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84" w:rsidRPr="00637948" w:rsidRDefault="009D7684">
      <w:pPr>
        <w:jc w:val="center"/>
        <w:rPr>
          <w:rFonts w:ascii="Arial" w:hAnsi="Arial" w:cs="Arial"/>
          <w:b/>
          <w:sz w:val="24"/>
          <w:szCs w:val="24"/>
        </w:rPr>
      </w:pPr>
    </w:p>
    <w:p w:rsidR="00637948" w:rsidRDefault="00637948" w:rsidP="00637948">
      <w:pPr>
        <w:jc w:val="center"/>
        <w:rPr>
          <w:rFonts w:ascii="Arial" w:hAnsi="Arial" w:cs="Arial"/>
          <w:b/>
          <w:sz w:val="24"/>
          <w:szCs w:val="24"/>
        </w:rPr>
      </w:pPr>
      <w:r w:rsidRPr="00637948">
        <w:rPr>
          <w:rFonts w:ascii="Arial" w:hAnsi="Arial" w:cs="Arial"/>
          <w:b/>
          <w:sz w:val="24"/>
          <w:szCs w:val="24"/>
        </w:rPr>
        <w:t xml:space="preserve">АДМИНИСТРАЦИЯ КОЗЛОВСКОГО СЕЛЬСКОГО ПОСЕЛЕНИЯ </w:t>
      </w:r>
    </w:p>
    <w:p w:rsidR="00637948" w:rsidRPr="00637948" w:rsidRDefault="00637948" w:rsidP="00637948">
      <w:pPr>
        <w:jc w:val="center"/>
        <w:rPr>
          <w:rFonts w:ascii="Arial" w:hAnsi="Arial" w:cs="Arial"/>
          <w:b/>
          <w:sz w:val="24"/>
          <w:szCs w:val="24"/>
        </w:rPr>
      </w:pPr>
      <w:r w:rsidRPr="00637948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637948" w:rsidRPr="00637948" w:rsidRDefault="00637948" w:rsidP="00637948">
      <w:pPr>
        <w:jc w:val="center"/>
        <w:rPr>
          <w:rFonts w:ascii="Arial" w:hAnsi="Arial" w:cs="Arial"/>
          <w:b/>
          <w:sz w:val="24"/>
          <w:szCs w:val="24"/>
        </w:rPr>
      </w:pPr>
    </w:p>
    <w:p w:rsidR="00637948" w:rsidRPr="00637948" w:rsidRDefault="00637948" w:rsidP="00637948">
      <w:pPr>
        <w:jc w:val="center"/>
        <w:rPr>
          <w:rFonts w:ascii="Arial" w:hAnsi="Arial" w:cs="Arial"/>
          <w:b/>
          <w:sz w:val="24"/>
          <w:szCs w:val="24"/>
        </w:rPr>
      </w:pPr>
    </w:p>
    <w:p w:rsidR="00637948" w:rsidRPr="00637948" w:rsidRDefault="00637948" w:rsidP="00637948">
      <w:pPr>
        <w:jc w:val="center"/>
        <w:rPr>
          <w:rFonts w:ascii="Arial" w:hAnsi="Arial" w:cs="Arial"/>
          <w:b/>
          <w:sz w:val="24"/>
          <w:szCs w:val="24"/>
        </w:rPr>
      </w:pPr>
      <w:r w:rsidRPr="00637948">
        <w:rPr>
          <w:rFonts w:ascii="Arial" w:hAnsi="Arial" w:cs="Arial"/>
          <w:b/>
          <w:sz w:val="24"/>
          <w:szCs w:val="24"/>
        </w:rPr>
        <w:t>ПОСТАНОВЛЕНИЕ</w:t>
      </w:r>
    </w:p>
    <w:p w:rsidR="009D7684" w:rsidRPr="00637948" w:rsidRDefault="009D7684">
      <w:pPr>
        <w:jc w:val="center"/>
        <w:rPr>
          <w:rFonts w:ascii="Arial" w:hAnsi="Arial" w:cs="Arial"/>
          <w:b/>
          <w:sz w:val="24"/>
          <w:szCs w:val="24"/>
        </w:rPr>
      </w:pPr>
    </w:p>
    <w:p w:rsidR="009D7684" w:rsidRPr="00637948" w:rsidRDefault="009D7684">
      <w:pPr>
        <w:jc w:val="center"/>
        <w:rPr>
          <w:rFonts w:ascii="Arial" w:hAnsi="Arial" w:cs="Arial"/>
          <w:b/>
          <w:sz w:val="24"/>
          <w:szCs w:val="24"/>
        </w:rPr>
      </w:pPr>
    </w:p>
    <w:p w:rsidR="009D7684" w:rsidRPr="00637948" w:rsidRDefault="00637948" w:rsidP="00637948">
      <w:pPr>
        <w:tabs>
          <w:tab w:val="left" w:pos="2955"/>
        </w:tabs>
        <w:rPr>
          <w:rFonts w:ascii="Arial" w:hAnsi="Arial" w:cs="Arial"/>
          <w:b/>
          <w:sz w:val="24"/>
          <w:szCs w:val="24"/>
        </w:rPr>
      </w:pPr>
      <w:r w:rsidRPr="00637948">
        <w:rPr>
          <w:rFonts w:ascii="Arial" w:hAnsi="Arial" w:cs="Arial"/>
          <w:b/>
          <w:sz w:val="24"/>
          <w:szCs w:val="24"/>
        </w:rPr>
        <w:t>30.</w:t>
      </w:r>
      <w:r w:rsidR="00404EA6" w:rsidRPr="00637948">
        <w:rPr>
          <w:rFonts w:ascii="Arial" w:hAnsi="Arial" w:cs="Arial"/>
          <w:b/>
          <w:sz w:val="24"/>
          <w:szCs w:val="24"/>
        </w:rPr>
        <w:t>1</w:t>
      </w:r>
      <w:r w:rsidRPr="00637948">
        <w:rPr>
          <w:rFonts w:ascii="Arial" w:hAnsi="Arial" w:cs="Arial"/>
          <w:b/>
          <w:sz w:val="24"/>
          <w:szCs w:val="24"/>
        </w:rPr>
        <w:t>2. 2014</w:t>
      </w:r>
      <w:r w:rsidR="002C3660" w:rsidRPr="00637948">
        <w:rPr>
          <w:rFonts w:ascii="Arial" w:hAnsi="Arial" w:cs="Arial"/>
          <w:b/>
          <w:sz w:val="24"/>
          <w:szCs w:val="24"/>
        </w:rPr>
        <w:t xml:space="preserve">                   </w:t>
      </w:r>
      <w:r w:rsidR="00146FD3" w:rsidRPr="00637948">
        <w:rPr>
          <w:rFonts w:ascii="Arial" w:hAnsi="Arial" w:cs="Arial"/>
          <w:b/>
          <w:sz w:val="24"/>
          <w:szCs w:val="24"/>
        </w:rPr>
        <w:t xml:space="preserve">        </w:t>
      </w:r>
      <w:r w:rsidR="002C3660" w:rsidRPr="00637948">
        <w:rPr>
          <w:rFonts w:ascii="Arial" w:hAnsi="Arial" w:cs="Arial"/>
          <w:b/>
          <w:sz w:val="24"/>
          <w:szCs w:val="24"/>
        </w:rPr>
        <w:t xml:space="preserve">   </w:t>
      </w:r>
      <w:r w:rsidRPr="00637948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637948">
        <w:rPr>
          <w:rFonts w:ascii="Arial" w:hAnsi="Arial" w:cs="Arial"/>
          <w:b/>
          <w:sz w:val="24"/>
          <w:szCs w:val="24"/>
        </w:rPr>
        <w:t xml:space="preserve"> </w:t>
      </w:r>
      <w:r w:rsidR="002C3660" w:rsidRPr="00637948">
        <w:rPr>
          <w:rFonts w:ascii="Arial" w:hAnsi="Arial" w:cs="Arial"/>
          <w:b/>
          <w:sz w:val="24"/>
          <w:szCs w:val="24"/>
        </w:rPr>
        <w:t>с.</w:t>
      </w:r>
      <w:r w:rsidR="00792E5C" w:rsidRPr="00637948">
        <w:rPr>
          <w:rFonts w:ascii="Arial" w:hAnsi="Arial" w:cs="Arial"/>
          <w:b/>
          <w:sz w:val="24"/>
          <w:szCs w:val="24"/>
        </w:rPr>
        <w:t xml:space="preserve"> </w:t>
      </w:r>
      <w:r w:rsidR="002C3660" w:rsidRPr="00637948">
        <w:rPr>
          <w:rFonts w:ascii="Arial" w:hAnsi="Arial" w:cs="Arial"/>
          <w:b/>
          <w:sz w:val="24"/>
          <w:szCs w:val="24"/>
        </w:rPr>
        <w:t xml:space="preserve">Козлово                     </w:t>
      </w:r>
      <w:r w:rsidRPr="00637948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637948">
        <w:rPr>
          <w:rFonts w:ascii="Arial" w:hAnsi="Arial" w:cs="Arial"/>
          <w:b/>
          <w:sz w:val="24"/>
          <w:szCs w:val="24"/>
        </w:rPr>
        <w:t xml:space="preserve">  №50</w:t>
      </w:r>
      <w:r w:rsidR="00792E5C" w:rsidRPr="00637948">
        <w:rPr>
          <w:rFonts w:ascii="Arial" w:hAnsi="Arial" w:cs="Arial"/>
          <w:b/>
          <w:sz w:val="24"/>
          <w:szCs w:val="24"/>
        </w:rPr>
        <w:t>-п</w:t>
      </w:r>
    </w:p>
    <w:p w:rsidR="009D7684" w:rsidRPr="00637948" w:rsidRDefault="009D7684">
      <w:pPr>
        <w:jc w:val="center"/>
        <w:rPr>
          <w:rFonts w:ascii="Arial" w:hAnsi="Arial" w:cs="Arial"/>
          <w:b/>
          <w:sz w:val="24"/>
          <w:szCs w:val="24"/>
        </w:rPr>
      </w:pPr>
    </w:p>
    <w:p w:rsidR="009D7684" w:rsidRPr="00637948" w:rsidRDefault="009D7684">
      <w:pPr>
        <w:jc w:val="center"/>
        <w:rPr>
          <w:rFonts w:ascii="Arial" w:hAnsi="Arial" w:cs="Arial"/>
          <w:b/>
          <w:sz w:val="24"/>
          <w:szCs w:val="24"/>
        </w:rPr>
      </w:pPr>
    </w:p>
    <w:p w:rsidR="00523EED" w:rsidRPr="00637948" w:rsidRDefault="00523EED">
      <w:pPr>
        <w:rPr>
          <w:rFonts w:ascii="Arial" w:hAnsi="Arial" w:cs="Arial"/>
          <w:b/>
          <w:bCs/>
          <w:sz w:val="24"/>
          <w:szCs w:val="24"/>
        </w:rPr>
      </w:pPr>
      <w:r w:rsidRPr="00637948">
        <w:rPr>
          <w:rFonts w:ascii="Arial" w:hAnsi="Arial" w:cs="Arial"/>
          <w:b/>
          <w:bCs/>
          <w:sz w:val="24"/>
          <w:szCs w:val="24"/>
        </w:rPr>
        <w:t xml:space="preserve">Об организационно-правовом, финансовом, </w:t>
      </w:r>
    </w:p>
    <w:p w:rsidR="00523EED" w:rsidRPr="00637948" w:rsidRDefault="00523EED">
      <w:pPr>
        <w:rPr>
          <w:rFonts w:ascii="Arial" w:hAnsi="Arial" w:cs="Arial"/>
          <w:b/>
          <w:bCs/>
          <w:sz w:val="24"/>
          <w:szCs w:val="24"/>
        </w:rPr>
      </w:pPr>
      <w:r w:rsidRPr="00637948">
        <w:rPr>
          <w:rFonts w:ascii="Arial" w:hAnsi="Arial" w:cs="Arial"/>
          <w:b/>
          <w:bCs/>
          <w:sz w:val="24"/>
          <w:szCs w:val="24"/>
        </w:rPr>
        <w:t xml:space="preserve">материально-техническом </w:t>
      </w:r>
      <w:proofErr w:type="gramStart"/>
      <w:r w:rsidRPr="00637948">
        <w:rPr>
          <w:rFonts w:ascii="Arial" w:hAnsi="Arial" w:cs="Arial"/>
          <w:b/>
          <w:bCs/>
          <w:sz w:val="24"/>
          <w:szCs w:val="24"/>
        </w:rPr>
        <w:t>обеспечении</w:t>
      </w:r>
      <w:proofErr w:type="gramEnd"/>
      <w:r w:rsidRPr="0063794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3EED" w:rsidRPr="00637948" w:rsidRDefault="00523EED">
      <w:pPr>
        <w:rPr>
          <w:rFonts w:ascii="Arial" w:hAnsi="Arial" w:cs="Arial"/>
          <w:b/>
          <w:bCs/>
          <w:sz w:val="24"/>
          <w:szCs w:val="24"/>
        </w:rPr>
      </w:pPr>
      <w:r w:rsidRPr="00637948">
        <w:rPr>
          <w:rFonts w:ascii="Arial" w:hAnsi="Arial" w:cs="Arial"/>
          <w:b/>
          <w:bCs/>
          <w:sz w:val="24"/>
          <w:szCs w:val="24"/>
        </w:rPr>
        <w:t>первичных мер пожарной безопасности</w:t>
      </w:r>
    </w:p>
    <w:p w:rsidR="00523EED" w:rsidRPr="00637948" w:rsidRDefault="00523EED">
      <w:pPr>
        <w:pStyle w:val="a3"/>
        <w:keepLines/>
        <w:shd w:val="clear" w:color="auto" w:fill="auto"/>
        <w:ind w:left="-67" w:right="0" w:firstLine="737"/>
        <w:jc w:val="both"/>
        <w:rPr>
          <w:rFonts w:ascii="Arial" w:hAnsi="Arial" w:cs="Arial"/>
          <w:spacing w:val="0"/>
          <w:sz w:val="16"/>
          <w:szCs w:val="16"/>
        </w:rPr>
      </w:pPr>
    </w:p>
    <w:p w:rsidR="00523EED" w:rsidRPr="00637948" w:rsidRDefault="00523EED">
      <w:pPr>
        <w:pStyle w:val="ConsNormal"/>
        <w:widowControl/>
        <w:tabs>
          <w:tab w:val="left" w:pos="9180"/>
        </w:tabs>
        <w:ind w:firstLine="284"/>
        <w:jc w:val="both"/>
        <w:rPr>
          <w:sz w:val="26"/>
          <w:szCs w:val="26"/>
        </w:rPr>
      </w:pPr>
      <w:r w:rsidRPr="00637948">
        <w:rPr>
          <w:sz w:val="26"/>
          <w:szCs w:val="26"/>
        </w:rPr>
        <w:t xml:space="preserve">В соответствии со статьей 19 Федерального закона от 21 декабря 1994 № 69-ФЗ “О пожарной безопасности” (далее - Федеральный закон от 21 декабря 1994 № 69-ФЗ) к полномочиям администрации сельского поселения в области пожарной безопасности относится </w:t>
      </w:r>
      <w:r w:rsidRPr="00637948">
        <w:rPr>
          <w:bCs/>
          <w:sz w:val="26"/>
          <w:szCs w:val="26"/>
        </w:rPr>
        <w:t>обеспечение первичных мер пожарной безопасности</w:t>
      </w:r>
      <w:r w:rsidRPr="00637948">
        <w:rPr>
          <w:sz w:val="26"/>
          <w:szCs w:val="26"/>
        </w:rPr>
        <w:t xml:space="preserve"> в границах поселения. В связи  с вышеуказанными правовыми и нормативными актами </w:t>
      </w:r>
    </w:p>
    <w:p w:rsidR="00637948" w:rsidRPr="00637948" w:rsidRDefault="00637948">
      <w:pPr>
        <w:pStyle w:val="ConsNormal"/>
        <w:widowControl/>
        <w:tabs>
          <w:tab w:val="left" w:pos="9180"/>
        </w:tabs>
        <w:ind w:firstLine="284"/>
        <w:jc w:val="both"/>
        <w:rPr>
          <w:sz w:val="26"/>
          <w:szCs w:val="26"/>
        </w:rPr>
      </w:pPr>
    </w:p>
    <w:p w:rsidR="00523EED" w:rsidRPr="00637948" w:rsidRDefault="00637948">
      <w:pPr>
        <w:pStyle w:val="ConsNormal"/>
        <w:widowControl/>
        <w:tabs>
          <w:tab w:val="left" w:pos="9180"/>
        </w:tabs>
        <w:ind w:firstLine="284"/>
        <w:jc w:val="both"/>
        <w:rPr>
          <w:sz w:val="26"/>
          <w:szCs w:val="26"/>
        </w:rPr>
      </w:pPr>
      <w:r w:rsidRPr="00637948">
        <w:rPr>
          <w:sz w:val="26"/>
          <w:szCs w:val="26"/>
        </w:rPr>
        <w:t>Администрация Козловского сельского поселения</w:t>
      </w:r>
    </w:p>
    <w:p w:rsidR="00523EED" w:rsidRPr="00637948" w:rsidRDefault="00637948">
      <w:pPr>
        <w:pStyle w:val="ConsNormal"/>
        <w:widowControl/>
        <w:tabs>
          <w:tab w:val="left" w:pos="9180"/>
        </w:tabs>
        <w:ind w:firstLine="284"/>
        <w:jc w:val="both"/>
        <w:rPr>
          <w:b/>
          <w:sz w:val="26"/>
          <w:szCs w:val="26"/>
        </w:rPr>
      </w:pPr>
      <w:r w:rsidRPr="00637948">
        <w:rPr>
          <w:b/>
          <w:sz w:val="26"/>
          <w:szCs w:val="26"/>
        </w:rPr>
        <w:t>ПОСТАНОВЛЯЕТ:</w:t>
      </w:r>
    </w:p>
    <w:p w:rsidR="00523EED" w:rsidRPr="00637948" w:rsidRDefault="00523EED">
      <w:pPr>
        <w:pStyle w:val="32"/>
        <w:ind w:firstLine="720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 Обеспечение первичных мер пожарной безопасности предусматривает:</w:t>
      </w:r>
    </w:p>
    <w:p w:rsidR="00523EED" w:rsidRPr="00637948" w:rsidRDefault="00523E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523EED" w:rsidRPr="00637948" w:rsidRDefault="00523EED">
      <w:pPr>
        <w:ind w:left="720"/>
        <w:jc w:val="both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1.2. разработка и осуществление мероприятий по обеспечению пожарной безопасности муниципальных образований и объектов муниципальной собственности;</w:t>
      </w:r>
    </w:p>
    <w:p w:rsidR="00523EED" w:rsidRPr="00637948" w:rsidRDefault="00523EED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 xml:space="preserve"> включение мероприятий по обеспечению пожарной безопасности в планы и программы развития территории, в том числе организация и осуществление мер по защите от пожаров лесных массивов и торфяников;</w:t>
      </w:r>
    </w:p>
    <w:p w:rsidR="00523EED" w:rsidRPr="00637948" w:rsidRDefault="00523EED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23EED" w:rsidRPr="00637948" w:rsidRDefault="00523EED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 xml:space="preserve"> </w:t>
      </w:r>
      <w:r w:rsidRPr="00637948">
        <w:rPr>
          <w:rFonts w:ascii="Arial" w:hAnsi="Arial" w:cs="Arial"/>
          <w:sz w:val="24"/>
          <w:szCs w:val="24"/>
        </w:rPr>
        <w:tab/>
        <w:t>составление перспективных программ строительства пожарных депо, обеспечение пожарной безопасности жилого муниципального фонда и нежилых помещений;</w:t>
      </w:r>
    </w:p>
    <w:p w:rsidR="00523EED" w:rsidRPr="00637948" w:rsidRDefault="00523E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1.3.</w:t>
      </w:r>
      <w:r w:rsidRPr="00637948">
        <w:rPr>
          <w:rFonts w:ascii="Arial" w:hAnsi="Arial" w:cs="Arial"/>
          <w:sz w:val="24"/>
          <w:szCs w:val="24"/>
        </w:rPr>
        <w:tab/>
        <w:t>разработка, утверждение и исполнение соответствующих бюджетов в части расходов на пожарную безопасность (в том числе, на содержание муниципальной и добровольной пожарной охраны, закупку пожарно-технической продукции, разработку и организацию выполнения целевых программ;</w:t>
      </w:r>
    </w:p>
    <w:p w:rsidR="00523EED" w:rsidRPr="00637948" w:rsidRDefault="00523EED">
      <w:pPr>
        <w:pStyle w:val="32"/>
        <w:ind w:firstLine="720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1.4.</w:t>
      </w:r>
      <w:r w:rsidRPr="00637948">
        <w:rPr>
          <w:rFonts w:ascii="Arial" w:hAnsi="Arial" w:cs="Arial"/>
          <w:sz w:val="24"/>
          <w:szCs w:val="24"/>
        </w:rPr>
        <w:tab/>
        <w:t xml:space="preserve">создание, реорганизация и ликвидация подразделений муниципальной пожарной охраны, установление численности этих подразделений и </w:t>
      </w:r>
      <w:proofErr w:type="gramStart"/>
      <w:r w:rsidRPr="006379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7948">
        <w:rPr>
          <w:rFonts w:ascii="Arial" w:hAnsi="Arial" w:cs="Arial"/>
          <w:sz w:val="24"/>
          <w:szCs w:val="24"/>
        </w:rPr>
        <w:t xml:space="preserve"> ее деятельностью;</w:t>
      </w:r>
    </w:p>
    <w:p w:rsidR="00523EED" w:rsidRPr="00637948" w:rsidRDefault="00523EED">
      <w:pPr>
        <w:pStyle w:val="32"/>
        <w:ind w:firstLine="720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napToGrid w:val="0"/>
          <w:sz w:val="24"/>
          <w:szCs w:val="24"/>
        </w:rPr>
        <w:t>1.5.</w:t>
      </w:r>
      <w:r w:rsidRPr="00637948">
        <w:rPr>
          <w:rFonts w:ascii="Arial" w:hAnsi="Arial" w:cs="Arial"/>
          <w:snapToGrid w:val="0"/>
          <w:sz w:val="24"/>
          <w:szCs w:val="24"/>
        </w:rPr>
        <w:tab/>
        <w:t>установление порядка привлечения сил и сре</w:t>
      </w:r>
      <w:proofErr w:type="gramStart"/>
      <w:r w:rsidRPr="00637948">
        <w:rPr>
          <w:rFonts w:ascii="Arial" w:hAnsi="Arial" w:cs="Arial"/>
          <w:snapToGrid w:val="0"/>
          <w:sz w:val="24"/>
          <w:szCs w:val="24"/>
        </w:rPr>
        <w:t>дств дл</w:t>
      </w:r>
      <w:proofErr w:type="gramEnd"/>
      <w:r w:rsidRPr="00637948">
        <w:rPr>
          <w:rFonts w:ascii="Arial" w:hAnsi="Arial" w:cs="Arial"/>
          <w:snapToGrid w:val="0"/>
          <w:sz w:val="24"/>
          <w:szCs w:val="24"/>
        </w:rPr>
        <w:t>я тушения пожаров и проведения аварийно-спасательных работ на территории сельского поселения;</w:t>
      </w:r>
    </w:p>
    <w:p w:rsidR="00523EED" w:rsidRPr="00637948" w:rsidRDefault="00523EED">
      <w:pPr>
        <w:pStyle w:val="32"/>
        <w:ind w:firstLine="720"/>
        <w:rPr>
          <w:rFonts w:ascii="Arial" w:hAnsi="Arial" w:cs="Arial"/>
          <w:snapToGrid w:val="0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lastRenderedPageBreak/>
        <w:t>1.6.</w:t>
      </w:r>
      <w:r w:rsidRPr="00637948">
        <w:rPr>
          <w:rFonts w:ascii="Arial" w:hAnsi="Arial" w:cs="Arial"/>
          <w:sz w:val="24"/>
          <w:szCs w:val="24"/>
        </w:rPr>
        <w:tab/>
        <w:t xml:space="preserve">осуществление </w:t>
      </w:r>
      <w:proofErr w:type="gramStart"/>
      <w:r w:rsidRPr="00637948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7948">
        <w:rPr>
          <w:rFonts w:ascii="Arial" w:hAnsi="Arial" w:cs="Arial"/>
          <w:sz w:val="24"/>
          <w:szCs w:val="24"/>
        </w:rPr>
        <w:t xml:space="preserve"> состоянием пожарной безопасности на соответствующих территориях, установление </w:t>
      </w:r>
      <w:r w:rsidRPr="00637948">
        <w:rPr>
          <w:rFonts w:ascii="Arial" w:hAnsi="Arial" w:cs="Arial"/>
          <w:snapToGrid w:val="0"/>
          <w:sz w:val="24"/>
          <w:szCs w:val="24"/>
        </w:rPr>
        <w:t>особого противопожарного режима на территории сельского поселения, установление на время его действия дополнительных требований пожарной безопасности, согласованных с ОГПН;</w:t>
      </w:r>
    </w:p>
    <w:p w:rsidR="00523EED" w:rsidRPr="00637948" w:rsidRDefault="00523E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1.7.</w:t>
      </w:r>
      <w:r w:rsidRPr="00637948">
        <w:rPr>
          <w:rFonts w:ascii="Arial" w:hAnsi="Arial" w:cs="Arial"/>
          <w:sz w:val="24"/>
          <w:szCs w:val="24"/>
        </w:rPr>
        <w:tab/>
        <w:t xml:space="preserve">осуществление </w:t>
      </w:r>
      <w:proofErr w:type="gramStart"/>
      <w:r w:rsidRPr="00637948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7948">
        <w:rPr>
          <w:rFonts w:ascii="Arial" w:hAnsi="Arial" w:cs="Arial"/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поселения;</w:t>
      </w:r>
    </w:p>
    <w:p w:rsidR="00523EED" w:rsidRPr="00637948" w:rsidRDefault="00523EED">
      <w:pPr>
        <w:pStyle w:val="32"/>
        <w:ind w:firstLine="720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1.8.</w:t>
      </w:r>
      <w:r w:rsidRPr="00637948">
        <w:rPr>
          <w:rFonts w:ascii="Arial" w:hAnsi="Arial" w:cs="Arial"/>
          <w:sz w:val="24"/>
          <w:szCs w:val="24"/>
        </w:rPr>
        <w:tab/>
        <w:t>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пожара;</w:t>
      </w:r>
    </w:p>
    <w:p w:rsidR="00523EED" w:rsidRPr="00637948" w:rsidRDefault="00523EED">
      <w:pPr>
        <w:pStyle w:val="32"/>
        <w:ind w:firstLine="720"/>
        <w:rPr>
          <w:rFonts w:ascii="Arial" w:hAnsi="Arial" w:cs="Arial"/>
          <w:snapToGrid w:val="0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1.9.</w:t>
      </w:r>
      <w:r w:rsidRPr="00637948">
        <w:rPr>
          <w:rFonts w:ascii="Arial" w:hAnsi="Arial" w:cs="Arial"/>
          <w:sz w:val="24"/>
          <w:szCs w:val="24"/>
        </w:rPr>
        <w:tab/>
        <w:t>телефонизация поселений;</w:t>
      </w:r>
    </w:p>
    <w:p w:rsidR="00523EED" w:rsidRPr="00637948" w:rsidRDefault="00523EED">
      <w:pPr>
        <w:pStyle w:val="32"/>
        <w:ind w:firstLine="720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1.10.</w:t>
      </w:r>
      <w:r w:rsidRPr="00637948">
        <w:rPr>
          <w:rFonts w:ascii="Arial" w:hAnsi="Arial" w:cs="Arial"/>
          <w:sz w:val="24"/>
          <w:szCs w:val="24"/>
        </w:rPr>
        <w:tab/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523EED" w:rsidRPr="00637948" w:rsidRDefault="00523EED">
      <w:pPr>
        <w:pStyle w:val="32"/>
        <w:ind w:firstLine="720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1.11.</w:t>
      </w:r>
      <w:r w:rsidRPr="00637948">
        <w:rPr>
          <w:rFonts w:ascii="Arial" w:hAnsi="Arial" w:cs="Arial"/>
          <w:sz w:val="24"/>
          <w:szCs w:val="24"/>
        </w:rPr>
        <w:tab/>
        <w:t>определение порядка и осуществление информирования население о принятых администрацией сельского поселения решениях по обеспечению пожарной безопасности;</w:t>
      </w:r>
    </w:p>
    <w:p w:rsidR="00523EED" w:rsidRPr="00637948" w:rsidRDefault="00523E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1.12.</w:t>
      </w:r>
      <w:r w:rsidRPr="00637948">
        <w:rPr>
          <w:rFonts w:ascii="Arial" w:hAnsi="Arial" w:cs="Arial"/>
          <w:sz w:val="24"/>
          <w:szCs w:val="24"/>
        </w:rPr>
        <w:tab/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:rsidR="00523EED" w:rsidRPr="00637948" w:rsidRDefault="00523E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1.13.</w:t>
      </w:r>
      <w:r w:rsidRPr="00637948">
        <w:rPr>
          <w:rFonts w:ascii="Arial" w:hAnsi="Arial" w:cs="Arial"/>
          <w:sz w:val="24"/>
          <w:szCs w:val="24"/>
        </w:rPr>
        <w:tab/>
        <w:t>осуществление мер по правовой и социальной защите работников муниципальной  пожарной охраны и членов их семей;</w:t>
      </w:r>
    </w:p>
    <w:p w:rsidR="00523EED" w:rsidRPr="00637948" w:rsidRDefault="00523EED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1.14.</w:t>
      </w:r>
      <w:r w:rsidRPr="00637948">
        <w:rPr>
          <w:rFonts w:ascii="Arial" w:hAnsi="Arial" w:cs="Arial"/>
          <w:sz w:val="24"/>
          <w:szCs w:val="24"/>
        </w:rPr>
        <w:tab/>
        <w:t>организация тушения пожаров в границах сельского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637948">
        <w:rPr>
          <w:rFonts w:ascii="Arial" w:hAnsi="Arial" w:cs="Arial"/>
          <w:sz w:val="24"/>
          <w:szCs w:val="24"/>
        </w:rPr>
        <w:t>дств дл</w:t>
      </w:r>
      <w:proofErr w:type="gramEnd"/>
      <w:r w:rsidRPr="00637948">
        <w:rPr>
          <w:rFonts w:ascii="Arial" w:hAnsi="Arial" w:cs="Arial"/>
          <w:sz w:val="24"/>
          <w:szCs w:val="24"/>
        </w:rPr>
        <w:t>я тушения пожаров</w:t>
      </w:r>
      <w:r w:rsidRPr="00637948">
        <w:rPr>
          <w:rFonts w:ascii="Arial" w:hAnsi="Arial" w:cs="Arial"/>
          <w:b/>
          <w:bCs/>
          <w:sz w:val="24"/>
          <w:szCs w:val="24"/>
        </w:rPr>
        <w:t>;</w:t>
      </w:r>
    </w:p>
    <w:p w:rsidR="00523EED" w:rsidRPr="00637948" w:rsidRDefault="00523E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1.15.</w:t>
      </w:r>
      <w:r w:rsidRPr="00637948">
        <w:rPr>
          <w:rFonts w:ascii="Arial" w:hAnsi="Arial" w:cs="Arial"/>
          <w:sz w:val="24"/>
          <w:szCs w:val="24"/>
        </w:rPr>
        <w:tab/>
        <w:t>организация взаимодействия сельского поселений по привлечению сил и сре</w:t>
      </w:r>
      <w:proofErr w:type="gramStart"/>
      <w:r w:rsidRPr="00637948">
        <w:rPr>
          <w:rFonts w:ascii="Arial" w:hAnsi="Arial" w:cs="Arial"/>
          <w:sz w:val="24"/>
          <w:szCs w:val="24"/>
        </w:rPr>
        <w:t>дств дл</w:t>
      </w:r>
      <w:proofErr w:type="gramEnd"/>
      <w:r w:rsidRPr="00637948">
        <w:rPr>
          <w:rFonts w:ascii="Arial" w:hAnsi="Arial" w:cs="Arial"/>
          <w:sz w:val="24"/>
          <w:szCs w:val="24"/>
        </w:rPr>
        <w:t>я тушения пожаров;</w:t>
      </w:r>
    </w:p>
    <w:p w:rsidR="00523EED" w:rsidRPr="00637948" w:rsidRDefault="00523EED">
      <w:pPr>
        <w:pStyle w:val="ConsNormal"/>
        <w:widowControl/>
        <w:tabs>
          <w:tab w:val="left" w:pos="9180"/>
        </w:tabs>
        <w:jc w:val="both"/>
        <w:rPr>
          <w:sz w:val="24"/>
          <w:szCs w:val="24"/>
        </w:rPr>
      </w:pPr>
      <w:r w:rsidRPr="00637948">
        <w:rPr>
          <w:sz w:val="24"/>
          <w:szCs w:val="24"/>
        </w:rPr>
        <w:t>1.16.  утверждение перечня организаций, в которых в обязательном порядке создаются объектовые подразделения пожарной охраны;</w:t>
      </w:r>
    </w:p>
    <w:p w:rsidR="00523EED" w:rsidRPr="00637948" w:rsidRDefault="00523E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1.17.</w:t>
      </w:r>
      <w:r w:rsidRPr="00637948">
        <w:rPr>
          <w:rFonts w:ascii="Arial" w:hAnsi="Arial" w:cs="Arial"/>
          <w:sz w:val="24"/>
          <w:szCs w:val="24"/>
        </w:rPr>
        <w:tab/>
        <w:t>размещение муниципального заказа на обеспечение пожарной безопасности;</w:t>
      </w:r>
    </w:p>
    <w:p w:rsidR="00523EED" w:rsidRPr="00637948" w:rsidRDefault="00523EED">
      <w:pPr>
        <w:pStyle w:val="32"/>
        <w:ind w:firstLine="720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1.18.</w:t>
      </w:r>
      <w:r w:rsidRPr="00637948">
        <w:rPr>
          <w:rFonts w:ascii="Arial" w:hAnsi="Arial" w:cs="Arial"/>
          <w:sz w:val="24"/>
          <w:szCs w:val="24"/>
        </w:rPr>
        <w:tab/>
        <w:t xml:space="preserve">организация муниципального </w:t>
      </w:r>
      <w:proofErr w:type="gramStart"/>
      <w:r w:rsidRPr="00637948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7948">
        <w:rPr>
          <w:rFonts w:ascii="Arial" w:hAnsi="Arial" w:cs="Arial"/>
          <w:sz w:val="24"/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безопасности;</w:t>
      </w:r>
    </w:p>
    <w:p w:rsidR="00523EED" w:rsidRPr="00637948" w:rsidRDefault="00523E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Осуществление первичных мер пожарной безопасности необходимо осуществлять с  привлечением населения к их проведению  в порядке, устанавливаемым правовыми актами в области пожарной безопасности.</w:t>
      </w:r>
    </w:p>
    <w:p w:rsidR="00523EED" w:rsidRPr="00637948" w:rsidRDefault="00523EE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6379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794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</w:t>
      </w:r>
      <w:r w:rsidR="002C3660" w:rsidRPr="00637948">
        <w:rPr>
          <w:rFonts w:ascii="Arial" w:hAnsi="Arial" w:cs="Arial"/>
          <w:sz w:val="24"/>
          <w:szCs w:val="24"/>
        </w:rPr>
        <w:t xml:space="preserve">рации </w:t>
      </w:r>
      <w:r w:rsidR="00792E5C" w:rsidRPr="00637948">
        <w:rPr>
          <w:rFonts w:ascii="Arial" w:hAnsi="Arial" w:cs="Arial"/>
          <w:sz w:val="24"/>
          <w:szCs w:val="24"/>
        </w:rPr>
        <w:t>сельского поселения  Чернову Галину Николаевну</w:t>
      </w:r>
      <w:r w:rsidR="002C3660" w:rsidRPr="00637948">
        <w:rPr>
          <w:rFonts w:ascii="Arial" w:hAnsi="Arial" w:cs="Arial"/>
          <w:sz w:val="24"/>
          <w:szCs w:val="24"/>
        </w:rPr>
        <w:t>.</w:t>
      </w:r>
    </w:p>
    <w:p w:rsidR="00637948" w:rsidRPr="00637948" w:rsidRDefault="00523EED" w:rsidP="00792E5C">
      <w:pPr>
        <w:ind w:firstLine="720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>3. Настоящее постановление</w:t>
      </w:r>
      <w:r w:rsidR="00792E5C" w:rsidRPr="00637948">
        <w:rPr>
          <w:rFonts w:ascii="Arial" w:hAnsi="Arial" w:cs="Arial"/>
          <w:sz w:val="24"/>
          <w:szCs w:val="24"/>
        </w:rPr>
        <w:t xml:space="preserve"> вступает в силу  с</w:t>
      </w:r>
      <w:r w:rsidR="00637948" w:rsidRPr="00637948">
        <w:rPr>
          <w:rFonts w:ascii="Arial" w:hAnsi="Arial" w:cs="Arial"/>
          <w:sz w:val="24"/>
          <w:szCs w:val="24"/>
        </w:rPr>
        <w:t xml:space="preserve"> 01.01 .2015</w:t>
      </w:r>
      <w:r w:rsidR="00404EA6" w:rsidRPr="00637948">
        <w:rPr>
          <w:rFonts w:ascii="Arial" w:hAnsi="Arial" w:cs="Arial"/>
          <w:sz w:val="24"/>
          <w:szCs w:val="24"/>
        </w:rPr>
        <w:t xml:space="preserve"> </w:t>
      </w:r>
      <w:r w:rsidRPr="00637948">
        <w:rPr>
          <w:rFonts w:ascii="Arial" w:hAnsi="Arial" w:cs="Arial"/>
          <w:sz w:val="24"/>
          <w:szCs w:val="24"/>
        </w:rPr>
        <w:t>года.</w:t>
      </w:r>
      <w:r w:rsidR="00792E5C" w:rsidRPr="00637948">
        <w:rPr>
          <w:rFonts w:ascii="Arial" w:hAnsi="Arial" w:cs="Arial"/>
          <w:sz w:val="24"/>
          <w:szCs w:val="24"/>
        </w:rPr>
        <w:t xml:space="preserve">                          </w:t>
      </w:r>
    </w:p>
    <w:p w:rsidR="00637948" w:rsidRPr="00637948" w:rsidRDefault="00637948" w:rsidP="00792E5C">
      <w:pPr>
        <w:ind w:firstLine="720"/>
        <w:rPr>
          <w:rFonts w:ascii="Arial" w:hAnsi="Arial" w:cs="Arial"/>
          <w:sz w:val="24"/>
          <w:szCs w:val="24"/>
        </w:rPr>
      </w:pPr>
    </w:p>
    <w:p w:rsidR="00637948" w:rsidRPr="00637948" w:rsidRDefault="00637948" w:rsidP="00792E5C">
      <w:pPr>
        <w:ind w:firstLine="720"/>
        <w:rPr>
          <w:rFonts w:ascii="Arial" w:hAnsi="Arial" w:cs="Arial"/>
          <w:sz w:val="24"/>
          <w:szCs w:val="24"/>
        </w:rPr>
      </w:pPr>
    </w:p>
    <w:p w:rsidR="00523EED" w:rsidRPr="00637948" w:rsidRDefault="00523EED" w:rsidP="00792E5C">
      <w:pPr>
        <w:ind w:firstLine="720"/>
        <w:rPr>
          <w:rFonts w:ascii="Arial" w:hAnsi="Arial" w:cs="Arial"/>
          <w:sz w:val="24"/>
          <w:szCs w:val="24"/>
        </w:rPr>
      </w:pPr>
      <w:r w:rsidRPr="00637948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</w:t>
      </w:r>
      <w:r w:rsidR="002C3660" w:rsidRPr="00637948">
        <w:rPr>
          <w:rFonts w:ascii="Arial" w:hAnsi="Arial" w:cs="Arial"/>
          <w:sz w:val="24"/>
          <w:szCs w:val="24"/>
        </w:rPr>
        <w:t xml:space="preserve">      </w:t>
      </w:r>
      <w:r w:rsidR="00792E5C" w:rsidRPr="00637948">
        <w:rPr>
          <w:rFonts w:ascii="Arial" w:hAnsi="Arial" w:cs="Arial"/>
          <w:sz w:val="24"/>
          <w:szCs w:val="24"/>
        </w:rPr>
        <w:t xml:space="preserve">     </w:t>
      </w:r>
      <w:r w:rsidR="00637948" w:rsidRPr="00637948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637948" w:rsidRPr="00637948">
        <w:rPr>
          <w:rFonts w:ascii="Arial" w:hAnsi="Arial" w:cs="Arial"/>
          <w:sz w:val="24"/>
          <w:szCs w:val="24"/>
        </w:rPr>
        <w:t>А.АЗинкин</w:t>
      </w:r>
      <w:proofErr w:type="spellEnd"/>
    </w:p>
    <w:p w:rsidR="00523EED" w:rsidRDefault="00523EED">
      <w:pPr>
        <w:ind w:left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523EED" w:rsidRDefault="00792E5C" w:rsidP="00CC7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523EED" w:rsidSect="00792E5C">
      <w:pgSz w:w="12240" w:h="15840"/>
      <w:pgMar w:top="709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ABA"/>
    <w:multiLevelType w:val="multilevel"/>
    <w:tmpl w:val="B29A3FE6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733DB"/>
    <w:multiLevelType w:val="multilevel"/>
    <w:tmpl w:val="3D7AE8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7AD2815"/>
    <w:multiLevelType w:val="multilevel"/>
    <w:tmpl w:val="AB8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238AB"/>
    <w:multiLevelType w:val="multilevel"/>
    <w:tmpl w:val="6838C2F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1778152D"/>
    <w:multiLevelType w:val="multilevel"/>
    <w:tmpl w:val="B39AAEB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9AC1793"/>
    <w:multiLevelType w:val="multilevel"/>
    <w:tmpl w:val="271E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550C3C"/>
    <w:multiLevelType w:val="multilevel"/>
    <w:tmpl w:val="FADEDE1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1DF85D9F"/>
    <w:multiLevelType w:val="multilevel"/>
    <w:tmpl w:val="6E6C96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F871E3"/>
    <w:multiLevelType w:val="multilevel"/>
    <w:tmpl w:val="75BAF6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E21DF9"/>
    <w:multiLevelType w:val="multilevel"/>
    <w:tmpl w:val="2912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99597B"/>
    <w:multiLevelType w:val="multilevel"/>
    <w:tmpl w:val="0664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4520E"/>
    <w:multiLevelType w:val="multilevel"/>
    <w:tmpl w:val="3D9A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C1EA7"/>
    <w:multiLevelType w:val="multilevel"/>
    <w:tmpl w:val="624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ECB259C"/>
    <w:multiLevelType w:val="multilevel"/>
    <w:tmpl w:val="141AA44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401A6BC8"/>
    <w:multiLevelType w:val="multilevel"/>
    <w:tmpl w:val="964C8A4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2FF67AE"/>
    <w:multiLevelType w:val="multilevel"/>
    <w:tmpl w:val="080E7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A6950"/>
    <w:multiLevelType w:val="multilevel"/>
    <w:tmpl w:val="3730BA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3B2804"/>
    <w:multiLevelType w:val="multilevel"/>
    <w:tmpl w:val="754EC1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ADE36ED"/>
    <w:multiLevelType w:val="multilevel"/>
    <w:tmpl w:val="ECE6E5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3A0877"/>
    <w:multiLevelType w:val="multilevel"/>
    <w:tmpl w:val="C84A363A"/>
    <w:lvl w:ilvl="0">
      <w:start w:val="1"/>
      <w:numFmt w:val="bullet"/>
      <w:lvlText w:val=""/>
      <w:lvlJc w:val="left"/>
      <w:pPr>
        <w:tabs>
          <w:tab w:val="num" w:pos="980"/>
        </w:tabs>
        <w:ind w:left="9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cs="Wingdings" w:hint="default"/>
      </w:rPr>
    </w:lvl>
  </w:abstractNum>
  <w:abstractNum w:abstractNumId="20">
    <w:nsid w:val="649E4E8C"/>
    <w:multiLevelType w:val="multilevel"/>
    <w:tmpl w:val="98A2149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>
    <w:nsid w:val="669F326B"/>
    <w:multiLevelType w:val="multilevel"/>
    <w:tmpl w:val="D2EAFB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691A5EA9"/>
    <w:multiLevelType w:val="multilevel"/>
    <w:tmpl w:val="7840B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5405F85"/>
    <w:multiLevelType w:val="multilevel"/>
    <w:tmpl w:val="3A3EEB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5F038E7"/>
    <w:multiLevelType w:val="multilevel"/>
    <w:tmpl w:val="60CAAA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69E4AED"/>
    <w:multiLevelType w:val="multilevel"/>
    <w:tmpl w:val="6AE2B7F0"/>
    <w:lvl w:ilvl="0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3"/>
        </w:tabs>
        <w:ind w:left="1803" w:hanging="48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6">
    <w:nsid w:val="79034D79"/>
    <w:multiLevelType w:val="multilevel"/>
    <w:tmpl w:val="83E8CC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E9732B0"/>
    <w:multiLevelType w:val="multilevel"/>
    <w:tmpl w:val="DE16A9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E01960"/>
    <w:multiLevelType w:val="multilevel"/>
    <w:tmpl w:val="CEAAD14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5"/>
  </w:num>
  <w:num w:numId="5">
    <w:abstractNumId w:val="19"/>
  </w:num>
  <w:num w:numId="6">
    <w:abstractNumId w:val="21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8"/>
  </w:num>
  <w:num w:numId="15">
    <w:abstractNumId w:val="16"/>
  </w:num>
  <w:num w:numId="16">
    <w:abstractNumId w:val="28"/>
  </w:num>
  <w:num w:numId="17">
    <w:abstractNumId w:val="0"/>
  </w:num>
  <w:num w:numId="18">
    <w:abstractNumId w:val="24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18"/>
  </w:num>
  <w:num w:numId="26">
    <w:abstractNumId w:val="27"/>
  </w:num>
  <w:num w:numId="27">
    <w:abstractNumId w:val="7"/>
  </w:num>
  <w:num w:numId="28">
    <w:abstractNumId w:val="1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A3501F"/>
    <w:rsid w:val="00030EED"/>
    <w:rsid w:val="00146FD3"/>
    <w:rsid w:val="002C3660"/>
    <w:rsid w:val="00404EA6"/>
    <w:rsid w:val="00523EED"/>
    <w:rsid w:val="00637948"/>
    <w:rsid w:val="00792E5C"/>
    <w:rsid w:val="0096367C"/>
    <w:rsid w:val="009D7684"/>
    <w:rsid w:val="00A3501F"/>
    <w:rsid w:val="00CC7D2E"/>
    <w:rsid w:val="00E9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ind w:left="5" w:right="19" w:hanging="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aliases w:val="EIA H2,- 1.1,Chapter Title,Heading 2 URS,RSKH2,DNV-H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shd w:val="clear" w:color="auto" w:fill="FFFFFF"/>
      <w:ind w:right="19"/>
      <w:jc w:val="center"/>
    </w:pPr>
    <w:rPr>
      <w:b/>
      <w:bCs/>
      <w:spacing w:val="-5"/>
      <w:sz w:val="36"/>
      <w:szCs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5">
    <w:name w:val="page number"/>
    <w:basedOn w:val="a0"/>
  </w:style>
  <w:style w:type="paragraph" w:styleId="30">
    <w:name w:val="List 3"/>
    <w:basedOn w:val="a"/>
    <w:pPr>
      <w:ind w:left="849" w:hanging="283"/>
    </w:p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center"/>
    </w:pPr>
    <w:rPr>
      <w:b/>
      <w:bCs/>
      <w:sz w:val="36"/>
      <w:szCs w:val="36"/>
    </w:rPr>
  </w:style>
  <w:style w:type="paragraph" w:customStyle="1" w:styleId="a6">
    <w:name w:val="???????? ????? ? ????????"/>
    <w:basedOn w:val="a"/>
    <w:pPr>
      <w:ind w:firstLine="851"/>
      <w:jc w:val="both"/>
    </w:pPr>
    <w:rPr>
      <w:sz w:val="32"/>
      <w:szCs w:val="32"/>
    </w:r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32">
    <w:name w:val="Body Text Indent 3"/>
    <w:basedOn w:val="a"/>
    <w:pPr>
      <w:ind w:firstLine="670"/>
      <w:jc w:val="both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ind w:left="600" w:hanging="560"/>
    </w:pPr>
    <w:rPr>
      <w:b/>
      <w:bCs/>
      <w:sz w:val="28"/>
      <w:szCs w:val="28"/>
    </w:rPr>
  </w:style>
  <w:style w:type="paragraph" w:customStyle="1" w:styleId="FR1">
    <w:name w:val="FR1"/>
    <w:pPr>
      <w:widowControl w:val="0"/>
      <w:autoSpaceDE w:val="0"/>
      <w:autoSpaceDN w:val="0"/>
      <w:jc w:val="right"/>
    </w:pPr>
    <w:rPr>
      <w:sz w:val="32"/>
      <w:szCs w:val="32"/>
    </w:rPr>
  </w:style>
  <w:style w:type="paragraph" w:styleId="a7">
    <w:name w:val="Body Text"/>
    <w:basedOn w:val="a"/>
    <w:pPr>
      <w:spacing w:after="120"/>
    </w:pPr>
    <w:rPr>
      <w:sz w:val="24"/>
      <w:szCs w:val="24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styleId="a8">
    <w:name w:val="Title"/>
    <w:basedOn w:val="a"/>
    <w:qFormat/>
    <w:pPr>
      <w:ind w:firstLine="720"/>
      <w:jc w:val="center"/>
    </w:pPr>
    <w:rPr>
      <w:sz w:val="22"/>
      <w:szCs w:val="22"/>
      <w:u w:val="single"/>
    </w:rPr>
  </w:style>
  <w:style w:type="paragraph" w:customStyle="1" w:styleId="10">
    <w:name w:val="заголовок 1"/>
    <w:basedOn w:val="a"/>
    <w:next w:val="a"/>
    <w:pPr>
      <w:keepNext/>
      <w:outlineLvl w:val="0"/>
    </w:pPr>
    <w:rPr>
      <w:sz w:val="28"/>
      <w:szCs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c">
    <w:name w:val="Subtitle"/>
    <w:basedOn w:val="a"/>
    <w:qFormat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CAE6-C731-4CFE-B278-919AA6DD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МЧС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к</dc:creator>
  <cp:keywords/>
  <dc:description/>
  <cp:lastModifiedBy>Кузьмин Сергей</cp:lastModifiedBy>
  <cp:revision>2</cp:revision>
  <cp:lastPrinted>2007-09-27T13:32:00Z</cp:lastPrinted>
  <dcterms:created xsi:type="dcterms:W3CDTF">2015-04-02T12:47:00Z</dcterms:created>
  <dcterms:modified xsi:type="dcterms:W3CDTF">2015-04-02T12:47:00Z</dcterms:modified>
</cp:coreProperties>
</file>