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2C8D" w:rsidRPr="00F31821" w:rsidRDefault="00062C8D" w:rsidP="00062C8D">
      <w:pPr>
        <w:contextualSpacing/>
        <w:jc w:val="center"/>
        <w:rPr>
          <w:b/>
          <w:caps/>
        </w:rPr>
      </w:pPr>
      <w:r w:rsidRPr="00F31821">
        <w:rPr>
          <w:b/>
          <w:sz w:val="36"/>
        </w:rPr>
        <w:t>ООО "ТИТАН–ПРОЕКТ"</w:t>
      </w:r>
    </w:p>
    <w:p w:rsidR="00062C8D" w:rsidRPr="00F31821" w:rsidRDefault="00062C8D" w:rsidP="00062C8D">
      <w:pPr>
        <w:contextualSpacing/>
        <w:jc w:val="center"/>
        <w:rPr>
          <w:b/>
          <w:caps/>
          <w:sz w:val="36"/>
          <w:szCs w:val="36"/>
        </w:rPr>
      </w:pPr>
    </w:p>
    <w:p w:rsidR="00230771" w:rsidRPr="00F31821" w:rsidRDefault="00230771" w:rsidP="00062C8D">
      <w:pPr>
        <w:contextualSpacing/>
        <w:jc w:val="center"/>
        <w:rPr>
          <w:b/>
          <w:caps/>
          <w:sz w:val="36"/>
          <w:szCs w:val="36"/>
        </w:rPr>
      </w:pPr>
    </w:p>
    <w:p w:rsidR="00230771" w:rsidRPr="00F31821" w:rsidRDefault="00230771" w:rsidP="00062C8D">
      <w:pPr>
        <w:contextualSpacing/>
        <w:jc w:val="center"/>
        <w:rPr>
          <w:b/>
          <w:caps/>
          <w:sz w:val="36"/>
          <w:szCs w:val="36"/>
        </w:rPr>
      </w:pPr>
    </w:p>
    <w:p w:rsidR="00D365A1" w:rsidRPr="00F31821" w:rsidRDefault="00D365A1" w:rsidP="00062C8D">
      <w:pPr>
        <w:contextualSpacing/>
        <w:jc w:val="center"/>
        <w:rPr>
          <w:b/>
          <w:caps/>
          <w:sz w:val="36"/>
          <w:szCs w:val="36"/>
        </w:rPr>
      </w:pPr>
    </w:p>
    <w:p w:rsidR="00062C8D" w:rsidRPr="00F31821" w:rsidRDefault="00062C8D" w:rsidP="00062C8D">
      <w:pPr>
        <w:contextualSpacing/>
        <w:jc w:val="center"/>
        <w:rPr>
          <w:b/>
          <w:caps/>
          <w:sz w:val="36"/>
          <w:szCs w:val="36"/>
        </w:rPr>
      </w:pPr>
      <w:r w:rsidRPr="00F31821">
        <w:rPr>
          <w:b/>
          <w:caps/>
          <w:sz w:val="36"/>
          <w:szCs w:val="36"/>
        </w:rPr>
        <w:t>ТВЕРСКАЯ ОБЛАСТЬ</w:t>
      </w:r>
    </w:p>
    <w:p w:rsidR="00322920" w:rsidRPr="00F31821" w:rsidRDefault="00322920" w:rsidP="00062C8D">
      <w:pPr>
        <w:contextualSpacing/>
        <w:jc w:val="center"/>
        <w:rPr>
          <w:b/>
          <w:sz w:val="36"/>
          <w:szCs w:val="36"/>
        </w:rPr>
      </w:pPr>
    </w:p>
    <w:p w:rsidR="00322920" w:rsidRPr="00F31821" w:rsidRDefault="00322920" w:rsidP="00062C8D">
      <w:pPr>
        <w:contextualSpacing/>
        <w:jc w:val="center"/>
        <w:rPr>
          <w:b/>
          <w:sz w:val="36"/>
          <w:szCs w:val="36"/>
        </w:rPr>
      </w:pPr>
    </w:p>
    <w:p w:rsidR="00230771" w:rsidRPr="00F31821" w:rsidRDefault="00230771" w:rsidP="00062C8D">
      <w:pPr>
        <w:contextualSpacing/>
        <w:jc w:val="center"/>
        <w:rPr>
          <w:b/>
          <w:sz w:val="36"/>
          <w:szCs w:val="36"/>
        </w:rPr>
      </w:pPr>
    </w:p>
    <w:p w:rsidR="00230771" w:rsidRPr="00F31821" w:rsidRDefault="00230771" w:rsidP="00062C8D">
      <w:pPr>
        <w:contextualSpacing/>
        <w:jc w:val="center"/>
        <w:rPr>
          <w:b/>
          <w:sz w:val="36"/>
          <w:szCs w:val="36"/>
        </w:rPr>
      </w:pPr>
    </w:p>
    <w:p w:rsidR="00062C8D" w:rsidRPr="00F31821" w:rsidRDefault="00B86C05" w:rsidP="00062C8D">
      <w:pPr>
        <w:contextualSpacing/>
        <w:jc w:val="center"/>
        <w:rPr>
          <w:b/>
          <w:caps/>
          <w:sz w:val="28"/>
          <w:szCs w:val="28"/>
        </w:rPr>
      </w:pPr>
      <w:r w:rsidRPr="00F31821">
        <w:rPr>
          <w:b/>
          <w:caps/>
          <w:sz w:val="28"/>
          <w:szCs w:val="28"/>
        </w:rPr>
        <w:t xml:space="preserve">материалы по обоснованию </w:t>
      </w:r>
      <w:r w:rsidRPr="00F31821">
        <w:rPr>
          <w:b/>
          <w:caps/>
          <w:sz w:val="28"/>
          <w:szCs w:val="28"/>
        </w:rPr>
        <w:br/>
        <w:t>Генерального плана</w:t>
      </w:r>
    </w:p>
    <w:p w:rsidR="00230771" w:rsidRPr="00F31821" w:rsidRDefault="00230771" w:rsidP="009677A4">
      <w:pPr>
        <w:contextualSpacing/>
        <w:jc w:val="center"/>
        <w:rPr>
          <w:b/>
          <w:caps/>
          <w:sz w:val="36"/>
          <w:szCs w:val="36"/>
        </w:rPr>
      </w:pPr>
    </w:p>
    <w:p w:rsidR="00501D1C" w:rsidRPr="00F31821" w:rsidRDefault="004D20C3" w:rsidP="009677A4">
      <w:pPr>
        <w:contextualSpacing/>
        <w:jc w:val="center"/>
        <w:rPr>
          <w:b/>
          <w:caps/>
          <w:sz w:val="36"/>
          <w:szCs w:val="36"/>
        </w:rPr>
      </w:pPr>
      <w:r w:rsidRPr="00F31821">
        <w:rPr>
          <w:b/>
          <w:caps/>
          <w:sz w:val="36"/>
          <w:szCs w:val="36"/>
        </w:rPr>
        <w:t>Козловского сельского поселения</w:t>
      </w:r>
    </w:p>
    <w:p w:rsidR="00F00273" w:rsidRPr="00F31821" w:rsidRDefault="004D20C3" w:rsidP="009677A4">
      <w:pPr>
        <w:contextualSpacing/>
        <w:jc w:val="center"/>
        <w:rPr>
          <w:b/>
          <w:caps/>
          <w:sz w:val="36"/>
          <w:szCs w:val="36"/>
        </w:rPr>
      </w:pPr>
      <w:r w:rsidRPr="00F31821">
        <w:rPr>
          <w:b/>
          <w:caps/>
          <w:sz w:val="36"/>
          <w:szCs w:val="36"/>
        </w:rPr>
        <w:t>Спировского</w:t>
      </w:r>
      <w:r w:rsidR="00501D1C" w:rsidRPr="00F31821">
        <w:rPr>
          <w:b/>
          <w:caps/>
          <w:sz w:val="36"/>
          <w:szCs w:val="36"/>
        </w:rPr>
        <w:t xml:space="preserve"> </w:t>
      </w:r>
      <w:r w:rsidR="00F8699D" w:rsidRPr="00F31821">
        <w:rPr>
          <w:b/>
          <w:caps/>
          <w:sz w:val="36"/>
          <w:szCs w:val="36"/>
        </w:rPr>
        <w:t>районА</w:t>
      </w:r>
    </w:p>
    <w:p w:rsidR="003201EB" w:rsidRPr="00F31821" w:rsidRDefault="003201EB" w:rsidP="009677A4">
      <w:pPr>
        <w:contextualSpacing/>
        <w:jc w:val="center"/>
        <w:rPr>
          <w:b/>
          <w:caps/>
        </w:rPr>
      </w:pPr>
    </w:p>
    <w:p w:rsidR="00521095" w:rsidRPr="00F31821" w:rsidRDefault="003201EB" w:rsidP="009677A4">
      <w:pPr>
        <w:contextualSpacing/>
        <w:jc w:val="center"/>
        <w:rPr>
          <w:b/>
          <w:caps/>
          <w:sz w:val="36"/>
          <w:szCs w:val="36"/>
        </w:rPr>
      </w:pPr>
      <w:r w:rsidRPr="00F31821">
        <w:rPr>
          <w:b/>
          <w:caps/>
          <w:noProof/>
          <w:color w:val="FF0000"/>
          <w:sz w:val="36"/>
          <w:szCs w:val="36"/>
        </w:rPr>
        <w:drawing>
          <wp:inline distT="0" distB="0" distL="0" distR="0">
            <wp:extent cx="5427594" cy="3910882"/>
            <wp:effectExtent l="19050" t="0" r="1656" b="0"/>
            <wp:docPr id="2" name="Рисунок 1" descr="Z:\03 Терр.планирование\КАРТЫ\03.РАЙОНЫ\18. Спировский\2. Генпланы\03.Козловское СП\01 Исходные материалы\Козлово_ хр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03 Терр.планирование\КАРТЫ\03.РАЙОНЫ\18. Спировский\2. Генпланы\03.Козловское СП\01 Исходные материалы\Козлово_ храм.jpg"/>
                    <pic:cNvPicPr>
                      <a:picLocks noChangeAspect="1" noChangeArrowheads="1"/>
                    </pic:cNvPicPr>
                  </pic:nvPicPr>
                  <pic:blipFill>
                    <a:blip r:embed="rId8" cstate="print"/>
                    <a:srcRect/>
                    <a:stretch>
                      <a:fillRect/>
                    </a:stretch>
                  </pic:blipFill>
                  <pic:spPr bwMode="auto">
                    <a:xfrm>
                      <a:off x="0" y="0"/>
                      <a:ext cx="5433703" cy="3915284"/>
                    </a:xfrm>
                    <a:prstGeom prst="rect">
                      <a:avLst/>
                    </a:prstGeom>
                    <a:noFill/>
                    <a:ln w="9525">
                      <a:noFill/>
                      <a:miter lim="800000"/>
                      <a:headEnd/>
                      <a:tailEnd/>
                    </a:ln>
                  </pic:spPr>
                </pic:pic>
              </a:graphicData>
            </a:graphic>
          </wp:inline>
        </w:drawing>
      </w:r>
    </w:p>
    <w:p w:rsidR="002A567C" w:rsidRPr="00F31821" w:rsidRDefault="002A567C" w:rsidP="009677A4">
      <w:pPr>
        <w:ind w:left="540"/>
        <w:contextualSpacing/>
        <w:jc w:val="center"/>
        <w:rPr>
          <w:b/>
          <w:i/>
          <w:smallCaps/>
        </w:rPr>
      </w:pPr>
    </w:p>
    <w:p w:rsidR="00101808" w:rsidRPr="00F31821" w:rsidRDefault="00101808" w:rsidP="00101808">
      <w:pPr>
        <w:contextualSpacing/>
        <w:jc w:val="center"/>
        <w:rPr>
          <w:smallCaps/>
          <w:sz w:val="32"/>
          <w:szCs w:val="32"/>
        </w:rPr>
      </w:pPr>
      <w:r w:rsidRPr="00F31821">
        <w:rPr>
          <w:sz w:val="32"/>
          <w:szCs w:val="32"/>
        </w:rPr>
        <w:t>ОМГП 02/074 – ГП – ПЗ – 001</w:t>
      </w:r>
    </w:p>
    <w:p w:rsidR="008B443F" w:rsidRPr="00F31821" w:rsidRDefault="008B443F" w:rsidP="009677A4">
      <w:pPr>
        <w:ind w:left="540"/>
        <w:contextualSpacing/>
        <w:jc w:val="center"/>
        <w:rPr>
          <w:b/>
          <w:i/>
          <w:smallCaps/>
        </w:rPr>
      </w:pPr>
    </w:p>
    <w:p w:rsidR="00322920" w:rsidRPr="00F31821" w:rsidRDefault="00322920" w:rsidP="009677A4">
      <w:pPr>
        <w:contextualSpacing/>
        <w:jc w:val="center"/>
      </w:pPr>
    </w:p>
    <w:p w:rsidR="00322920" w:rsidRPr="00F31821" w:rsidRDefault="00322920" w:rsidP="009677A4">
      <w:pPr>
        <w:contextualSpacing/>
        <w:jc w:val="center"/>
      </w:pPr>
    </w:p>
    <w:p w:rsidR="00322920" w:rsidRPr="00F31821" w:rsidRDefault="00322920" w:rsidP="009677A4">
      <w:pPr>
        <w:contextualSpacing/>
        <w:jc w:val="center"/>
      </w:pPr>
    </w:p>
    <w:p w:rsidR="00062C8D" w:rsidRPr="00F31821" w:rsidRDefault="0094742C" w:rsidP="009677A4">
      <w:pPr>
        <w:contextualSpacing/>
        <w:jc w:val="center"/>
        <w:sectPr w:rsidR="00062C8D" w:rsidRPr="00F31821" w:rsidSect="00A37CAC">
          <w:headerReference w:type="default" r:id="rId9"/>
          <w:footerReference w:type="default" r:id="rId10"/>
          <w:footerReference w:type="first" r:id="rId11"/>
          <w:pgSz w:w="11906" w:h="16838" w:code="9"/>
          <w:pgMar w:top="1134" w:right="851" w:bottom="1134" w:left="1276" w:header="709" w:footer="709" w:gutter="0"/>
          <w:cols w:space="708"/>
          <w:titlePg/>
          <w:docGrid w:linePitch="360"/>
        </w:sectPr>
      </w:pPr>
      <w:r w:rsidRPr="00F31821">
        <w:t>г.Тверь, 201</w:t>
      </w:r>
      <w:r w:rsidR="006F6F24" w:rsidRPr="00F31821">
        <w:t>7</w:t>
      </w:r>
      <w:r w:rsidR="00062C8D" w:rsidRPr="00F31821">
        <w:t xml:space="preserve"> г.</w:t>
      </w:r>
    </w:p>
    <w:p w:rsidR="00062C8D" w:rsidRPr="00F31821" w:rsidRDefault="00062C8D" w:rsidP="00062C8D">
      <w:pPr>
        <w:contextualSpacing/>
        <w:jc w:val="center"/>
        <w:rPr>
          <w:b/>
          <w:caps/>
        </w:rPr>
      </w:pPr>
      <w:r w:rsidRPr="00F31821">
        <w:rPr>
          <w:b/>
          <w:sz w:val="36"/>
        </w:rPr>
        <w:lastRenderedPageBreak/>
        <w:t>ООО "ТИТАН–ПРОЕКТ"</w:t>
      </w:r>
    </w:p>
    <w:p w:rsidR="00062C8D" w:rsidRPr="00F31821" w:rsidRDefault="00062C8D" w:rsidP="00062C8D">
      <w:pPr>
        <w:contextualSpacing/>
        <w:jc w:val="both"/>
      </w:pPr>
    </w:p>
    <w:p w:rsidR="00062C8D" w:rsidRPr="00F31821" w:rsidRDefault="00062C8D" w:rsidP="00062C8D">
      <w:pPr>
        <w:contextualSpacing/>
        <w:jc w:val="center"/>
        <w:rPr>
          <w:b/>
          <w:caps/>
          <w:sz w:val="36"/>
          <w:szCs w:val="36"/>
        </w:rPr>
      </w:pPr>
      <w:r w:rsidRPr="00F31821">
        <w:rPr>
          <w:b/>
          <w:caps/>
          <w:sz w:val="36"/>
          <w:szCs w:val="36"/>
        </w:rPr>
        <w:t>ТВЕРСКАЯ ОБЛАСТЬ</w:t>
      </w:r>
    </w:p>
    <w:p w:rsidR="00322920" w:rsidRPr="00F31821" w:rsidRDefault="00322920" w:rsidP="00062C8D">
      <w:pPr>
        <w:contextualSpacing/>
        <w:jc w:val="center"/>
        <w:rPr>
          <w:b/>
          <w:sz w:val="36"/>
          <w:szCs w:val="36"/>
        </w:rPr>
      </w:pPr>
    </w:p>
    <w:p w:rsidR="00322920" w:rsidRPr="00F31821" w:rsidRDefault="00322920" w:rsidP="00062C8D">
      <w:pPr>
        <w:contextualSpacing/>
        <w:jc w:val="center"/>
        <w:rPr>
          <w:b/>
          <w:sz w:val="36"/>
          <w:szCs w:val="36"/>
        </w:rPr>
      </w:pPr>
    </w:p>
    <w:p w:rsidR="00062C8D" w:rsidRPr="00F31821" w:rsidRDefault="00062C8D" w:rsidP="00062C8D">
      <w:pPr>
        <w:contextualSpacing/>
        <w:jc w:val="center"/>
        <w:rPr>
          <w:b/>
          <w:sz w:val="36"/>
          <w:szCs w:val="36"/>
        </w:rPr>
      </w:pPr>
      <w:r w:rsidRPr="00F31821">
        <w:rPr>
          <w:b/>
          <w:sz w:val="36"/>
          <w:szCs w:val="36"/>
        </w:rPr>
        <w:t>Генеральный план</w:t>
      </w:r>
    </w:p>
    <w:p w:rsidR="00501D1C" w:rsidRPr="00F31821" w:rsidRDefault="00417094" w:rsidP="00062C8D">
      <w:pPr>
        <w:contextualSpacing/>
        <w:jc w:val="center"/>
        <w:rPr>
          <w:b/>
          <w:caps/>
          <w:sz w:val="36"/>
          <w:szCs w:val="36"/>
        </w:rPr>
      </w:pPr>
      <w:r w:rsidRPr="00F31821">
        <w:rPr>
          <w:b/>
          <w:caps/>
          <w:sz w:val="36"/>
          <w:szCs w:val="36"/>
        </w:rPr>
        <w:t>козловского сельского</w:t>
      </w:r>
      <w:r w:rsidR="004C0B2E" w:rsidRPr="00F31821">
        <w:rPr>
          <w:b/>
          <w:caps/>
          <w:sz w:val="36"/>
          <w:szCs w:val="36"/>
        </w:rPr>
        <w:t xml:space="preserve"> поселения</w:t>
      </w:r>
    </w:p>
    <w:p w:rsidR="00062C8D" w:rsidRPr="00F31821" w:rsidRDefault="00417094" w:rsidP="00062C8D">
      <w:pPr>
        <w:contextualSpacing/>
        <w:jc w:val="center"/>
        <w:rPr>
          <w:b/>
          <w:caps/>
          <w:sz w:val="36"/>
          <w:szCs w:val="36"/>
        </w:rPr>
      </w:pPr>
      <w:r w:rsidRPr="00F31821">
        <w:rPr>
          <w:b/>
          <w:caps/>
          <w:sz w:val="36"/>
          <w:szCs w:val="36"/>
        </w:rPr>
        <w:t>спировского</w:t>
      </w:r>
      <w:r w:rsidR="00F8699D" w:rsidRPr="00F31821">
        <w:rPr>
          <w:b/>
          <w:caps/>
          <w:sz w:val="36"/>
          <w:szCs w:val="36"/>
        </w:rPr>
        <w:t xml:space="preserve"> районА</w:t>
      </w:r>
    </w:p>
    <w:p w:rsidR="00062C8D" w:rsidRPr="00F31821" w:rsidRDefault="00062C8D" w:rsidP="009677A4">
      <w:pPr>
        <w:contextualSpacing/>
        <w:jc w:val="center"/>
      </w:pPr>
    </w:p>
    <w:p w:rsidR="00062C8D" w:rsidRPr="00F31821" w:rsidRDefault="00062C8D" w:rsidP="009677A4">
      <w:pPr>
        <w:contextualSpacing/>
        <w:jc w:val="center"/>
      </w:pPr>
    </w:p>
    <w:p w:rsidR="00062C8D" w:rsidRPr="00F31821" w:rsidRDefault="00062C8D" w:rsidP="009677A4">
      <w:pPr>
        <w:contextualSpacing/>
        <w:jc w:val="center"/>
      </w:pPr>
    </w:p>
    <w:p w:rsidR="00062C8D" w:rsidRPr="00F31821" w:rsidRDefault="00062C8D" w:rsidP="009677A4">
      <w:pPr>
        <w:contextualSpacing/>
        <w:jc w:val="center"/>
      </w:pPr>
    </w:p>
    <w:p w:rsidR="00062C8D" w:rsidRPr="00F31821" w:rsidRDefault="00062C8D" w:rsidP="009677A4">
      <w:pPr>
        <w:contextualSpacing/>
        <w:jc w:val="center"/>
      </w:pPr>
    </w:p>
    <w:p w:rsidR="00417094" w:rsidRPr="00F31821" w:rsidRDefault="00417094" w:rsidP="009677A4">
      <w:pPr>
        <w:contextualSpacing/>
        <w:jc w:val="center"/>
      </w:pPr>
    </w:p>
    <w:p w:rsidR="00417094" w:rsidRPr="00F31821" w:rsidRDefault="00417094" w:rsidP="009677A4">
      <w:pPr>
        <w:contextualSpacing/>
        <w:jc w:val="center"/>
      </w:pPr>
    </w:p>
    <w:p w:rsidR="00DC124A" w:rsidRPr="00F31821" w:rsidRDefault="00DC124A" w:rsidP="00062C8D">
      <w:pPr>
        <w:contextualSpacing/>
        <w:jc w:val="center"/>
        <w:rPr>
          <w:b/>
          <w:caps/>
          <w:sz w:val="28"/>
          <w:szCs w:val="28"/>
        </w:rPr>
      </w:pPr>
      <w:r w:rsidRPr="00F31821">
        <w:rPr>
          <w:b/>
          <w:caps/>
          <w:sz w:val="28"/>
          <w:szCs w:val="28"/>
        </w:rPr>
        <w:t xml:space="preserve">материалы по обоснованию </w:t>
      </w:r>
      <w:r w:rsidRPr="00F31821">
        <w:rPr>
          <w:b/>
          <w:caps/>
          <w:sz w:val="28"/>
          <w:szCs w:val="28"/>
        </w:rPr>
        <w:br/>
        <w:t xml:space="preserve">Генерального плана </w:t>
      </w:r>
    </w:p>
    <w:p w:rsidR="00062C8D" w:rsidRPr="00F31821" w:rsidRDefault="00417094" w:rsidP="00062C8D">
      <w:pPr>
        <w:contextualSpacing/>
        <w:jc w:val="center"/>
        <w:rPr>
          <w:b/>
          <w:caps/>
          <w:sz w:val="28"/>
          <w:szCs w:val="28"/>
        </w:rPr>
      </w:pPr>
      <w:r w:rsidRPr="00F31821">
        <w:rPr>
          <w:b/>
          <w:caps/>
          <w:sz w:val="28"/>
          <w:szCs w:val="28"/>
        </w:rPr>
        <w:t>Козловского сельского поселения</w:t>
      </w:r>
      <w:r w:rsidR="00514EF5" w:rsidRPr="00F31821">
        <w:rPr>
          <w:b/>
          <w:caps/>
          <w:sz w:val="28"/>
          <w:szCs w:val="28"/>
        </w:rPr>
        <w:br/>
      </w:r>
      <w:r w:rsidRPr="00F31821">
        <w:rPr>
          <w:b/>
          <w:caps/>
          <w:sz w:val="28"/>
          <w:szCs w:val="28"/>
        </w:rPr>
        <w:t>спировского</w:t>
      </w:r>
      <w:r w:rsidR="00F8699D" w:rsidRPr="00F31821">
        <w:rPr>
          <w:b/>
          <w:caps/>
          <w:sz w:val="28"/>
          <w:szCs w:val="28"/>
        </w:rPr>
        <w:t xml:space="preserve"> района</w:t>
      </w:r>
    </w:p>
    <w:p w:rsidR="00062C8D" w:rsidRPr="00F31821" w:rsidRDefault="00062C8D" w:rsidP="00062C8D">
      <w:pPr>
        <w:ind w:left="540"/>
        <w:contextualSpacing/>
        <w:jc w:val="center"/>
        <w:rPr>
          <w:b/>
          <w:i/>
          <w:smallCaps/>
        </w:rPr>
      </w:pPr>
    </w:p>
    <w:p w:rsidR="002A567C" w:rsidRPr="00F31821" w:rsidRDefault="002A567C" w:rsidP="00062C8D">
      <w:pPr>
        <w:contextualSpacing/>
        <w:jc w:val="center"/>
        <w:rPr>
          <w:sz w:val="32"/>
          <w:szCs w:val="32"/>
        </w:rPr>
      </w:pPr>
    </w:p>
    <w:p w:rsidR="002A567C" w:rsidRPr="00F31821" w:rsidRDefault="002A567C" w:rsidP="00062C8D">
      <w:pPr>
        <w:contextualSpacing/>
        <w:jc w:val="center"/>
        <w:rPr>
          <w:sz w:val="32"/>
          <w:szCs w:val="32"/>
        </w:rPr>
      </w:pPr>
    </w:p>
    <w:p w:rsidR="002A567C" w:rsidRPr="00F31821" w:rsidRDefault="002A567C" w:rsidP="00062C8D">
      <w:pPr>
        <w:contextualSpacing/>
        <w:jc w:val="center"/>
        <w:rPr>
          <w:sz w:val="32"/>
          <w:szCs w:val="32"/>
        </w:rPr>
      </w:pPr>
    </w:p>
    <w:p w:rsidR="00983D43" w:rsidRPr="00F31821" w:rsidRDefault="00983D43" w:rsidP="00983D43">
      <w:pPr>
        <w:contextualSpacing/>
        <w:jc w:val="center"/>
        <w:rPr>
          <w:smallCaps/>
          <w:sz w:val="32"/>
          <w:szCs w:val="32"/>
        </w:rPr>
      </w:pPr>
      <w:r w:rsidRPr="00F31821">
        <w:rPr>
          <w:sz w:val="32"/>
          <w:szCs w:val="32"/>
        </w:rPr>
        <w:t>ОМГП 0</w:t>
      </w:r>
      <w:r w:rsidR="00C636BB" w:rsidRPr="00F31821">
        <w:rPr>
          <w:sz w:val="32"/>
          <w:szCs w:val="32"/>
        </w:rPr>
        <w:t>2</w:t>
      </w:r>
      <w:r w:rsidRPr="00F31821">
        <w:rPr>
          <w:sz w:val="32"/>
          <w:szCs w:val="32"/>
        </w:rPr>
        <w:t>/</w:t>
      </w:r>
      <w:r w:rsidR="00C636BB" w:rsidRPr="00F31821">
        <w:rPr>
          <w:sz w:val="32"/>
          <w:szCs w:val="32"/>
        </w:rPr>
        <w:t>074 – ГП</w:t>
      </w:r>
      <w:r w:rsidRPr="00F31821">
        <w:rPr>
          <w:sz w:val="32"/>
          <w:szCs w:val="32"/>
        </w:rPr>
        <w:t xml:space="preserve"> –</w:t>
      </w:r>
      <w:r w:rsidR="00101808" w:rsidRPr="00F31821">
        <w:rPr>
          <w:sz w:val="32"/>
          <w:szCs w:val="32"/>
        </w:rPr>
        <w:t xml:space="preserve"> ПЗ –</w:t>
      </w:r>
      <w:r w:rsidRPr="00F31821">
        <w:rPr>
          <w:sz w:val="32"/>
          <w:szCs w:val="32"/>
        </w:rPr>
        <w:t xml:space="preserve"> 001</w:t>
      </w:r>
    </w:p>
    <w:p w:rsidR="00062C8D" w:rsidRPr="00F31821" w:rsidRDefault="00062C8D" w:rsidP="00062C8D">
      <w:pPr>
        <w:contextualSpacing/>
        <w:jc w:val="center"/>
      </w:pPr>
    </w:p>
    <w:p w:rsidR="00062C8D" w:rsidRPr="00F31821" w:rsidRDefault="00062C8D" w:rsidP="00062C8D">
      <w:pPr>
        <w:contextualSpacing/>
        <w:jc w:val="center"/>
      </w:pPr>
    </w:p>
    <w:p w:rsidR="00062C8D" w:rsidRPr="00F31821" w:rsidRDefault="00062C8D" w:rsidP="00062C8D">
      <w:pPr>
        <w:contextualSpacing/>
        <w:jc w:val="center"/>
      </w:pPr>
    </w:p>
    <w:p w:rsidR="00062C8D" w:rsidRPr="00F31821" w:rsidRDefault="00062C8D" w:rsidP="00062C8D">
      <w:pPr>
        <w:contextualSpacing/>
        <w:jc w:val="center"/>
      </w:pPr>
    </w:p>
    <w:p w:rsidR="00417094" w:rsidRPr="00F31821" w:rsidRDefault="00417094" w:rsidP="00062C8D">
      <w:pPr>
        <w:contextualSpacing/>
        <w:jc w:val="center"/>
      </w:pPr>
    </w:p>
    <w:p w:rsidR="00417094" w:rsidRPr="00F31821" w:rsidRDefault="00417094" w:rsidP="00062C8D">
      <w:pPr>
        <w:contextualSpacing/>
        <w:jc w:val="center"/>
      </w:pPr>
    </w:p>
    <w:p w:rsidR="00417094" w:rsidRPr="00F31821" w:rsidRDefault="00417094" w:rsidP="00062C8D">
      <w:pPr>
        <w:contextualSpacing/>
        <w:jc w:val="center"/>
      </w:pPr>
    </w:p>
    <w:tbl>
      <w:tblPr>
        <w:tblW w:w="0" w:type="auto"/>
        <w:tblLook w:val="04A0"/>
      </w:tblPr>
      <w:tblGrid>
        <w:gridCol w:w="2240"/>
        <w:gridCol w:w="2830"/>
        <w:gridCol w:w="4394"/>
        <w:gridCol w:w="20"/>
      </w:tblGrid>
      <w:tr w:rsidR="00062C8D" w:rsidRPr="00F31821" w:rsidTr="0059351D">
        <w:trPr>
          <w:trHeight w:val="1232"/>
        </w:trPr>
        <w:tc>
          <w:tcPr>
            <w:tcW w:w="2240" w:type="dxa"/>
          </w:tcPr>
          <w:p w:rsidR="00062C8D" w:rsidRPr="00F31821" w:rsidRDefault="00062C8D" w:rsidP="00062C8D">
            <w:pPr>
              <w:contextualSpacing/>
              <w:jc w:val="center"/>
              <w:rPr>
                <w:b/>
              </w:rPr>
            </w:pPr>
            <w:r w:rsidRPr="00F31821">
              <w:rPr>
                <w:b/>
              </w:rPr>
              <w:t>ЗАКАЗЧИК:</w:t>
            </w:r>
          </w:p>
          <w:p w:rsidR="00062C8D" w:rsidRPr="00F31821" w:rsidRDefault="00062C8D" w:rsidP="00062C8D">
            <w:pPr>
              <w:contextualSpacing/>
              <w:jc w:val="center"/>
              <w:rPr>
                <w:b/>
              </w:rPr>
            </w:pPr>
          </w:p>
        </w:tc>
        <w:tc>
          <w:tcPr>
            <w:tcW w:w="7244" w:type="dxa"/>
            <w:gridSpan w:val="3"/>
          </w:tcPr>
          <w:p w:rsidR="00514EF5" w:rsidRPr="00F31821" w:rsidRDefault="00E92ADA" w:rsidP="00514EF5">
            <w:pPr>
              <w:spacing w:after="120"/>
              <w:contextualSpacing/>
              <w:rPr>
                <w:b/>
              </w:rPr>
            </w:pPr>
            <w:r w:rsidRPr="00F31821">
              <w:rPr>
                <w:b/>
              </w:rPr>
              <w:t xml:space="preserve">МУ </w:t>
            </w:r>
            <w:r w:rsidR="00F13C5F" w:rsidRPr="00F31821">
              <w:rPr>
                <w:b/>
              </w:rPr>
              <w:t>"</w:t>
            </w:r>
            <w:r w:rsidR="00514EF5" w:rsidRPr="00F31821">
              <w:rPr>
                <w:b/>
              </w:rPr>
              <w:t xml:space="preserve">Администрация </w:t>
            </w:r>
            <w:r w:rsidR="00417094" w:rsidRPr="00F31821">
              <w:rPr>
                <w:b/>
              </w:rPr>
              <w:t>Козловского сельского поселения</w:t>
            </w:r>
            <w:r w:rsidR="00417094" w:rsidRPr="00F31821">
              <w:rPr>
                <w:b/>
              </w:rPr>
              <w:br/>
              <w:t>Спировского района</w:t>
            </w:r>
            <w:r w:rsidR="00514EF5" w:rsidRPr="00F31821">
              <w:rPr>
                <w:b/>
              </w:rPr>
              <w:t xml:space="preserve"> Тверской области</w:t>
            </w:r>
            <w:r w:rsidR="00417094" w:rsidRPr="00F31821">
              <w:rPr>
                <w:b/>
              </w:rPr>
              <w:t>"</w:t>
            </w:r>
          </w:p>
          <w:p w:rsidR="004E488F" w:rsidRPr="00F31821" w:rsidRDefault="004E488F" w:rsidP="00514EF5">
            <w:pPr>
              <w:spacing w:after="120"/>
              <w:contextualSpacing/>
              <w:rPr>
                <w:b/>
              </w:rPr>
            </w:pPr>
          </w:p>
          <w:p w:rsidR="00062C8D" w:rsidRPr="00F31821" w:rsidRDefault="00062C8D" w:rsidP="00B91CD8">
            <w:pPr>
              <w:spacing w:after="120"/>
              <w:contextualSpacing/>
              <w:rPr>
                <w:b/>
              </w:rPr>
            </w:pPr>
          </w:p>
        </w:tc>
      </w:tr>
      <w:tr w:rsidR="00062C8D" w:rsidRPr="00F31821" w:rsidTr="00062C8D">
        <w:trPr>
          <w:gridAfter w:val="1"/>
          <w:wAfter w:w="20" w:type="dxa"/>
          <w:trHeight w:val="558"/>
        </w:trPr>
        <w:tc>
          <w:tcPr>
            <w:tcW w:w="9464" w:type="dxa"/>
            <w:gridSpan w:val="3"/>
          </w:tcPr>
          <w:p w:rsidR="00062C8D" w:rsidRPr="00F31821" w:rsidRDefault="00062C8D" w:rsidP="003814DC">
            <w:pPr>
              <w:spacing w:before="60" w:after="60"/>
              <w:ind w:firstLine="284"/>
              <w:contextualSpacing/>
              <w:rPr>
                <w:b/>
              </w:rPr>
            </w:pPr>
            <w:r w:rsidRPr="00F31821">
              <w:rPr>
                <w:b/>
              </w:rPr>
              <w:t>Генпроектировщик:  ООО "ТИТАН-ПРОЕКТ"</w:t>
            </w:r>
          </w:p>
        </w:tc>
      </w:tr>
      <w:tr w:rsidR="00062C8D" w:rsidRPr="00F31821" w:rsidTr="00062C8D">
        <w:trPr>
          <w:gridAfter w:val="1"/>
          <w:wAfter w:w="20" w:type="dxa"/>
          <w:trHeight w:val="720"/>
        </w:trPr>
        <w:tc>
          <w:tcPr>
            <w:tcW w:w="5070" w:type="dxa"/>
            <w:gridSpan w:val="2"/>
          </w:tcPr>
          <w:p w:rsidR="00062C8D" w:rsidRPr="00F31821" w:rsidRDefault="00062C8D" w:rsidP="00062C8D">
            <w:pPr>
              <w:spacing w:before="60" w:after="60"/>
              <w:ind w:left="284"/>
              <w:contextualSpacing/>
            </w:pPr>
            <w:r w:rsidRPr="00F31821">
              <w:t>Директор</w:t>
            </w:r>
          </w:p>
        </w:tc>
        <w:tc>
          <w:tcPr>
            <w:tcW w:w="4394" w:type="dxa"/>
          </w:tcPr>
          <w:p w:rsidR="00062C8D" w:rsidRPr="00F31821" w:rsidRDefault="00062C8D" w:rsidP="00062C8D">
            <w:pPr>
              <w:spacing w:before="60" w:after="60"/>
              <w:ind w:firstLine="2019"/>
              <w:contextualSpacing/>
            </w:pPr>
            <w:r w:rsidRPr="00F31821">
              <w:t>А.И. Проненков</w:t>
            </w:r>
          </w:p>
        </w:tc>
      </w:tr>
      <w:tr w:rsidR="00062C8D" w:rsidRPr="00F31821" w:rsidTr="00062C8D">
        <w:trPr>
          <w:gridAfter w:val="1"/>
          <w:wAfter w:w="20" w:type="dxa"/>
        </w:trPr>
        <w:tc>
          <w:tcPr>
            <w:tcW w:w="5070" w:type="dxa"/>
            <w:gridSpan w:val="2"/>
          </w:tcPr>
          <w:p w:rsidR="00062C8D" w:rsidRPr="00F31821" w:rsidRDefault="00062C8D" w:rsidP="00062C8D">
            <w:pPr>
              <w:spacing w:before="60" w:after="60"/>
              <w:ind w:left="284"/>
              <w:contextualSpacing/>
            </w:pPr>
            <w:r w:rsidRPr="00F31821">
              <w:t>Руководитель топографо-геодезического отдела</w:t>
            </w:r>
          </w:p>
        </w:tc>
        <w:tc>
          <w:tcPr>
            <w:tcW w:w="4394" w:type="dxa"/>
          </w:tcPr>
          <w:p w:rsidR="00062C8D" w:rsidRPr="00F31821" w:rsidRDefault="00062C8D" w:rsidP="00062C8D">
            <w:pPr>
              <w:spacing w:before="60" w:after="60"/>
              <w:ind w:firstLine="2019"/>
              <w:contextualSpacing/>
            </w:pPr>
            <w:r w:rsidRPr="00F31821">
              <w:t>А.А. Поярков</w:t>
            </w:r>
          </w:p>
          <w:p w:rsidR="00062C8D" w:rsidRPr="00F31821" w:rsidRDefault="00062C8D" w:rsidP="00062C8D">
            <w:pPr>
              <w:spacing w:before="60" w:after="60"/>
              <w:ind w:firstLine="2019"/>
              <w:contextualSpacing/>
            </w:pPr>
          </w:p>
        </w:tc>
      </w:tr>
    </w:tbl>
    <w:p w:rsidR="00062C8D" w:rsidRPr="00F31821" w:rsidRDefault="00062C8D" w:rsidP="009677A4">
      <w:pPr>
        <w:contextualSpacing/>
        <w:jc w:val="center"/>
      </w:pPr>
    </w:p>
    <w:p w:rsidR="00062C8D" w:rsidRPr="00F31821" w:rsidRDefault="00062C8D" w:rsidP="009677A4">
      <w:pPr>
        <w:contextualSpacing/>
        <w:jc w:val="center"/>
      </w:pPr>
    </w:p>
    <w:p w:rsidR="00417094" w:rsidRPr="00F31821" w:rsidRDefault="00417094" w:rsidP="009677A4">
      <w:pPr>
        <w:contextualSpacing/>
        <w:jc w:val="center"/>
      </w:pPr>
    </w:p>
    <w:p w:rsidR="00062C8D" w:rsidRPr="00F31821" w:rsidRDefault="00062C8D" w:rsidP="009677A4">
      <w:pPr>
        <w:contextualSpacing/>
        <w:jc w:val="center"/>
      </w:pPr>
    </w:p>
    <w:p w:rsidR="00501D1C" w:rsidRPr="00F31821" w:rsidRDefault="00501D1C" w:rsidP="00501D1C">
      <w:pPr>
        <w:contextualSpacing/>
        <w:jc w:val="center"/>
      </w:pPr>
    </w:p>
    <w:p w:rsidR="005D60CE" w:rsidRPr="00F31821" w:rsidRDefault="00062C8D" w:rsidP="00501D1C">
      <w:pPr>
        <w:contextualSpacing/>
        <w:jc w:val="center"/>
      </w:pPr>
      <w:r w:rsidRPr="00F31821">
        <w:t>г.Тверь, 201</w:t>
      </w:r>
      <w:r w:rsidR="006F6F24" w:rsidRPr="00F31821">
        <w:t>7</w:t>
      </w:r>
      <w:r w:rsidRPr="00F31821">
        <w:t xml:space="preserve"> г.</w:t>
      </w:r>
      <w:r w:rsidR="00A32D70" w:rsidRPr="00F31821">
        <w:br w:type="page"/>
      </w:r>
    </w:p>
    <w:p w:rsidR="005D60CE" w:rsidRPr="00F31821" w:rsidRDefault="005D60CE" w:rsidP="005D60CE">
      <w:pPr>
        <w:contextualSpacing/>
        <w:jc w:val="center"/>
        <w:rPr>
          <w:b/>
          <w:sz w:val="32"/>
          <w:szCs w:val="32"/>
        </w:rPr>
      </w:pPr>
      <w:bookmarkStart w:id="0" w:name="_Toc247701525"/>
      <w:bookmarkStart w:id="1" w:name="_Toc248117911"/>
      <w:bookmarkStart w:id="2" w:name="_Toc248209172"/>
      <w:bookmarkStart w:id="3" w:name="_Toc248556059"/>
      <w:bookmarkStart w:id="4" w:name="_Toc248575325"/>
      <w:bookmarkStart w:id="5" w:name="_Toc249756988"/>
      <w:r w:rsidRPr="00F31821">
        <w:rPr>
          <w:b/>
          <w:sz w:val="32"/>
          <w:szCs w:val="32"/>
        </w:rPr>
        <w:lastRenderedPageBreak/>
        <w:t>Состав проекта</w:t>
      </w:r>
      <w:bookmarkEnd w:id="0"/>
      <w:bookmarkEnd w:id="1"/>
      <w:bookmarkEnd w:id="2"/>
      <w:bookmarkEnd w:id="3"/>
      <w:bookmarkEnd w:id="4"/>
      <w:bookmarkEnd w:id="5"/>
    </w:p>
    <w:p w:rsidR="005D60CE" w:rsidRPr="00F31821" w:rsidRDefault="005D60CE" w:rsidP="005D60CE">
      <w:pPr>
        <w:contextualSpacing/>
      </w:pPr>
    </w:p>
    <w:tbl>
      <w:tblPr>
        <w:tblW w:w="49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43"/>
        <w:gridCol w:w="5191"/>
        <w:gridCol w:w="1591"/>
      </w:tblGrid>
      <w:tr w:rsidR="005D60CE" w:rsidRPr="00F31821" w:rsidTr="005171A1">
        <w:trPr>
          <w:trHeight w:val="567"/>
        </w:trPr>
        <w:tc>
          <w:tcPr>
            <w:tcW w:w="1513" w:type="pct"/>
            <w:vAlign w:val="center"/>
          </w:tcPr>
          <w:p w:rsidR="005D60CE" w:rsidRPr="00F31821" w:rsidRDefault="005D60CE" w:rsidP="00296DEE">
            <w:pPr>
              <w:spacing w:before="60" w:after="60"/>
              <w:contextualSpacing/>
              <w:jc w:val="center"/>
              <w:rPr>
                <w:b/>
                <w:sz w:val="22"/>
                <w:szCs w:val="22"/>
              </w:rPr>
            </w:pPr>
            <w:r w:rsidRPr="00F31821">
              <w:rPr>
                <w:b/>
                <w:sz w:val="22"/>
                <w:szCs w:val="22"/>
              </w:rPr>
              <w:t>Шифр документа</w:t>
            </w:r>
          </w:p>
        </w:tc>
        <w:tc>
          <w:tcPr>
            <w:tcW w:w="2669" w:type="pct"/>
            <w:vAlign w:val="center"/>
          </w:tcPr>
          <w:p w:rsidR="005D60CE" w:rsidRPr="00F31821" w:rsidRDefault="005D60CE" w:rsidP="00296DEE">
            <w:pPr>
              <w:tabs>
                <w:tab w:val="left" w:pos="5330"/>
              </w:tabs>
              <w:spacing w:before="60" w:after="60"/>
              <w:contextualSpacing/>
              <w:jc w:val="center"/>
              <w:rPr>
                <w:b/>
                <w:sz w:val="22"/>
                <w:szCs w:val="22"/>
              </w:rPr>
            </w:pPr>
            <w:r w:rsidRPr="00F31821">
              <w:rPr>
                <w:b/>
                <w:sz w:val="22"/>
                <w:szCs w:val="22"/>
              </w:rPr>
              <w:t>Наименование</w:t>
            </w:r>
          </w:p>
        </w:tc>
        <w:tc>
          <w:tcPr>
            <w:tcW w:w="818" w:type="pct"/>
            <w:vAlign w:val="center"/>
          </w:tcPr>
          <w:p w:rsidR="005D60CE" w:rsidRPr="00F31821" w:rsidRDefault="005D60CE" w:rsidP="00296DEE">
            <w:pPr>
              <w:spacing w:before="60" w:after="60"/>
              <w:contextualSpacing/>
              <w:jc w:val="center"/>
              <w:rPr>
                <w:b/>
                <w:sz w:val="22"/>
                <w:szCs w:val="22"/>
              </w:rPr>
            </w:pPr>
            <w:r w:rsidRPr="00F31821">
              <w:rPr>
                <w:b/>
                <w:sz w:val="22"/>
                <w:szCs w:val="22"/>
              </w:rPr>
              <w:t>Масштаб</w:t>
            </w:r>
          </w:p>
        </w:tc>
      </w:tr>
      <w:tr w:rsidR="005D60CE" w:rsidRPr="00F31821" w:rsidTr="005171A1">
        <w:trPr>
          <w:trHeight w:val="896"/>
        </w:trPr>
        <w:tc>
          <w:tcPr>
            <w:tcW w:w="1513" w:type="pct"/>
            <w:vAlign w:val="center"/>
          </w:tcPr>
          <w:p w:rsidR="005D60CE" w:rsidRPr="00F31821" w:rsidRDefault="005D60CE" w:rsidP="00296DEE">
            <w:pPr>
              <w:spacing w:before="60" w:after="60"/>
              <w:contextualSpacing/>
              <w:jc w:val="center"/>
              <w:rPr>
                <w:sz w:val="20"/>
                <w:szCs w:val="20"/>
              </w:rPr>
            </w:pPr>
          </w:p>
        </w:tc>
        <w:tc>
          <w:tcPr>
            <w:tcW w:w="2669" w:type="pct"/>
            <w:vAlign w:val="center"/>
          </w:tcPr>
          <w:p w:rsidR="005D60CE" w:rsidRPr="00F31821" w:rsidRDefault="005D60CE" w:rsidP="00296DEE">
            <w:pPr>
              <w:spacing w:before="60" w:after="60"/>
              <w:contextualSpacing/>
              <w:jc w:val="center"/>
              <w:rPr>
                <w:b/>
                <w:bCs/>
              </w:rPr>
            </w:pPr>
            <w:r w:rsidRPr="00F31821">
              <w:rPr>
                <w:b/>
                <w:bCs/>
              </w:rPr>
              <w:t>Утверждаемая часть</w:t>
            </w:r>
          </w:p>
        </w:tc>
        <w:tc>
          <w:tcPr>
            <w:tcW w:w="818" w:type="pct"/>
            <w:vAlign w:val="center"/>
          </w:tcPr>
          <w:p w:rsidR="005D60CE" w:rsidRPr="00F31821" w:rsidRDefault="005D60CE" w:rsidP="00296DEE">
            <w:pPr>
              <w:spacing w:before="60" w:after="60"/>
              <w:contextualSpacing/>
            </w:pPr>
          </w:p>
        </w:tc>
      </w:tr>
      <w:tr w:rsidR="005D60CE" w:rsidRPr="00F31821" w:rsidTr="005171A1">
        <w:trPr>
          <w:trHeight w:val="896"/>
        </w:trPr>
        <w:tc>
          <w:tcPr>
            <w:tcW w:w="1513" w:type="pct"/>
            <w:vAlign w:val="center"/>
          </w:tcPr>
          <w:p w:rsidR="005D60CE" w:rsidRPr="00F31821" w:rsidRDefault="00340199" w:rsidP="005171A1">
            <w:pPr>
              <w:spacing w:before="60" w:after="60"/>
              <w:contextualSpacing/>
              <w:jc w:val="center"/>
              <w:rPr>
                <w:sz w:val="20"/>
                <w:szCs w:val="20"/>
              </w:rPr>
            </w:pPr>
            <w:r w:rsidRPr="00F31821">
              <w:rPr>
                <w:sz w:val="20"/>
                <w:szCs w:val="20"/>
              </w:rPr>
              <w:t xml:space="preserve">ГП </w:t>
            </w:r>
            <w:r w:rsidR="005171A1" w:rsidRPr="00F31821">
              <w:rPr>
                <w:sz w:val="20"/>
                <w:szCs w:val="20"/>
              </w:rPr>
              <w:t>02</w:t>
            </w:r>
            <w:r w:rsidRPr="00F31821">
              <w:rPr>
                <w:sz w:val="20"/>
                <w:szCs w:val="20"/>
              </w:rPr>
              <w:t>/</w:t>
            </w:r>
            <w:r w:rsidR="005171A1" w:rsidRPr="00F31821">
              <w:rPr>
                <w:sz w:val="20"/>
                <w:szCs w:val="20"/>
              </w:rPr>
              <w:t>074 – ГП – ПЗ</w:t>
            </w:r>
            <w:r w:rsidRPr="00F31821">
              <w:rPr>
                <w:sz w:val="20"/>
                <w:szCs w:val="20"/>
              </w:rPr>
              <w:t xml:space="preserve"> – 001</w:t>
            </w:r>
          </w:p>
        </w:tc>
        <w:tc>
          <w:tcPr>
            <w:tcW w:w="2669" w:type="pct"/>
            <w:vAlign w:val="center"/>
          </w:tcPr>
          <w:p w:rsidR="005D60CE" w:rsidRPr="00F31821" w:rsidRDefault="005D60CE" w:rsidP="005171A1">
            <w:pPr>
              <w:spacing w:before="60" w:after="60"/>
              <w:contextualSpacing/>
              <w:rPr>
                <w:b/>
                <w:bCs/>
              </w:rPr>
            </w:pPr>
            <w:r w:rsidRPr="00F31821">
              <w:rPr>
                <w:b/>
                <w:bCs/>
              </w:rPr>
              <w:t>Положение о территориальном планировании</w:t>
            </w:r>
            <w:r w:rsidRPr="00F31821">
              <w:rPr>
                <w:b/>
              </w:rPr>
              <w:t xml:space="preserve"> </w:t>
            </w:r>
            <w:r w:rsidR="005171A1" w:rsidRPr="00F31821">
              <w:rPr>
                <w:b/>
              </w:rPr>
              <w:t>Козловского сельского поселения Спировского</w:t>
            </w:r>
            <w:r w:rsidR="00965758" w:rsidRPr="00F31821">
              <w:rPr>
                <w:b/>
              </w:rPr>
              <w:t xml:space="preserve"> района</w:t>
            </w:r>
          </w:p>
        </w:tc>
        <w:tc>
          <w:tcPr>
            <w:tcW w:w="818" w:type="pct"/>
            <w:vAlign w:val="center"/>
          </w:tcPr>
          <w:p w:rsidR="005D60CE" w:rsidRPr="00F31821" w:rsidRDefault="005D60CE" w:rsidP="00296DEE">
            <w:pPr>
              <w:spacing w:before="60" w:after="60"/>
              <w:contextualSpacing/>
            </w:pPr>
          </w:p>
        </w:tc>
      </w:tr>
      <w:tr w:rsidR="005D60CE" w:rsidRPr="00F31821" w:rsidTr="005171A1">
        <w:trPr>
          <w:trHeight w:val="896"/>
        </w:trPr>
        <w:tc>
          <w:tcPr>
            <w:tcW w:w="1513" w:type="pct"/>
            <w:vAlign w:val="center"/>
          </w:tcPr>
          <w:p w:rsidR="005D60CE" w:rsidRPr="00F31821" w:rsidRDefault="00340199" w:rsidP="005171A1">
            <w:pPr>
              <w:spacing w:before="60" w:after="60"/>
              <w:contextualSpacing/>
              <w:jc w:val="center"/>
              <w:rPr>
                <w:sz w:val="20"/>
                <w:szCs w:val="20"/>
              </w:rPr>
            </w:pPr>
            <w:r w:rsidRPr="00F31821">
              <w:rPr>
                <w:sz w:val="20"/>
                <w:szCs w:val="20"/>
              </w:rPr>
              <w:t xml:space="preserve">ГП </w:t>
            </w:r>
            <w:r w:rsidR="005171A1" w:rsidRPr="00F31821">
              <w:rPr>
                <w:sz w:val="20"/>
                <w:szCs w:val="20"/>
              </w:rPr>
              <w:t>02</w:t>
            </w:r>
            <w:r w:rsidRPr="00F31821">
              <w:rPr>
                <w:sz w:val="20"/>
                <w:szCs w:val="20"/>
              </w:rPr>
              <w:t>/</w:t>
            </w:r>
            <w:r w:rsidR="005171A1" w:rsidRPr="00F31821">
              <w:rPr>
                <w:sz w:val="20"/>
                <w:szCs w:val="20"/>
              </w:rPr>
              <w:t>074</w:t>
            </w:r>
            <w:r w:rsidRPr="00F31821">
              <w:rPr>
                <w:sz w:val="20"/>
                <w:szCs w:val="20"/>
              </w:rPr>
              <w:t>– КМ – 001</w:t>
            </w:r>
          </w:p>
        </w:tc>
        <w:tc>
          <w:tcPr>
            <w:tcW w:w="2669" w:type="pct"/>
            <w:vAlign w:val="center"/>
          </w:tcPr>
          <w:p w:rsidR="005D60CE" w:rsidRPr="00F31821" w:rsidRDefault="005D60CE" w:rsidP="00296DEE">
            <w:pPr>
              <w:spacing w:before="60" w:after="60"/>
              <w:contextualSpacing/>
              <w:rPr>
                <w:bCs/>
              </w:rPr>
            </w:pPr>
            <w:r w:rsidRPr="00F31821">
              <w:rPr>
                <w:bCs/>
              </w:rPr>
              <w:t>Карта планируемого размещения объектов местного значения поселения</w:t>
            </w:r>
          </w:p>
        </w:tc>
        <w:tc>
          <w:tcPr>
            <w:tcW w:w="818" w:type="pct"/>
            <w:vAlign w:val="center"/>
          </w:tcPr>
          <w:p w:rsidR="005D60CE" w:rsidRPr="00F31821" w:rsidRDefault="005D60CE" w:rsidP="005171A1">
            <w:pPr>
              <w:spacing w:before="60" w:after="60"/>
              <w:contextualSpacing/>
              <w:jc w:val="center"/>
            </w:pPr>
            <w:r w:rsidRPr="00F31821">
              <w:rPr>
                <w:lang w:eastAsia="en-US"/>
              </w:rPr>
              <w:t>М 1:</w:t>
            </w:r>
            <w:r w:rsidR="005171A1" w:rsidRPr="00F31821">
              <w:rPr>
                <w:lang w:eastAsia="en-US"/>
              </w:rPr>
              <w:t>10</w:t>
            </w:r>
            <w:r w:rsidRPr="00F31821">
              <w:rPr>
                <w:lang w:eastAsia="en-US"/>
              </w:rPr>
              <w:t xml:space="preserve"> 000</w:t>
            </w:r>
          </w:p>
        </w:tc>
      </w:tr>
      <w:tr w:rsidR="005D60CE" w:rsidRPr="00F31821" w:rsidTr="005171A1">
        <w:trPr>
          <w:trHeight w:val="896"/>
        </w:trPr>
        <w:tc>
          <w:tcPr>
            <w:tcW w:w="1513" w:type="pct"/>
            <w:vAlign w:val="center"/>
          </w:tcPr>
          <w:p w:rsidR="005D60CE" w:rsidRPr="00F31821" w:rsidRDefault="00340199" w:rsidP="005171A1">
            <w:pPr>
              <w:spacing w:before="60" w:after="60"/>
              <w:contextualSpacing/>
              <w:jc w:val="center"/>
              <w:rPr>
                <w:sz w:val="20"/>
                <w:szCs w:val="20"/>
              </w:rPr>
            </w:pPr>
            <w:r w:rsidRPr="00F31821">
              <w:rPr>
                <w:sz w:val="20"/>
                <w:szCs w:val="20"/>
              </w:rPr>
              <w:t xml:space="preserve">ГП </w:t>
            </w:r>
            <w:r w:rsidR="005171A1" w:rsidRPr="00F31821">
              <w:rPr>
                <w:sz w:val="20"/>
                <w:szCs w:val="20"/>
              </w:rPr>
              <w:t>02</w:t>
            </w:r>
            <w:r w:rsidRPr="00F31821">
              <w:rPr>
                <w:sz w:val="20"/>
                <w:szCs w:val="20"/>
              </w:rPr>
              <w:t>/</w:t>
            </w:r>
            <w:r w:rsidR="005171A1" w:rsidRPr="00F31821">
              <w:rPr>
                <w:sz w:val="20"/>
                <w:szCs w:val="20"/>
              </w:rPr>
              <w:t>074</w:t>
            </w:r>
            <w:r w:rsidRPr="00F31821">
              <w:rPr>
                <w:sz w:val="20"/>
                <w:szCs w:val="20"/>
              </w:rPr>
              <w:t xml:space="preserve"> – КМ – 002</w:t>
            </w:r>
          </w:p>
        </w:tc>
        <w:tc>
          <w:tcPr>
            <w:tcW w:w="2669" w:type="pct"/>
            <w:vAlign w:val="center"/>
          </w:tcPr>
          <w:p w:rsidR="005D60CE" w:rsidRPr="00F31821" w:rsidRDefault="005D60CE" w:rsidP="00296DEE">
            <w:pPr>
              <w:spacing w:before="60" w:after="60"/>
              <w:contextualSpacing/>
              <w:rPr>
                <w:bCs/>
              </w:rPr>
            </w:pPr>
            <w:r w:rsidRPr="00F31821">
              <w:rPr>
                <w:bCs/>
              </w:rPr>
              <w:t>Карта границ населенных пунктов</w:t>
            </w:r>
          </w:p>
        </w:tc>
        <w:tc>
          <w:tcPr>
            <w:tcW w:w="818" w:type="pct"/>
            <w:vAlign w:val="center"/>
          </w:tcPr>
          <w:p w:rsidR="005D60CE" w:rsidRPr="00F31821" w:rsidRDefault="005D60CE" w:rsidP="005171A1">
            <w:pPr>
              <w:spacing w:before="60" w:after="60"/>
              <w:contextualSpacing/>
              <w:jc w:val="center"/>
            </w:pPr>
            <w:r w:rsidRPr="00F31821">
              <w:rPr>
                <w:lang w:eastAsia="en-US"/>
              </w:rPr>
              <w:t>М 1:</w:t>
            </w:r>
            <w:r w:rsidR="005171A1" w:rsidRPr="00F31821">
              <w:rPr>
                <w:lang w:eastAsia="en-US"/>
              </w:rPr>
              <w:t>10</w:t>
            </w:r>
            <w:r w:rsidRPr="00F31821">
              <w:rPr>
                <w:lang w:eastAsia="en-US"/>
              </w:rPr>
              <w:t xml:space="preserve"> 000</w:t>
            </w:r>
          </w:p>
        </w:tc>
      </w:tr>
      <w:tr w:rsidR="005D60CE" w:rsidRPr="00F31821" w:rsidTr="005171A1">
        <w:trPr>
          <w:trHeight w:val="896"/>
        </w:trPr>
        <w:tc>
          <w:tcPr>
            <w:tcW w:w="1513" w:type="pct"/>
            <w:vAlign w:val="center"/>
          </w:tcPr>
          <w:p w:rsidR="005D60CE" w:rsidRPr="00F31821" w:rsidRDefault="00340199" w:rsidP="005171A1">
            <w:pPr>
              <w:spacing w:before="60" w:after="60"/>
              <w:contextualSpacing/>
              <w:jc w:val="center"/>
              <w:rPr>
                <w:sz w:val="20"/>
                <w:szCs w:val="20"/>
              </w:rPr>
            </w:pPr>
            <w:r w:rsidRPr="00F31821">
              <w:rPr>
                <w:sz w:val="20"/>
                <w:szCs w:val="20"/>
              </w:rPr>
              <w:t xml:space="preserve">ГП </w:t>
            </w:r>
            <w:r w:rsidR="005171A1" w:rsidRPr="00F31821">
              <w:rPr>
                <w:sz w:val="20"/>
                <w:szCs w:val="20"/>
              </w:rPr>
              <w:t>02</w:t>
            </w:r>
            <w:r w:rsidRPr="00F31821">
              <w:rPr>
                <w:sz w:val="20"/>
                <w:szCs w:val="20"/>
              </w:rPr>
              <w:t>/</w:t>
            </w:r>
            <w:r w:rsidR="005171A1" w:rsidRPr="00F31821">
              <w:rPr>
                <w:sz w:val="20"/>
                <w:szCs w:val="20"/>
              </w:rPr>
              <w:t>074</w:t>
            </w:r>
            <w:r w:rsidRPr="00F31821">
              <w:rPr>
                <w:sz w:val="20"/>
                <w:szCs w:val="20"/>
              </w:rPr>
              <w:t xml:space="preserve"> – КМ – 003</w:t>
            </w:r>
          </w:p>
        </w:tc>
        <w:tc>
          <w:tcPr>
            <w:tcW w:w="2669" w:type="pct"/>
            <w:vAlign w:val="center"/>
          </w:tcPr>
          <w:p w:rsidR="005D60CE" w:rsidRPr="00F31821" w:rsidRDefault="005D60CE" w:rsidP="00296DEE">
            <w:pPr>
              <w:spacing w:before="60" w:after="60"/>
              <w:contextualSpacing/>
              <w:rPr>
                <w:bCs/>
              </w:rPr>
            </w:pPr>
            <w:r w:rsidRPr="00F31821">
              <w:rPr>
                <w:bCs/>
              </w:rPr>
              <w:t>Карта функциональных зон</w:t>
            </w:r>
          </w:p>
        </w:tc>
        <w:tc>
          <w:tcPr>
            <w:tcW w:w="818" w:type="pct"/>
            <w:vAlign w:val="center"/>
          </w:tcPr>
          <w:p w:rsidR="005D60CE" w:rsidRPr="00F31821" w:rsidRDefault="005D60CE" w:rsidP="005171A1">
            <w:pPr>
              <w:spacing w:before="60" w:after="60"/>
              <w:contextualSpacing/>
              <w:jc w:val="center"/>
            </w:pPr>
            <w:r w:rsidRPr="00F31821">
              <w:rPr>
                <w:lang w:eastAsia="en-US"/>
              </w:rPr>
              <w:t>М 1:</w:t>
            </w:r>
            <w:r w:rsidR="005171A1" w:rsidRPr="00F31821">
              <w:rPr>
                <w:lang w:eastAsia="en-US"/>
              </w:rPr>
              <w:t>10</w:t>
            </w:r>
            <w:r w:rsidRPr="00F31821">
              <w:rPr>
                <w:lang w:eastAsia="en-US"/>
              </w:rPr>
              <w:t xml:space="preserve"> 000</w:t>
            </w:r>
          </w:p>
        </w:tc>
      </w:tr>
      <w:tr w:rsidR="005D60CE" w:rsidRPr="00F31821" w:rsidTr="005171A1">
        <w:trPr>
          <w:trHeight w:val="896"/>
        </w:trPr>
        <w:tc>
          <w:tcPr>
            <w:tcW w:w="1513" w:type="pct"/>
            <w:vAlign w:val="center"/>
          </w:tcPr>
          <w:p w:rsidR="005D60CE" w:rsidRPr="00F31821" w:rsidRDefault="005D60CE" w:rsidP="00296DEE">
            <w:pPr>
              <w:spacing w:before="60" w:after="60"/>
              <w:contextualSpacing/>
              <w:rPr>
                <w:sz w:val="20"/>
                <w:szCs w:val="20"/>
              </w:rPr>
            </w:pPr>
          </w:p>
        </w:tc>
        <w:tc>
          <w:tcPr>
            <w:tcW w:w="2669" w:type="pct"/>
            <w:vAlign w:val="center"/>
          </w:tcPr>
          <w:p w:rsidR="005D60CE" w:rsidRPr="00F31821" w:rsidRDefault="005D60CE" w:rsidP="00296DEE">
            <w:pPr>
              <w:spacing w:before="60" w:after="60"/>
              <w:contextualSpacing/>
              <w:jc w:val="center"/>
              <w:rPr>
                <w:b/>
                <w:bCs/>
              </w:rPr>
            </w:pPr>
            <w:r w:rsidRPr="00F31821">
              <w:rPr>
                <w:b/>
                <w:bCs/>
              </w:rPr>
              <w:t>Материалы по обоснованию</w:t>
            </w:r>
          </w:p>
        </w:tc>
        <w:tc>
          <w:tcPr>
            <w:tcW w:w="818" w:type="pct"/>
            <w:vAlign w:val="center"/>
          </w:tcPr>
          <w:p w:rsidR="005D60CE" w:rsidRPr="00F31821" w:rsidRDefault="005D60CE" w:rsidP="00296DEE">
            <w:pPr>
              <w:spacing w:before="60" w:after="60"/>
              <w:contextualSpacing/>
            </w:pPr>
          </w:p>
        </w:tc>
      </w:tr>
      <w:tr w:rsidR="005D60CE" w:rsidRPr="00F31821" w:rsidTr="005171A1">
        <w:trPr>
          <w:trHeight w:val="896"/>
        </w:trPr>
        <w:tc>
          <w:tcPr>
            <w:tcW w:w="1513" w:type="pct"/>
            <w:vAlign w:val="center"/>
          </w:tcPr>
          <w:p w:rsidR="005D60CE" w:rsidRPr="00F31821" w:rsidRDefault="00340199" w:rsidP="005171A1">
            <w:pPr>
              <w:spacing w:before="60" w:after="60"/>
              <w:contextualSpacing/>
              <w:rPr>
                <w:sz w:val="20"/>
                <w:szCs w:val="20"/>
              </w:rPr>
            </w:pPr>
            <w:r w:rsidRPr="00F31821">
              <w:rPr>
                <w:sz w:val="20"/>
                <w:szCs w:val="20"/>
              </w:rPr>
              <w:t xml:space="preserve">ОМГП </w:t>
            </w:r>
            <w:r w:rsidR="005171A1" w:rsidRPr="00F31821">
              <w:rPr>
                <w:sz w:val="20"/>
                <w:szCs w:val="20"/>
              </w:rPr>
              <w:t>02</w:t>
            </w:r>
            <w:r w:rsidRPr="00F31821">
              <w:rPr>
                <w:sz w:val="20"/>
                <w:szCs w:val="20"/>
              </w:rPr>
              <w:t>/</w:t>
            </w:r>
            <w:r w:rsidR="005171A1" w:rsidRPr="00F31821">
              <w:rPr>
                <w:sz w:val="20"/>
                <w:szCs w:val="20"/>
              </w:rPr>
              <w:t>074 – ГП – ПЗ</w:t>
            </w:r>
            <w:r w:rsidRPr="00F31821">
              <w:rPr>
                <w:sz w:val="20"/>
                <w:szCs w:val="20"/>
              </w:rPr>
              <w:t xml:space="preserve"> – 001</w:t>
            </w:r>
          </w:p>
        </w:tc>
        <w:tc>
          <w:tcPr>
            <w:tcW w:w="2669" w:type="pct"/>
            <w:vAlign w:val="center"/>
          </w:tcPr>
          <w:p w:rsidR="005D60CE" w:rsidRPr="00F31821" w:rsidRDefault="005D60CE" w:rsidP="005171A1">
            <w:pPr>
              <w:spacing w:before="60" w:after="60"/>
              <w:contextualSpacing/>
              <w:rPr>
                <w:b/>
              </w:rPr>
            </w:pPr>
            <w:r w:rsidRPr="00F31821">
              <w:rPr>
                <w:b/>
                <w:bCs/>
              </w:rPr>
              <w:t>Материалы по обоснованию Генерального плана</w:t>
            </w:r>
            <w:r w:rsidRPr="00F31821">
              <w:rPr>
                <w:b/>
              </w:rPr>
              <w:t xml:space="preserve"> </w:t>
            </w:r>
            <w:r w:rsidR="005171A1" w:rsidRPr="00F31821">
              <w:rPr>
                <w:b/>
              </w:rPr>
              <w:t>Козловского сельского поселения Спировского</w:t>
            </w:r>
            <w:r w:rsidR="00965758" w:rsidRPr="00F31821">
              <w:rPr>
                <w:b/>
              </w:rPr>
              <w:t xml:space="preserve"> района</w:t>
            </w:r>
          </w:p>
        </w:tc>
        <w:tc>
          <w:tcPr>
            <w:tcW w:w="818" w:type="pct"/>
            <w:vAlign w:val="center"/>
          </w:tcPr>
          <w:p w:rsidR="005D60CE" w:rsidRPr="00F31821" w:rsidRDefault="005D60CE" w:rsidP="00296DEE">
            <w:pPr>
              <w:spacing w:before="60" w:after="60"/>
              <w:contextualSpacing/>
            </w:pPr>
          </w:p>
        </w:tc>
      </w:tr>
      <w:tr w:rsidR="00515FD2" w:rsidRPr="00F31821" w:rsidTr="005171A1">
        <w:trPr>
          <w:trHeight w:val="567"/>
        </w:trPr>
        <w:tc>
          <w:tcPr>
            <w:tcW w:w="1513" w:type="pct"/>
            <w:vAlign w:val="center"/>
          </w:tcPr>
          <w:p w:rsidR="00515FD2" w:rsidRPr="00F31821" w:rsidRDefault="00340199" w:rsidP="00084742">
            <w:pPr>
              <w:spacing w:before="60" w:after="60"/>
              <w:contextualSpacing/>
              <w:jc w:val="center"/>
              <w:rPr>
                <w:sz w:val="20"/>
                <w:szCs w:val="20"/>
              </w:rPr>
            </w:pPr>
            <w:r w:rsidRPr="00F31821">
              <w:rPr>
                <w:sz w:val="20"/>
                <w:szCs w:val="20"/>
              </w:rPr>
              <w:t xml:space="preserve">ОМГП </w:t>
            </w:r>
            <w:r w:rsidR="005171A1" w:rsidRPr="00F31821">
              <w:rPr>
                <w:sz w:val="20"/>
                <w:szCs w:val="20"/>
              </w:rPr>
              <w:t>02</w:t>
            </w:r>
            <w:r w:rsidRPr="00F31821">
              <w:rPr>
                <w:sz w:val="20"/>
                <w:szCs w:val="20"/>
              </w:rPr>
              <w:t>/</w:t>
            </w:r>
            <w:r w:rsidR="005171A1" w:rsidRPr="00F31821">
              <w:rPr>
                <w:sz w:val="20"/>
                <w:szCs w:val="20"/>
              </w:rPr>
              <w:t>074</w:t>
            </w:r>
            <w:r w:rsidRPr="00F31821">
              <w:rPr>
                <w:sz w:val="20"/>
                <w:szCs w:val="20"/>
              </w:rPr>
              <w:t>– КМ – 00</w:t>
            </w:r>
            <w:r w:rsidR="00084742" w:rsidRPr="00F31821">
              <w:rPr>
                <w:sz w:val="20"/>
                <w:szCs w:val="20"/>
              </w:rPr>
              <w:t>1</w:t>
            </w:r>
          </w:p>
        </w:tc>
        <w:tc>
          <w:tcPr>
            <w:tcW w:w="2669" w:type="pct"/>
            <w:vAlign w:val="center"/>
          </w:tcPr>
          <w:p w:rsidR="00515FD2" w:rsidRPr="00F31821" w:rsidRDefault="00515FD2" w:rsidP="00515FD2">
            <w:pPr>
              <w:spacing w:before="60" w:after="60"/>
              <w:ind w:left="24"/>
              <w:contextualSpacing/>
              <w:rPr>
                <w:bCs/>
                <w:sz w:val="22"/>
                <w:szCs w:val="22"/>
              </w:rPr>
            </w:pPr>
            <w:r w:rsidRPr="00F31821">
              <w:rPr>
                <w:bCs/>
                <w:sz w:val="22"/>
                <w:szCs w:val="22"/>
              </w:rPr>
              <w:t>Карта территорий, подверженных риску возникновения ЧС</w:t>
            </w:r>
          </w:p>
        </w:tc>
        <w:tc>
          <w:tcPr>
            <w:tcW w:w="818" w:type="pct"/>
            <w:vAlign w:val="center"/>
          </w:tcPr>
          <w:p w:rsidR="00515FD2" w:rsidRPr="00F31821" w:rsidRDefault="00515FD2" w:rsidP="005171A1">
            <w:pPr>
              <w:spacing w:before="60" w:after="60"/>
              <w:contextualSpacing/>
              <w:jc w:val="center"/>
              <w:rPr>
                <w:lang w:eastAsia="en-US"/>
              </w:rPr>
            </w:pPr>
            <w:r w:rsidRPr="00F31821">
              <w:rPr>
                <w:lang w:eastAsia="en-US"/>
              </w:rPr>
              <w:t>М 1:</w:t>
            </w:r>
            <w:r w:rsidR="005171A1" w:rsidRPr="00F31821">
              <w:rPr>
                <w:lang w:eastAsia="en-US"/>
              </w:rPr>
              <w:t>10</w:t>
            </w:r>
            <w:r w:rsidRPr="00F31821">
              <w:rPr>
                <w:lang w:eastAsia="en-US"/>
              </w:rPr>
              <w:t xml:space="preserve"> 000</w:t>
            </w:r>
          </w:p>
        </w:tc>
      </w:tr>
    </w:tbl>
    <w:p w:rsidR="005D60CE" w:rsidRPr="00F31821" w:rsidRDefault="005D60CE" w:rsidP="009677A4">
      <w:pPr>
        <w:contextualSpacing/>
        <w:jc w:val="center"/>
      </w:pPr>
    </w:p>
    <w:p w:rsidR="00F408CE" w:rsidRPr="00F31821" w:rsidRDefault="005D60CE" w:rsidP="009677A4">
      <w:pPr>
        <w:contextualSpacing/>
        <w:jc w:val="center"/>
        <w:rPr>
          <w:b/>
          <w:sz w:val="32"/>
          <w:szCs w:val="32"/>
        </w:rPr>
      </w:pPr>
      <w:r w:rsidRPr="00F31821">
        <w:rPr>
          <w:b/>
          <w:color w:val="FF0000"/>
          <w:sz w:val="32"/>
          <w:szCs w:val="32"/>
        </w:rPr>
        <w:br w:type="page"/>
      </w:r>
      <w:r w:rsidR="00F408CE" w:rsidRPr="00F31821">
        <w:rPr>
          <w:b/>
          <w:sz w:val="32"/>
          <w:szCs w:val="32"/>
        </w:rPr>
        <w:lastRenderedPageBreak/>
        <w:t>Содержание</w:t>
      </w:r>
    </w:p>
    <w:p w:rsidR="00D9160F" w:rsidRPr="00F31821" w:rsidRDefault="00D9160F" w:rsidP="009677A4">
      <w:pPr>
        <w:contextualSpacing/>
      </w:pPr>
    </w:p>
    <w:p w:rsidR="00E35FA7" w:rsidRPr="00F31821" w:rsidRDefault="007E6E14">
      <w:pPr>
        <w:pStyle w:val="12"/>
        <w:rPr>
          <w:rFonts w:asciiTheme="minorHAnsi" w:eastAsiaTheme="minorEastAsia" w:hAnsiTheme="minorHAnsi" w:cstheme="minorBidi"/>
          <w:bCs w:val="0"/>
          <w:sz w:val="22"/>
          <w:szCs w:val="22"/>
        </w:rPr>
      </w:pPr>
      <w:r w:rsidRPr="007E6E14">
        <w:rPr>
          <w:color w:val="FF0000"/>
        </w:rPr>
        <w:fldChar w:fldCharType="begin"/>
      </w:r>
      <w:r w:rsidR="00D9160F" w:rsidRPr="00F31821">
        <w:rPr>
          <w:color w:val="FF0000"/>
        </w:rPr>
        <w:instrText xml:space="preserve"> TOC \o "1-3" \h \z \u </w:instrText>
      </w:r>
      <w:r w:rsidRPr="007E6E14">
        <w:rPr>
          <w:color w:val="FF0000"/>
        </w:rPr>
        <w:fldChar w:fldCharType="separate"/>
      </w:r>
      <w:hyperlink w:anchor="_Toc517865386" w:history="1">
        <w:r w:rsidR="00E35FA7" w:rsidRPr="00F31821">
          <w:rPr>
            <w:rStyle w:val="a5"/>
          </w:rPr>
          <w:t>1.</w:t>
        </w:r>
        <w:r w:rsidR="00E35FA7" w:rsidRPr="00F31821">
          <w:rPr>
            <w:rFonts w:asciiTheme="minorHAnsi" w:eastAsiaTheme="minorEastAsia" w:hAnsiTheme="minorHAnsi" w:cstheme="minorBidi"/>
            <w:bCs w:val="0"/>
            <w:sz w:val="22"/>
            <w:szCs w:val="22"/>
          </w:rPr>
          <w:tab/>
        </w:r>
        <w:r w:rsidR="00E35FA7" w:rsidRPr="00F31821">
          <w:rPr>
            <w:rStyle w:val="a5"/>
          </w:rPr>
          <w:t>Основные положения создания генерального плана</w:t>
        </w:r>
        <w:r w:rsidR="00E35FA7" w:rsidRPr="00F31821">
          <w:rPr>
            <w:webHidden/>
          </w:rPr>
          <w:tab/>
        </w:r>
        <w:r w:rsidRPr="00F31821">
          <w:rPr>
            <w:webHidden/>
          </w:rPr>
          <w:fldChar w:fldCharType="begin"/>
        </w:r>
        <w:r w:rsidR="00E35FA7" w:rsidRPr="00F31821">
          <w:rPr>
            <w:webHidden/>
          </w:rPr>
          <w:instrText xml:space="preserve"> PAGEREF _Toc517865386 \h </w:instrText>
        </w:r>
        <w:r w:rsidRPr="00F31821">
          <w:rPr>
            <w:webHidden/>
          </w:rPr>
        </w:r>
        <w:r w:rsidRPr="00F31821">
          <w:rPr>
            <w:webHidden/>
          </w:rPr>
          <w:fldChar w:fldCharType="separate"/>
        </w:r>
        <w:r w:rsidR="00E35FA7" w:rsidRPr="00F31821">
          <w:rPr>
            <w:webHidden/>
          </w:rPr>
          <w:t>6</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87" w:history="1">
        <w:r w:rsidR="00E35FA7" w:rsidRPr="00F31821">
          <w:rPr>
            <w:rStyle w:val="a5"/>
          </w:rPr>
          <w:t>1.1.</w:t>
        </w:r>
        <w:r w:rsidR="00E35FA7" w:rsidRPr="00F31821">
          <w:rPr>
            <w:rFonts w:asciiTheme="minorHAnsi" w:eastAsiaTheme="minorEastAsia" w:hAnsiTheme="minorHAnsi" w:cstheme="minorBidi"/>
            <w:bCs w:val="0"/>
            <w:sz w:val="22"/>
            <w:szCs w:val="22"/>
          </w:rPr>
          <w:tab/>
        </w:r>
        <w:r w:rsidR="00E35FA7" w:rsidRPr="00F31821">
          <w:rPr>
            <w:rStyle w:val="a5"/>
          </w:rPr>
          <w:t>Общие положения</w:t>
        </w:r>
        <w:r w:rsidR="00E35FA7" w:rsidRPr="00F31821">
          <w:rPr>
            <w:webHidden/>
          </w:rPr>
          <w:tab/>
        </w:r>
        <w:r w:rsidRPr="00F31821">
          <w:rPr>
            <w:webHidden/>
          </w:rPr>
          <w:fldChar w:fldCharType="begin"/>
        </w:r>
        <w:r w:rsidR="00E35FA7" w:rsidRPr="00F31821">
          <w:rPr>
            <w:webHidden/>
          </w:rPr>
          <w:instrText xml:space="preserve"> PAGEREF _Toc517865387 \h </w:instrText>
        </w:r>
        <w:r w:rsidRPr="00F31821">
          <w:rPr>
            <w:webHidden/>
          </w:rPr>
        </w:r>
        <w:r w:rsidRPr="00F31821">
          <w:rPr>
            <w:webHidden/>
          </w:rPr>
          <w:fldChar w:fldCharType="separate"/>
        </w:r>
        <w:r w:rsidR="00E35FA7" w:rsidRPr="00F31821">
          <w:rPr>
            <w:webHidden/>
          </w:rPr>
          <w:t>6</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88" w:history="1">
        <w:r w:rsidR="00E35FA7" w:rsidRPr="00F31821">
          <w:rPr>
            <w:rStyle w:val="a5"/>
          </w:rPr>
          <w:t>1.2.</w:t>
        </w:r>
        <w:r w:rsidR="00E35FA7" w:rsidRPr="00F31821">
          <w:rPr>
            <w:rFonts w:asciiTheme="minorHAnsi" w:eastAsiaTheme="minorEastAsia" w:hAnsiTheme="minorHAnsi" w:cstheme="minorBidi"/>
            <w:bCs w:val="0"/>
            <w:sz w:val="22"/>
            <w:szCs w:val="22"/>
          </w:rPr>
          <w:tab/>
        </w:r>
        <w:r w:rsidR="00E35FA7" w:rsidRPr="00F31821">
          <w:rPr>
            <w:rStyle w:val="a5"/>
          </w:rPr>
          <w:t>Цели, задачи, принципы и результаты создания Генерального плана поселения</w:t>
        </w:r>
        <w:r w:rsidR="00E35FA7" w:rsidRPr="00F31821">
          <w:rPr>
            <w:webHidden/>
          </w:rPr>
          <w:tab/>
        </w:r>
        <w:r w:rsidRPr="00F31821">
          <w:rPr>
            <w:webHidden/>
          </w:rPr>
          <w:fldChar w:fldCharType="begin"/>
        </w:r>
        <w:r w:rsidR="00E35FA7" w:rsidRPr="00F31821">
          <w:rPr>
            <w:webHidden/>
          </w:rPr>
          <w:instrText xml:space="preserve"> PAGEREF _Toc517865388 \h </w:instrText>
        </w:r>
        <w:r w:rsidRPr="00F31821">
          <w:rPr>
            <w:webHidden/>
          </w:rPr>
        </w:r>
        <w:r w:rsidRPr="00F31821">
          <w:rPr>
            <w:webHidden/>
          </w:rPr>
          <w:fldChar w:fldCharType="separate"/>
        </w:r>
        <w:r w:rsidR="00E35FA7" w:rsidRPr="00F31821">
          <w:rPr>
            <w:webHidden/>
          </w:rPr>
          <w:t>8</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89" w:history="1">
        <w:r w:rsidR="00E35FA7" w:rsidRPr="00F31821">
          <w:rPr>
            <w:rStyle w:val="a5"/>
          </w:rPr>
          <w:t>2.</w:t>
        </w:r>
        <w:r w:rsidR="00E35FA7" w:rsidRPr="00F31821">
          <w:rPr>
            <w:rFonts w:asciiTheme="minorHAnsi" w:eastAsiaTheme="minorEastAsia" w:hAnsiTheme="minorHAnsi" w:cstheme="minorBidi"/>
            <w:bCs w:val="0"/>
            <w:sz w:val="22"/>
            <w:szCs w:val="22"/>
          </w:rPr>
          <w:tab/>
        </w:r>
        <w:r w:rsidR="00E35FA7" w:rsidRPr="00F31821">
          <w:rPr>
            <w:rStyle w:val="a5"/>
          </w:rPr>
          <w:t>Общие сведения о Поселении</w:t>
        </w:r>
        <w:r w:rsidR="00E35FA7" w:rsidRPr="00F31821">
          <w:rPr>
            <w:webHidden/>
          </w:rPr>
          <w:tab/>
        </w:r>
        <w:r w:rsidRPr="00F31821">
          <w:rPr>
            <w:webHidden/>
          </w:rPr>
          <w:fldChar w:fldCharType="begin"/>
        </w:r>
        <w:r w:rsidR="00E35FA7" w:rsidRPr="00F31821">
          <w:rPr>
            <w:webHidden/>
          </w:rPr>
          <w:instrText xml:space="preserve"> PAGEREF _Toc517865389 \h </w:instrText>
        </w:r>
        <w:r w:rsidRPr="00F31821">
          <w:rPr>
            <w:webHidden/>
          </w:rPr>
        </w:r>
        <w:r w:rsidRPr="00F31821">
          <w:rPr>
            <w:webHidden/>
          </w:rPr>
          <w:fldChar w:fldCharType="separate"/>
        </w:r>
        <w:r w:rsidR="00E35FA7" w:rsidRPr="00F31821">
          <w:rPr>
            <w:webHidden/>
          </w:rPr>
          <w:t>9</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90" w:history="1">
        <w:r w:rsidR="00E35FA7" w:rsidRPr="00F31821">
          <w:rPr>
            <w:rStyle w:val="a5"/>
          </w:rPr>
          <w:t>2.1.</w:t>
        </w:r>
        <w:r w:rsidR="00E35FA7" w:rsidRPr="00F31821">
          <w:rPr>
            <w:rFonts w:asciiTheme="minorHAnsi" w:eastAsiaTheme="minorEastAsia" w:hAnsiTheme="minorHAnsi" w:cstheme="minorBidi"/>
            <w:bCs w:val="0"/>
            <w:sz w:val="22"/>
            <w:szCs w:val="22"/>
          </w:rPr>
          <w:tab/>
        </w:r>
        <w:r w:rsidR="00E35FA7" w:rsidRPr="00F31821">
          <w:rPr>
            <w:rStyle w:val="a5"/>
          </w:rPr>
          <w:t>Экономико-географическое положение</w:t>
        </w:r>
        <w:r w:rsidR="00E35FA7" w:rsidRPr="00F31821">
          <w:rPr>
            <w:webHidden/>
          </w:rPr>
          <w:tab/>
        </w:r>
        <w:r w:rsidRPr="00F31821">
          <w:rPr>
            <w:webHidden/>
          </w:rPr>
          <w:fldChar w:fldCharType="begin"/>
        </w:r>
        <w:r w:rsidR="00E35FA7" w:rsidRPr="00F31821">
          <w:rPr>
            <w:webHidden/>
          </w:rPr>
          <w:instrText xml:space="preserve"> PAGEREF _Toc517865390 \h </w:instrText>
        </w:r>
        <w:r w:rsidRPr="00F31821">
          <w:rPr>
            <w:webHidden/>
          </w:rPr>
        </w:r>
        <w:r w:rsidRPr="00F31821">
          <w:rPr>
            <w:webHidden/>
          </w:rPr>
          <w:fldChar w:fldCharType="separate"/>
        </w:r>
        <w:r w:rsidR="00E35FA7" w:rsidRPr="00F31821">
          <w:rPr>
            <w:webHidden/>
          </w:rPr>
          <w:t>9</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91" w:history="1">
        <w:r w:rsidR="00E35FA7" w:rsidRPr="00F31821">
          <w:rPr>
            <w:rStyle w:val="a5"/>
          </w:rPr>
          <w:t>2.2.</w:t>
        </w:r>
        <w:r w:rsidR="00E35FA7" w:rsidRPr="00F31821">
          <w:rPr>
            <w:rFonts w:asciiTheme="minorHAnsi" w:eastAsiaTheme="minorEastAsia" w:hAnsiTheme="minorHAnsi" w:cstheme="minorBidi"/>
            <w:bCs w:val="0"/>
            <w:sz w:val="22"/>
            <w:szCs w:val="22"/>
          </w:rPr>
          <w:tab/>
        </w:r>
        <w:r w:rsidR="00E35FA7" w:rsidRPr="00F31821">
          <w:rPr>
            <w:rStyle w:val="a5"/>
          </w:rPr>
          <w:t>Планировочная характеристика существующей застройки</w:t>
        </w:r>
        <w:r w:rsidR="00E35FA7" w:rsidRPr="00F31821">
          <w:rPr>
            <w:webHidden/>
          </w:rPr>
          <w:tab/>
        </w:r>
        <w:r w:rsidRPr="00F31821">
          <w:rPr>
            <w:webHidden/>
          </w:rPr>
          <w:fldChar w:fldCharType="begin"/>
        </w:r>
        <w:r w:rsidR="00E35FA7" w:rsidRPr="00F31821">
          <w:rPr>
            <w:webHidden/>
          </w:rPr>
          <w:instrText xml:space="preserve"> PAGEREF _Toc517865391 \h </w:instrText>
        </w:r>
        <w:r w:rsidRPr="00F31821">
          <w:rPr>
            <w:webHidden/>
          </w:rPr>
        </w:r>
        <w:r w:rsidRPr="00F31821">
          <w:rPr>
            <w:webHidden/>
          </w:rPr>
          <w:fldChar w:fldCharType="separate"/>
        </w:r>
        <w:r w:rsidR="00E35FA7" w:rsidRPr="00F31821">
          <w:rPr>
            <w:webHidden/>
          </w:rPr>
          <w:t>12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92" w:history="1">
        <w:r w:rsidR="00E35FA7" w:rsidRPr="00F31821">
          <w:rPr>
            <w:rStyle w:val="a5"/>
          </w:rPr>
          <w:t>2.3.</w:t>
        </w:r>
        <w:r w:rsidR="00E35FA7" w:rsidRPr="00F31821">
          <w:rPr>
            <w:rFonts w:asciiTheme="minorHAnsi" w:eastAsiaTheme="minorEastAsia" w:hAnsiTheme="minorHAnsi" w:cstheme="minorBidi"/>
            <w:bCs w:val="0"/>
            <w:sz w:val="22"/>
            <w:szCs w:val="22"/>
          </w:rPr>
          <w:tab/>
        </w:r>
        <w:r w:rsidR="00E35FA7" w:rsidRPr="00F31821">
          <w:rPr>
            <w:rStyle w:val="a5"/>
          </w:rPr>
          <w:t>История освоения территории</w:t>
        </w:r>
        <w:r w:rsidR="00E35FA7" w:rsidRPr="00F31821">
          <w:rPr>
            <w:webHidden/>
          </w:rPr>
          <w:tab/>
        </w:r>
        <w:r w:rsidRPr="00F31821">
          <w:rPr>
            <w:webHidden/>
          </w:rPr>
          <w:fldChar w:fldCharType="begin"/>
        </w:r>
        <w:r w:rsidR="00E35FA7" w:rsidRPr="00F31821">
          <w:rPr>
            <w:webHidden/>
          </w:rPr>
          <w:instrText xml:space="preserve"> PAGEREF _Toc517865392 \h </w:instrText>
        </w:r>
        <w:r w:rsidRPr="00F31821">
          <w:rPr>
            <w:webHidden/>
          </w:rPr>
        </w:r>
        <w:r w:rsidRPr="00F31821">
          <w:rPr>
            <w:webHidden/>
          </w:rPr>
          <w:fldChar w:fldCharType="separate"/>
        </w:r>
        <w:r w:rsidR="00E35FA7" w:rsidRPr="00F31821">
          <w:rPr>
            <w:webHidden/>
          </w:rPr>
          <w:t>12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93" w:history="1">
        <w:r w:rsidR="00E35FA7" w:rsidRPr="00F31821">
          <w:rPr>
            <w:rStyle w:val="a5"/>
          </w:rPr>
          <w:t>2.4.</w:t>
        </w:r>
        <w:r w:rsidR="00E35FA7" w:rsidRPr="00F31821">
          <w:rPr>
            <w:rFonts w:asciiTheme="minorHAnsi" w:eastAsiaTheme="minorEastAsia" w:hAnsiTheme="minorHAnsi" w:cstheme="minorBidi"/>
            <w:bCs w:val="0"/>
            <w:sz w:val="22"/>
            <w:szCs w:val="22"/>
          </w:rPr>
          <w:tab/>
        </w:r>
        <w:r w:rsidR="00E35FA7" w:rsidRPr="00F31821">
          <w:rPr>
            <w:rStyle w:val="a5"/>
          </w:rPr>
          <w:t>Природные ресурсы Поселения</w:t>
        </w:r>
        <w:r w:rsidR="00E35FA7" w:rsidRPr="00F31821">
          <w:rPr>
            <w:webHidden/>
          </w:rPr>
          <w:tab/>
        </w:r>
        <w:r w:rsidRPr="00F31821">
          <w:rPr>
            <w:webHidden/>
          </w:rPr>
          <w:fldChar w:fldCharType="begin"/>
        </w:r>
        <w:r w:rsidR="00E35FA7" w:rsidRPr="00F31821">
          <w:rPr>
            <w:webHidden/>
          </w:rPr>
          <w:instrText xml:space="preserve"> PAGEREF _Toc517865393 \h </w:instrText>
        </w:r>
        <w:r w:rsidRPr="00F31821">
          <w:rPr>
            <w:webHidden/>
          </w:rPr>
        </w:r>
        <w:r w:rsidRPr="00F31821">
          <w:rPr>
            <w:webHidden/>
          </w:rPr>
          <w:fldChar w:fldCharType="separate"/>
        </w:r>
        <w:r w:rsidR="00E35FA7" w:rsidRPr="00F31821">
          <w:rPr>
            <w:webHidden/>
          </w:rPr>
          <w:t>13</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94" w:history="1">
        <w:r w:rsidR="00E35FA7" w:rsidRPr="00F31821">
          <w:rPr>
            <w:rStyle w:val="a5"/>
          </w:rPr>
          <w:t>3.</w:t>
        </w:r>
        <w:r w:rsidR="00E35FA7" w:rsidRPr="00F31821">
          <w:rPr>
            <w:rFonts w:asciiTheme="minorHAnsi" w:eastAsiaTheme="minorEastAsia" w:hAnsiTheme="minorHAnsi" w:cstheme="minorBidi"/>
            <w:bCs w:val="0"/>
            <w:sz w:val="22"/>
            <w:szCs w:val="22"/>
          </w:rPr>
          <w:tab/>
        </w:r>
        <w:r w:rsidR="00E35FA7" w:rsidRPr="00F31821">
          <w:rPr>
            <w:rStyle w:val="a5"/>
          </w:rPr>
          <w:t>Концепция социально-экономического развития Поселения на долгосрочную перспективу</w:t>
        </w:r>
        <w:r w:rsidR="00E35FA7" w:rsidRPr="00F31821">
          <w:rPr>
            <w:webHidden/>
          </w:rPr>
          <w:tab/>
        </w:r>
        <w:r w:rsidRPr="00F31821">
          <w:rPr>
            <w:webHidden/>
          </w:rPr>
          <w:fldChar w:fldCharType="begin"/>
        </w:r>
        <w:r w:rsidR="00E35FA7" w:rsidRPr="00F31821">
          <w:rPr>
            <w:webHidden/>
          </w:rPr>
          <w:instrText xml:space="preserve"> PAGEREF _Toc517865394 \h </w:instrText>
        </w:r>
        <w:r w:rsidRPr="00F31821">
          <w:rPr>
            <w:webHidden/>
          </w:rPr>
        </w:r>
        <w:r w:rsidRPr="00F31821">
          <w:rPr>
            <w:webHidden/>
          </w:rPr>
          <w:fldChar w:fldCharType="separate"/>
        </w:r>
        <w:r w:rsidR="00E35FA7" w:rsidRPr="00F31821">
          <w:rPr>
            <w:webHidden/>
          </w:rPr>
          <w:t>21</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95" w:history="1">
        <w:r w:rsidR="00E35FA7" w:rsidRPr="00F31821">
          <w:rPr>
            <w:rStyle w:val="a5"/>
          </w:rPr>
          <w:t>3.1.</w:t>
        </w:r>
        <w:r w:rsidR="00E35FA7" w:rsidRPr="00F31821">
          <w:rPr>
            <w:rFonts w:asciiTheme="minorHAnsi" w:eastAsiaTheme="minorEastAsia" w:hAnsiTheme="minorHAnsi" w:cstheme="minorBidi"/>
            <w:bCs w:val="0"/>
            <w:sz w:val="22"/>
            <w:szCs w:val="22"/>
          </w:rPr>
          <w:tab/>
        </w:r>
        <w:r w:rsidR="00E35FA7" w:rsidRPr="00F31821">
          <w:rPr>
            <w:rStyle w:val="a5"/>
          </w:rPr>
          <w:t>Роль Поселения в территориальном планировании Области</w:t>
        </w:r>
        <w:r w:rsidR="00E35FA7" w:rsidRPr="00F31821">
          <w:rPr>
            <w:webHidden/>
          </w:rPr>
          <w:tab/>
        </w:r>
        <w:r w:rsidRPr="00F31821">
          <w:rPr>
            <w:webHidden/>
          </w:rPr>
          <w:fldChar w:fldCharType="begin"/>
        </w:r>
        <w:r w:rsidR="00E35FA7" w:rsidRPr="00F31821">
          <w:rPr>
            <w:webHidden/>
          </w:rPr>
          <w:instrText xml:space="preserve"> PAGEREF _Toc517865395 \h </w:instrText>
        </w:r>
        <w:r w:rsidRPr="00F31821">
          <w:rPr>
            <w:webHidden/>
          </w:rPr>
        </w:r>
        <w:r w:rsidRPr="00F31821">
          <w:rPr>
            <w:webHidden/>
          </w:rPr>
          <w:fldChar w:fldCharType="separate"/>
        </w:r>
        <w:r w:rsidR="00E35FA7" w:rsidRPr="00F31821">
          <w:rPr>
            <w:webHidden/>
          </w:rPr>
          <w:t>21</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96" w:history="1">
        <w:r w:rsidR="00E35FA7" w:rsidRPr="00F31821">
          <w:rPr>
            <w:rStyle w:val="a5"/>
          </w:rPr>
          <w:t>3.2.</w:t>
        </w:r>
        <w:r w:rsidR="00E35FA7" w:rsidRPr="00F31821">
          <w:rPr>
            <w:rFonts w:asciiTheme="minorHAnsi" w:eastAsiaTheme="minorEastAsia" w:hAnsiTheme="minorHAnsi" w:cstheme="minorBidi"/>
            <w:bCs w:val="0"/>
            <w:sz w:val="22"/>
            <w:szCs w:val="22"/>
          </w:rPr>
          <w:tab/>
        </w:r>
        <w:r w:rsidR="00E35FA7" w:rsidRPr="00F31821">
          <w:rPr>
            <w:rStyle w:val="a5"/>
          </w:rPr>
          <w:t>Роль Поселения в территориальном планировании Района</w:t>
        </w:r>
        <w:r w:rsidR="00E35FA7" w:rsidRPr="00F31821">
          <w:rPr>
            <w:webHidden/>
          </w:rPr>
          <w:tab/>
        </w:r>
        <w:r w:rsidRPr="00F31821">
          <w:rPr>
            <w:webHidden/>
          </w:rPr>
          <w:fldChar w:fldCharType="begin"/>
        </w:r>
        <w:r w:rsidR="00E35FA7" w:rsidRPr="00F31821">
          <w:rPr>
            <w:webHidden/>
          </w:rPr>
          <w:instrText xml:space="preserve"> PAGEREF _Toc517865396 \h </w:instrText>
        </w:r>
        <w:r w:rsidRPr="00F31821">
          <w:rPr>
            <w:webHidden/>
          </w:rPr>
        </w:r>
        <w:r w:rsidRPr="00F31821">
          <w:rPr>
            <w:webHidden/>
          </w:rPr>
          <w:fldChar w:fldCharType="separate"/>
        </w:r>
        <w:r w:rsidR="00E35FA7" w:rsidRPr="00F31821">
          <w:rPr>
            <w:webHidden/>
          </w:rPr>
          <w:t>22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97" w:history="1">
        <w:r w:rsidR="00E35FA7" w:rsidRPr="00F31821">
          <w:rPr>
            <w:rStyle w:val="a5"/>
          </w:rPr>
          <w:t>3.3.</w:t>
        </w:r>
        <w:r w:rsidR="00E35FA7" w:rsidRPr="00F31821">
          <w:rPr>
            <w:rFonts w:asciiTheme="minorHAnsi" w:eastAsiaTheme="minorEastAsia" w:hAnsiTheme="minorHAnsi" w:cstheme="minorBidi"/>
            <w:bCs w:val="0"/>
            <w:sz w:val="22"/>
            <w:szCs w:val="22"/>
          </w:rPr>
          <w:tab/>
        </w:r>
        <w:r w:rsidR="00E35FA7" w:rsidRPr="00F31821">
          <w:rPr>
            <w:rStyle w:val="a5"/>
          </w:rPr>
          <w:t>Анализ реализации ранее разработанного генерального плана Поселения</w:t>
        </w:r>
        <w:r w:rsidR="00E35FA7" w:rsidRPr="00F31821">
          <w:rPr>
            <w:webHidden/>
          </w:rPr>
          <w:tab/>
        </w:r>
        <w:r w:rsidRPr="00F31821">
          <w:rPr>
            <w:webHidden/>
          </w:rPr>
          <w:fldChar w:fldCharType="begin"/>
        </w:r>
        <w:r w:rsidR="00E35FA7" w:rsidRPr="00F31821">
          <w:rPr>
            <w:webHidden/>
          </w:rPr>
          <w:instrText xml:space="preserve"> PAGEREF _Toc517865397 \h </w:instrText>
        </w:r>
        <w:r w:rsidRPr="00F31821">
          <w:rPr>
            <w:webHidden/>
          </w:rPr>
        </w:r>
        <w:r w:rsidRPr="00F31821">
          <w:rPr>
            <w:webHidden/>
          </w:rPr>
          <w:fldChar w:fldCharType="separate"/>
        </w:r>
        <w:r w:rsidR="00E35FA7" w:rsidRPr="00F31821">
          <w:rPr>
            <w:webHidden/>
          </w:rPr>
          <w:t>24</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98" w:history="1">
        <w:r w:rsidR="00E35FA7" w:rsidRPr="00F31821">
          <w:rPr>
            <w:rStyle w:val="a5"/>
          </w:rPr>
          <w:t>3.4.</w:t>
        </w:r>
        <w:r w:rsidR="00E35FA7" w:rsidRPr="00F31821">
          <w:rPr>
            <w:rFonts w:asciiTheme="minorHAnsi" w:eastAsiaTheme="minorEastAsia" w:hAnsiTheme="minorHAnsi" w:cstheme="minorBidi"/>
            <w:bCs w:val="0"/>
            <w:sz w:val="22"/>
            <w:szCs w:val="22"/>
          </w:rPr>
          <w:tab/>
        </w:r>
        <w:r w:rsidR="00E35FA7" w:rsidRPr="00F31821">
          <w:rPr>
            <w:rStyle w:val="a5"/>
          </w:rPr>
          <w:t>Приоритетные направления развития Поселения</w:t>
        </w:r>
        <w:r w:rsidR="00E35FA7" w:rsidRPr="00F31821">
          <w:rPr>
            <w:webHidden/>
          </w:rPr>
          <w:tab/>
        </w:r>
        <w:r w:rsidRPr="00F31821">
          <w:rPr>
            <w:webHidden/>
          </w:rPr>
          <w:fldChar w:fldCharType="begin"/>
        </w:r>
        <w:r w:rsidR="00E35FA7" w:rsidRPr="00F31821">
          <w:rPr>
            <w:webHidden/>
          </w:rPr>
          <w:instrText xml:space="preserve"> PAGEREF _Toc517865398 \h </w:instrText>
        </w:r>
        <w:r w:rsidRPr="00F31821">
          <w:rPr>
            <w:webHidden/>
          </w:rPr>
        </w:r>
        <w:r w:rsidRPr="00F31821">
          <w:rPr>
            <w:webHidden/>
          </w:rPr>
          <w:fldChar w:fldCharType="separate"/>
        </w:r>
        <w:r w:rsidR="00E35FA7" w:rsidRPr="00F31821">
          <w:rPr>
            <w:webHidden/>
          </w:rPr>
          <w:t>24</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399" w:history="1">
        <w:r w:rsidR="00E35FA7" w:rsidRPr="00F31821">
          <w:rPr>
            <w:rStyle w:val="a5"/>
          </w:rPr>
          <w:t>4.</w:t>
        </w:r>
        <w:r w:rsidR="00E35FA7" w:rsidRPr="00F31821">
          <w:rPr>
            <w:rFonts w:asciiTheme="minorHAnsi" w:eastAsiaTheme="minorEastAsia" w:hAnsiTheme="minorHAnsi" w:cstheme="minorBidi"/>
            <w:bCs w:val="0"/>
            <w:sz w:val="22"/>
            <w:szCs w:val="22"/>
          </w:rPr>
          <w:tab/>
        </w:r>
        <w:r w:rsidR="00E35FA7" w:rsidRPr="00F31821">
          <w:rPr>
            <w:rStyle w:val="a5"/>
          </w:rPr>
          <w:t>Административные границы Поселения и границы населенных пунктов</w:t>
        </w:r>
        <w:r w:rsidR="00E35FA7" w:rsidRPr="00F31821">
          <w:rPr>
            <w:webHidden/>
          </w:rPr>
          <w:tab/>
        </w:r>
        <w:r w:rsidRPr="00F31821">
          <w:rPr>
            <w:webHidden/>
          </w:rPr>
          <w:fldChar w:fldCharType="begin"/>
        </w:r>
        <w:r w:rsidR="00E35FA7" w:rsidRPr="00F31821">
          <w:rPr>
            <w:webHidden/>
          </w:rPr>
          <w:instrText xml:space="preserve"> PAGEREF _Toc517865399 \h </w:instrText>
        </w:r>
        <w:r w:rsidRPr="00F31821">
          <w:rPr>
            <w:webHidden/>
          </w:rPr>
        </w:r>
        <w:r w:rsidRPr="00F31821">
          <w:rPr>
            <w:webHidden/>
          </w:rPr>
          <w:fldChar w:fldCharType="separate"/>
        </w:r>
        <w:r w:rsidR="00E35FA7" w:rsidRPr="00F31821">
          <w:rPr>
            <w:webHidden/>
          </w:rPr>
          <w:t>25</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00" w:history="1">
        <w:r w:rsidR="00E35FA7" w:rsidRPr="00F31821">
          <w:rPr>
            <w:rStyle w:val="a5"/>
          </w:rPr>
          <w:t>5.</w:t>
        </w:r>
        <w:r w:rsidR="00E35FA7" w:rsidRPr="00F31821">
          <w:rPr>
            <w:rFonts w:asciiTheme="minorHAnsi" w:eastAsiaTheme="minorEastAsia" w:hAnsiTheme="minorHAnsi" w:cstheme="minorBidi"/>
            <w:bCs w:val="0"/>
            <w:sz w:val="22"/>
            <w:szCs w:val="22"/>
          </w:rPr>
          <w:tab/>
        </w:r>
        <w:r w:rsidR="00E35FA7" w:rsidRPr="00F31821">
          <w:rPr>
            <w:rStyle w:val="a5"/>
          </w:rPr>
          <w:t>Изменение структуры земельного фонда Поселения</w:t>
        </w:r>
        <w:r w:rsidR="00E35FA7" w:rsidRPr="00F31821">
          <w:rPr>
            <w:webHidden/>
          </w:rPr>
          <w:tab/>
        </w:r>
        <w:r w:rsidRPr="00F31821">
          <w:rPr>
            <w:webHidden/>
          </w:rPr>
          <w:fldChar w:fldCharType="begin"/>
        </w:r>
        <w:r w:rsidR="00E35FA7" w:rsidRPr="00F31821">
          <w:rPr>
            <w:webHidden/>
          </w:rPr>
          <w:instrText xml:space="preserve"> PAGEREF _Toc517865400 \h </w:instrText>
        </w:r>
        <w:r w:rsidRPr="00F31821">
          <w:rPr>
            <w:webHidden/>
          </w:rPr>
        </w:r>
        <w:r w:rsidRPr="00F31821">
          <w:rPr>
            <w:webHidden/>
          </w:rPr>
          <w:fldChar w:fldCharType="separate"/>
        </w:r>
        <w:r w:rsidR="00E35FA7" w:rsidRPr="00F31821">
          <w:rPr>
            <w:webHidden/>
          </w:rPr>
          <w:t>28</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01" w:history="1">
        <w:r w:rsidR="00E35FA7" w:rsidRPr="00F31821">
          <w:rPr>
            <w:rStyle w:val="a5"/>
          </w:rPr>
          <w:t>6.</w:t>
        </w:r>
        <w:r w:rsidR="00E35FA7" w:rsidRPr="00F31821">
          <w:rPr>
            <w:rFonts w:asciiTheme="minorHAnsi" w:eastAsiaTheme="minorEastAsia" w:hAnsiTheme="minorHAnsi" w:cstheme="minorBidi"/>
            <w:bCs w:val="0"/>
            <w:sz w:val="22"/>
            <w:szCs w:val="22"/>
          </w:rPr>
          <w:tab/>
        </w:r>
        <w:r w:rsidR="00E35FA7" w:rsidRPr="00F31821">
          <w:rPr>
            <w:rStyle w:val="a5"/>
          </w:rPr>
          <w:t>Демографические ресурсы Поселения</w:t>
        </w:r>
        <w:r w:rsidR="00E35FA7" w:rsidRPr="00F31821">
          <w:rPr>
            <w:webHidden/>
          </w:rPr>
          <w:tab/>
        </w:r>
        <w:r w:rsidRPr="00F31821">
          <w:rPr>
            <w:webHidden/>
          </w:rPr>
          <w:fldChar w:fldCharType="begin"/>
        </w:r>
        <w:r w:rsidR="00E35FA7" w:rsidRPr="00F31821">
          <w:rPr>
            <w:webHidden/>
          </w:rPr>
          <w:instrText xml:space="preserve"> PAGEREF _Toc517865401 \h </w:instrText>
        </w:r>
        <w:r w:rsidRPr="00F31821">
          <w:rPr>
            <w:webHidden/>
          </w:rPr>
        </w:r>
        <w:r w:rsidRPr="00F31821">
          <w:rPr>
            <w:webHidden/>
          </w:rPr>
          <w:fldChar w:fldCharType="separate"/>
        </w:r>
        <w:r w:rsidR="00E35FA7" w:rsidRPr="00F31821">
          <w:rPr>
            <w:webHidden/>
          </w:rPr>
          <w:t>32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02" w:history="1">
        <w:r w:rsidR="00E35FA7" w:rsidRPr="00F31821">
          <w:rPr>
            <w:rStyle w:val="a5"/>
          </w:rPr>
          <w:t>7.</w:t>
        </w:r>
        <w:r w:rsidR="00E35FA7" w:rsidRPr="00F31821">
          <w:rPr>
            <w:rFonts w:asciiTheme="minorHAnsi" w:eastAsiaTheme="minorEastAsia" w:hAnsiTheme="minorHAnsi" w:cstheme="minorBidi"/>
            <w:bCs w:val="0"/>
            <w:sz w:val="22"/>
            <w:szCs w:val="22"/>
          </w:rPr>
          <w:tab/>
        </w:r>
        <w:r w:rsidR="00E35FA7" w:rsidRPr="00F31821">
          <w:rPr>
            <w:rStyle w:val="a5"/>
          </w:rPr>
          <w:t>Жилой фонд Поселения</w:t>
        </w:r>
        <w:r w:rsidR="00E35FA7" w:rsidRPr="00F31821">
          <w:rPr>
            <w:webHidden/>
          </w:rPr>
          <w:tab/>
        </w:r>
        <w:r w:rsidRPr="00F31821">
          <w:rPr>
            <w:webHidden/>
          </w:rPr>
          <w:fldChar w:fldCharType="begin"/>
        </w:r>
        <w:r w:rsidR="00E35FA7" w:rsidRPr="00F31821">
          <w:rPr>
            <w:webHidden/>
          </w:rPr>
          <w:instrText xml:space="preserve"> PAGEREF _Toc517865402 \h </w:instrText>
        </w:r>
        <w:r w:rsidRPr="00F31821">
          <w:rPr>
            <w:webHidden/>
          </w:rPr>
        </w:r>
        <w:r w:rsidRPr="00F31821">
          <w:rPr>
            <w:webHidden/>
          </w:rPr>
          <w:fldChar w:fldCharType="separate"/>
        </w:r>
        <w:r w:rsidR="00E35FA7" w:rsidRPr="00F31821">
          <w:rPr>
            <w:webHidden/>
          </w:rPr>
          <w:t>48</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03" w:history="1">
        <w:r w:rsidR="00E35FA7" w:rsidRPr="00F31821">
          <w:rPr>
            <w:rStyle w:val="a5"/>
          </w:rPr>
          <w:t>8.</w:t>
        </w:r>
        <w:r w:rsidR="00E35FA7" w:rsidRPr="00F31821">
          <w:rPr>
            <w:rFonts w:asciiTheme="minorHAnsi" w:eastAsiaTheme="minorEastAsia" w:hAnsiTheme="minorHAnsi" w:cstheme="minorBidi"/>
            <w:bCs w:val="0"/>
            <w:sz w:val="22"/>
            <w:szCs w:val="22"/>
          </w:rPr>
          <w:tab/>
        </w:r>
        <w:r w:rsidR="00E35FA7" w:rsidRPr="00F31821">
          <w:rPr>
            <w:rStyle w:val="a5"/>
          </w:rPr>
          <w:t>Инженерная инфраструктура Поселения</w:t>
        </w:r>
        <w:r w:rsidR="00E35FA7" w:rsidRPr="00F31821">
          <w:rPr>
            <w:webHidden/>
          </w:rPr>
          <w:tab/>
        </w:r>
        <w:r w:rsidRPr="00F31821">
          <w:rPr>
            <w:webHidden/>
          </w:rPr>
          <w:fldChar w:fldCharType="begin"/>
        </w:r>
        <w:r w:rsidR="00E35FA7" w:rsidRPr="00F31821">
          <w:rPr>
            <w:webHidden/>
          </w:rPr>
          <w:instrText xml:space="preserve"> PAGEREF _Toc517865403 \h </w:instrText>
        </w:r>
        <w:r w:rsidRPr="00F31821">
          <w:rPr>
            <w:webHidden/>
          </w:rPr>
        </w:r>
        <w:r w:rsidRPr="00F31821">
          <w:rPr>
            <w:webHidden/>
          </w:rPr>
          <w:fldChar w:fldCharType="separate"/>
        </w:r>
        <w:r w:rsidR="00E35FA7" w:rsidRPr="00F31821">
          <w:rPr>
            <w:webHidden/>
          </w:rPr>
          <w:t>52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04" w:history="1">
        <w:r w:rsidR="00E35FA7" w:rsidRPr="00F31821">
          <w:rPr>
            <w:rStyle w:val="a5"/>
          </w:rPr>
          <w:t>8.1.</w:t>
        </w:r>
        <w:r w:rsidR="00E35FA7" w:rsidRPr="00F31821">
          <w:rPr>
            <w:rFonts w:asciiTheme="minorHAnsi" w:eastAsiaTheme="minorEastAsia" w:hAnsiTheme="minorHAnsi" w:cstheme="minorBidi"/>
            <w:bCs w:val="0"/>
            <w:sz w:val="22"/>
            <w:szCs w:val="22"/>
          </w:rPr>
          <w:tab/>
        </w:r>
        <w:r w:rsidR="00E35FA7" w:rsidRPr="00F31821">
          <w:rPr>
            <w:rStyle w:val="a5"/>
          </w:rPr>
          <w:t>Электроснабжение</w:t>
        </w:r>
        <w:r w:rsidR="00E35FA7" w:rsidRPr="00F31821">
          <w:rPr>
            <w:webHidden/>
          </w:rPr>
          <w:tab/>
        </w:r>
        <w:r w:rsidRPr="00F31821">
          <w:rPr>
            <w:webHidden/>
          </w:rPr>
          <w:fldChar w:fldCharType="begin"/>
        </w:r>
        <w:r w:rsidR="00E35FA7" w:rsidRPr="00F31821">
          <w:rPr>
            <w:webHidden/>
          </w:rPr>
          <w:instrText xml:space="preserve"> PAGEREF _Toc517865404 \h </w:instrText>
        </w:r>
        <w:r w:rsidRPr="00F31821">
          <w:rPr>
            <w:webHidden/>
          </w:rPr>
        </w:r>
        <w:r w:rsidRPr="00F31821">
          <w:rPr>
            <w:webHidden/>
          </w:rPr>
          <w:fldChar w:fldCharType="separate"/>
        </w:r>
        <w:r w:rsidR="00E35FA7" w:rsidRPr="00F31821">
          <w:rPr>
            <w:webHidden/>
          </w:rPr>
          <w:t>56</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05" w:history="1">
        <w:r w:rsidR="00E35FA7" w:rsidRPr="00F31821">
          <w:rPr>
            <w:rStyle w:val="a5"/>
          </w:rPr>
          <w:t>8.2.</w:t>
        </w:r>
        <w:r w:rsidR="00E35FA7" w:rsidRPr="00F31821">
          <w:rPr>
            <w:rFonts w:asciiTheme="minorHAnsi" w:eastAsiaTheme="minorEastAsia" w:hAnsiTheme="minorHAnsi" w:cstheme="minorBidi"/>
            <w:bCs w:val="0"/>
            <w:sz w:val="22"/>
            <w:szCs w:val="22"/>
          </w:rPr>
          <w:tab/>
        </w:r>
        <w:r w:rsidR="00E35FA7" w:rsidRPr="00F31821">
          <w:rPr>
            <w:rStyle w:val="a5"/>
          </w:rPr>
          <w:t>Водоснабжение</w:t>
        </w:r>
        <w:r w:rsidR="00E35FA7" w:rsidRPr="00F31821">
          <w:rPr>
            <w:webHidden/>
          </w:rPr>
          <w:tab/>
        </w:r>
        <w:r w:rsidRPr="00F31821">
          <w:rPr>
            <w:webHidden/>
          </w:rPr>
          <w:fldChar w:fldCharType="begin"/>
        </w:r>
        <w:r w:rsidR="00E35FA7" w:rsidRPr="00F31821">
          <w:rPr>
            <w:webHidden/>
          </w:rPr>
          <w:instrText xml:space="preserve"> PAGEREF _Toc517865405 \h </w:instrText>
        </w:r>
        <w:r w:rsidRPr="00F31821">
          <w:rPr>
            <w:webHidden/>
          </w:rPr>
        </w:r>
        <w:r w:rsidRPr="00F31821">
          <w:rPr>
            <w:webHidden/>
          </w:rPr>
          <w:fldChar w:fldCharType="separate"/>
        </w:r>
        <w:r w:rsidR="00E35FA7" w:rsidRPr="00F31821">
          <w:rPr>
            <w:webHidden/>
          </w:rPr>
          <w:t>57</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06" w:history="1">
        <w:r w:rsidR="00E35FA7" w:rsidRPr="00F31821">
          <w:rPr>
            <w:rStyle w:val="a5"/>
          </w:rPr>
          <w:t>8.3.</w:t>
        </w:r>
        <w:r w:rsidR="00E35FA7" w:rsidRPr="00F31821">
          <w:rPr>
            <w:rFonts w:asciiTheme="minorHAnsi" w:eastAsiaTheme="minorEastAsia" w:hAnsiTheme="minorHAnsi" w:cstheme="minorBidi"/>
            <w:bCs w:val="0"/>
            <w:sz w:val="22"/>
            <w:szCs w:val="22"/>
          </w:rPr>
          <w:tab/>
        </w:r>
        <w:r w:rsidR="00E35FA7" w:rsidRPr="00F31821">
          <w:rPr>
            <w:rStyle w:val="a5"/>
          </w:rPr>
          <w:t>Водоотведение</w:t>
        </w:r>
        <w:r w:rsidR="00E35FA7" w:rsidRPr="00F31821">
          <w:rPr>
            <w:webHidden/>
          </w:rPr>
          <w:tab/>
        </w:r>
        <w:r w:rsidRPr="00F31821">
          <w:rPr>
            <w:webHidden/>
          </w:rPr>
          <w:fldChar w:fldCharType="begin"/>
        </w:r>
        <w:r w:rsidR="00E35FA7" w:rsidRPr="00F31821">
          <w:rPr>
            <w:webHidden/>
          </w:rPr>
          <w:instrText xml:space="preserve"> PAGEREF _Toc517865406 \h </w:instrText>
        </w:r>
        <w:r w:rsidRPr="00F31821">
          <w:rPr>
            <w:webHidden/>
          </w:rPr>
        </w:r>
        <w:r w:rsidRPr="00F31821">
          <w:rPr>
            <w:webHidden/>
          </w:rPr>
          <w:fldChar w:fldCharType="separate"/>
        </w:r>
        <w:r w:rsidR="00E35FA7" w:rsidRPr="00F31821">
          <w:rPr>
            <w:webHidden/>
          </w:rPr>
          <w:t>65</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07" w:history="1">
        <w:r w:rsidR="00E35FA7" w:rsidRPr="00F31821">
          <w:rPr>
            <w:rStyle w:val="a5"/>
          </w:rPr>
          <w:t>8.4.</w:t>
        </w:r>
        <w:r w:rsidR="00E35FA7" w:rsidRPr="00F31821">
          <w:rPr>
            <w:rFonts w:asciiTheme="minorHAnsi" w:eastAsiaTheme="minorEastAsia" w:hAnsiTheme="minorHAnsi" w:cstheme="minorBidi"/>
            <w:bCs w:val="0"/>
            <w:sz w:val="22"/>
            <w:szCs w:val="22"/>
          </w:rPr>
          <w:tab/>
        </w:r>
        <w:r w:rsidR="00E35FA7" w:rsidRPr="00F31821">
          <w:rPr>
            <w:rStyle w:val="a5"/>
          </w:rPr>
          <w:t>Газоснабжение</w:t>
        </w:r>
        <w:r w:rsidR="00E35FA7" w:rsidRPr="00F31821">
          <w:rPr>
            <w:webHidden/>
          </w:rPr>
          <w:tab/>
        </w:r>
        <w:r w:rsidRPr="00F31821">
          <w:rPr>
            <w:webHidden/>
          </w:rPr>
          <w:fldChar w:fldCharType="begin"/>
        </w:r>
        <w:r w:rsidR="00E35FA7" w:rsidRPr="00F31821">
          <w:rPr>
            <w:webHidden/>
          </w:rPr>
          <w:instrText xml:space="preserve"> PAGEREF _Toc517865407 \h </w:instrText>
        </w:r>
        <w:r w:rsidRPr="00F31821">
          <w:rPr>
            <w:webHidden/>
          </w:rPr>
        </w:r>
        <w:r w:rsidRPr="00F31821">
          <w:rPr>
            <w:webHidden/>
          </w:rPr>
          <w:fldChar w:fldCharType="separate"/>
        </w:r>
        <w:r w:rsidR="00E35FA7" w:rsidRPr="00F31821">
          <w:rPr>
            <w:webHidden/>
          </w:rPr>
          <w:t>68</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08" w:history="1">
        <w:r w:rsidR="00E35FA7" w:rsidRPr="00F31821">
          <w:rPr>
            <w:rStyle w:val="a5"/>
          </w:rPr>
          <w:t>8.5.</w:t>
        </w:r>
        <w:r w:rsidR="00E35FA7" w:rsidRPr="00F31821">
          <w:rPr>
            <w:rFonts w:asciiTheme="minorHAnsi" w:eastAsiaTheme="minorEastAsia" w:hAnsiTheme="minorHAnsi" w:cstheme="minorBidi"/>
            <w:bCs w:val="0"/>
            <w:sz w:val="22"/>
            <w:szCs w:val="22"/>
          </w:rPr>
          <w:tab/>
        </w:r>
        <w:r w:rsidR="00E35FA7" w:rsidRPr="00F31821">
          <w:rPr>
            <w:rStyle w:val="a5"/>
          </w:rPr>
          <w:t>Теплоснабжение</w:t>
        </w:r>
        <w:r w:rsidR="00E35FA7" w:rsidRPr="00F31821">
          <w:rPr>
            <w:webHidden/>
          </w:rPr>
          <w:tab/>
        </w:r>
        <w:r w:rsidRPr="00F31821">
          <w:rPr>
            <w:webHidden/>
          </w:rPr>
          <w:fldChar w:fldCharType="begin"/>
        </w:r>
        <w:r w:rsidR="00E35FA7" w:rsidRPr="00F31821">
          <w:rPr>
            <w:webHidden/>
          </w:rPr>
          <w:instrText xml:space="preserve"> PAGEREF _Toc517865408 \h </w:instrText>
        </w:r>
        <w:r w:rsidRPr="00F31821">
          <w:rPr>
            <w:webHidden/>
          </w:rPr>
        </w:r>
        <w:r w:rsidRPr="00F31821">
          <w:rPr>
            <w:webHidden/>
          </w:rPr>
          <w:fldChar w:fldCharType="separate"/>
        </w:r>
        <w:r w:rsidR="00E35FA7" w:rsidRPr="00F31821">
          <w:rPr>
            <w:webHidden/>
          </w:rPr>
          <w:t>69</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09" w:history="1">
        <w:r w:rsidR="00E35FA7" w:rsidRPr="00F31821">
          <w:rPr>
            <w:rStyle w:val="a5"/>
          </w:rPr>
          <w:t>8.6.</w:t>
        </w:r>
        <w:r w:rsidR="00E35FA7" w:rsidRPr="00F31821">
          <w:rPr>
            <w:rFonts w:asciiTheme="minorHAnsi" w:eastAsiaTheme="minorEastAsia" w:hAnsiTheme="minorHAnsi" w:cstheme="minorBidi"/>
            <w:bCs w:val="0"/>
            <w:sz w:val="22"/>
            <w:szCs w:val="22"/>
          </w:rPr>
          <w:tab/>
        </w:r>
        <w:r w:rsidR="00E35FA7" w:rsidRPr="00F31821">
          <w:rPr>
            <w:rStyle w:val="a5"/>
          </w:rPr>
          <w:t>Связь</w:t>
        </w:r>
        <w:r w:rsidR="00E35FA7" w:rsidRPr="00F31821">
          <w:rPr>
            <w:webHidden/>
          </w:rPr>
          <w:tab/>
        </w:r>
        <w:r w:rsidRPr="00F31821">
          <w:rPr>
            <w:webHidden/>
          </w:rPr>
          <w:fldChar w:fldCharType="begin"/>
        </w:r>
        <w:r w:rsidR="00E35FA7" w:rsidRPr="00F31821">
          <w:rPr>
            <w:webHidden/>
          </w:rPr>
          <w:instrText xml:space="preserve"> PAGEREF _Toc517865409 \h </w:instrText>
        </w:r>
        <w:r w:rsidRPr="00F31821">
          <w:rPr>
            <w:webHidden/>
          </w:rPr>
        </w:r>
        <w:r w:rsidRPr="00F31821">
          <w:rPr>
            <w:webHidden/>
          </w:rPr>
          <w:fldChar w:fldCharType="separate"/>
        </w:r>
        <w:r w:rsidR="00E35FA7" w:rsidRPr="00F31821">
          <w:rPr>
            <w:webHidden/>
          </w:rPr>
          <w:t>69</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10" w:history="1">
        <w:r w:rsidR="00E35FA7" w:rsidRPr="00F31821">
          <w:rPr>
            <w:rStyle w:val="a5"/>
          </w:rPr>
          <w:t>8.7.</w:t>
        </w:r>
        <w:r w:rsidR="00E35FA7" w:rsidRPr="00F31821">
          <w:rPr>
            <w:rFonts w:asciiTheme="minorHAnsi" w:eastAsiaTheme="minorEastAsia" w:hAnsiTheme="minorHAnsi" w:cstheme="minorBidi"/>
            <w:bCs w:val="0"/>
            <w:sz w:val="22"/>
            <w:szCs w:val="22"/>
          </w:rPr>
          <w:tab/>
        </w:r>
        <w:r w:rsidR="00E35FA7" w:rsidRPr="00F31821">
          <w:rPr>
            <w:rStyle w:val="a5"/>
          </w:rPr>
          <w:t>Санитарная очистка территории и утилизация отходов</w:t>
        </w:r>
        <w:r w:rsidR="00E35FA7" w:rsidRPr="00F31821">
          <w:rPr>
            <w:webHidden/>
          </w:rPr>
          <w:tab/>
        </w:r>
        <w:r w:rsidRPr="00F31821">
          <w:rPr>
            <w:webHidden/>
          </w:rPr>
          <w:fldChar w:fldCharType="begin"/>
        </w:r>
        <w:r w:rsidR="00E35FA7" w:rsidRPr="00F31821">
          <w:rPr>
            <w:webHidden/>
          </w:rPr>
          <w:instrText xml:space="preserve"> PAGEREF _Toc517865410 \h </w:instrText>
        </w:r>
        <w:r w:rsidRPr="00F31821">
          <w:rPr>
            <w:webHidden/>
          </w:rPr>
        </w:r>
        <w:r w:rsidRPr="00F31821">
          <w:rPr>
            <w:webHidden/>
          </w:rPr>
          <w:fldChar w:fldCharType="separate"/>
        </w:r>
        <w:r w:rsidR="00E35FA7" w:rsidRPr="00F31821">
          <w:rPr>
            <w:webHidden/>
          </w:rPr>
          <w:t>70</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11" w:history="1">
        <w:r w:rsidR="00E35FA7" w:rsidRPr="00F31821">
          <w:rPr>
            <w:rStyle w:val="a5"/>
          </w:rPr>
          <w:t>9.</w:t>
        </w:r>
        <w:r w:rsidR="00E35FA7" w:rsidRPr="00F31821">
          <w:rPr>
            <w:rFonts w:asciiTheme="minorHAnsi" w:eastAsiaTheme="minorEastAsia" w:hAnsiTheme="minorHAnsi" w:cstheme="minorBidi"/>
            <w:bCs w:val="0"/>
            <w:sz w:val="22"/>
            <w:szCs w:val="22"/>
          </w:rPr>
          <w:tab/>
        </w:r>
        <w:r w:rsidR="00E35FA7" w:rsidRPr="00F31821">
          <w:rPr>
            <w:rStyle w:val="a5"/>
          </w:rPr>
          <w:t>Дорожно-транспортная инфраструктура</w:t>
        </w:r>
        <w:r w:rsidR="00E35FA7" w:rsidRPr="00F31821">
          <w:rPr>
            <w:webHidden/>
          </w:rPr>
          <w:tab/>
        </w:r>
        <w:r w:rsidRPr="00F31821">
          <w:rPr>
            <w:webHidden/>
          </w:rPr>
          <w:fldChar w:fldCharType="begin"/>
        </w:r>
        <w:r w:rsidR="00E35FA7" w:rsidRPr="00F31821">
          <w:rPr>
            <w:webHidden/>
          </w:rPr>
          <w:instrText xml:space="preserve"> PAGEREF _Toc517865411 \h </w:instrText>
        </w:r>
        <w:r w:rsidRPr="00F31821">
          <w:rPr>
            <w:webHidden/>
          </w:rPr>
        </w:r>
        <w:r w:rsidRPr="00F31821">
          <w:rPr>
            <w:webHidden/>
          </w:rPr>
          <w:fldChar w:fldCharType="separate"/>
        </w:r>
        <w:r w:rsidR="00E35FA7" w:rsidRPr="00F31821">
          <w:rPr>
            <w:webHidden/>
          </w:rPr>
          <w:t>75</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12" w:history="1">
        <w:r w:rsidR="00E35FA7" w:rsidRPr="00F31821">
          <w:rPr>
            <w:rStyle w:val="a5"/>
          </w:rPr>
          <w:t>9.1.</w:t>
        </w:r>
        <w:r w:rsidR="00E35FA7" w:rsidRPr="00F31821">
          <w:rPr>
            <w:rFonts w:asciiTheme="minorHAnsi" w:eastAsiaTheme="minorEastAsia" w:hAnsiTheme="minorHAnsi" w:cstheme="minorBidi"/>
            <w:bCs w:val="0"/>
            <w:sz w:val="22"/>
            <w:szCs w:val="22"/>
          </w:rPr>
          <w:tab/>
        </w:r>
        <w:r w:rsidR="00E35FA7" w:rsidRPr="00F31821">
          <w:rPr>
            <w:rStyle w:val="a5"/>
          </w:rPr>
          <w:t>Транспортный каркас Поселения</w:t>
        </w:r>
        <w:r w:rsidR="00E35FA7" w:rsidRPr="00F31821">
          <w:rPr>
            <w:webHidden/>
          </w:rPr>
          <w:tab/>
        </w:r>
        <w:r w:rsidRPr="00F31821">
          <w:rPr>
            <w:webHidden/>
          </w:rPr>
          <w:fldChar w:fldCharType="begin"/>
        </w:r>
        <w:r w:rsidR="00E35FA7" w:rsidRPr="00F31821">
          <w:rPr>
            <w:webHidden/>
          </w:rPr>
          <w:instrText xml:space="preserve"> PAGEREF _Toc517865412 \h </w:instrText>
        </w:r>
        <w:r w:rsidRPr="00F31821">
          <w:rPr>
            <w:webHidden/>
          </w:rPr>
        </w:r>
        <w:r w:rsidRPr="00F31821">
          <w:rPr>
            <w:webHidden/>
          </w:rPr>
          <w:fldChar w:fldCharType="separate"/>
        </w:r>
        <w:r w:rsidR="00E35FA7" w:rsidRPr="00F31821">
          <w:rPr>
            <w:webHidden/>
          </w:rPr>
          <w:t>75</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13" w:history="1">
        <w:r w:rsidR="00E35FA7" w:rsidRPr="00F31821">
          <w:rPr>
            <w:rStyle w:val="a5"/>
          </w:rPr>
          <w:t>9.2.</w:t>
        </w:r>
        <w:r w:rsidR="00E35FA7" w:rsidRPr="00F31821">
          <w:rPr>
            <w:rFonts w:asciiTheme="minorHAnsi" w:eastAsiaTheme="minorEastAsia" w:hAnsiTheme="minorHAnsi" w:cstheme="minorBidi"/>
            <w:bCs w:val="0"/>
            <w:sz w:val="22"/>
            <w:szCs w:val="22"/>
          </w:rPr>
          <w:tab/>
        </w:r>
        <w:r w:rsidR="00E35FA7" w:rsidRPr="00F31821">
          <w:rPr>
            <w:rStyle w:val="a5"/>
          </w:rPr>
          <w:t>Улично-дорожная сеть</w:t>
        </w:r>
        <w:r w:rsidR="00E35FA7" w:rsidRPr="00F31821">
          <w:rPr>
            <w:webHidden/>
          </w:rPr>
          <w:tab/>
        </w:r>
        <w:r w:rsidRPr="00F31821">
          <w:rPr>
            <w:webHidden/>
          </w:rPr>
          <w:fldChar w:fldCharType="begin"/>
        </w:r>
        <w:r w:rsidR="00E35FA7" w:rsidRPr="00F31821">
          <w:rPr>
            <w:webHidden/>
          </w:rPr>
          <w:instrText xml:space="preserve"> PAGEREF _Toc517865413 \h </w:instrText>
        </w:r>
        <w:r w:rsidRPr="00F31821">
          <w:rPr>
            <w:webHidden/>
          </w:rPr>
        </w:r>
        <w:r w:rsidRPr="00F31821">
          <w:rPr>
            <w:webHidden/>
          </w:rPr>
          <w:fldChar w:fldCharType="separate"/>
        </w:r>
        <w:r w:rsidR="00E35FA7" w:rsidRPr="00F31821">
          <w:rPr>
            <w:webHidden/>
          </w:rPr>
          <w:t>79</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14" w:history="1">
        <w:r w:rsidR="00E35FA7" w:rsidRPr="00F31821">
          <w:rPr>
            <w:rStyle w:val="a5"/>
          </w:rPr>
          <w:t>9.3.</w:t>
        </w:r>
        <w:r w:rsidR="00E35FA7" w:rsidRPr="00F31821">
          <w:rPr>
            <w:rFonts w:asciiTheme="minorHAnsi" w:eastAsiaTheme="minorEastAsia" w:hAnsiTheme="minorHAnsi" w:cstheme="minorBidi"/>
            <w:bCs w:val="0"/>
            <w:sz w:val="22"/>
            <w:szCs w:val="22"/>
          </w:rPr>
          <w:tab/>
        </w:r>
        <w:r w:rsidR="00E35FA7" w:rsidRPr="00F31821">
          <w:rPr>
            <w:rStyle w:val="a5"/>
          </w:rPr>
          <w:t>Железнодорожный транспорт</w:t>
        </w:r>
        <w:r w:rsidR="00E35FA7" w:rsidRPr="00F31821">
          <w:rPr>
            <w:webHidden/>
          </w:rPr>
          <w:tab/>
        </w:r>
        <w:r w:rsidRPr="00F31821">
          <w:rPr>
            <w:webHidden/>
          </w:rPr>
          <w:fldChar w:fldCharType="begin"/>
        </w:r>
        <w:r w:rsidR="00E35FA7" w:rsidRPr="00F31821">
          <w:rPr>
            <w:webHidden/>
          </w:rPr>
          <w:instrText xml:space="preserve"> PAGEREF _Toc517865414 \h </w:instrText>
        </w:r>
        <w:r w:rsidRPr="00F31821">
          <w:rPr>
            <w:webHidden/>
          </w:rPr>
        </w:r>
        <w:r w:rsidRPr="00F31821">
          <w:rPr>
            <w:webHidden/>
          </w:rPr>
          <w:fldChar w:fldCharType="separate"/>
        </w:r>
        <w:r w:rsidR="00E35FA7" w:rsidRPr="00F31821">
          <w:rPr>
            <w:webHidden/>
          </w:rPr>
          <w:t>82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15" w:history="1">
        <w:r w:rsidR="00E35FA7" w:rsidRPr="00F31821">
          <w:rPr>
            <w:rStyle w:val="a5"/>
          </w:rPr>
          <w:t>9.4.</w:t>
        </w:r>
        <w:r w:rsidR="00E35FA7" w:rsidRPr="00F31821">
          <w:rPr>
            <w:rFonts w:asciiTheme="minorHAnsi" w:eastAsiaTheme="minorEastAsia" w:hAnsiTheme="minorHAnsi" w:cstheme="minorBidi"/>
            <w:bCs w:val="0"/>
            <w:sz w:val="22"/>
            <w:szCs w:val="22"/>
          </w:rPr>
          <w:tab/>
        </w:r>
        <w:r w:rsidR="00E35FA7" w:rsidRPr="00F31821">
          <w:rPr>
            <w:rStyle w:val="a5"/>
          </w:rPr>
          <w:t>Водный транспорт</w:t>
        </w:r>
        <w:r w:rsidR="00E35FA7" w:rsidRPr="00F31821">
          <w:rPr>
            <w:webHidden/>
          </w:rPr>
          <w:tab/>
        </w:r>
        <w:r w:rsidRPr="00F31821">
          <w:rPr>
            <w:webHidden/>
          </w:rPr>
          <w:fldChar w:fldCharType="begin"/>
        </w:r>
        <w:r w:rsidR="00E35FA7" w:rsidRPr="00F31821">
          <w:rPr>
            <w:webHidden/>
          </w:rPr>
          <w:instrText xml:space="preserve"> PAGEREF _Toc517865415 \h </w:instrText>
        </w:r>
        <w:r w:rsidRPr="00F31821">
          <w:rPr>
            <w:webHidden/>
          </w:rPr>
        </w:r>
        <w:r w:rsidRPr="00F31821">
          <w:rPr>
            <w:webHidden/>
          </w:rPr>
          <w:fldChar w:fldCharType="separate"/>
        </w:r>
        <w:r w:rsidR="00E35FA7" w:rsidRPr="00F31821">
          <w:rPr>
            <w:webHidden/>
          </w:rPr>
          <w:t>82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16" w:history="1">
        <w:r w:rsidR="00E35FA7" w:rsidRPr="00F31821">
          <w:rPr>
            <w:rStyle w:val="a5"/>
          </w:rPr>
          <w:t>9.5.</w:t>
        </w:r>
        <w:r w:rsidR="00E35FA7" w:rsidRPr="00F31821">
          <w:rPr>
            <w:rFonts w:asciiTheme="minorHAnsi" w:eastAsiaTheme="minorEastAsia" w:hAnsiTheme="minorHAnsi" w:cstheme="minorBidi"/>
            <w:bCs w:val="0"/>
            <w:sz w:val="22"/>
            <w:szCs w:val="22"/>
          </w:rPr>
          <w:tab/>
        </w:r>
        <w:r w:rsidR="00E35FA7" w:rsidRPr="00F31821">
          <w:rPr>
            <w:rStyle w:val="a5"/>
          </w:rPr>
          <w:t>Воздушный транспорт</w:t>
        </w:r>
        <w:r w:rsidR="00E35FA7" w:rsidRPr="00F31821">
          <w:rPr>
            <w:webHidden/>
          </w:rPr>
          <w:tab/>
        </w:r>
        <w:r w:rsidRPr="00F31821">
          <w:rPr>
            <w:webHidden/>
          </w:rPr>
          <w:fldChar w:fldCharType="begin"/>
        </w:r>
        <w:r w:rsidR="00E35FA7" w:rsidRPr="00F31821">
          <w:rPr>
            <w:webHidden/>
          </w:rPr>
          <w:instrText xml:space="preserve"> PAGEREF _Toc517865416 \h </w:instrText>
        </w:r>
        <w:r w:rsidRPr="00F31821">
          <w:rPr>
            <w:webHidden/>
          </w:rPr>
        </w:r>
        <w:r w:rsidRPr="00F31821">
          <w:rPr>
            <w:webHidden/>
          </w:rPr>
          <w:fldChar w:fldCharType="separate"/>
        </w:r>
        <w:r w:rsidR="00E35FA7" w:rsidRPr="00F31821">
          <w:rPr>
            <w:webHidden/>
          </w:rPr>
          <w:t>82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17" w:history="1">
        <w:r w:rsidR="00E35FA7" w:rsidRPr="00F31821">
          <w:rPr>
            <w:rStyle w:val="a5"/>
          </w:rPr>
          <w:t>9.6.</w:t>
        </w:r>
        <w:r w:rsidR="00E35FA7" w:rsidRPr="00F31821">
          <w:rPr>
            <w:rFonts w:asciiTheme="minorHAnsi" w:eastAsiaTheme="minorEastAsia" w:hAnsiTheme="minorHAnsi" w:cstheme="minorBidi"/>
            <w:bCs w:val="0"/>
            <w:sz w:val="22"/>
            <w:szCs w:val="22"/>
          </w:rPr>
          <w:tab/>
        </w:r>
        <w:r w:rsidR="00E35FA7" w:rsidRPr="00F31821">
          <w:rPr>
            <w:rStyle w:val="a5"/>
          </w:rPr>
          <w:t>Трубопроводный транспорт</w:t>
        </w:r>
        <w:r w:rsidR="00E35FA7" w:rsidRPr="00F31821">
          <w:rPr>
            <w:webHidden/>
          </w:rPr>
          <w:tab/>
        </w:r>
        <w:r w:rsidRPr="00F31821">
          <w:rPr>
            <w:webHidden/>
          </w:rPr>
          <w:fldChar w:fldCharType="begin"/>
        </w:r>
        <w:r w:rsidR="00E35FA7" w:rsidRPr="00F31821">
          <w:rPr>
            <w:webHidden/>
          </w:rPr>
          <w:instrText xml:space="preserve"> PAGEREF _Toc517865417 \h </w:instrText>
        </w:r>
        <w:r w:rsidRPr="00F31821">
          <w:rPr>
            <w:webHidden/>
          </w:rPr>
        </w:r>
        <w:r w:rsidRPr="00F31821">
          <w:rPr>
            <w:webHidden/>
          </w:rPr>
          <w:fldChar w:fldCharType="separate"/>
        </w:r>
        <w:r w:rsidR="00E35FA7" w:rsidRPr="00F31821">
          <w:rPr>
            <w:webHidden/>
          </w:rPr>
          <w:t>82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18" w:history="1">
        <w:r w:rsidR="00E35FA7" w:rsidRPr="00F31821">
          <w:rPr>
            <w:rStyle w:val="a5"/>
          </w:rPr>
          <w:t>10.</w:t>
        </w:r>
        <w:r w:rsidR="00E35FA7" w:rsidRPr="00F31821">
          <w:rPr>
            <w:rFonts w:asciiTheme="minorHAnsi" w:eastAsiaTheme="minorEastAsia" w:hAnsiTheme="minorHAnsi" w:cstheme="minorBidi"/>
            <w:bCs w:val="0"/>
            <w:sz w:val="22"/>
            <w:szCs w:val="22"/>
          </w:rPr>
          <w:tab/>
        </w:r>
        <w:r w:rsidR="00E35FA7" w:rsidRPr="00F31821">
          <w:rPr>
            <w:rStyle w:val="a5"/>
          </w:rPr>
          <w:t>Социальная инфраструктура Поселения</w:t>
        </w:r>
        <w:r w:rsidR="00E35FA7" w:rsidRPr="00F31821">
          <w:rPr>
            <w:webHidden/>
          </w:rPr>
          <w:tab/>
        </w:r>
        <w:r w:rsidRPr="00F31821">
          <w:rPr>
            <w:webHidden/>
          </w:rPr>
          <w:fldChar w:fldCharType="begin"/>
        </w:r>
        <w:r w:rsidR="00E35FA7" w:rsidRPr="00F31821">
          <w:rPr>
            <w:webHidden/>
          </w:rPr>
          <w:instrText xml:space="preserve"> PAGEREF _Toc517865418 \h </w:instrText>
        </w:r>
        <w:r w:rsidRPr="00F31821">
          <w:rPr>
            <w:webHidden/>
          </w:rPr>
        </w:r>
        <w:r w:rsidRPr="00F31821">
          <w:rPr>
            <w:webHidden/>
          </w:rPr>
          <w:fldChar w:fldCharType="separate"/>
        </w:r>
        <w:r w:rsidR="00E35FA7" w:rsidRPr="00F31821">
          <w:rPr>
            <w:webHidden/>
          </w:rPr>
          <w:t>84</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19" w:history="1">
        <w:r w:rsidR="00E35FA7" w:rsidRPr="00F31821">
          <w:rPr>
            <w:rStyle w:val="a5"/>
          </w:rPr>
          <w:t>10.1.</w:t>
        </w:r>
        <w:r w:rsidR="00E35FA7" w:rsidRPr="00F31821">
          <w:rPr>
            <w:rFonts w:asciiTheme="minorHAnsi" w:eastAsiaTheme="minorEastAsia" w:hAnsiTheme="minorHAnsi" w:cstheme="minorBidi"/>
            <w:bCs w:val="0"/>
            <w:sz w:val="22"/>
            <w:szCs w:val="22"/>
          </w:rPr>
          <w:tab/>
        </w:r>
        <w:r w:rsidR="00E35FA7" w:rsidRPr="00F31821">
          <w:rPr>
            <w:rStyle w:val="a5"/>
          </w:rPr>
          <w:t>Образование, культура, спорт</w:t>
        </w:r>
        <w:r w:rsidR="00E35FA7" w:rsidRPr="00F31821">
          <w:rPr>
            <w:webHidden/>
          </w:rPr>
          <w:tab/>
        </w:r>
        <w:r w:rsidRPr="00F31821">
          <w:rPr>
            <w:webHidden/>
          </w:rPr>
          <w:fldChar w:fldCharType="begin"/>
        </w:r>
        <w:r w:rsidR="00E35FA7" w:rsidRPr="00F31821">
          <w:rPr>
            <w:webHidden/>
          </w:rPr>
          <w:instrText xml:space="preserve"> PAGEREF _Toc517865419 \h </w:instrText>
        </w:r>
        <w:r w:rsidRPr="00F31821">
          <w:rPr>
            <w:webHidden/>
          </w:rPr>
        </w:r>
        <w:r w:rsidRPr="00F31821">
          <w:rPr>
            <w:webHidden/>
          </w:rPr>
          <w:fldChar w:fldCharType="separate"/>
        </w:r>
        <w:r w:rsidR="00E35FA7" w:rsidRPr="00F31821">
          <w:rPr>
            <w:webHidden/>
          </w:rPr>
          <w:t>87</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20" w:history="1">
        <w:r w:rsidR="00E35FA7" w:rsidRPr="00F31821">
          <w:rPr>
            <w:rStyle w:val="a5"/>
          </w:rPr>
          <w:t>10.2.</w:t>
        </w:r>
        <w:r w:rsidR="00E35FA7" w:rsidRPr="00F31821">
          <w:rPr>
            <w:rFonts w:asciiTheme="minorHAnsi" w:eastAsiaTheme="minorEastAsia" w:hAnsiTheme="minorHAnsi" w:cstheme="minorBidi"/>
            <w:bCs w:val="0"/>
            <w:sz w:val="22"/>
            <w:szCs w:val="22"/>
          </w:rPr>
          <w:tab/>
        </w:r>
        <w:r w:rsidR="00E35FA7" w:rsidRPr="00F31821">
          <w:rPr>
            <w:rStyle w:val="a5"/>
          </w:rPr>
          <w:t>Здравоохранение, социальное обеспечение</w:t>
        </w:r>
        <w:r w:rsidR="00E35FA7" w:rsidRPr="00F31821">
          <w:rPr>
            <w:webHidden/>
          </w:rPr>
          <w:tab/>
        </w:r>
        <w:r w:rsidRPr="00F31821">
          <w:rPr>
            <w:webHidden/>
          </w:rPr>
          <w:fldChar w:fldCharType="begin"/>
        </w:r>
        <w:r w:rsidR="00E35FA7" w:rsidRPr="00F31821">
          <w:rPr>
            <w:webHidden/>
          </w:rPr>
          <w:instrText xml:space="preserve"> PAGEREF _Toc517865420 \h </w:instrText>
        </w:r>
        <w:r w:rsidRPr="00F31821">
          <w:rPr>
            <w:webHidden/>
          </w:rPr>
        </w:r>
        <w:r w:rsidRPr="00F31821">
          <w:rPr>
            <w:webHidden/>
          </w:rPr>
          <w:fldChar w:fldCharType="separate"/>
        </w:r>
        <w:r w:rsidR="00E35FA7" w:rsidRPr="00F31821">
          <w:rPr>
            <w:webHidden/>
          </w:rPr>
          <w:t>90</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21" w:history="1">
        <w:r w:rsidR="00E35FA7" w:rsidRPr="00F31821">
          <w:rPr>
            <w:rStyle w:val="a5"/>
          </w:rPr>
          <w:t>10.3.</w:t>
        </w:r>
        <w:r w:rsidR="00E35FA7" w:rsidRPr="00F31821">
          <w:rPr>
            <w:rFonts w:asciiTheme="minorHAnsi" w:eastAsiaTheme="minorEastAsia" w:hAnsiTheme="minorHAnsi" w:cstheme="minorBidi"/>
            <w:bCs w:val="0"/>
            <w:sz w:val="22"/>
            <w:szCs w:val="22"/>
          </w:rPr>
          <w:tab/>
        </w:r>
        <w:r w:rsidR="00E35FA7" w:rsidRPr="00F31821">
          <w:rPr>
            <w:rStyle w:val="a5"/>
          </w:rPr>
          <w:t>Объекты торговли, бытового обслуживания и общественного питания</w:t>
        </w:r>
        <w:r w:rsidR="00E35FA7" w:rsidRPr="00F31821">
          <w:rPr>
            <w:webHidden/>
          </w:rPr>
          <w:tab/>
        </w:r>
        <w:r w:rsidRPr="00F31821">
          <w:rPr>
            <w:webHidden/>
          </w:rPr>
          <w:fldChar w:fldCharType="begin"/>
        </w:r>
        <w:r w:rsidR="00E35FA7" w:rsidRPr="00F31821">
          <w:rPr>
            <w:webHidden/>
          </w:rPr>
          <w:instrText xml:space="preserve"> PAGEREF _Toc517865421 \h </w:instrText>
        </w:r>
        <w:r w:rsidRPr="00F31821">
          <w:rPr>
            <w:webHidden/>
          </w:rPr>
        </w:r>
        <w:r w:rsidRPr="00F31821">
          <w:rPr>
            <w:webHidden/>
          </w:rPr>
          <w:fldChar w:fldCharType="separate"/>
        </w:r>
        <w:r w:rsidR="00E35FA7" w:rsidRPr="00F31821">
          <w:rPr>
            <w:webHidden/>
          </w:rPr>
          <w:t>92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22" w:history="1">
        <w:r w:rsidR="00E35FA7" w:rsidRPr="00F31821">
          <w:rPr>
            <w:rStyle w:val="a5"/>
          </w:rPr>
          <w:t>10.4.</w:t>
        </w:r>
        <w:r w:rsidR="00E35FA7" w:rsidRPr="00F31821">
          <w:rPr>
            <w:rFonts w:asciiTheme="minorHAnsi" w:eastAsiaTheme="minorEastAsia" w:hAnsiTheme="minorHAnsi" w:cstheme="minorBidi"/>
            <w:bCs w:val="0"/>
            <w:sz w:val="22"/>
            <w:szCs w:val="22"/>
          </w:rPr>
          <w:tab/>
        </w:r>
        <w:r w:rsidR="00E35FA7" w:rsidRPr="00F31821">
          <w:rPr>
            <w:rStyle w:val="a5"/>
          </w:rPr>
          <w:t>Объекты культа, кладбища</w:t>
        </w:r>
        <w:r w:rsidR="00E35FA7" w:rsidRPr="00F31821">
          <w:rPr>
            <w:webHidden/>
          </w:rPr>
          <w:tab/>
        </w:r>
        <w:r w:rsidRPr="00F31821">
          <w:rPr>
            <w:webHidden/>
          </w:rPr>
          <w:fldChar w:fldCharType="begin"/>
        </w:r>
        <w:r w:rsidR="00E35FA7" w:rsidRPr="00F31821">
          <w:rPr>
            <w:webHidden/>
          </w:rPr>
          <w:instrText xml:space="preserve"> PAGEREF _Toc517865422 \h </w:instrText>
        </w:r>
        <w:r w:rsidRPr="00F31821">
          <w:rPr>
            <w:webHidden/>
          </w:rPr>
        </w:r>
        <w:r w:rsidRPr="00F31821">
          <w:rPr>
            <w:webHidden/>
          </w:rPr>
          <w:fldChar w:fldCharType="separate"/>
        </w:r>
        <w:r w:rsidR="00E35FA7" w:rsidRPr="00F31821">
          <w:rPr>
            <w:webHidden/>
          </w:rPr>
          <w:t>93</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23" w:history="1">
        <w:r w:rsidR="00E35FA7" w:rsidRPr="00F31821">
          <w:rPr>
            <w:rStyle w:val="a5"/>
          </w:rPr>
          <w:t>11.</w:t>
        </w:r>
        <w:r w:rsidR="00E35FA7" w:rsidRPr="00F31821">
          <w:rPr>
            <w:rFonts w:asciiTheme="minorHAnsi" w:eastAsiaTheme="minorEastAsia" w:hAnsiTheme="minorHAnsi" w:cstheme="minorBidi"/>
            <w:bCs w:val="0"/>
            <w:sz w:val="22"/>
            <w:szCs w:val="22"/>
          </w:rPr>
          <w:tab/>
        </w:r>
        <w:r w:rsidR="00E35FA7" w:rsidRPr="00F31821">
          <w:rPr>
            <w:rStyle w:val="a5"/>
          </w:rPr>
          <w:t>Экономика Поселения</w:t>
        </w:r>
        <w:r w:rsidR="00E35FA7" w:rsidRPr="00F31821">
          <w:rPr>
            <w:webHidden/>
          </w:rPr>
          <w:tab/>
        </w:r>
        <w:r w:rsidRPr="00F31821">
          <w:rPr>
            <w:webHidden/>
          </w:rPr>
          <w:fldChar w:fldCharType="begin"/>
        </w:r>
        <w:r w:rsidR="00E35FA7" w:rsidRPr="00F31821">
          <w:rPr>
            <w:webHidden/>
          </w:rPr>
          <w:instrText xml:space="preserve"> PAGEREF _Toc517865423 \h </w:instrText>
        </w:r>
        <w:r w:rsidRPr="00F31821">
          <w:rPr>
            <w:webHidden/>
          </w:rPr>
        </w:r>
        <w:r w:rsidRPr="00F31821">
          <w:rPr>
            <w:webHidden/>
          </w:rPr>
          <w:fldChar w:fldCharType="separate"/>
        </w:r>
        <w:r w:rsidR="00E35FA7" w:rsidRPr="00F31821">
          <w:rPr>
            <w:webHidden/>
          </w:rPr>
          <w:t>101</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24" w:history="1">
        <w:r w:rsidR="00E35FA7" w:rsidRPr="00F31821">
          <w:rPr>
            <w:rStyle w:val="a5"/>
          </w:rPr>
          <w:t>11.1.</w:t>
        </w:r>
        <w:r w:rsidR="00E35FA7" w:rsidRPr="00F31821">
          <w:rPr>
            <w:rFonts w:asciiTheme="minorHAnsi" w:eastAsiaTheme="minorEastAsia" w:hAnsiTheme="minorHAnsi" w:cstheme="minorBidi"/>
            <w:bCs w:val="0"/>
            <w:sz w:val="22"/>
            <w:szCs w:val="22"/>
          </w:rPr>
          <w:tab/>
        </w:r>
        <w:r w:rsidR="00E35FA7" w:rsidRPr="00F31821">
          <w:rPr>
            <w:rStyle w:val="a5"/>
          </w:rPr>
          <w:t>Промышленность</w:t>
        </w:r>
        <w:r w:rsidR="00E35FA7" w:rsidRPr="00F31821">
          <w:rPr>
            <w:webHidden/>
          </w:rPr>
          <w:tab/>
        </w:r>
        <w:r w:rsidRPr="00F31821">
          <w:rPr>
            <w:webHidden/>
          </w:rPr>
          <w:fldChar w:fldCharType="begin"/>
        </w:r>
        <w:r w:rsidR="00E35FA7" w:rsidRPr="00F31821">
          <w:rPr>
            <w:webHidden/>
          </w:rPr>
          <w:instrText xml:space="preserve"> PAGEREF _Toc517865424 \h </w:instrText>
        </w:r>
        <w:r w:rsidRPr="00F31821">
          <w:rPr>
            <w:webHidden/>
          </w:rPr>
        </w:r>
        <w:r w:rsidRPr="00F31821">
          <w:rPr>
            <w:webHidden/>
          </w:rPr>
          <w:fldChar w:fldCharType="separate"/>
        </w:r>
        <w:r w:rsidR="00E35FA7" w:rsidRPr="00F31821">
          <w:rPr>
            <w:webHidden/>
          </w:rPr>
          <w:t>101</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25" w:history="1">
        <w:r w:rsidR="00E35FA7" w:rsidRPr="00F31821">
          <w:rPr>
            <w:rStyle w:val="a5"/>
          </w:rPr>
          <w:t>11.2.</w:t>
        </w:r>
        <w:r w:rsidR="00E35FA7" w:rsidRPr="00F31821">
          <w:rPr>
            <w:rFonts w:asciiTheme="minorHAnsi" w:eastAsiaTheme="minorEastAsia" w:hAnsiTheme="minorHAnsi" w:cstheme="minorBidi"/>
            <w:bCs w:val="0"/>
            <w:sz w:val="22"/>
            <w:szCs w:val="22"/>
          </w:rPr>
          <w:tab/>
        </w:r>
        <w:r w:rsidR="00E35FA7" w:rsidRPr="00F31821">
          <w:rPr>
            <w:rStyle w:val="a5"/>
          </w:rPr>
          <w:t>Сельское хозяйство</w:t>
        </w:r>
        <w:r w:rsidR="00E35FA7" w:rsidRPr="00F31821">
          <w:rPr>
            <w:webHidden/>
          </w:rPr>
          <w:tab/>
        </w:r>
        <w:r w:rsidRPr="00F31821">
          <w:rPr>
            <w:webHidden/>
          </w:rPr>
          <w:fldChar w:fldCharType="begin"/>
        </w:r>
        <w:r w:rsidR="00E35FA7" w:rsidRPr="00F31821">
          <w:rPr>
            <w:webHidden/>
          </w:rPr>
          <w:instrText xml:space="preserve"> PAGEREF _Toc517865425 \h </w:instrText>
        </w:r>
        <w:r w:rsidRPr="00F31821">
          <w:rPr>
            <w:webHidden/>
          </w:rPr>
        </w:r>
        <w:r w:rsidRPr="00F31821">
          <w:rPr>
            <w:webHidden/>
          </w:rPr>
          <w:fldChar w:fldCharType="separate"/>
        </w:r>
        <w:r w:rsidR="00E35FA7" w:rsidRPr="00F31821">
          <w:rPr>
            <w:webHidden/>
          </w:rPr>
          <w:t>101</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26" w:history="1">
        <w:r w:rsidR="00E35FA7" w:rsidRPr="00F31821">
          <w:rPr>
            <w:rStyle w:val="a5"/>
          </w:rPr>
          <w:t>11.3.</w:t>
        </w:r>
        <w:r w:rsidR="00E35FA7" w:rsidRPr="00F31821">
          <w:rPr>
            <w:rFonts w:asciiTheme="minorHAnsi" w:eastAsiaTheme="minorEastAsia" w:hAnsiTheme="minorHAnsi" w:cstheme="minorBidi"/>
            <w:bCs w:val="0"/>
            <w:sz w:val="22"/>
            <w:szCs w:val="22"/>
          </w:rPr>
          <w:tab/>
        </w:r>
        <w:r w:rsidR="00E35FA7" w:rsidRPr="00F31821">
          <w:rPr>
            <w:rStyle w:val="a5"/>
          </w:rPr>
          <w:t>Лесное хозяйство</w:t>
        </w:r>
        <w:r w:rsidR="00E35FA7" w:rsidRPr="00F31821">
          <w:rPr>
            <w:webHidden/>
          </w:rPr>
          <w:tab/>
        </w:r>
        <w:r w:rsidRPr="00F31821">
          <w:rPr>
            <w:webHidden/>
          </w:rPr>
          <w:fldChar w:fldCharType="begin"/>
        </w:r>
        <w:r w:rsidR="00E35FA7" w:rsidRPr="00F31821">
          <w:rPr>
            <w:webHidden/>
          </w:rPr>
          <w:instrText xml:space="preserve"> PAGEREF _Toc517865426 \h </w:instrText>
        </w:r>
        <w:r w:rsidRPr="00F31821">
          <w:rPr>
            <w:webHidden/>
          </w:rPr>
        </w:r>
        <w:r w:rsidRPr="00F31821">
          <w:rPr>
            <w:webHidden/>
          </w:rPr>
          <w:fldChar w:fldCharType="separate"/>
        </w:r>
        <w:r w:rsidR="00E35FA7" w:rsidRPr="00F31821">
          <w:rPr>
            <w:webHidden/>
          </w:rPr>
          <w:t>102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27" w:history="1">
        <w:r w:rsidR="00E35FA7" w:rsidRPr="00F31821">
          <w:rPr>
            <w:rStyle w:val="a5"/>
          </w:rPr>
          <w:t>11.4.</w:t>
        </w:r>
        <w:r w:rsidR="00E35FA7" w:rsidRPr="00F31821">
          <w:rPr>
            <w:rFonts w:asciiTheme="minorHAnsi" w:eastAsiaTheme="minorEastAsia" w:hAnsiTheme="minorHAnsi" w:cstheme="minorBidi"/>
            <w:bCs w:val="0"/>
            <w:sz w:val="22"/>
            <w:szCs w:val="22"/>
          </w:rPr>
          <w:tab/>
        </w:r>
        <w:r w:rsidR="00E35FA7" w:rsidRPr="00F31821">
          <w:rPr>
            <w:rStyle w:val="a5"/>
          </w:rPr>
          <w:t>Туризм и рекреация</w:t>
        </w:r>
        <w:r w:rsidR="00E35FA7" w:rsidRPr="00F31821">
          <w:rPr>
            <w:webHidden/>
          </w:rPr>
          <w:tab/>
        </w:r>
        <w:r w:rsidRPr="00F31821">
          <w:rPr>
            <w:webHidden/>
          </w:rPr>
          <w:fldChar w:fldCharType="begin"/>
        </w:r>
        <w:r w:rsidR="00E35FA7" w:rsidRPr="00F31821">
          <w:rPr>
            <w:webHidden/>
          </w:rPr>
          <w:instrText xml:space="preserve"> PAGEREF _Toc517865427 \h </w:instrText>
        </w:r>
        <w:r w:rsidRPr="00F31821">
          <w:rPr>
            <w:webHidden/>
          </w:rPr>
        </w:r>
        <w:r w:rsidRPr="00F31821">
          <w:rPr>
            <w:webHidden/>
          </w:rPr>
          <w:fldChar w:fldCharType="separate"/>
        </w:r>
        <w:r w:rsidR="00E35FA7" w:rsidRPr="00F31821">
          <w:rPr>
            <w:webHidden/>
          </w:rPr>
          <w:t>106</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28" w:history="1">
        <w:r w:rsidR="00E35FA7" w:rsidRPr="00F31821">
          <w:rPr>
            <w:rStyle w:val="a5"/>
          </w:rPr>
          <w:t>11.5.</w:t>
        </w:r>
        <w:r w:rsidR="00E35FA7" w:rsidRPr="00F31821">
          <w:rPr>
            <w:rFonts w:asciiTheme="minorHAnsi" w:eastAsiaTheme="minorEastAsia" w:hAnsiTheme="minorHAnsi" w:cstheme="minorBidi"/>
            <w:bCs w:val="0"/>
            <w:sz w:val="22"/>
            <w:szCs w:val="22"/>
          </w:rPr>
          <w:tab/>
        </w:r>
        <w:r w:rsidR="00E35FA7" w:rsidRPr="00F31821">
          <w:rPr>
            <w:rStyle w:val="a5"/>
          </w:rPr>
          <w:t>Инвестиции</w:t>
        </w:r>
        <w:r w:rsidR="00E35FA7" w:rsidRPr="00F31821">
          <w:rPr>
            <w:webHidden/>
          </w:rPr>
          <w:tab/>
        </w:r>
        <w:r w:rsidRPr="00F31821">
          <w:rPr>
            <w:webHidden/>
          </w:rPr>
          <w:fldChar w:fldCharType="begin"/>
        </w:r>
        <w:r w:rsidR="00E35FA7" w:rsidRPr="00F31821">
          <w:rPr>
            <w:webHidden/>
          </w:rPr>
          <w:instrText xml:space="preserve"> PAGEREF _Toc517865428 \h </w:instrText>
        </w:r>
        <w:r w:rsidRPr="00F31821">
          <w:rPr>
            <w:webHidden/>
          </w:rPr>
        </w:r>
        <w:r w:rsidRPr="00F31821">
          <w:rPr>
            <w:webHidden/>
          </w:rPr>
          <w:fldChar w:fldCharType="separate"/>
        </w:r>
        <w:r w:rsidR="00E35FA7" w:rsidRPr="00F31821">
          <w:rPr>
            <w:webHidden/>
          </w:rPr>
          <w:t>108</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29" w:history="1">
        <w:r w:rsidR="00E35FA7" w:rsidRPr="00F31821">
          <w:rPr>
            <w:rStyle w:val="a5"/>
          </w:rPr>
          <w:t>12.</w:t>
        </w:r>
        <w:r w:rsidR="00E35FA7" w:rsidRPr="00F31821">
          <w:rPr>
            <w:rFonts w:asciiTheme="minorHAnsi" w:eastAsiaTheme="minorEastAsia" w:hAnsiTheme="minorHAnsi" w:cstheme="minorBidi"/>
            <w:bCs w:val="0"/>
            <w:sz w:val="22"/>
            <w:szCs w:val="22"/>
          </w:rPr>
          <w:tab/>
        </w:r>
        <w:r w:rsidR="00E35FA7" w:rsidRPr="00F31821">
          <w:rPr>
            <w:rStyle w:val="a5"/>
          </w:rPr>
          <w:t>Функциональное зонирование территории Поселения</w:t>
        </w:r>
        <w:r w:rsidR="00E35FA7" w:rsidRPr="00F31821">
          <w:rPr>
            <w:webHidden/>
          </w:rPr>
          <w:tab/>
        </w:r>
        <w:r w:rsidRPr="00F31821">
          <w:rPr>
            <w:webHidden/>
          </w:rPr>
          <w:fldChar w:fldCharType="begin"/>
        </w:r>
        <w:r w:rsidR="00E35FA7" w:rsidRPr="00F31821">
          <w:rPr>
            <w:webHidden/>
          </w:rPr>
          <w:instrText xml:space="preserve"> PAGEREF _Toc517865429 \h </w:instrText>
        </w:r>
        <w:r w:rsidRPr="00F31821">
          <w:rPr>
            <w:webHidden/>
          </w:rPr>
        </w:r>
        <w:r w:rsidRPr="00F31821">
          <w:rPr>
            <w:webHidden/>
          </w:rPr>
          <w:fldChar w:fldCharType="separate"/>
        </w:r>
        <w:r w:rsidR="00E35FA7" w:rsidRPr="00F31821">
          <w:rPr>
            <w:webHidden/>
          </w:rPr>
          <w:t>109</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30" w:history="1">
        <w:r w:rsidR="00E35FA7" w:rsidRPr="00F31821">
          <w:rPr>
            <w:rStyle w:val="a5"/>
          </w:rPr>
          <w:t>12.1.</w:t>
        </w:r>
        <w:r w:rsidR="00E35FA7" w:rsidRPr="00F31821">
          <w:rPr>
            <w:rFonts w:asciiTheme="minorHAnsi" w:eastAsiaTheme="minorEastAsia" w:hAnsiTheme="minorHAnsi" w:cstheme="minorBidi"/>
            <w:bCs w:val="0"/>
            <w:sz w:val="22"/>
            <w:szCs w:val="22"/>
          </w:rPr>
          <w:tab/>
        </w:r>
        <w:r w:rsidR="00E35FA7" w:rsidRPr="00F31821">
          <w:rPr>
            <w:rStyle w:val="a5"/>
          </w:rPr>
          <w:t>Функциональные зоны Поселения</w:t>
        </w:r>
        <w:r w:rsidR="00E35FA7" w:rsidRPr="00F31821">
          <w:rPr>
            <w:webHidden/>
          </w:rPr>
          <w:tab/>
        </w:r>
        <w:r w:rsidRPr="00F31821">
          <w:rPr>
            <w:webHidden/>
          </w:rPr>
          <w:fldChar w:fldCharType="begin"/>
        </w:r>
        <w:r w:rsidR="00E35FA7" w:rsidRPr="00F31821">
          <w:rPr>
            <w:webHidden/>
          </w:rPr>
          <w:instrText xml:space="preserve"> PAGEREF _Toc517865430 \h </w:instrText>
        </w:r>
        <w:r w:rsidRPr="00F31821">
          <w:rPr>
            <w:webHidden/>
          </w:rPr>
        </w:r>
        <w:r w:rsidRPr="00F31821">
          <w:rPr>
            <w:webHidden/>
          </w:rPr>
          <w:fldChar w:fldCharType="separate"/>
        </w:r>
        <w:r w:rsidR="00E35FA7" w:rsidRPr="00F31821">
          <w:rPr>
            <w:webHidden/>
          </w:rPr>
          <w:t>110</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31" w:history="1">
        <w:r w:rsidR="00E35FA7" w:rsidRPr="00F31821">
          <w:rPr>
            <w:rStyle w:val="a5"/>
          </w:rPr>
          <w:t>12.2.</w:t>
        </w:r>
        <w:r w:rsidR="00E35FA7" w:rsidRPr="00F31821">
          <w:rPr>
            <w:rFonts w:asciiTheme="minorHAnsi" w:eastAsiaTheme="minorEastAsia" w:hAnsiTheme="minorHAnsi" w:cstheme="minorBidi"/>
            <w:bCs w:val="0"/>
            <w:sz w:val="22"/>
            <w:szCs w:val="22"/>
          </w:rPr>
          <w:tab/>
        </w:r>
        <w:r w:rsidR="00E35FA7" w:rsidRPr="00F31821">
          <w:rPr>
            <w:rStyle w:val="a5"/>
          </w:rPr>
          <w:t>Жилая зона</w:t>
        </w:r>
        <w:r w:rsidR="00E35FA7" w:rsidRPr="00F31821">
          <w:rPr>
            <w:webHidden/>
          </w:rPr>
          <w:tab/>
        </w:r>
        <w:r w:rsidRPr="00F31821">
          <w:rPr>
            <w:webHidden/>
          </w:rPr>
          <w:fldChar w:fldCharType="begin"/>
        </w:r>
        <w:r w:rsidR="00E35FA7" w:rsidRPr="00F31821">
          <w:rPr>
            <w:webHidden/>
          </w:rPr>
          <w:instrText xml:space="preserve"> PAGEREF _Toc517865431 \h </w:instrText>
        </w:r>
        <w:r w:rsidRPr="00F31821">
          <w:rPr>
            <w:webHidden/>
          </w:rPr>
        </w:r>
        <w:r w:rsidRPr="00F31821">
          <w:rPr>
            <w:webHidden/>
          </w:rPr>
          <w:fldChar w:fldCharType="separate"/>
        </w:r>
        <w:r w:rsidR="00E35FA7" w:rsidRPr="00F31821">
          <w:rPr>
            <w:webHidden/>
          </w:rPr>
          <w:t>111</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32" w:history="1">
        <w:r w:rsidR="00E35FA7" w:rsidRPr="00F31821">
          <w:rPr>
            <w:rStyle w:val="a5"/>
          </w:rPr>
          <w:t>12.3.</w:t>
        </w:r>
        <w:r w:rsidR="00E35FA7" w:rsidRPr="00F31821">
          <w:rPr>
            <w:rFonts w:asciiTheme="minorHAnsi" w:eastAsiaTheme="minorEastAsia" w:hAnsiTheme="minorHAnsi" w:cstheme="minorBidi"/>
            <w:bCs w:val="0"/>
            <w:sz w:val="22"/>
            <w:szCs w:val="22"/>
          </w:rPr>
          <w:tab/>
        </w:r>
        <w:r w:rsidR="00E35FA7" w:rsidRPr="00F31821">
          <w:rPr>
            <w:rStyle w:val="a5"/>
          </w:rPr>
          <w:t>Общественно-деловая зона</w:t>
        </w:r>
        <w:r w:rsidR="00E35FA7" w:rsidRPr="00F31821">
          <w:rPr>
            <w:webHidden/>
          </w:rPr>
          <w:tab/>
        </w:r>
        <w:r w:rsidRPr="00F31821">
          <w:rPr>
            <w:webHidden/>
          </w:rPr>
          <w:fldChar w:fldCharType="begin"/>
        </w:r>
        <w:r w:rsidR="00E35FA7" w:rsidRPr="00F31821">
          <w:rPr>
            <w:webHidden/>
          </w:rPr>
          <w:instrText xml:space="preserve"> PAGEREF _Toc517865432 \h </w:instrText>
        </w:r>
        <w:r w:rsidRPr="00F31821">
          <w:rPr>
            <w:webHidden/>
          </w:rPr>
        </w:r>
        <w:r w:rsidRPr="00F31821">
          <w:rPr>
            <w:webHidden/>
          </w:rPr>
          <w:fldChar w:fldCharType="separate"/>
        </w:r>
        <w:r w:rsidR="00E35FA7" w:rsidRPr="00F31821">
          <w:rPr>
            <w:webHidden/>
          </w:rPr>
          <w:t>111</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33" w:history="1">
        <w:r w:rsidR="00E35FA7" w:rsidRPr="00F31821">
          <w:rPr>
            <w:rStyle w:val="a5"/>
          </w:rPr>
          <w:t>12.4.</w:t>
        </w:r>
        <w:r w:rsidR="00E35FA7" w:rsidRPr="00F31821">
          <w:rPr>
            <w:rFonts w:asciiTheme="minorHAnsi" w:eastAsiaTheme="minorEastAsia" w:hAnsiTheme="minorHAnsi" w:cstheme="minorBidi"/>
            <w:bCs w:val="0"/>
            <w:sz w:val="22"/>
            <w:szCs w:val="22"/>
          </w:rPr>
          <w:tab/>
        </w:r>
        <w:r w:rsidR="00E35FA7" w:rsidRPr="00F31821">
          <w:rPr>
            <w:rStyle w:val="a5"/>
          </w:rPr>
          <w:t>Зона производственного использования</w:t>
        </w:r>
        <w:r w:rsidR="00E35FA7" w:rsidRPr="00F31821">
          <w:rPr>
            <w:webHidden/>
          </w:rPr>
          <w:tab/>
        </w:r>
        <w:r w:rsidRPr="00F31821">
          <w:rPr>
            <w:webHidden/>
          </w:rPr>
          <w:fldChar w:fldCharType="begin"/>
        </w:r>
        <w:r w:rsidR="00E35FA7" w:rsidRPr="00F31821">
          <w:rPr>
            <w:webHidden/>
          </w:rPr>
          <w:instrText xml:space="preserve"> PAGEREF _Toc517865433 \h </w:instrText>
        </w:r>
        <w:r w:rsidRPr="00F31821">
          <w:rPr>
            <w:webHidden/>
          </w:rPr>
        </w:r>
        <w:r w:rsidRPr="00F31821">
          <w:rPr>
            <w:webHidden/>
          </w:rPr>
          <w:fldChar w:fldCharType="separate"/>
        </w:r>
        <w:r w:rsidR="00E35FA7" w:rsidRPr="00F31821">
          <w:rPr>
            <w:webHidden/>
          </w:rPr>
          <w:t>112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34" w:history="1">
        <w:r w:rsidR="00E35FA7" w:rsidRPr="00F31821">
          <w:rPr>
            <w:rStyle w:val="a5"/>
          </w:rPr>
          <w:t>12.5.</w:t>
        </w:r>
        <w:r w:rsidR="00E35FA7" w:rsidRPr="00F31821">
          <w:rPr>
            <w:rFonts w:asciiTheme="minorHAnsi" w:eastAsiaTheme="minorEastAsia" w:hAnsiTheme="minorHAnsi" w:cstheme="minorBidi"/>
            <w:bCs w:val="0"/>
            <w:sz w:val="22"/>
            <w:szCs w:val="22"/>
          </w:rPr>
          <w:tab/>
        </w:r>
        <w:r w:rsidR="00E35FA7" w:rsidRPr="00F31821">
          <w:rPr>
            <w:rStyle w:val="a5"/>
          </w:rPr>
          <w:t>Зона инженерной и транспортной инфраструктуры</w:t>
        </w:r>
        <w:r w:rsidR="00E35FA7" w:rsidRPr="00F31821">
          <w:rPr>
            <w:webHidden/>
          </w:rPr>
          <w:tab/>
        </w:r>
        <w:r w:rsidRPr="00F31821">
          <w:rPr>
            <w:webHidden/>
          </w:rPr>
          <w:fldChar w:fldCharType="begin"/>
        </w:r>
        <w:r w:rsidR="00E35FA7" w:rsidRPr="00F31821">
          <w:rPr>
            <w:webHidden/>
          </w:rPr>
          <w:instrText xml:space="preserve"> PAGEREF _Toc517865434 \h </w:instrText>
        </w:r>
        <w:r w:rsidRPr="00F31821">
          <w:rPr>
            <w:webHidden/>
          </w:rPr>
        </w:r>
        <w:r w:rsidRPr="00F31821">
          <w:rPr>
            <w:webHidden/>
          </w:rPr>
          <w:fldChar w:fldCharType="separate"/>
        </w:r>
        <w:r w:rsidR="00E35FA7" w:rsidRPr="00F31821">
          <w:rPr>
            <w:webHidden/>
          </w:rPr>
          <w:t>112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35" w:history="1">
        <w:r w:rsidR="00E35FA7" w:rsidRPr="00F31821">
          <w:rPr>
            <w:rStyle w:val="a5"/>
          </w:rPr>
          <w:t>12.6.</w:t>
        </w:r>
        <w:r w:rsidR="00E35FA7" w:rsidRPr="00F31821">
          <w:rPr>
            <w:rFonts w:asciiTheme="minorHAnsi" w:eastAsiaTheme="minorEastAsia" w:hAnsiTheme="minorHAnsi" w:cstheme="minorBidi"/>
            <w:bCs w:val="0"/>
            <w:sz w:val="22"/>
            <w:szCs w:val="22"/>
          </w:rPr>
          <w:tab/>
        </w:r>
        <w:r w:rsidR="00E35FA7" w:rsidRPr="00F31821">
          <w:rPr>
            <w:rStyle w:val="a5"/>
          </w:rPr>
          <w:t>Зона сельскохозяйственного использования</w:t>
        </w:r>
        <w:r w:rsidR="00E35FA7" w:rsidRPr="00F31821">
          <w:rPr>
            <w:webHidden/>
          </w:rPr>
          <w:tab/>
        </w:r>
        <w:r w:rsidRPr="00F31821">
          <w:rPr>
            <w:webHidden/>
          </w:rPr>
          <w:fldChar w:fldCharType="begin"/>
        </w:r>
        <w:r w:rsidR="00E35FA7" w:rsidRPr="00F31821">
          <w:rPr>
            <w:webHidden/>
          </w:rPr>
          <w:instrText xml:space="preserve"> PAGEREF _Toc517865435 \h </w:instrText>
        </w:r>
        <w:r w:rsidRPr="00F31821">
          <w:rPr>
            <w:webHidden/>
          </w:rPr>
        </w:r>
        <w:r w:rsidRPr="00F31821">
          <w:rPr>
            <w:webHidden/>
          </w:rPr>
          <w:fldChar w:fldCharType="separate"/>
        </w:r>
        <w:r w:rsidR="00E35FA7" w:rsidRPr="00F31821">
          <w:rPr>
            <w:webHidden/>
          </w:rPr>
          <w:t>113</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36" w:history="1">
        <w:r w:rsidR="00E35FA7" w:rsidRPr="00F31821">
          <w:rPr>
            <w:rStyle w:val="a5"/>
          </w:rPr>
          <w:t>12.7.</w:t>
        </w:r>
        <w:r w:rsidR="00E35FA7" w:rsidRPr="00F31821">
          <w:rPr>
            <w:rFonts w:asciiTheme="minorHAnsi" w:eastAsiaTheme="minorEastAsia" w:hAnsiTheme="minorHAnsi" w:cstheme="minorBidi"/>
            <w:bCs w:val="0"/>
            <w:sz w:val="22"/>
            <w:szCs w:val="22"/>
          </w:rPr>
          <w:tab/>
        </w:r>
        <w:r w:rsidR="00E35FA7" w:rsidRPr="00F31821">
          <w:rPr>
            <w:rStyle w:val="a5"/>
          </w:rPr>
          <w:t>Зоны рекреационного назначения</w:t>
        </w:r>
        <w:r w:rsidR="00E35FA7" w:rsidRPr="00F31821">
          <w:rPr>
            <w:webHidden/>
          </w:rPr>
          <w:tab/>
        </w:r>
        <w:r w:rsidRPr="00F31821">
          <w:rPr>
            <w:webHidden/>
          </w:rPr>
          <w:fldChar w:fldCharType="begin"/>
        </w:r>
        <w:r w:rsidR="00E35FA7" w:rsidRPr="00F31821">
          <w:rPr>
            <w:webHidden/>
          </w:rPr>
          <w:instrText xml:space="preserve"> PAGEREF _Toc517865436 \h </w:instrText>
        </w:r>
        <w:r w:rsidRPr="00F31821">
          <w:rPr>
            <w:webHidden/>
          </w:rPr>
        </w:r>
        <w:r w:rsidRPr="00F31821">
          <w:rPr>
            <w:webHidden/>
          </w:rPr>
          <w:fldChar w:fldCharType="separate"/>
        </w:r>
        <w:r w:rsidR="00E35FA7" w:rsidRPr="00F31821">
          <w:rPr>
            <w:webHidden/>
          </w:rPr>
          <w:t>113</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37" w:history="1">
        <w:r w:rsidR="00E35FA7" w:rsidRPr="00F31821">
          <w:rPr>
            <w:rStyle w:val="a5"/>
          </w:rPr>
          <w:t>12.8.</w:t>
        </w:r>
        <w:r w:rsidR="00E35FA7" w:rsidRPr="00F31821">
          <w:rPr>
            <w:rFonts w:asciiTheme="minorHAnsi" w:eastAsiaTheme="minorEastAsia" w:hAnsiTheme="minorHAnsi" w:cstheme="minorBidi"/>
            <w:bCs w:val="0"/>
            <w:sz w:val="22"/>
            <w:szCs w:val="22"/>
          </w:rPr>
          <w:tab/>
        </w:r>
        <w:r w:rsidR="00E35FA7" w:rsidRPr="00F31821">
          <w:rPr>
            <w:rStyle w:val="a5"/>
          </w:rPr>
          <w:t>Зона специального назначения</w:t>
        </w:r>
        <w:r w:rsidR="00E35FA7" w:rsidRPr="00F31821">
          <w:rPr>
            <w:webHidden/>
          </w:rPr>
          <w:tab/>
        </w:r>
        <w:r w:rsidRPr="00F31821">
          <w:rPr>
            <w:webHidden/>
          </w:rPr>
          <w:fldChar w:fldCharType="begin"/>
        </w:r>
        <w:r w:rsidR="00E35FA7" w:rsidRPr="00F31821">
          <w:rPr>
            <w:webHidden/>
          </w:rPr>
          <w:instrText xml:space="preserve"> PAGEREF _Toc517865437 \h </w:instrText>
        </w:r>
        <w:r w:rsidRPr="00F31821">
          <w:rPr>
            <w:webHidden/>
          </w:rPr>
        </w:r>
        <w:r w:rsidRPr="00F31821">
          <w:rPr>
            <w:webHidden/>
          </w:rPr>
          <w:fldChar w:fldCharType="separate"/>
        </w:r>
        <w:r w:rsidR="00E35FA7" w:rsidRPr="00F31821">
          <w:rPr>
            <w:webHidden/>
          </w:rPr>
          <w:t>114</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38" w:history="1">
        <w:r w:rsidR="00E35FA7" w:rsidRPr="00F31821">
          <w:rPr>
            <w:rStyle w:val="a5"/>
          </w:rPr>
          <w:t>12.9.</w:t>
        </w:r>
        <w:r w:rsidR="00E35FA7" w:rsidRPr="00F31821">
          <w:rPr>
            <w:rFonts w:asciiTheme="minorHAnsi" w:eastAsiaTheme="minorEastAsia" w:hAnsiTheme="minorHAnsi" w:cstheme="minorBidi"/>
            <w:bCs w:val="0"/>
            <w:sz w:val="22"/>
            <w:szCs w:val="22"/>
          </w:rPr>
          <w:tab/>
        </w:r>
        <w:r w:rsidR="00E35FA7" w:rsidRPr="00F31821">
          <w:rPr>
            <w:rStyle w:val="a5"/>
          </w:rPr>
          <w:t>Зона территорий объектов культурного наследия</w:t>
        </w:r>
        <w:r w:rsidR="00E35FA7" w:rsidRPr="00F31821">
          <w:rPr>
            <w:webHidden/>
          </w:rPr>
          <w:tab/>
        </w:r>
        <w:r w:rsidRPr="00F31821">
          <w:rPr>
            <w:webHidden/>
          </w:rPr>
          <w:fldChar w:fldCharType="begin"/>
        </w:r>
        <w:r w:rsidR="00E35FA7" w:rsidRPr="00F31821">
          <w:rPr>
            <w:webHidden/>
          </w:rPr>
          <w:instrText xml:space="preserve"> PAGEREF _Toc517865438 \h </w:instrText>
        </w:r>
        <w:r w:rsidRPr="00F31821">
          <w:rPr>
            <w:webHidden/>
          </w:rPr>
        </w:r>
        <w:r w:rsidRPr="00F31821">
          <w:rPr>
            <w:webHidden/>
          </w:rPr>
          <w:fldChar w:fldCharType="separate"/>
        </w:r>
        <w:r w:rsidR="00E35FA7" w:rsidRPr="00F31821">
          <w:rPr>
            <w:webHidden/>
          </w:rPr>
          <w:t>114</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39" w:history="1">
        <w:r w:rsidR="00E35FA7" w:rsidRPr="00F31821">
          <w:rPr>
            <w:rStyle w:val="a5"/>
          </w:rPr>
          <w:t>12.10.</w:t>
        </w:r>
        <w:r w:rsidR="00E35FA7" w:rsidRPr="00F31821">
          <w:rPr>
            <w:rFonts w:asciiTheme="minorHAnsi" w:eastAsiaTheme="minorEastAsia" w:hAnsiTheme="minorHAnsi" w:cstheme="minorBidi"/>
            <w:bCs w:val="0"/>
            <w:sz w:val="22"/>
            <w:szCs w:val="22"/>
          </w:rPr>
          <w:tab/>
        </w:r>
        <w:r w:rsidR="00E35FA7" w:rsidRPr="00F31821">
          <w:rPr>
            <w:rStyle w:val="a5"/>
          </w:rPr>
          <w:t>Зона режимных территорий</w:t>
        </w:r>
        <w:r w:rsidR="00E35FA7" w:rsidRPr="00F31821">
          <w:rPr>
            <w:webHidden/>
          </w:rPr>
          <w:tab/>
        </w:r>
        <w:r w:rsidRPr="00F31821">
          <w:rPr>
            <w:webHidden/>
          </w:rPr>
          <w:fldChar w:fldCharType="begin"/>
        </w:r>
        <w:r w:rsidR="00E35FA7" w:rsidRPr="00F31821">
          <w:rPr>
            <w:webHidden/>
          </w:rPr>
          <w:instrText xml:space="preserve"> PAGEREF _Toc517865439 \h </w:instrText>
        </w:r>
        <w:r w:rsidRPr="00F31821">
          <w:rPr>
            <w:webHidden/>
          </w:rPr>
        </w:r>
        <w:r w:rsidRPr="00F31821">
          <w:rPr>
            <w:webHidden/>
          </w:rPr>
          <w:fldChar w:fldCharType="separate"/>
        </w:r>
        <w:r w:rsidR="00E35FA7" w:rsidRPr="00F31821">
          <w:rPr>
            <w:webHidden/>
          </w:rPr>
          <w:t>114</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40" w:history="1">
        <w:r w:rsidR="00E35FA7" w:rsidRPr="00F31821">
          <w:rPr>
            <w:rStyle w:val="a5"/>
          </w:rPr>
          <w:t>12.11.</w:t>
        </w:r>
        <w:r w:rsidR="00E35FA7" w:rsidRPr="00F31821">
          <w:rPr>
            <w:rFonts w:asciiTheme="minorHAnsi" w:eastAsiaTheme="minorEastAsia" w:hAnsiTheme="minorHAnsi" w:cstheme="minorBidi"/>
            <w:bCs w:val="0"/>
            <w:sz w:val="22"/>
            <w:szCs w:val="22"/>
          </w:rPr>
          <w:tab/>
        </w:r>
        <w:r w:rsidR="00E35FA7" w:rsidRPr="00F31821">
          <w:rPr>
            <w:rStyle w:val="a5"/>
          </w:rPr>
          <w:t>Зона резервных территорий</w:t>
        </w:r>
        <w:r w:rsidR="00E35FA7" w:rsidRPr="00F31821">
          <w:rPr>
            <w:webHidden/>
          </w:rPr>
          <w:tab/>
        </w:r>
        <w:r w:rsidRPr="00F31821">
          <w:rPr>
            <w:webHidden/>
          </w:rPr>
          <w:fldChar w:fldCharType="begin"/>
        </w:r>
        <w:r w:rsidR="00E35FA7" w:rsidRPr="00F31821">
          <w:rPr>
            <w:webHidden/>
          </w:rPr>
          <w:instrText xml:space="preserve"> PAGEREF _Toc517865440 \h </w:instrText>
        </w:r>
        <w:r w:rsidRPr="00F31821">
          <w:rPr>
            <w:webHidden/>
          </w:rPr>
        </w:r>
        <w:r w:rsidRPr="00F31821">
          <w:rPr>
            <w:webHidden/>
          </w:rPr>
          <w:fldChar w:fldCharType="separate"/>
        </w:r>
        <w:r w:rsidR="00E35FA7" w:rsidRPr="00F31821">
          <w:rPr>
            <w:webHidden/>
          </w:rPr>
          <w:t>115</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41" w:history="1">
        <w:r w:rsidR="00E35FA7" w:rsidRPr="00F31821">
          <w:rPr>
            <w:rStyle w:val="a5"/>
          </w:rPr>
          <w:t>13.</w:t>
        </w:r>
        <w:r w:rsidR="00E35FA7" w:rsidRPr="00F31821">
          <w:rPr>
            <w:rFonts w:asciiTheme="minorHAnsi" w:eastAsiaTheme="minorEastAsia" w:hAnsiTheme="minorHAnsi" w:cstheme="minorBidi"/>
            <w:bCs w:val="0"/>
            <w:sz w:val="22"/>
            <w:szCs w:val="22"/>
          </w:rPr>
          <w:tab/>
        </w:r>
        <w:r w:rsidR="00E35FA7" w:rsidRPr="00F31821">
          <w:rPr>
            <w:rStyle w:val="a5"/>
          </w:rPr>
          <w:t>Ограничения использования земельного фонда Поселения</w:t>
        </w:r>
        <w:r w:rsidR="00E35FA7" w:rsidRPr="00F31821">
          <w:rPr>
            <w:webHidden/>
          </w:rPr>
          <w:tab/>
        </w:r>
        <w:r w:rsidRPr="00F31821">
          <w:rPr>
            <w:webHidden/>
          </w:rPr>
          <w:fldChar w:fldCharType="begin"/>
        </w:r>
        <w:r w:rsidR="00E35FA7" w:rsidRPr="00F31821">
          <w:rPr>
            <w:webHidden/>
          </w:rPr>
          <w:instrText xml:space="preserve"> PAGEREF _Toc517865441 \h </w:instrText>
        </w:r>
        <w:r w:rsidRPr="00F31821">
          <w:rPr>
            <w:webHidden/>
          </w:rPr>
        </w:r>
        <w:r w:rsidRPr="00F31821">
          <w:rPr>
            <w:webHidden/>
          </w:rPr>
          <w:fldChar w:fldCharType="separate"/>
        </w:r>
        <w:r w:rsidR="00E35FA7" w:rsidRPr="00F31821">
          <w:rPr>
            <w:webHidden/>
          </w:rPr>
          <w:t>116</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42" w:history="1">
        <w:r w:rsidR="00E35FA7" w:rsidRPr="00F31821">
          <w:rPr>
            <w:rStyle w:val="a5"/>
          </w:rPr>
          <w:t>14.</w:t>
        </w:r>
        <w:r w:rsidR="00E35FA7" w:rsidRPr="00F31821">
          <w:rPr>
            <w:rFonts w:asciiTheme="minorHAnsi" w:eastAsiaTheme="minorEastAsia" w:hAnsiTheme="minorHAnsi" w:cstheme="minorBidi"/>
            <w:bCs w:val="0"/>
            <w:sz w:val="22"/>
            <w:szCs w:val="22"/>
          </w:rPr>
          <w:tab/>
        </w:r>
        <w:r w:rsidR="00E35FA7" w:rsidRPr="00F31821">
          <w:rPr>
            <w:rStyle w:val="a5"/>
          </w:rPr>
          <w:t>Экологическая характеристика территории</w:t>
        </w:r>
        <w:r w:rsidR="00E35FA7" w:rsidRPr="00F31821">
          <w:rPr>
            <w:webHidden/>
          </w:rPr>
          <w:tab/>
        </w:r>
        <w:r w:rsidRPr="00F31821">
          <w:rPr>
            <w:webHidden/>
          </w:rPr>
          <w:fldChar w:fldCharType="begin"/>
        </w:r>
        <w:r w:rsidR="00E35FA7" w:rsidRPr="00F31821">
          <w:rPr>
            <w:webHidden/>
          </w:rPr>
          <w:instrText xml:space="preserve"> PAGEREF _Toc517865442 \h </w:instrText>
        </w:r>
        <w:r w:rsidRPr="00F31821">
          <w:rPr>
            <w:webHidden/>
          </w:rPr>
        </w:r>
        <w:r w:rsidRPr="00F31821">
          <w:rPr>
            <w:webHidden/>
          </w:rPr>
          <w:fldChar w:fldCharType="separate"/>
        </w:r>
        <w:r w:rsidR="00E35FA7" w:rsidRPr="00F31821">
          <w:rPr>
            <w:webHidden/>
          </w:rPr>
          <w:t>132</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43" w:history="1">
        <w:r w:rsidR="00E35FA7" w:rsidRPr="00F31821">
          <w:rPr>
            <w:rStyle w:val="a5"/>
          </w:rPr>
          <w:t>15.</w:t>
        </w:r>
        <w:r w:rsidR="00E35FA7" w:rsidRPr="00F31821">
          <w:rPr>
            <w:rFonts w:asciiTheme="minorHAnsi" w:eastAsiaTheme="minorEastAsia" w:hAnsiTheme="minorHAnsi" w:cstheme="minorBidi"/>
            <w:bCs w:val="0"/>
            <w:sz w:val="22"/>
            <w:szCs w:val="22"/>
          </w:rPr>
          <w:tab/>
        </w:r>
        <w:r w:rsidR="00E35FA7" w:rsidRPr="00F31821">
          <w:rPr>
            <w:rStyle w:val="a5"/>
          </w:rPr>
          <w:t>Перечень основных факторов риска возникновения чрезвычайных ситуаций природного и техногенного характера. Обеспечение пожарной безопасности территории</w:t>
        </w:r>
        <w:r w:rsidR="00E35FA7" w:rsidRPr="00F31821">
          <w:rPr>
            <w:webHidden/>
          </w:rPr>
          <w:tab/>
        </w:r>
        <w:r w:rsidRPr="00F31821">
          <w:rPr>
            <w:webHidden/>
          </w:rPr>
          <w:fldChar w:fldCharType="begin"/>
        </w:r>
        <w:r w:rsidR="00E35FA7" w:rsidRPr="00F31821">
          <w:rPr>
            <w:webHidden/>
          </w:rPr>
          <w:instrText xml:space="preserve"> PAGEREF _Toc517865443 \h </w:instrText>
        </w:r>
        <w:r w:rsidRPr="00F31821">
          <w:rPr>
            <w:webHidden/>
          </w:rPr>
        </w:r>
        <w:r w:rsidRPr="00F31821">
          <w:rPr>
            <w:webHidden/>
          </w:rPr>
          <w:fldChar w:fldCharType="separate"/>
        </w:r>
        <w:r w:rsidR="00E35FA7" w:rsidRPr="00F31821">
          <w:rPr>
            <w:webHidden/>
          </w:rPr>
          <w:t>138</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44" w:history="1">
        <w:r w:rsidR="00E35FA7" w:rsidRPr="00F31821">
          <w:rPr>
            <w:rStyle w:val="a5"/>
          </w:rPr>
          <w:t>15.1.</w:t>
        </w:r>
        <w:r w:rsidR="00E35FA7" w:rsidRPr="00F31821">
          <w:rPr>
            <w:rFonts w:asciiTheme="minorHAnsi" w:eastAsiaTheme="minorEastAsia" w:hAnsiTheme="minorHAnsi" w:cstheme="minorBidi"/>
            <w:bCs w:val="0"/>
            <w:sz w:val="22"/>
            <w:szCs w:val="22"/>
          </w:rPr>
          <w:tab/>
        </w:r>
        <w:r w:rsidR="00E35FA7" w:rsidRPr="00F31821">
          <w:rPr>
            <w:rStyle w:val="a5"/>
          </w:rPr>
          <w:t>Перечень возможных источников чрезвычайных ситуаций природного характера</w:t>
        </w:r>
        <w:r w:rsidR="00E35FA7" w:rsidRPr="00F31821">
          <w:rPr>
            <w:webHidden/>
          </w:rPr>
          <w:tab/>
        </w:r>
        <w:r w:rsidRPr="00F31821">
          <w:rPr>
            <w:webHidden/>
          </w:rPr>
          <w:fldChar w:fldCharType="begin"/>
        </w:r>
        <w:r w:rsidR="00E35FA7" w:rsidRPr="00F31821">
          <w:rPr>
            <w:webHidden/>
          </w:rPr>
          <w:instrText xml:space="preserve"> PAGEREF _Toc517865444 \h </w:instrText>
        </w:r>
        <w:r w:rsidRPr="00F31821">
          <w:rPr>
            <w:webHidden/>
          </w:rPr>
        </w:r>
        <w:r w:rsidRPr="00F31821">
          <w:rPr>
            <w:webHidden/>
          </w:rPr>
          <w:fldChar w:fldCharType="separate"/>
        </w:r>
        <w:r w:rsidR="00E35FA7" w:rsidRPr="00F31821">
          <w:rPr>
            <w:webHidden/>
          </w:rPr>
          <w:t>138</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45" w:history="1">
        <w:r w:rsidR="00E35FA7" w:rsidRPr="00F31821">
          <w:rPr>
            <w:rStyle w:val="a5"/>
          </w:rPr>
          <w:t>15.2.</w:t>
        </w:r>
        <w:r w:rsidR="00E35FA7" w:rsidRPr="00F31821">
          <w:rPr>
            <w:rFonts w:asciiTheme="minorHAnsi" w:eastAsiaTheme="minorEastAsia" w:hAnsiTheme="minorHAnsi" w:cstheme="minorBidi"/>
            <w:bCs w:val="0"/>
            <w:sz w:val="22"/>
            <w:szCs w:val="22"/>
          </w:rPr>
          <w:tab/>
        </w:r>
        <w:r w:rsidR="00E35FA7" w:rsidRPr="00F31821">
          <w:rPr>
            <w:rStyle w:val="a5"/>
          </w:rPr>
          <w:t>Перечень возможных источников чрезвычайных ситуаций техногенного характера</w:t>
        </w:r>
        <w:r w:rsidR="00E35FA7" w:rsidRPr="00F31821">
          <w:rPr>
            <w:webHidden/>
          </w:rPr>
          <w:tab/>
        </w:r>
        <w:r w:rsidRPr="00F31821">
          <w:rPr>
            <w:webHidden/>
          </w:rPr>
          <w:fldChar w:fldCharType="begin"/>
        </w:r>
        <w:r w:rsidR="00E35FA7" w:rsidRPr="00F31821">
          <w:rPr>
            <w:webHidden/>
          </w:rPr>
          <w:instrText xml:space="preserve"> PAGEREF _Toc517865445 \h </w:instrText>
        </w:r>
        <w:r w:rsidRPr="00F31821">
          <w:rPr>
            <w:webHidden/>
          </w:rPr>
        </w:r>
        <w:r w:rsidRPr="00F31821">
          <w:rPr>
            <w:webHidden/>
          </w:rPr>
          <w:fldChar w:fldCharType="separate"/>
        </w:r>
        <w:r w:rsidR="00E35FA7" w:rsidRPr="00F31821">
          <w:rPr>
            <w:webHidden/>
          </w:rPr>
          <w:t>140</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46" w:history="1">
        <w:r w:rsidR="00E35FA7" w:rsidRPr="00F31821">
          <w:rPr>
            <w:rStyle w:val="a5"/>
          </w:rPr>
          <w:t>15.3.</w:t>
        </w:r>
        <w:r w:rsidR="00E35FA7" w:rsidRPr="00F31821">
          <w:rPr>
            <w:rFonts w:asciiTheme="minorHAnsi" w:eastAsiaTheme="minorEastAsia" w:hAnsiTheme="minorHAnsi" w:cstheme="minorBidi"/>
            <w:bCs w:val="0"/>
            <w:sz w:val="22"/>
            <w:szCs w:val="22"/>
          </w:rPr>
          <w:tab/>
        </w:r>
        <w:r w:rsidR="00E35FA7" w:rsidRPr="00F31821">
          <w:rPr>
            <w:rStyle w:val="a5"/>
          </w:rPr>
          <w:t>Перечень возможных источников чрезвычайных ситуаций биолого-социального характера</w:t>
        </w:r>
        <w:r w:rsidR="00E35FA7" w:rsidRPr="00F31821">
          <w:rPr>
            <w:webHidden/>
          </w:rPr>
          <w:tab/>
        </w:r>
        <w:r w:rsidRPr="00F31821">
          <w:rPr>
            <w:webHidden/>
          </w:rPr>
          <w:fldChar w:fldCharType="begin"/>
        </w:r>
        <w:r w:rsidR="00E35FA7" w:rsidRPr="00F31821">
          <w:rPr>
            <w:webHidden/>
          </w:rPr>
          <w:instrText xml:space="preserve"> PAGEREF _Toc517865446 \h </w:instrText>
        </w:r>
        <w:r w:rsidRPr="00F31821">
          <w:rPr>
            <w:webHidden/>
          </w:rPr>
        </w:r>
        <w:r w:rsidRPr="00F31821">
          <w:rPr>
            <w:webHidden/>
          </w:rPr>
          <w:fldChar w:fldCharType="separate"/>
        </w:r>
        <w:r w:rsidR="00E35FA7" w:rsidRPr="00F31821">
          <w:rPr>
            <w:webHidden/>
          </w:rPr>
          <w:t>145</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47" w:history="1">
        <w:r w:rsidR="00E35FA7" w:rsidRPr="00F31821">
          <w:rPr>
            <w:rStyle w:val="a5"/>
          </w:rPr>
          <w:t>15.4.</w:t>
        </w:r>
        <w:r w:rsidR="00E35FA7" w:rsidRPr="00F31821">
          <w:rPr>
            <w:rFonts w:asciiTheme="minorHAnsi" w:eastAsiaTheme="minorEastAsia" w:hAnsiTheme="minorHAnsi" w:cstheme="minorBidi"/>
            <w:bCs w:val="0"/>
            <w:sz w:val="22"/>
            <w:szCs w:val="22"/>
          </w:rPr>
          <w:tab/>
        </w:r>
        <w:r w:rsidR="00E35FA7" w:rsidRPr="00F31821">
          <w:rPr>
            <w:rStyle w:val="a5"/>
          </w:rPr>
          <w:t>Перечень мероприятий по обеспечению пожарной безопасности</w:t>
        </w:r>
        <w:r w:rsidR="00E35FA7" w:rsidRPr="00F31821">
          <w:rPr>
            <w:webHidden/>
          </w:rPr>
          <w:tab/>
        </w:r>
        <w:r w:rsidRPr="00F31821">
          <w:rPr>
            <w:webHidden/>
          </w:rPr>
          <w:fldChar w:fldCharType="begin"/>
        </w:r>
        <w:r w:rsidR="00E35FA7" w:rsidRPr="00F31821">
          <w:rPr>
            <w:webHidden/>
          </w:rPr>
          <w:instrText xml:space="preserve"> PAGEREF _Toc517865447 \h </w:instrText>
        </w:r>
        <w:r w:rsidRPr="00F31821">
          <w:rPr>
            <w:webHidden/>
          </w:rPr>
        </w:r>
        <w:r w:rsidRPr="00F31821">
          <w:rPr>
            <w:webHidden/>
          </w:rPr>
          <w:fldChar w:fldCharType="separate"/>
        </w:r>
        <w:r w:rsidR="00E35FA7" w:rsidRPr="00F31821">
          <w:rPr>
            <w:webHidden/>
          </w:rPr>
          <w:t>146</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48" w:history="1">
        <w:r w:rsidR="00E35FA7" w:rsidRPr="00F31821">
          <w:rPr>
            <w:rStyle w:val="a5"/>
          </w:rPr>
          <w:t>16.</w:t>
        </w:r>
        <w:r w:rsidR="00E35FA7" w:rsidRPr="00F31821">
          <w:rPr>
            <w:rFonts w:asciiTheme="minorHAnsi" w:eastAsiaTheme="minorEastAsia" w:hAnsiTheme="minorHAnsi" w:cstheme="minorBidi"/>
            <w:bCs w:val="0"/>
            <w:sz w:val="22"/>
            <w:szCs w:val="22"/>
          </w:rPr>
          <w:tab/>
        </w:r>
        <w:r w:rsidR="00E35FA7" w:rsidRPr="00F31821">
          <w:rPr>
            <w:rStyle w:val="a5"/>
          </w:rPr>
          <w:t>Оценка возможного влияния планируемых объектов местного значения поселений на комплексное развитие территории</w:t>
        </w:r>
        <w:r w:rsidR="00E35FA7" w:rsidRPr="00F31821">
          <w:rPr>
            <w:webHidden/>
          </w:rPr>
          <w:tab/>
        </w:r>
        <w:r w:rsidRPr="00F31821">
          <w:rPr>
            <w:webHidden/>
          </w:rPr>
          <w:fldChar w:fldCharType="begin"/>
        </w:r>
        <w:r w:rsidR="00E35FA7" w:rsidRPr="00F31821">
          <w:rPr>
            <w:webHidden/>
          </w:rPr>
          <w:instrText xml:space="preserve"> PAGEREF _Toc517865448 \h </w:instrText>
        </w:r>
        <w:r w:rsidRPr="00F31821">
          <w:rPr>
            <w:webHidden/>
          </w:rPr>
        </w:r>
        <w:r w:rsidRPr="00F31821">
          <w:rPr>
            <w:webHidden/>
          </w:rPr>
          <w:fldChar w:fldCharType="separate"/>
        </w:r>
        <w:r w:rsidR="00E35FA7" w:rsidRPr="00F31821">
          <w:rPr>
            <w:webHidden/>
          </w:rPr>
          <w:t>148</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49" w:history="1">
        <w:r w:rsidR="00E35FA7" w:rsidRPr="00F31821">
          <w:rPr>
            <w:rStyle w:val="a5"/>
          </w:rPr>
          <w:t>Приложения</w:t>
        </w:r>
        <w:r w:rsidR="00E35FA7" w:rsidRPr="00F31821">
          <w:rPr>
            <w:webHidden/>
          </w:rPr>
          <w:tab/>
        </w:r>
        <w:r w:rsidRPr="00F31821">
          <w:rPr>
            <w:webHidden/>
          </w:rPr>
          <w:fldChar w:fldCharType="begin"/>
        </w:r>
        <w:r w:rsidR="00E35FA7" w:rsidRPr="00F31821">
          <w:rPr>
            <w:webHidden/>
          </w:rPr>
          <w:instrText xml:space="preserve"> PAGEREF _Toc517865449 \h </w:instrText>
        </w:r>
        <w:r w:rsidRPr="00F31821">
          <w:rPr>
            <w:webHidden/>
          </w:rPr>
        </w:r>
        <w:r w:rsidRPr="00F31821">
          <w:rPr>
            <w:webHidden/>
          </w:rPr>
          <w:fldChar w:fldCharType="separate"/>
        </w:r>
        <w:r w:rsidR="00E35FA7" w:rsidRPr="00F31821">
          <w:rPr>
            <w:webHidden/>
          </w:rPr>
          <w:t>149</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50" w:history="1">
        <w:r w:rsidR="00E35FA7" w:rsidRPr="00F31821">
          <w:rPr>
            <w:rStyle w:val="a5"/>
          </w:rPr>
          <w:t>1.</w:t>
        </w:r>
        <w:r w:rsidR="00E35FA7" w:rsidRPr="00F31821">
          <w:rPr>
            <w:rFonts w:asciiTheme="minorHAnsi" w:eastAsiaTheme="minorEastAsia" w:hAnsiTheme="minorHAnsi" w:cstheme="minorBidi"/>
            <w:bCs w:val="0"/>
            <w:sz w:val="22"/>
            <w:szCs w:val="22"/>
          </w:rPr>
          <w:tab/>
        </w:r>
        <w:r w:rsidR="00E35FA7" w:rsidRPr="00F31821">
          <w:rPr>
            <w:rStyle w:val="a5"/>
          </w:rPr>
          <w:t>Картографические материалы, обосновывающие установление границ населенных пунктов</w:t>
        </w:r>
        <w:r w:rsidR="00E35FA7" w:rsidRPr="00F31821">
          <w:rPr>
            <w:webHidden/>
          </w:rPr>
          <w:tab/>
        </w:r>
        <w:r w:rsidRPr="00F31821">
          <w:rPr>
            <w:webHidden/>
          </w:rPr>
          <w:fldChar w:fldCharType="begin"/>
        </w:r>
        <w:r w:rsidR="00E35FA7" w:rsidRPr="00F31821">
          <w:rPr>
            <w:webHidden/>
          </w:rPr>
          <w:instrText xml:space="preserve"> PAGEREF _Toc517865450 \h </w:instrText>
        </w:r>
        <w:r w:rsidRPr="00F31821">
          <w:rPr>
            <w:webHidden/>
          </w:rPr>
        </w:r>
        <w:r w:rsidRPr="00F31821">
          <w:rPr>
            <w:webHidden/>
          </w:rPr>
          <w:fldChar w:fldCharType="separate"/>
        </w:r>
        <w:r w:rsidR="00E35FA7" w:rsidRPr="00F31821">
          <w:rPr>
            <w:webHidden/>
          </w:rPr>
          <w:t>149</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51" w:history="1">
        <w:r w:rsidR="00E35FA7" w:rsidRPr="00F31821">
          <w:rPr>
            <w:rStyle w:val="a5"/>
          </w:rPr>
          <w:t>2.</w:t>
        </w:r>
        <w:r w:rsidR="00E35FA7" w:rsidRPr="00F31821">
          <w:rPr>
            <w:rFonts w:asciiTheme="minorHAnsi" w:eastAsiaTheme="minorEastAsia" w:hAnsiTheme="minorHAnsi" w:cstheme="minorBidi"/>
            <w:bCs w:val="0"/>
            <w:sz w:val="22"/>
            <w:szCs w:val="22"/>
          </w:rPr>
          <w:tab/>
        </w:r>
        <w:r w:rsidR="00E35FA7" w:rsidRPr="00F31821">
          <w:rPr>
            <w:rStyle w:val="a5"/>
          </w:rPr>
          <w:t>Баланс территорий Поселения</w:t>
        </w:r>
        <w:r w:rsidR="00E35FA7" w:rsidRPr="00F31821">
          <w:rPr>
            <w:webHidden/>
          </w:rPr>
          <w:tab/>
        </w:r>
        <w:r w:rsidRPr="00F31821">
          <w:rPr>
            <w:webHidden/>
          </w:rPr>
          <w:fldChar w:fldCharType="begin"/>
        </w:r>
        <w:r w:rsidR="00E35FA7" w:rsidRPr="00F31821">
          <w:rPr>
            <w:webHidden/>
          </w:rPr>
          <w:instrText xml:space="preserve"> PAGEREF _Toc517865451 \h </w:instrText>
        </w:r>
        <w:r w:rsidRPr="00F31821">
          <w:rPr>
            <w:webHidden/>
          </w:rPr>
        </w:r>
        <w:r w:rsidRPr="00F31821">
          <w:rPr>
            <w:webHidden/>
          </w:rPr>
          <w:fldChar w:fldCharType="separate"/>
        </w:r>
        <w:r w:rsidR="00E35FA7" w:rsidRPr="00F31821">
          <w:rPr>
            <w:webHidden/>
          </w:rPr>
          <w:t>214</w:t>
        </w:r>
        <w:r w:rsidRPr="00F31821">
          <w:rPr>
            <w:webHidden/>
          </w:rPr>
          <w:fldChar w:fldCharType="end"/>
        </w:r>
      </w:hyperlink>
    </w:p>
    <w:p w:rsidR="00E35FA7" w:rsidRPr="00F31821" w:rsidRDefault="007E6E14">
      <w:pPr>
        <w:pStyle w:val="12"/>
        <w:rPr>
          <w:rFonts w:asciiTheme="minorHAnsi" w:eastAsiaTheme="minorEastAsia" w:hAnsiTheme="minorHAnsi" w:cstheme="minorBidi"/>
          <w:bCs w:val="0"/>
          <w:sz w:val="22"/>
          <w:szCs w:val="22"/>
        </w:rPr>
      </w:pPr>
      <w:hyperlink w:anchor="_Toc517865452" w:history="1">
        <w:r w:rsidR="00E35FA7" w:rsidRPr="00F31821">
          <w:rPr>
            <w:rStyle w:val="a5"/>
          </w:rPr>
          <w:t>3.</w:t>
        </w:r>
        <w:r w:rsidR="00E35FA7" w:rsidRPr="00F31821">
          <w:rPr>
            <w:rFonts w:asciiTheme="minorHAnsi" w:eastAsiaTheme="minorEastAsia" w:hAnsiTheme="minorHAnsi" w:cstheme="minorBidi"/>
            <w:bCs w:val="0"/>
            <w:sz w:val="22"/>
            <w:szCs w:val="22"/>
          </w:rPr>
          <w:tab/>
        </w:r>
        <w:r w:rsidR="00E35FA7" w:rsidRPr="00F31821">
          <w:rPr>
            <w:rStyle w:val="a5"/>
          </w:rPr>
          <w:t>Перечень сокращений</w:t>
        </w:r>
        <w:r w:rsidR="00E35FA7" w:rsidRPr="00F31821">
          <w:rPr>
            <w:webHidden/>
          </w:rPr>
          <w:tab/>
        </w:r>
        <w:r w:rsidRPr="00F31821">
          <w:rPr>
            <w:webHidden/>
          </w:rPr>
          <w:fldChar w:fldCharType="begin"/>
        </w:r>
        <w:r w:rsidR="00E35FA7" w:rsidRPr="00F31821">
          <w:rPr>
            <w:webHidden/>
          </w:rPr>
          <w:instrText xml:space="preserve"> PAGEREF _Toc517865452 \h </w:instrText>
        </w:r>
        <w:r w:rsidRPr="00F31821">
          <w:rPr>
            <w:webHidden/>
          </w:rPr>
        </w:r>
        <w:r w:rsidRPr="00F31821">
          <w:rPr>
            <w:webHidden/>
          </w:rPr>
          <w:fldChar w:fldCharType="separate"/>
        </w:r>
        <w:r w:rsidR="00E35FA7" w:rsidRPr="00F31821">
          <w:rPr>
            <w:webHidden/>
          </w:rPr>
          <w:t>216</w:t>
        </w:r>
        <w:r w:rsidRPr="00F31821">
          <w:rPr>
            <w:webHidden/>
          </w:rPr>
          <w:fldChar w:fldCharType="end"/>
        </w:r>
      </w:hyperlink>
    </w:p>
    <w:p w:rsidR="00AF0CCE" w:rsidRPr="00F31821" w:rsidRDefault="007E6E14" w:rsidP="00F26AD1">
      <w:pPr>
        <w:pStyle w:val="31"/>
      </w:pPr>
      <w:r w:rsidRPr="00F31821">
        <w:fldChar w:fldCharType="end"/>
      </w:r>
    </w:p>
    <w:p w:rsidR="00AF0CCE" w:rsidRPr="00F31821" w:rsidRDefault="00AF0CCE" w:rsidP="009677A4">
      <w:pPr>
        <w:contextualSpacing/>
        <w:rPr>
          <w:color w:val="FF0000"/>
        </w:rPr>
        <w:sectPr w:rsidR="00AF0CCE" w:rsidRPr="00F31821" w:rsidSect="00C349D6">
          <w:footerReference w:type="default" r:id="rId12"/>
          <w:footerReference w:type="first" r:id="rId13"/>
          <w:pgSz w:w="11906" w:h="16838" w:code="9"/>
          <w:pgMar w:top="889" w:right="991" w:bottom="1134" w:left="1276" w:header="709" w:footer="709" w:gutter="0"/>
          <w:cols w:space="708"/>
          <w:titlePg/>
          <w:docGrid w:linePitch="360"/>
        </w:sectPr>
      </w:pPr>
    </w:p>
    <w:p w:rsidR="00A26333" w:rsidRPr="00F31821" w:rsidRDefault="00A26333" w:rsidP="00481568">
      <w:pPr>
        <w:pStyle w:val="10"/>
        <w:numPr>
          <w:ilvl w:val="0"/>
          <w:numId w:val="2"/>
        </w:numPr>
        <w:spacing w:before="0"/>
        <w:ind w:left="1134" w:right="-2" w:hanging="567"/>
        <w:contextualSpacing/>
        <w:jc w:val="center"/>
        <w:rPr>
          <w:rFonts w:ascii="Times New Roman" w:hAnsi="Times New Roman" w:cs="Times New Roman"/>
          <w:kern w:val="0"/>
        </w:rPr>
      </w:pPr>
      <w:bookmarkStart w:id="6" w:name="_Toc517865386"/>
      <w:bookmarkStart w:id="7" w:name="_Toc156882726"/>
      <w:bookmarkStart w:id="8" w:name="_Toc239825006"/>
      <w:bookmarkStart w:id="9" w:name="_Toc240342529"/>
      <w:bookmarkStart w:id="10" w:name="_Toc240445066"/>
      <w:bookmarkStart w:id="11" w:name="_Toc240685000"/>
      <w:bookmarkStart w:id="12" w:name="_Toc240706834"/>
      <w:bookmarkStart w:id="13" w:name="_Toc240712032"/>
      <w:bookmarkStart w:id="14" w:name="_Toc240778502"/>
      <w:bookmarkStart w:id="15" w:name="_Toc240787684"/>
      <w:bookmarkStart w:id="16" w:name="_Toc240858165"/>
      <w:bookmarkStart w:id="17" w:name="_Toc240868434"/>
      <w:r w:rsidRPr="00F31821">
        <w:rPr>
          <w:rFonts w:ascii="Times New Roman" w:hAnsi="Times New Roman" w:cs="Times New Roman"/>
          <w:kern w:val="0"/>
        </w:rPr>
        <w:lastRenderedPageBreak/>
        <w:t>Основные положения создания генерального плана</w:t>
      </w:r>
      <w:bookmarkEnd w:id="6"/>
    </w:p>
    <w:p w:rsidR="00DE6351" w:rsidRPr="00F31821" w:rsidRDefault="00FE22BD" w:rsidP="00481568">
      <w:pPr>
        <w:pStyle w:val="10"/>
        <w:numPr>
          <w:ilvl w:val="0"/>
          <w:numId w:val="3"/>
        </w:numPr>
        <w:spacing w:before="0"/>
        <w:ind w:left="0" w:right="-2" w:firstLine="0"/>
        <w:contextualSpacing/>
        <w:jc w:val="center"/>
        <w:rPr>
          <w:rFonts w:ascii="Times New Roman" w:hAnsi="Times New Roman" w:cs="Times New Roman"/>
          <w:kern w:val="0"/>
          <w:sz w:val="28"/>
          <w:szCs w:val="28"/>
        </w:rPr>
      </w:pPr>
      <w:bookmarkStart w:id="18" w:name="_Toc517865387"/>
      <w:r w:rsidRPr="00F31821">
        <w:rPr>
          <w:rFonts w:ascii="Times New Roman" w:hAnsi="Times New Roman" w:cs="Times New Roman"/>
          <w:kern w:val="0"/>
          <w:sz w:val="28"/>
          <w:szCs w:val="28"/>
        </w:rPr>
        <w:t>Общие положения</w:t>
      </w:r>
      <w:bookmarkEnd w:id="18"/>
    </w:p>
    <w:p w:rsidR="00514EF5" w:rsidRPr="00F31821" w:rsidRDefault="00514EF5" w:rsidP="00514EF5">
      <w:pPr>
        <w:autoSpaceDE w:val="0"/>
        <w:autoSpaceDN w:val="0"/>
        <w:adjustRightInd w:val="0"/>
        <w:ind w:firstLine="567"/>
        <w:jc w:val="both"/>
      </w:pPr>
      <w:r w:rsidRPr="00F31821">
        <w:t xml:space="preserve">Генеральный план </w:t>
      </w:r>
      <w:r w:rsidR="00D4295F" w:rsidRPr="00F31821">
        <w:t xml:space="preserve">муниципального образования Козловское сельское </w:t>
      </w:r>
      <w:r w:rsidRPr="00F31821">
        <w:t>поселени</w:t>
      </w:r>
      <w:r w:rsidR="00D4295F" w:rsidRPr="00F31821">
        <w:t>е</w:t>
      </w:r>
      <w:r w:rsidRPr="00F31821">
        <w:t xml:space="preserve"> </w:t>
      </w:r>
      <w:r w:rsidR="00D4295F" w:rsidRPr="00F31821">
        <w:t>Спировского</w:t>
      </w:r>
      <w:r w:rsidRPr="00F31821">
        <w:t xml:space="preserve"> района Тверской области разработан ООО "ТИТАН-ПРОЕКТ" по заказу </w:t>
      </w:r>
      <w:r w:rsidR="00E756C4" w:rsidRPr="00F31821">
        <w:t xml:space="preserve">Администрации </w:t>
      </w:r>
      <w:r w:rsidR="00D4295F" w:rsidRPr="00F31821">
        <w:t>Козловского сельского</w:t>
      </w:r>
      <w:r w:rsidR="00E756C4" w:rsidRPr="00F31821">
        <w:t xml:space="preserve"> поселения </w:t>
      </w:r>
      <w:r w:rsidR="00D4295F" w:rsidRPr="00F31821">
        <w:t>Спировского</w:t>
      </w:r>
      <w:r w:rsidR="00E756C4" w:rsidRPr="00F31821">
        <w:t xml:space="preserve"> района Тверской области в соответствии с муниципальным</w:t>
      </w:r>
      <w:r w:rsidR="00501D1C" w:rsidRPr="00F31821">
        <w:t xml:space="preserve"> контрактом</w:t>
      </w:r>
      <w:r w:rsidRPr="00F31821">
        <w:t xml:space="preserve"> </w:t>
      </w:r>
      <w:r w:rsidR="00504039" w:rsidRPr="00F31821">
        <w:t>№</w:t>
      </w:r>
      <w:r w:rsidR="00E756C4" w:rsidRPr="00F31821">
        <w:t>0</w:t>
      </w:r>
      <w:r w:rsidR="00D4295F" w:rsidRPr="00F31821">
        <w:t>2</w:t>
      </w:r>
      <w:r w:rsidR="00E756C4" w:rsidRPr="00F31821">
        <w:t>/</w:t>
      </w:r>
      <w:r w:rsidR="00D4295F" w:rsidRPr="00F31821">
        <w:t>074-ГП</w:t>
      </w:r>
      <w:r w:rsidR="00E756C4" w:rsidRPr="00F31821">
        <w:t xml:space="preserve"> от 0</w:t>
      </w:r>
      <w:r w:rsidR="00D4295F" w:rsidRPr="00F31821">
        <w:t>2</w:t>
      </w:r>
      <w:r w:rsidR="00E756C4" w:rsidRPr="00F31821">
        <w:t>.03.201</w:t>
      </w:r>
      <w:r w:rsidR="00D4295F" w:rsidRPr="00F31821">
        <w:t>6</w:t>
      </w:r>
      <w:r w:rsidR="002C08DA" w:rsidRPr="00F31821">
        <w:t xml:space="preserve"> г.</w:t>
      </w:r>
    </w:p>
    <w:p w:rsidR="00514EF5" w:rsidRPr="00F31821" w:rsidRDefault="00514EF5" w:rsidP="00514EF5">
      <w:pPr>
        <w:autoSpaceDE w:val="0"/>
        <w:autoSpaceDN w:val="0"/>
        <w:adjustRightInd w:val="0"/>
        <w:ind w:firstLine="567"/>
        <w:jc w:val="both"/>
      </w:pPr>
      <w:r w:rsidRPr="00F31821">
        <w:t xml:space="preserve">Основанием для </w:t>
      </w:r>
      <w:r w:rsidR="00E756C4" w:rsidRPr="00F31821">
        <w:t>выполнения</w:t>
      </w:r>
      <w:r w:rsidRPr="00F31821">
        <w:t xml:space="preserve"> генерального плана</w:t>
      </w:r>
      <w:r w:rsidR="00983D43" w:rsidRPr="00F31821">
        <w:t xml:space="preserve"> </w:t>
      </w:r>
      <w:r w:rsidR="00D4295F" w:rsidRPr="00F31821">
        <w:t xml:space="preserve">Козловского сельского </w:t>
      </w:r>
      <w:r w:rsidRPr="00F31821">
        <w:t xml:space="preserve">поселения </w:t>
      </w:r>
      <w:r w:rsidR="00D4295F" w:rsidRPr="00F31821">
        <w:t>Спировского</w:t>
      </w:r>
      <w:r w:rsidR="008A1C58" w:rsidRPr="00F31821">
        <w:t xml:space="preserve"> </w:t>
      </w:r>
      <w:r w:rsidRPr="00F31821">
        <w:t xml:space="preserve">района Тверской области является </w:t>
      </w:r>
      <w:r w:rsidR="00983D43" w:rsidRPr="00F31821">
        <w:t xml:space="preserve">Постановление Главы администрации </w:t>
      </w:r>
      <w:r w:rsidR="00D4295F" w:rsidRPr="00F31821">
        <w:t>Козловского сельского поселения</w:t>
      </w:r>
      <w:r w:rsidR="00983D43" w:rsidRPr="00F31821">
        <w:t xml:space="preserve"> </w:t>
      </w:r>
      <w:r w:rsidR="00F13C5F" w:rsidRPr="00F31821">
        <w:t>"</w:t>
      </w:r>
      <w:r w:rsidR="00983D43" w:rsidRPr="00F31821">
        <w:t>О подготовке проект</w:t>
      </w:r>
      <w:r w:rsidR="00D4295F" w:rsidRPr="00F31821">
        <w:t>а</w:t>
      </w:r>
      <w:r w:rsidR="00983D43" w:rsidRPr="00F31821">
        <w:t xml:space="preserve"> Генеральн</w:t>
      </w:r>
      <w:r w:rsidR="00D4295F" w:rsidRPr="00F31821">
        <w:t>ого</w:t>
      </w:r>
      <w:r w:rsidR="00983D43" w:rsidRPr="00F31821">
        <w:t xml:space="preserve"> план</w:t>
      </w:r>
      <w:r w:rsidR="00D4295F" w:rsidRPr="00F31821">
        <w:t xml:space="preserve">а Козловского сельского поселения Спировского </w:t>
      </w:r>
      <w:r w:rsidR="00983D43" w:rsidRPr="00F31821">
        <w:t>района Тверской области</w:t>
      </w:r>
      <w:r w:rsidR="00D4295F" w:rsidRPr="00F31821">
        <w:t>"</w:t>
      </w:r>
      <w:r w:rsidR="00983D43" w:rsidRPr="00F31821">
        <w:t xml:space="preserve"> от </w:t>
      </w:r>
      <w:r w:rsidR="00D4295F" w:rsidRPr="00F31821">
        <w:t>01</w:t>
      </w:r>
      <w:r w:rsidR="00983D43" w:rsidRPr="00F31821">
        <w:t>.0</w:t>
      </w:r>
      <w:r w:rsidR="00D4295F" w:rsidRPr="00F31821">
        <w:t>3</w:t>
      </w:r>
      <w:r w:rsidR="00983D43" w:rsidRPr="00F31821">
        <w:t>.201</w:t>
      </w:r>
      <w:r w:rsidR="00D4295F" w:rsidRPr="00F31821">
        <w:t>6</w:t>
      </w:r>
      <w:r w:rsidR="00983D43" w:rsidRPr="00F31821">
        <w:t xml:space="preserve"> г. №1</w:t>
      </w:r>
      <w:r w:rsidR="00D4295F" w:rsidRPr="00F31821">
        <w:t>8-п</w:t>
      </w:r>
      <w:r w:rsidR="00983D43" w:rsidRPr="00F31821">
        <w:t>, а также необходимость решения органами местного самоуправления вопросов местного значения и реализации муниципальных полномочий в соответствии с положени</w:t>
      </w:r>
      <w:r w:rsidR="006F5ACD" w:rsidRPr="00F31821">
        <w:t>ями</w:t>
      </w:r>
      <w:r w:rsidR="00983D43" w:rsidRPr="00F31821">
        <w:t xml:space="preserve"> Градостроительного кодекса Российской Федерации, Федерального закона от 06.10.2003 №131-ФЗ </w:t>
      </w:r>
      <w:r w:rsidR="00F13C5F" w:rsidRPr="00F31821">
        <w:t>"</w:t>
      </w:r>
      <w:r w:rsidR="00983D43" w:rsidRPr="00F31821">
        <w:t>Об общих принципах организации местного самоуправления в Российской Федерации</w:t>
      </w:r>
      <w:r w:rsidR="00F13C5F" w:rsidRPr="00F31821">
        <w:t>"</w:t>
      </w:r>
      <w:r w:rsidR="00983D43" w:rsidRPr="00F31821">
        <w:t xml:space="preserve">, других федеральных законов и иных нормативных правовых </w:t>
      </w:r>
      <w:r w:rsidR="00983D43" w:rsidRPr="00F31821">
        <w:rPr>
          <w:caps/>
        </w:rPr>
        <w:t>актов</w:t>
      </w:r>
      <w:r w:rsidR="00983D43" w:rsidRPr="00F31821">
        <w:t xml:space="preserve">. </w:t>
      </w:r>
    </w:p>
    <w:p w:rsidR="00FE22BD" w:rsidRPr="00F31821" w:rsidRDefault="00FE22BD" w:rsidP="008E7314">
      <w:pPr>
        <w:autoSpaceDE w:val="0"/>
        <w:autoSpaceDN w:val="0"/>
        <w:adjustRightInd w:val="0"/>
        <w:ind w:firstLine="567"/>
        <w:jc w:val="both"/>
      </w:pPr>
      <w:r w:rsidRPr="00F31821">
        <w:t>Подготовка проекта генерального плана осуществляется в соответствии с требованиями Градостроительного Кодекса Российской Федерации и с учетом региональных и местных нормативов градостроительного проектирования, результатов публичных слушаний по проекту генерального плана, а также с учетом предложений заинтересованных лиц.</w:t>
      </w:r>
    </w:p>
    <w:p w:rsidR="00294771" w:rsidRPr="00F31821" w:rsidRDefault="00294771" w:rsidP="00294771">
      <w:pPr>
        <w:ind w:firstLine="540"/>
        <w:jc w:val="both"/>
      </w:pPr>
      <w:r w:rsidRPr="00F31821">
        <w:t xml:space="preserve">Материалы генерального плана Козловского сельского поселения Спировского района Тверской области сформированы в соответствии с требованиями Градостроительного кодекса. </w:t>
      </w:r>
    </w:p>
    <w:p w:rsidR="00552194" w:rsidRPr="00F31821" w:rsidRDefault="00552194" w:rsidP="008E7314">
      <w:pPr>
        <w:ind w:firstLine="567"/>
        <w:contextualSpacing/>
        <w:jc w:val="both"/>
      </w:pPr>
      <w:r w:rsidRPr="00F31821">
        <w:t xml:space="preserve">В соответствии со статьей 9 Градостроительного Кодекса Российской </w:t>
      </w:r>
      <w:r w:rsidR="00A60B2A" w:rsidRPr="00F31821">
        <w:t>Федерации</w:t>
      </w:r>
      <w:r w:rsidRPr="00F31821">
        <w:t xml:space="preserve"> территориальное планирование направлено на определение в документах территориального планирования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2148D1" w:rsidRPr="00F31821" w:rsidRDefault="002148D1" w:rsidP="002148D1">
      <w:pPr>
        <w:pStyle w:val="affffd"/>
      </w:pPr>
      <w:r w:rsidRPr="00F31821">
        <w:t xml:space="preserve">Мероприятия по территориальному планированию в генеральном плане </w:t>
      </w:r>
      <w:r w:rsidR="006F5ACD" w:rsidRPr="00F31821">
        <w:t xml:space="preserve">Козловского сельского </w:t>
      </w:r>
      <w:r w:rsidR="00965758" w:rsidRPr="00F31821">
        <w:t xml:space="preserve">поселения </w:t>
      </w:r>
      <w:r w:rsidRPr="00F31821">
        <w:t>по последовательности их выполнения разделены на два проектных этапа:</w:t>
      </w:r>
    </w:p>
    <w:p w:rsidR="002148D1" w:rsidRPr="00F31821" w:rsidRDefault="002148D1" w:rsidP="002148D1">
      <w:pPr>
        <w:tabs>
          <w:tab w:val="left" w:pos="1418"/>
        </w:tabs>
        <w:ind w:firstLine="567"/>
        <w:contextualSpacing/>
        <w:jc w:val="both"/>
      </w:pPr>
      <w:r w:rsidRPr="00F31821">
        <w:t xml:space="preserve">I этап </w:t>
      </w:r>
      <w:r w:rsidRPr="00F31821">
        <w:tab/>
        <w:t>– до 20</w:t>
      </w:r>
      <w:r w:rsidR="00D743F1" w:rsidRPr="00F31821">
        <w:t>2</w:t>
      </w:r>
      <w:r w:rsidR="00294771" w:rsidRPr="00F31821">
        <w:t>2</w:t>
      </w:r>
      <w:r w:rsidRPr="00F31821">
        <w:t xml:space="preserve"> года – 1 очередь </w:t>
      </w:r>
    </w:p>
    <w:p w:rsidR="002148D1" w:rsidRPr="00F31821" w:rsidRDefault="002148D1" w:rsidP="002148D1">
      <w:pPr>
        <w:tabs>
          <w:tab w:val="left" w:pos="1418"/>
        </w:tabs>
        <w:ind w:firstLine="567"/>
        <w:contextualSpacing/>
        <w:jc w:val="both"/>
      </w:pPr>
      <w:r w:rsidRPr="00F31821">
        <w:t xml:space="preserve">II этап </w:t>
      </w:r>
      <w:r w:rsidRPr="00F31821">
        <w:tab/>
        <w:t xml:space="preserve">– </w:t>
      </w:r>
      <w:r w:rsidR="00D743F1" w:rsidRPr="00F31821">
        <w:t>с 202</w:t>
      </w:r>
      <w:r w:rsidR="00294771" w:rsidRPr="00F31821">
        <w:t>2</w:t>
      </w:r>
      <w:r w:rsidR="00D743F1" w:rsidRPr="00F31821">
        <w:t xml:space="preserve"> года до 203</w:t>
      </w:r>
      <w:r w:rsidR="00294771" w:rsidRPr="00F31821">
        <w:t>7</w:t>
      </w:r>
      <w:r w:rsidRPr="00F31821">
        <w:t xml:space="preserve"> года – расчетный срок.</w:t>
      </w:r>
    </w:p>
    <w:p w:rsidR="00B52B24" w:rsidRPr="00F31821" w:rsidRDefault="00B52B24" w:rsidP="00B52B24">
      <w:pPr>
        <w:pStyle w:val="affffd"/>
      </w:pPr>
      <w:r w:rsidRPr="00F31821">
        <w:t xml:space="preserve">При разработке Генерального плана </w:t>
      </w:r>
      <w:r w:rsidR="006F5ACD" w:rsidRPr="00F31821">
        <w:t>Козловского сельского поселения</w:t>
      </w:r>
      <w:r w:rsidR="00965758" w:rsidRPr="00F31821">
        <w:t xml:space="preserve"> </w:t>
      </w:r>
      <w:r w:rsidRPr="00F31821">
        <w:t>были использованы следующие  материалы:</w:t>
      </w:r>
    </w:p>
    <w:p w:rsidR="00965758" w:rsidRPr="00F31821" w:rsidRDefault="00965758" w:rsidP="00F93E3B">
      <w:pPr>
        <w:pStyle w:val="affffd"/>
        <w:numPr>
          <w:ilvl w:val="0"/>
          <w:numId w:val="19"/>
        </w:numPr>
        <w:tabs>
          <w:tab w:val="left" w:pos="851"/>
        </w:tabs>
        <w:ind w:left="567" w:firstLine="0"/>
      </w:pPr>
      <w:r w:rsidRPr="00F31821">
        <w:t>Схема территориального планирования Тверской области, 2012 год (утверждена постановлением Правительства Тверской области № 806-пп от 25.12.2012).</w:t>
      </w:r>
    </w:p>
    <w:p w:rsidR="00965758" w:rsidRPr="00F31821" w:rsidRDefault="00965758" w:rsidP="00F93E3B">
      <w:pPr>
        <w:pStyle w:val="affffd"/>
        <w:numPr>
          <w:ilvl w:val="0"/>
          <w:numId w:val="19"/>
        </w:numPr>
        <w:tabs>
          <w:tab w:val="left" w:pos="851"/>
        </w:tabs>
        <w:ind w:left="567" w:firstLine="0"/>
      </w:pPr>
      <w:r w:rsidRPr="00F31821">
        <w:t>Схем</w:t>
      </w:r>
      <w:r w:rsidR="00E756C4" w:rsidRPr="00F31821">
        <w:t>а</w:t>
      </w:r>
      <w:r w:rsidRPr="00F31821">
        <w:t xml:space="preserve"> территориального планирования </w:t>
      </w:r>
      <w:r w:rsidR="00E40CCF" w:rsidRPr="00F31821">
        <w:t>Спировского</w:t>
      </w:r>
      <w:r w:rsidRPr="00F31821">
        <w:t xml:space="preserve"> муниципального района Тверской области</w:t>
      </w:r>
      <w:r w:rsidR="00920967" w:rsidRPr="00F31821">
        <w:t xml:space="preserve"> (утверждена Решением Собрания депутатов</w:t>
      </w:r>
      <w:r w:rsidR="00294771" w:rsidRPr="00F31821">
        <w:t xml:space="preserve"> Спировского района</w:t>
      </w:r>
      <w:r w:rsidR="00920967" w:rsidRPr="00F31821">
        <w:t xml:space="preserve"> №</w:t>
      </w:r>
      <w:r w:rsidR="00E40CCF" w:rsidRPr="00F31821">
        <w:t>290</w:t>
      </w:r>
      <w:r w:rsidR="00920967" w:rsidRPr="00F31821">
        <w:t xml:space="preserve"> от </w:t>
      </w:r>
      <w:r w:rsidR="00E40CCF" w:rsidRPr="00F31821">
        <w:t>24</w:t>
      </w:r>
      <w:r w:rsidR="00920967" w:rsidRPr="00F31821">
        <w:t>.</w:t>
      </w:r>
      <w:r w:rsidR="00E40CCF" w:rsidRPr="00F31821">
        <w:t>0</w:t>
      </w:r>
      <w:r w:rsidR="00920967" w:rsidRPr="00F31821">
        <w:t>2.201</w:t>
      </w:r>
      <w:r w:rsidR="00E40CCF" w:rsidRPr="00F31821">
        <w:t>1</w:t>
      </w:r>
      <w:r w:rsidR="00920967" w:rsidRPr="00F31821">
        <w:t>)</w:t>
      </w:r>
      <w:r w:rsidRPr="00F31821">
        <w:t>.</w:t>
      </w:r>
    </w:p>
    <w:p w:rsidR="00965758" w:rsidRPr="00F31821" w:rsidRDefault="00965758" w:rsidP="00F93E3B">
      <w:pPr>
        <w:pStyle w:val="affffd"/>
        <w:numPr>
          <w:ilvl w:val="0"/>
          <w:numId w:val="19"/>
        </w:numPr>
        <w:tabs>
          <w:tab w:val="left" w:pos="851"/>
        </w:tabs>
        <w:ind w:left="567" w:firstLine="0"/>
      </w:pPr>
      <w:r w:rsidRPr="00F31821">
        <w:t xml:space="preserve">Программы комплексного социально-экономического развития </w:t>
      </w:r>
      <w:r w:rsidR="00F655A7" w:rsidRPr="00F31821">
        <w:t>Спировского</w:t>
      </w:r>
      <w:r w:rsidRPr="00F31821">
        <w:t xml:space="preserve"> района.</w:t>
      </w:r>
    </w:p>
    <w:p w:rsidR="00F77E84" w:rsidRPr="00F31821" w:rsidRDefault="00F77E84" w:rsidP="00F77E84">
      <w:pPr>
        <w:ind w:firstLine="567"/>
        <w:contextualSpacing/>
        <w:jc w:val="both"/>
      </w:pPr>
      <w:r w:rsidRPr="00F31821">
        <w:t xml:space="preserve">Генеральный план </w:t>
      </w:r>
      <w:r w:rsidR="00F655A7" w:rsidRPr="00F31821">
        <w:t>Козловского сельского поселения</w:t>
      </w:r>
      <w:r w:rsidR="00514EF5" w:rsidRPr="00F31821">
        <w:t xml:space="preserve"> </w:t>
      </w:r>
      <w:r w:rsidR="00F655A7" w:rsidRPr="00F31821">
        <w:t>Спировского</w:t>
      </w:r>
      <w:r w:rsidR="00965758" w:rsidRPr="00F31821">
        <w:t xml:space="preserve"> района</w:t>
      </w:r>
      <w:r w:rsidRPr="00F31821">
        <w:t xml:space="preserve"> Тверской области разработан</w:t>
      </w:r>
      <w:r w:rsidR="00EC63E3" w:rsidRPr="00F31821">
        <w:t xml:space="preserve"> на картографической основе в растровом виде масштаба 1:10000</w:t>
      </w:r>
      <w:r w:rsidRPr="00F31821">
        <w:t xml:space="preserve"> </w:t>
      </w:r>
      <w:r w:rsidR="00F655A7" w:rsidRPr="00F31821">
        <w:t xml:space="preserve">с использованием ортофотопланов </w:t>
      </w:r>
      <w:r w:rsidR="00EC63E3" w:rsidRPr="00F31821">
        <w:t>масштаба</w:t>
      </w:r>
      <w:r w:rsidR="00F655A7" w:rsidRPr="00F31821">
        <w:t xml:space="preserve"> 1:2000</w:t>
      </w:r>
      <w:r w:rsidR="00EC63E3" w:rsidRPr="00F31821">
        <w:t xml:space="preserve"> на населенные пункты</w:t>
      </w:r>
      <w:r w:rsidR="00F655A7" w:rsidRPr="00F31821">
        <w:t>, предоставленных Управлением Федеральной службы государственной регистрации, кадастра и картографии по Тверской области</w:t>
      </w:r>
      <w:r w:rsidR="001F2258" w:rsidRPr="00F31821">
        <w:t xml:space="preserve"> (</w:t>
      </w:r>
      <w:r w:rsidR="00345E4E" w:rsidRPr="00F31821">
        <w:t>письмо №075-16-ДСП от 07.04.2016</w:t>
      </w:r>
      <w:r w:rsidR="001F2258" w:rsidRPr="00F31821">
        <w:t>)</w:t>
      </w:r>
      <w:r w:rsidR="00294771" w:rsidRPr="00F31821">
        <w:t>.</w:t>
      </w:r>
      <w:r w:rsidR="00F655A7" w:rsidRPr="00F31821">
        <w:t xml:space="preserve"> </w:t>
      </w:r>
      <w:r w:rsidR="00294771" w:rsidRPr="00F31821">
        <w:t>К</w:t>
      </w:r>
      <w:r w:rsidR="00BF30FE" w:rsidRPr="00F31821">
        <w:t xml:space="preserve">арты генплана выполнены в масштабе 1:10000 </w:t>
      </w:r>
      <w:r w:rsidRPr="00F31821">
        <w:t>в системе координат МСК-69.</w:t>
      </w:r>
      <w:r w:rsidR="001F2258" w:rsidRPr="00F31821">
        <w:t xml:space="preserve"> </w:t>
      </w:r>
    </w:p>
    <w:p w:rsidR="003814DC" w:rsidRPr="00F31821" w:rsidRDefault="003814DC">
      <w:pPr>
        <w:rPr>
          <w:b/>
          <w:i/>
        </w:rPr>
      </w:pPr>
    </w:p>
    <w:p w:rsidR="00294771" w:rsidRPr="00F31821" w:rsidRDefault="00294771">
      <w:pPr>
        <w:rPr>
          <w:b/>
          <w:i/>
        </w:rPr>
      </w:pPr>
      <w:r w:rsidRPr="00F31821">
        <w:rPr>
          <w:b/>
          <w:i/>
        </w:rPr>
        <w:br w:type="page"/>
      </w:r>
    </w:p>
    <w:p w:rsidR="00F46010" w:rsidRPr="00F31821" w:rsidRDefault="00F46010" w:rsidP="005A6D17">
      <w:pPr>
        <w:ind w:firstLine="567"/>
        <w:jc w:val="both"/>
        <w:rPr>
          <w:b/>
          <w:i/>
        </w:rPr>
      </w:pPr>
      <w:r w:rsidRPr="00F31821">
        <w:rPr>
          <w:b/>
          <w:i/>
        </w:rPr>
        <w:lastRenderedPageBreak/>
        <w:t xml:space="preserve">Программы комплексного социально-экономического развития </w:t>
      </w:r>
      <w:r w:rsidR="00F655A7" w:rsidRPr="00F31821">
        <w:rPr>
          <w:b/>
          <w:i/>
        </w:rPr>
        <w:t>Спировского</w:t>
      </w:r>
      <w:r w:rsidR="00965758" w:rsidRPr="00F31821">
        <w:rPr>
          <w:b/>
          <w:i/>
        </w:rPr>
        <w:t xml:space="preserve"> района</w:t>
      </w:r>
      <w:r w:rsidRPr="00F31821">
        <w:rPr>
          <w:b/>
          <w:i/>
        </w:rPr>
        <w:t>:</w:t>
      </w:r>
    </w:p>
    <w:p w:rsidR="008111A1" w:rsidRPr="00F31821" w:rsidRDefault="008111A1" w:rsidP="00F93E3B">
      <w:pPr>
        <w:pStyle w:val="affffd"/>
        <w:numPr>
          <w:ilvl w:val="0"/>
          <w:numId w:val="19"/>
        </w:numPr>
        <w:tabs>
          <w:tab w:val="left" w:pos="851"/>
        </w:tabs>
        <w:spacing w:before="0" w:after="0"/>
        <w:ind w:left="0" w:firstLine="567"/>
      </w:pPr>
      <w:r w:rsidRPr="00F31821">
        <w:t>Муниципальная программа "Экономическое развитие Спировского района Тверской области" на 2014-2019 годы</w:t>
      </w:r>
      <w:r w:rsidR="00BB7F78" w:rsidRPr="00F31821">
        <w:t>;</w:t>
      </w:r>
    </w:p>
    <w:p w:rsidR="008111A1" w:rsidRPr="00F31821" w:rsidRDefault="008111A1" w:rsidP="00F93E3B">
      <w:pPr>
        <w:pStyle w:val="affffd"/>
        <w:numPr>
          <w:ilvl w:val="0"/>
          <w:numId w:val="19"/>
        </w:numPr>
        <w:tabs>
          <w:tab w:val="left" w:pos="851"/>
        </w:tabs>
        <w:spacing w:before="0" w:after="0"/>
        <w:ind w:left="0" w:firstLine="567"/>
      </w:pPr>
      <w:r w:rsidRPr="00F31821">
        <w:t>Муниципальная программа "Газификация населенных пунктов Спировского района Тверской области" на 2014-2019 годы</w:t>
      </w:r>
      <w:r w:rsidR="00BB7F78" w:rsidRPr="00F31821">
        <w:t>;</w:t>
      </w:r>
    </w:p>
    <w:p w:rsidR="008111A1" w:rsidRPr="00F31821" w:rsidRDefault="008111A1" w:rsidP="00F93E3B">
      <w:pPr>
        <w:pStyle w:val="affffd"/>
        <w:numPr>
          <w:ilvl w:val="0"/>
          <w:numId w:val="19"/>
        </w:numPr>
        <w:tabs>
          <w:tab w:val="left" w:pos="851"/>
        </w:tabs>
        <w:spacing w:before="0" w:after="0"/>
        <w:ind w:left="0" w:firstLine="567"/>
      </w:pPr>
      <w:r w:rsidRPr="00F31821">
        <w:t>Муниципальная программа "Управление имуществом и земельными ресурсами Спировского района Тверской области" на 2014-2019 годы</w:t>
      </w:r>
      <w:r w:rsidR="00BB7F78" w:rsidRPr="00F31821">
        <w:t>;</w:t>
      </w:r>
    </w:p>
    <w:p w:rsidR="008111A1" w:rsidRPr="00F31821" w:rsidRDefault="008111A1" w:rsidP="00F93E3B">
      <w:pPr>
        <w:pStyle w:val="affffd"/>
        <w:numPr>
          <w:ilvl w:val="0"/>
          <w:numId w:val="19"/>
        </w:numPr>
        <w:tabs>
          <w:tab w:val="left" w:pos="851"/>
        </w:tabs>
        <w:spacing w:before="0" w:after="0"/>
        <w:ind w:left="0" w:firstLine="567"/>
      </w:pPr>
      <w:r w:rsidRPr="00F31821">
        <w:t>Муниципальная программа "Создание условий для оказания медицинской помощи населению на территории Спировского района Тверской области" на 2014-2019 годы;</w:t>
      </w:r>
    </w:p>
    <w:p w:rsidR="008111A1" w:rsidRPr="00F31821" w:rsidRDefault="008111A1" w:rsidP="00F93E3B">
      <w:pPr>
        <w:pStyle w:val="affffd"/>
        <w:numPr>
          <w:ilvl w:val="0"/>
          <w:numId w:val="19"/>
        </w:numPr>
        <w:tabs>
          <w:tab w:val="left" w:pos="851"/>
        </w:tabs>
        <w:spacing w:before="0" w:after="0"/>
        <w:ind w:left="0" w:firstLine="567"/>
      </w:pPr>
      <w:r w:rsidRPr="00F31821">
        <w:t>Муниципальная программа "Об отходах производства и потребления на территории Спировского района" на 2014-2019 годы</w:t>
      </w:r>
      <w:r w:rsidR="00BB7F78" w:rsidRPr="00F31821">
        <w:t>;</w:t>
      </w:r>
    </w:p>
    <w:p w:rsidR="00D81BD8" w:rsidRPr="00F31821" w:rsidRDefault="00D81BD8" w:rsidP="00F93E3B">
      <w:pPr>
        <w:pStyle w:val="affffd"/>
        <w:numPr>
          <w:ilvl w:val="0"/>
          <w:numId w:val="19"/>
        </w:numPr>
        <w:tabs>
          <w:tab w:val="left" w:pos="851"/>
        </w:tabs>
        <w:spacing w:before="0" w:after="0"/>
        <w:ind w:left="0" w:firstLine="567"/>
      </w:pPr>
      <w:r w:rsidRPr="00F31821">
        <w:t>Муниципальная программа "Содействие временной занятости безработных и ищущих работу граждан в Спировском районе Тверской области" на 2014-2019 годы</w:t>
      </w:r>
      <w:r w:rsidR="00BB7F78" w:rsidRPr="00F31821">
        <w:t>;</w:t>
      </w:r>
    </w:p>
    <w:p w:rsidR="000A5450" w:rsidRPr="00F31821" w:rsidRDefault="000A5450" w:rsidP="00F93E3B">
      <w:pPr>
        <w:pStyle w:val="affffd"/>
        <w:numPr>
          <w:ilvl w:val="0"/>
          <w:numId w:val="19"/>
        </w:numPr>
        <w:tabs>
          <w:tab w:val="left" w:pos="851"/>
        </w:tabs>
        <w:spacing w:before="0" w:after="0"/>
        <w:ind w:left="0" w:firstLine="567"/>
      </w:pPr>
      <w:r w:rsidRPr="00F31821">
        <w:t>Муниципальная программа "Культура</w:t>
      </w:r>
      <w:r w:rsidR="00D81BD8" w:rsidRPr="00F31821">
        <w:t xml:space="preserve"> Спировского</w:t>
      </w:r>
      <w:r w:rsidRPr="00F31821">
        <w:t xml:space="preserve"> район</w:t>
      </w:r>
      <w:r w:rsidR="00D81BD8" w:rsidRPr="00F31821">
        <w:t>а</w:t>
      </w:r>
      <w:r w:rsidRPr="00F31821">
        <w:t>" на 2014-201</w:t>
      </w:r>
      <w:r w:rsidR="00D81BD8" w:rsidRPr="00F31821">
        <w:t>9</w:t>
      </w:r>
      <w:r w:rsidRPr="00F31821">
        <w:t xml:space="preserve"> годы</w:t>
      </w:r>
      <w:r w:rsidR="00BB7F78" w:rsidRPr="00F31821">
        <w:t>;</w:t>
      </w:r>
    </w:p>
    <w:p w:rsidR="00BB7F78" w:rsidRPr="00F31821" w:rsidRDefault="00BB7F78" w:rsidP="00F93E3B">
      <w:pPr>
        <w:pStyle w:val="affffd"/>
        <w:numPr>
          <w:ilvl w:val="0"/>
          <w:numId w:val="19"/>
        </w:numPr>
        <w:tabs>
          <w:tab w:val="left" w:pos="851"/>
        </w:tabs>
        <w:spacing w:before="0" w:after="0"/>
        <w:ind w:left="0" w:firstLine="567"/>
      </w:pPr>
      <w:r w:rsidRPr="00F31821">
        <w:t>Муниципальная программа "Молодежь Спировского района" на 2014-2019 годы;</w:t>
      </w:r>
    </w:p>
    <w:p w:rsidR="00BB7F78" w:rsidRPr="00F31821" w:rsidRDefault="00BB7F78" w:rsidP="00F93E3B">
      <w:pPr>
        <w:pStyle w:val="affffd"/>
        <w:numPr>
          <w:ilvl w:val="0"/>
          <w:numId w:val="19"/>
        </w:numPr>
        <w:tabs>
          <w:tab w:val="left" w:pos="851"/>
        </w:tabs>
        <w:spacing w:before="0" w:after="0"/>
        <w:ind w:left="0" w:firstLine="567"/>
      </w:pPr>
      <w:r w:rsidRPr="00F31821">
        <w:t>Муниципальная программа "Развитие транспортного комплекса и дорожного хозяйства Спировского района Тверской области" на 2014-2019 годы;</w:t>
      </w:r>
    </w:p>
    <w:p w:rsidR="006B56A0" w:rsidRPr="00F31821" w:rsidRDefault="006B56A0" w:rsidP="00F93E3B">
      <w:pPr>
        <w:pStyle w:val="affffd"/>
        <w:numPr>
          <w:ilvl w:val="0"/>
          <w:numId w:val="19"/>
        </w:numPr>
        <w:tabs>
          <w:tab w:val="left" w:pos="851"/>
        </w:tabs>
        <w:spacing w:before="0" w:after="0"/>
        <w:ind w:left="0" w:firstLine="567"/>
      </w:pPr>
      <w:r w:rsidRPr="00F31821">
        <w:t xml:space="preserve">Муниципальная программа "Развитие образования </w:t>
      </w:r>
      <w:r w:rsidR="00B74B75" w:rsidRPr="00F31821">
        <w:t>Спировского</w:t>
      </w:r>
      <w:r w:rsidRPr="00F31821">
        <w:t xml:space="preserve"> района</w:t>
      </w:r>
      <w:r w:rsidR="00B74B75" w:rsidRPr="00F31821">
        <w:t xml:space="preserve"> Тверской области</w:t>
      </w:r>
      <w:r w:rsidRPr="00F31821">
        <w:t>" на 2014-201</w:t>
      </w:r>
      <w:r w:rsidR="00B74B75" w:rsidRPr="00F31821">
        <w:t>9</w:t>
      </w:r>
      <w:r w:rsidRPr="00F31821">
        <w:t xml:space="preserve"> годы</w:t>
      </w:r>
      <w:r w:rsidR="007728A7" w:rsidRPr="00F31821">
        <w:t>;</w:t>
      </w:r>
    </w:p>
    <w:p w:rsidR="007728A7" w:rsidRPr="00F31821" w:rsidRDefault="007728A7" w:rsidP="00F93E3B">
      <w:pPr>
        <w:pStyle w:val="affffd"/>
        <w:numPr>
          <w:ilvl w:val="0"/>
          <w:numId w:val="19"/>
        </w:numPr>
        <w:tabs>
          <w:tab w:val="left" w:pos="851"/>
        </w:tabs>
        <w:spacing w:before="0" w:after="0"/>
        <w:ind w:left="0" w:firstLine="567"/>
      </w:pPr>
      <w:r w:rsidRPr="00F31821">
        <w:t>Муниципальная программа "</w:t>
      </w:r>
      <w:r w:rsidR="00DE464B" w:rsidRPr="00F31821">
        <w:t>Развитие ф</w:t>
      </w:r>
      <w:r w:rsidRPr="00F31821">
        <w:t>изическ</w:t>
      </w:r>
      <w:r w:rsidR="00DE464B" w:rsidRPr="00F31821">
        <w:t>ой</w:t>
      </w:r>
      <w:r w:rsidRPr="00F31821">
        <w:t xml:space="preserve"> культур</w:t>
      </w:r>
      <w:r w:rsidR="00DE464B" w:rsidRPr="00F31821">
        <w:t>ы</w:t>
      </w:r>
      <w:r w:rsidRPr="00F31821">
        <w:t xml:space="preserve"> и спорт</w:t>
      </w:r>
      <w:r w:rsidR="00DE464B" w:rsidRPr="00F31821">
        <w:t>а</w:t>
      </w:r>
      <w:r w:rsidRPr="00F31821">
        <w:t xml:space="preserve"> в Спировском районе" на 201</w:t>
      </w:r>
      <w:r w:rsidR="00DE464B" w:rsidRPr="00F31821">
        <w:t>5</w:t>
      </w:r>
      <w:r w:rsidRPr="00F31821">
        <w:t>-20</w:t>
      </w:r>
      <w:r w:rsidR="00DE464B" w:rsidRPr="00F31821">
        <w:t>20</w:t>
      </w:r>
      <w:r w:rsidRPr="00F31821">
        <w:t xml:space="preserve"> годы</w:t>
      </w:r>
      <w:r w:rsidR="00DE464B" w:rsidRPr="00F31821">
        <w:t>;</w:t>
      </w:r>
    </w:p>
    <w:p w:rsidR="00967B1D" w:rsidRPr="00F31821" w:rsidRDefault="007728A7" w:rsidP="00F93E3B">
      <w:pPr>
        <w:pStyle w:val="affffd"/>
        <w:numPr>
          <w:ilvl w:val="0"/>
          <w:numId w:val="19"/>
        </w:numPr>
        <w:tabs>
          <w:tab w:val="left" w:pos="851"/>
        </w:tabs>
        <w:spacing w:before="0" w:after="0"/>
        <w:ind w:left="0" w:firstLine="567"/>
      </w:pPr>
      <w:r w:rsidRPr="00F31821">
        <w:t>Муниципальная п</w:t>
      </w:r>
      <w:r w:rsidR="00967B1D" w:rsidRPr="00F31821">
        <w:t xml:space="preserve">рограмма </w:t>
      </w:r>
      <w:r w:rsidR="00F13C5F" w:rsidRPr="00F31821">
        <w:t>"</w:t>
      </w:r>
      <w:r w:rsidRPr="00F31821">
        <w:t>Комплексная программа по</w:t>
      </w:r>
      <w:r w:rsidR="00967B1D" w:rsidRPr="00F31821">
        <w:t xml:space="preserve"> повышени</w:t>
      </w:r>
      <w:r w:rsidRPr="00F31821">
        <w:t>ю</w:t>
      </w:r>
      <w:r w:rsidR="00967B1D" w:rsidRPr="00F31821">
        <w:t xml:space="preserve"> энергетической эффективности</w:t>
      </w:r>
      <w:r w:rsidRPr="00F31821">
        <w:t>, экономики и сокращению энергетических издержек в бюджетном секторе</w:t>
      </w:r>
      <w:r w:rsidR="00967B1D" w:rsidRPr="00F31821">
        <w:t xml:space="preserve"> </w:t>
      </w:r>
      <w:r w:rsidRPr="00F31821">
        <w:t>Спировского</w:t>
      </w:r>
      <w:r w:rsidR="00967B1D" w:rsidRPr="00F31821">
        <w:t xml:space="preserve"> района Тверской области</w:t>
      </w:r>
      <w:r w:rsidRPr="00F31821">
        <w:t>"</w:t>
      </w:r>
      <w:r w:rsidR="00967B1D" w:rsidRPr="00F31821">
        <w:t xml:space="preserve"> на 201</w:t>
      </w:r>
      <w:r w:rsidRPr="00F31821">
        <w:t>4</w:t>
      </w:r>
      <w:r w:rsidR="00967B1D" w:rsidRPr="00F31821">
        <w:t>-201</w:t>
      </w:r>
      <w:r w:rsidRPr="00F31821">
        <w:t>9;</w:t>
      </w:r>
    </w:p>
    <w:p w:rsidR="007728A7" w:rsidRPr="00F31821" w:rsidRDefault="007728A7" w:rsidP="00F93E3B">
      <w:pPr>
        <w:pStyle w:val="affffd"/>
        <w:numPr>
          <w:ilvl w:val="0"/>
          <w:numId w:val="19"/>
        </w:numPr>
        <w:tabs>
          <w:tab w:val="left" w:pos="851"/>
        </w:tabs>
        <w:spacing w:before="0" w:after="0"/>
        <w:ind w:left="0" w:firstLine="567"/>
      </w:pPr>
      <w:r w:rsidRPr="00F31821">
        <w:t>Муниципальная программа "Улучшение жилищных условий граждан Спировского района Тверской области" на 2014-2019 годы;</w:t>
      </w:r>
    </w:p>
    <w:p w:rsidR="009E4DF4" w:rsidRPr="00F31821" w:rsidRDefault="009E4DF4" w:rsidP="00F93E3B">
      <w:pPr>
        <w:pStyle w:val="affffd"/>
        <w:numPr>
          <w:ilvl w:val="0"/>
          <w:numId w:val="19"/>
        </w:numPr>
        <w:tabs>
          <w:tab w:val="left" w:pos="851"/>
        </w:tabs>
        <w:spacing w:before="0" w:after="0"/>
        <w:ind w:left="0" w:firstLine="567"/>
      </w:pPr>
      <w:r w:rsidRPr="00F31821">
        <w:t>Муниципальная программа "Обеспечение правопорядка и безопасности населения Спировского района Тверской области" на 2014-2019 годы;</w:t>
      </w:r>
    </w:p>
    <w:p w:rsidR="009E4DF4" w:rsidRPr="00F31821" w:rsidRDefault="009E4DF4" w:rsidP="00F93E3B">
      <w:pPr>
        <w:pStyle w:val="affffd"/>
        <w:numPr>
          <w:ilvl w:val="0"/>
          <w:numId w:val="19"/>
        </w:numPr>
        <w:tabs>
          <w:tab w:val="left" w:pos="851"/>
        </w:tabs>
        <w:spacing w:before="0" w:after="0"/>
        <w:ind w:left="0" w:firstLine="567"/>
      </w:pPr>
      <w:r w:rsidRPr="00F31821">
        <w:t>Муниципальная программа "Поддержка Автономной некоммерческой организации</w:t>
      </w:r>
      <w:r w:rsidR="006537F6" w:rsidRPr="00F31821">
        <w:t xml:space="preserve"> "Редакция газеты "Спировские известия</w:t>
      </w:r>
      <w:r w:rsidRPr="00F31821">
        <w:t>" на 2014-2019 годы</w:t>
      </w:r>
      <w:r w:rsidR="00D936AA" w:rsidRPr="00F31821">
        <w:t>;</w:t>
      </w:r>
    </w:p>
    <w:p w:rsidR="00D936AA" w:rsidRPr="00F31821" w:rsidRDefault="00D936AA" w:rsidP="00F93E3B">
      <w:pPr>
        <w:pStyle w:val="affffd"/>
        <w:numPr>
          <w:ilvl w:val="0"/>
          <w:numId w:val="19"/>
        </w:numPr>
        <w:tabs>
          <w:tab w:val="left" w:pos="851"/>
        </w:tabs>
        <w:spacing w:before="0" w:after="0"/>
        <w:ind w:left="0" w:firstLine="567"/>
      </w:pPr>
      <w:r w:rsidRPr="00F31821">
        <w:t>Муниципальная программа "Управление общественными финансами" на 2014-2019 годы;</w:t>
      </w:r>
    </w:p>
    <w:p w:rsidR="00D936AA" w:rsidRPr="00F31821" w:rsidRDefault="00D936AA" w:rsidP="00F93E3B">
      <w:pPr>
        <w:pStyle w:val="affffd"/>
        <w:numPr>
          <w:ilvl w:val="0"/>
          <w:numId w:val="19"/>
        </w:numPr>
        <w:tabs>
          <w:tab w:val="left" w:pos="851"/>
        </w:tabs>
        <w:spacing w:before="0" w:after="0"/>
        <w:ind w:left="0" w:firstLine="567"/>
      </w:pPr>
      <w:r w:rsidRPr="00F31821">
        <w:t xml:space="preserve">Муниципальная программа "Оказание </w:t>
      </w:r>
      <w:r w:rsidR="00C16B41" w:rsidRPr="00F31821">
        <w:t>содействия по созданию филиала Государственного автономного учреждения Тверской области "Многофункциональный центр предоставления государственных и муниципальных услуг</w:t>
      </w:r>
      <w:r w:rsidRPr="00F31821">
        <w:t>"</w:t>
      </w:r>
      <w:r w:rsidR="00C16B41" w:rsidRPr="00F31821">
        <w:t xml:space="preserve"> (ГАУ "МФЦ")"</w:t>
      </w:r>
      <w:r w:rsidRPr="00F31821">
        <w:t xml:space="preserve"> на 201</w:t>
      </w:r>
      <w:r w:rsidR="00C16B41" w:rsidRPr="00F31821">
        <w:t>5</w:t>
      </w:r>
      <w:r w:rsidRPr="00F31821">
        <w:t>-20</w:t>
      </w:r>
      <w:r w:rsidR="00C16B41" w:rsidRPr="00F31821">
        <w:t>20</w:t>
      </w:r>
      <w:r w:rsidRPr="00F31821">
        <w:t xml:space="preserve"> годы.</w:t>
      </w:r>
    </w:p>
    <w:p w:rsidR="00393AB7" w:rsidRPr="00F31821" w:rsidRDefault="00393AB7" w:rsidP="00294771">
      <w:pPr>
        <w:spacing w:before="120"/>
        <w:ind w:firstLine="567"/>
        <w:jc w:val="both"/>
        <w:rPr>
          <w:b/>
          <w:i/>
        </w:rPr>
      </w:pPr>
      <w:r w:rsidRPr="00F31821">
        <w:rPr>
          <w:b/>
          <w:i/>
        </w:rPr>
        <w:t>Нормативно-правовая база для разработки проекта Генерального плана Поселения:</w:t>
      </w:r>
    </w:p>
    <w:p w:rsidR="00393AB7" w:rsidRPr="00F31821" w:rsidRDefault="00393AB7" w:rsidP="00F93E3B">
      <w:pPr>
        <w:pStyle w:val="affffd"/>
        <w:numPr>
          <w:ilvl w:val="0"/>
          <w:numId w:val="19"/>
        </w:numPr>
        <w:tabs>
          <w:tab w:val="left" w:pos="851"/>
        </w:tabs>
        <w:spacing w:before="0" w:after="0"/>
        <w:ind w:left="0" w:firstLine="567"/>
      </w:pPr>
      <w:r w:rsidRPr="00F31821">
        <w:rPr>
          <w:rFonts w:eastAsia="Calibri"/>
        </w:rPr>
        <w:t>Градостроительный кодекс Российской Федерации;</w:t>
      </w:r>
    </w:p>
    <w:p w:rsidR="00393AB7" w:rsidRPr="00F31821" w:rsidRDefault="00393AB7" w:rsidP="00F93E3B">
      <w:pPr>
        <w:pStyle w:val="affffd"/>
        <w:numPr>
          <w:ilvl w:val="0"/>
          <w:numId w:val="19"/>
        </w:numPr>
        <w:tabs>
          <w:tab w:val="left" w:pos="851"/>
        </w:tabs>
        <w:spacing w:before="0" w:after="0"/>
        <w:ind w:left="0" w:firstLine="567"/>
      </w:pPr>
      <w:r w:rsidRPr="00F31821">
        <w:t>Земельный кодекс Российской Федерации;</w:t>
      </w:r>
    </w:p>
    <w:p w:rsidR="00393AB7" w:rsidRPr="00F31821" w:rsidRDefault="00393AB7" w:rsidP="00F93E3B">
      <w:pPr>
        <w:pStyle w:val="affffd"/>
        <w:numPr>
          <w:ilvl w:val="0"/>
          <w:numId w:val="19"/>
        </w:numPr>
        <w:tabs>
          <w:tab w:val="left" w:pos="851"/>
        </w:tabs>
        <w:spacing w:before="0" w:after="0"/>
        <w:ind w:left="0" w:firstLine="567"/>
      </w:pPr>
      <w:r w:rsidRPr="00F31821">
        <w:rPr>
          <w:rFonts w:eastAsia="Calibri"/>
        </w:rPr>
        <w:t>Приказ Министерства регионального развития Российской Федерации от 26.05.201</w:t>
      </w:r>
      <w:r w:rsidR="000663D4" w:rsidRPr="00F31821">
        <w:rPr>
          <w:rFonts w:eastAsia="Calibri"/>
        </w:rPr>
        <w:t>1</w:t>
      </w:r>
      <w:r w:rsidRPr="00F31821">
        <w:rPr>
          <w:rFonts w:eastAsia="Calibri"/>
          <w:color w:val="0070C0"/>
        </w:rPr>
        <w:t xml:space="preserve"> </w:t>
      </w:r>
      <w:r w:rsidRPr="00F31821">
        <w:rPr>
          <w:rFonts w:eastAsia="Calibri"/>
        </w:rPr>
        <w:t xml:space="preserve">№244 </w:t>
      </w:r>
      <w:r w:rsidR="00F13C5F" w:rsidRPr="00F31821">
        <w:rPr>
          <w:rFonts w:eastAsia="Calibri"/>
        </w:rPr>
        <w:t>"</w:t>
      </w:r>
      <w:r w:rsidRPr="00F31821">
        <w:rPr>
          <w:rFonts w:eastAsia="Calibri"/>
        </w:rPr>
        <w:t>Об утверждении Методических рекомендаций по разработке проектов генеральных планов поселений и городских округов</w:t>
      </w:r>
      <w:r w:rsidR="00F13C5F" w:rsidRPr="00F31821">
        <w:rPr>
          <w:rFonts w:eastAsia="Calibri"/>
        </w:rPr>
        <w:t>"</w:t>
      </w:r>
      <w:r w:rsidRPr="00F31821">
        <w:rPr>
          <w:rFonts w:eastAsia="Calibri"/>
        </w:rPr>
        <w:t>;</w:t>
      </w:r>
    </w:p>
    <w:p w:rsidR="00393AB7" w:rsidRPr="00F31821" w:rsidRDefault="00393AB7" w:rsidP="00F93E3B">
      <w:pPr>
        <w:pStyle w:val="affffd"/>
        <w:numPr>
          <w:ilvl w:val="0"/>
          <w:numId w:val="19"/>
        </w:numPr>
        <w:tabs>
          <w:tab w:val="left" w:pos="851"/>
        </w:tabs>
        <w:spacing w:before="0" w:after="0"/>
        <w:ind w:left="0" w:firstLine="567"/>
        <w:rPr>
          <w:color w:val="0070C0"/>
        </w:rPr>
      </w:pPr>
      <w:r w:rsidRPr="00F31821">
        <w:rPr>
          <w:rFonts w:eastAsia="Calibri"/>
          <w:color w:val="0070C0"/>
        </w:rPr>
        <w:t xml:space="preserve">Приказ Министерства </w:t>
      </w:r>
      <w:r w:rsidR="001264E6" w:rsidRPr="00F31821">
        <w:rPr>
          <w:rFonts w:eastAsia="Calibri"/>
          <w:color w:val="0070C0"/>
        </w:rPr>
        <w:t>экономического</w:t>
      </w:r>
      <w:r w:rsidRPr="00F31821">
        <w:rPr>
          <w:rFonts w:eastAsia="Calibri"/>
          <w:color w:val="0070C0"/>
        </w:rPr>
        <w:t xml:space="preserve"> развития Российской Федерации от </w:t>
      </w:r>
      <w:r w:rsidR="001264E6" w:rsidRPr="00F31821">
        <w:rPr>
          <w:rFonts w:eastAsia="Calibri"/>
          <w:color w:val="0070C0"/>
        </w:rPr>
        <w:t>07</w:t>
      </w:r>
      <w:r w:rsidRPr="00F31821">
        <w:rPr>
          <w:rFonts w:eastAsia="Calibri"/>
          <w:color w:val="0070C0"/>
        </w:rPr>
        <w:t>.</w:t>
      </w:r>
      <w:r w:rsidR="001264E6" w:rsidRPr="00F31821">
        <w:rPr>
          <w:rFonts w:eastAsia="Calibri"/>
          <w:color w:val="0070C0"/>
        </w:rPr>
        <w:t>12</w:t>
      </w:r>
      <w:r w:rsidRPr="00F31821">
        <w:rPr>
          <w:rFonts w:eastAsia="Calibri"/>
          <w:color w:val="0070C0"/>
        </w:rPr>
        <w:t>.201</w:t>
      </w:r>
      <w:r w:rsidR="001264E6" w:rsidRPr="00F31821">
        <w:rPr>
          <w:rFonts w:eastAsia="Calibri"/>
          <w:color w:val="0070C0"/>
        </w:rPr>
        <w:t>6</w:t>
      </w:r>
      <w:r w:rsidRPr="00F31821">
        <w:rPr>
          <w:rFonts w:eastAsia="Calibri"/>
          <w:color w:val="0070C0"/>
        </w:rPr>
        <w:t xml:space="preserve"> №</w:t>
      </w:r>
      <w:r w:rsidR="001264E6" w:rsidRPr="00F31821">
        <w:rPr>
          <w:rFonts w:eastAsia="Calibri"/>
          <w:color w:val="0070C0"/>
        </w:rPr>
        <w:t>793</w:t>
      </w:r>
      <w:r w:rsidRPr="00F31821">
        <w:rPr>
          <w:rFonts w:eastAsia="Calibri"/>
          <w:color w:val="0070C0"/>
        </w:rPr>
        <w:t xml:space="preserve"> </w:t>
      </w:r>
      <w:r w:rsidR="00F13C5F" w:rsidRPr="00F31821">
        <w:rPr>
          <w:rFonts w:eastAsia="Calibri"/>
          <w:color w:val="0070C0"/>
        </w:rPr>
        <w:t>"</w:t>
      </w:r>
      <w:r w:rsidRPr="00F31821">
        <w:rPr>
          <w:rFonts w:eastAsia="Calibri"/>
          <w:color w:val="0070C0"/>
        </w:rPr>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r w:rsidR="00F13C5F" w:rsidRPr="00F31821">
        <w:rPr>
          <w:rFonts w:eastAsia="Calibri"/>
          <w:color w:val="0070C0"/>
        </w:rPr>
        <w:t>"</w:t>
      </w:r>
      <w:r w:rsidRPr="00F31821">
        <w:rPr>
          <w:rFonts w:eastAsia="Calibri"/>
          <w:color w:val="0070C0"/>
        </w:rPr>
        <w:t>;</w:t>
      </w:r>
    </w:p>
    <w:p w:rsidR="00393AB7" w:rsidRPr="00F31821" w:rsidRDefault="00393AB7" w:rsidP="00F93E3B">
      <w:pPr>
        <w:pStyle w:val="affffd"/>
        <w:numPr>
          <w:ilvl w:val="0"/>
          <w:numId w:val="19"/>
        </w:numPr>
        <w:tabs>
          <w:tab w:val="left" w:pos="851"/>
        </w:tabs>
        <w:spacing w:before="0" w:after="0"/>
        <w:ind w:left="0" w:firstLine="567"/>
      </w:pPr>
      <w:r w:rsidRPr="00F31821">
        <w:t xml:space="preserve">Закон Тверской области от 24.07.2012 №77-ЗО </w:t>
      </w:r>
      <w:r w:rsidR="00F13C5F" w:rsidRPr="00F31821">
        <w:t>"</w:t>
      </w:r>
      <w:r w:rsidRPr="00F31821">
        <w:t>О градостроительной деятельности на территории Тверской области</w:t>
      </w:r>
      <w:r w:rsidR="00F13C5F" w:rsidRPr="00F31821">
        <w:t>"</w:t>
      </w:r>
      <w:r w:rsidRPr="00F31821">
        <w:t>;</w:t>
      </w:r>
    </w:p>
    <w:p w:rsidR="00CD1A83" w:rsidRPr="00F31821" w:rsidRDefault="00CD1A83" w:rsidP="00F93E3B">
      <w:pPr>
        <w:pStyle w:val="affffd"/>
        <w:numPr>
          <w:ilvl w:val="0"/>
          <w:numId w:val="19"/>
        </w:numPr>
        <w:tabs>
          <w:tab w:val="left" w:pos="851"/>
        </w:tabs>
        <w:spacing w:before="0" w:after="0"/>
        <w:ind w:left="0" w:firstLine="567"/>
      </w:pPr>
      <w:r w:rsidRPr="00F31821">
        <w:t>Закон Тверской области от 03.10</w:t>
      </w:r>
      <w:r w:rsidR="000663D4" w:rsidRPr="00F31821">
        <w:t>.</w:t>
      </w:r>
      <w:r w:rsidRPr="00F31821">
        <w:t>2013 №87-ЗО "</w:t>
      </w:r>
      <w:r w:rsidRPr="00F31821">
        <w:rPr>
          <w:spacing w:val="-6"/>
        </w:rPr>
        <w:t>О видах объектов регионального и местного значения, подлежащих отображению в документах территориального планирования</w:t>
      </w:r>
      <w:r w:rsidRPr="00F31821">
        <w:t>";</w:t>
      </w:r>
    </w:p>
    <w:p w:rsidR="00393AB7" w:rsidRPr="00F31821" w:rsidRDefault="00393AB7" w:rsidP="00F93E3B">
      <w:pPr>
        <w:pStyle w:val="affffd"/>
        <w:numPr>
          <w:ilvl w:val="0"/>
          <w:numId w:val="19"/>
        </w:numPr>
        <w:tabs>
          <w:tab w:val="left" w:pos="851"/>
        </w:tabs>
        <w:spacing w:before="0" w:after="0"/>
        <w:ind w:left="0" w:firstLine="567"/>
      </w:pPr>
      <w:r w:rsidRPr="00F31821">
        <w:t>Постановление Правительства Тверской области от 25.12.201</w:t>
      </w:r>
      <w:r w:rsidR="00C01835" w:rsidRPr="00F31821">
        <w:t>2</w:t>
      </w:r>
      <w:r w:rsidRPr="00F31821">
        <w:t xml:space="preserve"> №806-пп </w:t>
      </w:r>
      <w:r w:rsidR="00F13C5F" w:rsidRPr="00F31821">
        <w:t>"</w:t>
      </w:r>
      <w:r w:rsidRPr="00F31821">
        <w:t>Об утверждении схемы территориального планирования Тверской области</w:t>
      </w:r>
      <w:r w:rsidR="00F13C5F" w:rsidRPr="00F31821">
        <w:t>"</w:t>
      </w:r>
      <w:r w:rsidRPr="00F31821">
        <w:t>;</w:t>
      </w:r>
    </w:p>
    <w:p w:rsidR="00393AB7" w:rsidRPr="00F31821" w:rsidRDefault="00393AB7" w:rsidP="00F93E3B">
      <w:pPr>
        <w:pStyle w:val="affffd"/>
        <w:numPr>
          <w:ilvl w:val="0"/>
          <w:numId w:val="19"/>
        </w:numPr>
        <w:tabs>
          <w:tab w:val="left" w:pos="851"/>
        </w:tabs>
        <w:spacing w:before="0" w:after="0"/>
        <w:ind w:left="0" w:firstLine="567"/>
      </w:pPr>
      <w:r w:rsidRPr="00F31821">
        <w:lastRenderedPageBreak/>
        <w:t xml:space="preserve">Постановление Администрации Тверской области от 14.06.2011 №283-па </w:t>
      </w:r>
      <w:r w:rsidR="00F13C5F" w:rsidRPr="00F31821">
        <w:t>"</w:t>
      </w:r>
      <w:r w:rsidRPr="00F31821">
        <w:t xml:space="preserve">Об утверждении </w:t>
      </w:r>
      <w:r w:rsidR="00A97424" w:rsidRPr="00F31821">
        <w:t>региональных</w:t>
      </w:r>
      <w:r w:rsidRPr="00F31821">
        <w:t xml:space="preserve"> нормативов градостроительного проектирования Тверской области</w:t>
      </w:r>
      <w:r w:rsidR="00F13C5F" w:rsidRPr="00F31821">
        <w:t>"</w:t>
      </w:r>
      <w:r w:rsidRPr="00F31821">
        <w:t xml:space="preserve"> (в редакции </w:t>
      </w:r>
      <w:r w:rsidR="00A97424" w:rsidRPr="00F31821">
        <w:t>П</w:t>
      </w:r>
      <w:r w:rsidRPr="00F31821">
        <w:t>остановлени</w:t>
      </w:r>
      <w:r w:rsidR="00A97424" w:rsidRPr="00F31821">
        <w:t xml:space="preserve">й </w:t>
      </w:r>
      <w:r w:rsidRPr="00F31821">
        <w:t>Правительства Тверской об</w:t>
      </w:r>
      <w:r w:rsidR="00A97424" w:rsidRPr="00F31821">
        <w:t>ласти от 12.09.2012 №523-пп, от 18.06.2013 №250-пп, от 23.05.2014 №254-пп, от 03.11.2015 №511-пп</w:t>
      </w:r>
      <w:r w:rsidRPr="00F31821">
        <w:t>);</w:t>
      </w:r>
    </w:p>
    <w:p w:rsidR="00393AB7" w:rsidRPr="00F31821" w:rsidRDefault="00393AB7" w:rsidP="00F93E3B">
      <w:pPr>
        <w:pStyle w:val="affffd"/>
        <w:numPr>
          <w:ilvl w:val="0"/>
          <w:numId w:val="19"/>
        </w:numPr>
        <w:tabs>
          <w:tab w:val="left" w:pos="851"/>
        </w:tabs>
        <w:spacing w:before="0" w:after="0"/>
        <w:ind w:left="0" w:firstLine="567"/>
      </w:pPr>
      <w:r w:rsidRPr="00F31821">
        <w:t>СП 42.13330.2011</w:t>
      </w:r>
      <w:r w:rsidR="00680E1D" w:rsidRPr="00F31821">
        <w:t>.</w:t>
      </w:r>
      <w:r w:rsidRPr="00F31821">
        <w:t xml:space="preserve"> </w:t>
      </w:r>
      <w:r w:rsidR="00680E1D" w:rsidRPr="00F31821">
        <w:t xml:space="preserve">Свод правил. Градостроительство. Планировка и застройка городских и сельских поселений. </w:t>
      </w:r>
      <w:r w:rsidRPr="00F31821">
        <w:t>Актуализиро</w:t>
      </w:r>
      <w:r w:rsidR="00680E1D" w:rsidRPr="00F31821">
        <w:t>ванная редакция СНиП 2.07.01-89*</w:t>
      </w:r>
    </w:p>
    <w:p w:rsidR="004423E7" w:rsidRPr="00F31821" w:rsidRDefault="004423E7" w:rsidP="004423E7">
      <w:pPr>
        <w:pStyle w:val="affffd"/>
        <w:tabs>
          <w:tab w:val="left" w:pos="851"/>
        </w:tabs>
        <w:spacing w:before="0" w:after="0"/>
        <w:ind w:left="567" w:firstLine="0"/>
      </w:pPr>
    </w:p>
    <w:p w:rsidR="006129F9" w:rsidRPr="00F31821" w:rsidRDefault="006129F9" w:rsidP="00F93E3B">
      <w:pPr>
        <w:pStyle w:val="10"/>
        <w:numPr>
          <w:ilvl w:val="1"/>
          <w:numId w:val="16"/>
        </w:numPr>
        <w:spacing w:before="0"/>
        <w:ind w:left="0" w:right="-2" w:firstLine="0"/>
        <w:contextualSpacing/>
        <w:jc w:val="center"/>
        <w:rPr>
          <w:rFonts w:ascii="Times New Roman" w:hAnsi="Times New Roman" w:cs="Times New Roman"/>
          <w:kern w:val="0"/>
          <w:sz w:val="28"/>
          <w:szCs w:val="28"/>
        </w:rPr>
      </w:pPr>
      <w:bookmarkStart w:id="19" w:name="_Toc517865388"/>
      <w:r w:rsidRPr="00F31821">
        <w:rPr>
          <w:rFonts w:ascii="Times New Roman" w:hAnsi="Times New Roman" w:cs="Times New Roman"/>
          <w:kern w:val="0"/>
          <w:sz w:val="28"/>
          <w:szCs w:val="28"/>
        </w:rPr>
        <w:t>Цели, задачи, принципы и результаты создания Генерального плана поселения</w:t>
      </w:r>
      <w:bookmarkEnd w:id="19"/>
    </w:p>
    <w:p w:rsidR="0096538E" w:rsidRPr="00F31821" w:rsidRDefault="00552194" w:rsidP="00294771">
      <w:pPr>
        <w:ind w:firstLine="567"/>
        <w:contextualSpacing/>
        <w:jc w:val="both"/>
        <w:rPr>
          <w:rFonts w:eastAsia="Calibri"/>
        </w:rPr>
      </w:pPr>
      <w:r w:rsidRPr="00F31821">
        <w:t xml:space="preserve">В соответствии с техническим заданием на подготовку проекта "Генеральный план </w:t>
      </w:r>
      <w:r w:rsidR="009051C2" w:rsidRPr="00F31821">
        <w:t>Козловского сельского поселения Спировского</w:t>
      </w:r>
      <w:r w:rsidR="00965758" w:rsidRPr="00F31821">
        <w:t xml:space="preserve"> муниципального района </w:t>
      </w:r>
      <w:r w:rsidRPr="00F31821">
        <w:t xml:space="preserve">Тверской области" (Приложение </w:t>
      </w:r>
      <w:r w:rsidR="00983D43" w:rsidRPr="00F31821">
        <w:t>1</w:t>
      </w:r>
      <w:r w:rsidRPr="00F31821">
        <w:t xml:space="preserve"> к муниципальному контракту), цел</w:t>
      </w:r>
      <w:r w:rsidR="009051C2" w:rsidRPr="00F31821">
        <w:t>ью</w:t>
      </w:r>
      <w:r w:rsidRPr="00F31821">
        <w:t xml:space="preserve"> подготовки проекта является</w:t>
      </w:r>
      <w:r w:rsidR="009051C2" w:rsidRPr="00F31821">
        <w:t xml:space="preserve"> </w:t>
      </w:r>
      <w:r w:rsidR="003814DC" w:rsidRPr="00F31821">
        <w:rPr>
          <w:rFonts w:eastAsia="Calibri"/>
        </w:rPr>
        <w:t>п</w:t>
      </w:r>
      <w:r w:rsidR="0096538E" w:rsidRPr="00F31821">
        <w:rPr>
          <w:rFonts w:eastAsia="Calibri"/>
        </w:rPr>
        <w:t xml:space="preserve">ланирование устойчивого социально-экономического развития </w:t>
      </w:r>
      <w:r w:rsidR="009051C2" w:rsidRPr="00F31821">
        <w:rPr>
          <w:rFonts w:eastAsia="Calibri"/>
        </w:rPr>
        <w:t>сельского</w:t>
      </w:r>
      <w:r w:rsidR="008A316C" w:rsidRPr="00F31821">
        <w:rPr>
          <w:rFonts w:eastAsia="Calibri"/>
        </w:rPr>
        <w:t xml:space="preserve"> </w:t>
      </w:r>
      <w:r w:rsidR="0096538E" w:rsidRPr="00F31821">
        <w:rPr>
          <w:rFonts w:eastAsia="Calibri"/>
        </w:rPr>
        <w:t xml:space="preserve">поселения методами территориального планирования на основе рационального использования земель и их охраны, развития инженерной, транспортной и социальных инфраструктур, охраны природы, защиты территории от воздействия чрезвычайных ситуаций природного и техногенного воздействия, повышение эффективности управления территорией </w:t>
      </w:r>
      <w:r w:rsidR="009051C2" w:rsidRPr="00F31821">
        <w:rPr>
          <w:rFonts w:eastAsia="Calibri"/>
        </w:rPr>
        <w:t xml:space="preserve">сельского </w:t>
      </w:r>
      <w:r w:rsidR="0096538E" w:rsidRPr="00F31821">
        <w:rPr>
          <w:rFonts w:eastAsia="Calibri"/>
        </w:rPr>
        <w:t>поселения.</w:t>
      </w:r>
    </w:p>
    <w:p w:rsidR="00853B3F" w:rsidRPr="00F31821" w:rsidRDefault="00853B3F" w:rsidP="00853B3F">
      <w:pPr>
        <w:ind w:firstLine="567"/>
        <w:contextualSpacing/>
        <w:jc w:val="both"/>
      </w:pPr>
      <w:r w:rsidRPr="00F31821">
        <w:t>Генеральный план разрабатывается для решения следующих задач:</w:t>
      </w:r>
    </w:p>
    <w:p w:rsidR="00355BCC" w:rsidRPr="00F31821" w:rsidRDefault="00355BCC" w:rsidP="00930B2A">
      <w:pPr>
        <w:numPr>
          <w:ilvl w:val="0"/>
          <w:numId w:val="33"/>
        </w:numPr>
        <w:tabs>
          <w:tab w:val="left" w:pos="993"/>
        </w:tabs>
        <w:autoSpaceDE w:val="0"/>
        <w:autoSpaceDN w:val="0"/>
        <w:adjustRightInd w:val="0"/>
        <w:ind w:left="0" w:right="141" w:firstLine="709"/>
        <w:jc w:val="both"/>
        <w:rPr>
          <w:rFonts w:eastAsia="Calibri"/>
        </w:rPr>
      </w:pPr>
      <w:r w:rsidRPr="00F31821">
        <w:rPr>
          <w:rFonts w:eastAsia="Calibri"/>
        </w:rPr>
        <w:t>пространственн</w:t>
      </w:r>
      <w:r w:rsidR="009051C2" w:rsidRPr="00F31821">
        <w:rPr>
          <w:rFonts w:eastAsia="Calibri"/>
        </w:rPr>
        <w:t>ая</w:t>
      </w:r>
      <w:r w:rsidRPr="00F31821">
        <w:rPr>
          <w:rFonts w:eastAsia="Calibri"/>
        </w:rPr>
        <w:t xml:space="preserve"> организации территории </w:t>
      </w:r>
      <w:r w:rsidR="009051C2" w:rsidRPr="00F31821">
        <w:rPr>
          <w:rFonts w:eastAsia="Calibri"/>
        </w:rPr>
        <w:t xml:space="preserve">сельского </w:t>
      </w:r>
      <w:r w:rsidRPr="00F31821">
        <w:rPr>
          <w:rFonts w:eastAsia="Calibri"/>
        </w:rPr>
        <w:t>поселения;</w:t>
      </w:r>
    </w:p>
    <w:p w:rsidR="00355BCC" w:rsidRPr="00F31821" w:rsidRDefault="00355BCC" w:rsidP="00930B2A">
      <w:pPr>
        <w:numPr>
          <w:ilvl w:val="0"/>
          <w:numId w:val="33"/>
        </w:numPr>
        <w:tabs>
          <w:tab w:val="left" w:pos="993"/>
        </w:tabs>
        <w:autoSpaceDE w:val="0"/>
        <w:autoSpaceDN w:val="0"/>
        <w:adjustRightInd w:val="0"/>
        <w:ind w:left="0" w:firstLine="709"/>
        <w:jc w:val="both"/>
      </w:pPr>
      <w:r w:rsidRPr="00F31821">
        <w:t>установление функционального зонирования территории;</w:t>
      </w:r>
    </w:p>
    <w:p w:rsidR="00355BCC" w:rsidRPr="00F31821" w:rsidRDefault="00355BCC" w:rsidP="00930B2A">
      <w:pPr>
        <w:numPr>
          <w:ilvl w:val="0"/>
          <w:numId w:val="33"/>
        </w:numPr>
        <w:tabs>
          <w:tab w:val="left" w:pos="993"/>
        </w:tabs>
        <w:autoSpaceDE w:val="0"/>
        <w:autoSpaceDN w:val="0"/>
        <w:adjustRightInd w:val="0"/>
        <w:ind w:left="0" w:firstLine="709"/>
        <w:jc w:val="both"/>
      </w:pPr>
      <w:r w:rsidRPr="00F31821">
        <w:t>установление градостроительных ограничений;</w:t>
      </w:r>
    </w:p>
    <w:p w:rsidR="00355BCC" w:rsidRPr="00F31821" w:rsidRDefault="00355BCC" w:rsidP="00930B2A">
      <w:pPr>
        <w:numPr>
          <w:ilvl w:val="0"/>
          <w:numId w:val="33"/>
        </w:numPr>
        <w:tabs>
          <w:tab w:val="left" w:pos="993"/>
        </w:tabs>
        <w:autoSpaceDE w:val="0"/>
        <w:autoSpaceDN w:val="0"/>
        <w:adjustRightInd w:val="0"/>
        <w:ind w:left="0" w:firstLine="709"/>
        <w:jc w:val="both"/>
      </w:pPr>
      <w:r w:rsidRPr="00F31821">
        <w:t>определение границ территорий планируемого размещения объектов капитального строительства;</w:t>
      </w:r>
    </w:p>
    <w:p w:rsidR="00853B3F" w:rsidRPr="00F31821" w:rsidRDefault="00355BCC" w:rsidP="00930B2A">
      <w:pPr>
        <w:numPr>
          <w:ilvl w:val="0"/>
          <w:numId w:val="33"/>
        </w:numPr>
        <w:tabs>
          <w:tab w:val="left" w:pos="993"/>
        </w:tabs>
        <w:autoSpaceDE w:val="0"/>
        <w:autoSpaceDN w:val="0"/>
        <w:adjustRightInd w:val="0"/>
        <w:ind w:left="0" w:firstLine="709"/>
        <w:jc w:val="both"/>
      </w:pPr>
      <w:r w:rsidRPr="00F31821">
        <w:t>установление проектных границ населенных пунктов</w:t>
      </w:r>
      <w:r w:rsidR="00853B3F" w:rsidRPr="00F31821">
        <w:t>.</w:t>
      </w:r>
    </w:p>
    <w:p w:rsidR="00DE6351" w:rsidRPr="00F31821" w:rsidRDefault="00DE6351" w:rsidP="00900B24">
      <w:pPr>
        <w:ind w:firstLine="567"/>
        <w:contextualSpacing/>
        <w:jc w:val="both"/>
        <w:rPr>
          <w:b/>
          <w:bCs/>
        </w:rPr>
      </w:pPr>
      <w:r w:rsidRPr="00F31821">
        <w:rPr>
          <w:b/>
          <w:bCs/>
        </w:rPr>
        <w:t>В соответствии с целями и задачами, разработка Генерального плана поселения проводится в рамках нескольких основных принципов:</w:t>
      </w:r>
    </w:p>
    <w:p w:rsidR="00DE6351" w:rsidRPr="00F31821" w:rsidRDefault="00DE6351" w:rsidP="00481568">
      <w:pPr>
        <w:numPr>
          <w:ilvl w:val="0"/>
          <w:numId w:val="4"/>
        </w:numPr>
        <w:tabs>
          <w:tab w:val="clear" w:pos="1212"/>
          <w:tab w:val="left" w:pos="851"/>
        </w:tabs>
        <w:ind w:left="0" w:firstLine="567"/>
        <w:contextualSpacing/>
        <w:jc w:val="both"/>
      </w:pPr>
      <w:r w:rsidRPr="00F31821">
        <w:t>принцип комплексного развития, который предусматривает взаимосвязанное развитие поселения с другими прилегающими территориями;</w:t>
      </w:r>
    </w:p>
    <w:p w:rsidR="00DE6351" w:rsidRPr="00F31821" w:rsidRDefault="00DE6351" w:rsidP="00481568">
      <w:pPr>
        <w:numPr>
          <w:ilvl w:val="0"/>
          <w:numId w:val="4"/>
        </w:numPr>
        <w:tabs>
          <w:tab w:val="clear" w:pos="1212"/>
          <w:tab w:val="left" w:pos="851"/>
        </w:tabs>
        <w:ind w:left="0" w:firstLine="567"/>
        <w:contextualSpacing/>
        <w:jc w:val="both"/>
      </w:pPr>
      <w:r w:rsidRPr="00F31821">
        <w:t>принцип природно-исторического развития, который предусматривает формирование проектных предложений, исходя из характерных особенностей ландшафта и истории освоения территории;</w:t>
      </w:r>
    </w:p>
    <w:p w:rsidR="00DE6351" w:rsidRPr="00F31821" w:rsidRDefault="00DE6351" w:rsidP="00481568">
      <w:pPr>
        <w:numPr>
          <w:ilvl w:val="0"/>
          <w:numId w:val="4"/>
        </w:numPr>
        <w:tabs>
          <w:tab w:val="clear" w:pos="1212"/>
          <w:tab w:val="left" w:pos="851"/>
        </w:tabs>
        <w:ind w:left="0" w:firstLine="567"/>
        <w:contextualSpacing/>
        <w:jc w:val="both"/>
      </w:pPr>
      <w:r w:rsidRPr="00F31821">
        <w:t>принцип сохранения социально-экономиче</w:t>
      </w:r>
      <w:r w:rsidR="00980912" w:rsidRPr="00F31821">
        <w:t xml:space="preserve">ской многоукладности общества </w:t>
      </w:r>
      <w:r w:rsidRPr="00F31821">
        <w:t xml:space="preserve">предусматривает разработку стратегий социально-экономического развития территорий на основе сбалансированного сосуществования форм и объектов традиционного, индустриального и постиндустриального общества. </w:t>
      </w:r>
    </w:p>
    <w:p w:rsidR="00DE6351" w:rsidRPr="00F31821" w:rsidRDefault="00DE6351" w:rsidP="00481568">
      <w:pPr>
        <w:numPr>
          <w:ilvl w:val="0"/>
          <w:numId w:val="4"/>
        </w:numPr>
        <w:tabs>
          <w:tab w:val="clear" w:pos="1212"/>
          <w:tab w:val="left" w:pos="851"/>
        </w:tabs>
        <w:ind w:left="0" w:firstLine="567"/>
        <w:contextualSpacing/>
        <w:jc w:val="both"/>
      </w:pPr>
      <w:r w:rsidRPr="00F31821">
        <w:t>принцип использования современных технологий предусматривает разработку проектов в оболочке геоинформационной системы (</w:t>
      </w:r>
      <w:r w:rsidR="000A055C" w:rsidRPr="00F31821">
        <w:t xml:space="preserve">далее </w:t>
      </w:r>
      <w:r w:rsidRPr="00F31821">
        <w:t>ГИС), которая позволяет эффективно связывать разнообразную информацию с конкретной территорией и периодом времени;</w:t>
      </w:r>
    </w:p>
    <w:p w:rsidR="00DE6351" w:rsidRPr="00F31821" w:rsidRDefault="00DE6351" w:rsidP="00481568">
      <w:pPr>
        <w:numPr>
          <w:ilvl w:val="0"/>
          <w:numId w:val="4"/>
        </w:numPr>
        <w:tabs>
          <w:tab w:val="clear" w:pos="1212"/>
          <w:tab w:val="left" w:pos="851"/>
        </w:tabs>
        <w:ind w:left="0" w:firstLine="567"/>
        <w:contextualSpacing/>
        <w:jc w:val="both"/>
      </w:pPr>
      <w:r w:rsidRPr="00F31821">
        <w:t>принцип публичности разработки предусматривает обсуждение проекта с общественностью и в средствах массовой информации.</w:t>
      </w:r>
    </w:p>
    <w:p w:rsidR="00DE6351" w:rsidRPr="00F31821" w:rsidRDefault="00DE6351" w:rsidP="00900B24">
      <w:pPr>
        <w:ind w:firstLine="567"/>
        <w:contextualSpacing/>
        <w:jc w:val="both"/>
        <w:rPr>
          <w:b/>
          <w:bCs/>
        </w:rPr>
      </w:pPr>
      <w:r w:rsidRPr="00F31821">
        <w:rPr>
          <w:b/>
          <w:bCs/>
        </w:rPr>
        <w:t>Результатом создания Генерального плана поселения является комплект документов и электронных материалов, который позволяет:</w:t>
      </w:r>
    </w:p>
    <w:p w:rsidR="00DE6351" w:rsidRPr="00F31821" w:rsidRDefault="00DE6351" w:rsidP="00F93E3B">
      <w:pPr>
        <w:numPr>
          <w:ilvl w:val="0"/>
          <w:numId w:val="20"/>
        </w:numPr>
        <w:tabs>
          <w:tab w:val="left" w:pos="851"/>
        </w:tabs>
        <w:contextualSpacing/>
        <w:jc w:val="both"/>
      </w:pPr>
      <w:r w:rsidRPr="00F31821">
        <w:t>оперативно и эффективно управлять территорией;</w:t>
      </w:r>
    </w:p>
    <w:p w:rsidR="00DE6351" w:rsidRPr="00F31821" w:rsidRDefault="00DE6351" w:rsidP="00F93E3B">
      <w:pPr>
        <w:numPr>
          <w:ilvl w:val="0"/>
          <w:numId w:val="20"/>
        </w:numPr>
        <w:tabs>
          <w:tab w:val="left" w:pos="851"/>
        </w:tabs>
        <w:ind w:left="0" w:firstLine="567"/>
        <w:contextualSpacing/>
        <w:jc w:val="both"/>
      </w:pPr>
      <w:r w:rsidRPr="00F31821">
        <w:t>вести мониторинг и планировать развитие территории за счет использования возможностей геоинформационных систем;</w:t>
      </w:r>
    </w:p>
    <w:p w:rsidR="00DE6351" w:rsidRPr="00F31821" w:rsidRDefault="00DE6351" w:rsidP="00F93E3B">
      <w:pPr>
        <w:numPr>
          <w:ilvl w:val="0"/>
          <w:numId w:val="20"/>
        </w:numPr>
        <w:tabs>
          <w:tab w:val="left" w:pos="851"/>
        </w:tabs>
        <w:ind w:left="0" w:firstLine="567"/>
        <w:contextualSpacing/>
        <w:jc w:val="both"/>
      </w:pPr>
      <w:r w:rsidRPr="00F31821">
        <w:t xml:space="preserve">эффективно обмениваться информацией в системе государственного управления и отчетности; </w:t>
      </w:r>
    </w:p>
    <w:p w:rsidR="009051C2" w:rsidRPr="00F31821" w:rsidRDefault="00DE6351" w:rsidP="00F93E3B">
      <w:pPr>
        <w:numPr>
          <w:ilvl w:val="0"/>
          <w:numId w:val="20"/>
        </w:numPr>
        <w:tabs>
          <w:tab w:val="left" w:pos="851"/>
        </w:tabs>
        <w:ind w:left="0" w:firstLine="567"/>
        <w:contextualSpacing/>
        <w:jc w:val="both"/>
      </w:pPr>
      <w:r w:rsidRPr="00F31821">
        <w:t>использовать информацию о поселении для размещения в средствах массовой информации для привлечения инвестиций.</w:t>
      </w:r>
      <w:r w:rsidR="009051C2" w:rsidRPr="00F31821">
        <w:br w:type="page"/>
      </w:r>
    </w:p>
    <w:p w:rsidR="006F25F6" w:rsidRPr="00F31821" w:rsidRDefault="006F25F6" w:rsidP="00C87C38">
      <w:pPr>
        <w:pStyle w:val="10"/>
        <w:numPr>
          <w:ilvl w:val="0"/>
          <w:numId w:val="15"/>
        </w:numPr>
        <w:spacing w:before="0"/>
        <w:ind w:right="-2"/>
        <w:contextualSpacing/>
        <w:jc w:val="center"/>
        <w:rPr>
          <w:rFonts w:ascii="Times New Roman" w:hAnsi="Times New Roman" w:cs="Times New Roman"/>
          <w:kern w:val="0"/>
        </w:rPr>
      </w:pPr>
      <w:bookmarkStart w:id="20" w:name="_Toc517865389"/>
      <w:r w:rsidRPr="00F31821">
        <w:rPr>
          <w:rFonts w:ascii="Times New Roman" w:hAnsi="Times New Roman" w:cs="Times New Roman"/>
          <w:kern w:val="0"/>
        </w:rPr>
        <w:lastRenderedPageBreak/>
        <w:t xml:space="preserve">Общие сведения о </w:t>
      </w:r>
      <w:r w:rsidR="00D97A6C" w:rsidRPr="00F31821">
        <w:rPr>
          <w:rFonts w:ascii="Times New Roman" w:hAnsi="Times New Roman" w:cs="Times New Roman"/>
          <w:kern w:val="0"/>
        </w:rPr>
        <w:t>П</w:t>
      </w:r>
      <w:r w:rsidRPr="00F31821">
        <w:rPr>
          <w:rFonts w:ascii="Times New Roman" w:hAnsi="Times New Roman" w:cs="Times New Roman"/>
          <w:kern w:val="0"/>
        </w:rPr>
        <w:t>оселении</w:t>
      </w:r>
      <w:bookmarkEnd w:id="20"/>
    </w:p>
    <w:p w:rsidR="00A26333" w:rsidRPr="00F31821" w:rsidRDefault="00FE17B5" w:rsidP="009455E6">
      <w:pPr>
        <w:pStyle w:val="10"/>
        <w:numPr>
          <w:ilvl w:val="1"/>
          <w:numId w:val="15"/>
        </w:numPr>
        <w:spacing w:before="0"/>
        <w:ind w:left="1134" w:right="-2" w:hanging="594"/>
        <w:contextualSpacing/>
        <w:jc w:val="center"/>
        <w:rPr>
          <w:rFonts w:ascii="Times New Roman" w:hAnsi="Times New Roman" w:cs="Times New Roman"/>
          <w:kern w:val="0"/>
          <w:sz w:val="28"/>
          <w:szCs w:val="28"/>
        </w:rPr>
      </w:pPr>
      <w:bookmarkStart w:id="21" w:name="_Toc252781927"/>
      <w:bookmarkStart w:id="22" w:name="_Toc252782218"/>
      <w:bookmarkStart w:id="23" w:name="_Toc252782311"/>
      <w:bookmarkStart w:id="24" w:name="_Toc252782542"/>
      <w:bookmarkStart w:id="25" w:name="_Toc252782718"/>
      <w:bookmarkStart w:id="26" w:name="_Toc252782988"/>
      <w:bookmarkStart w:id="27" w:name="_Toc252783403"/>
      <w:bookmarkStart w:id="28" w:name="_Toc252783734"/>
      <w:bookmarkStart w:id="29" w:name="_Toc252870260"/>
      <w:bookmarkStart w:id="30" w:name="_Toc252870384"/>
      <w:bookmarkStart w:id="31" w:name="_Toc252870503"/>
      <w:bookmarkStart w:id="32" w:name="_Toc256691828"/>
      <w:bookmarkStart w:id="33" w:name="_Toc256772929"/>
      <w:bookmarkStart w:id="34" w:name="_Toc258494477"/>
      <w:bookmarkStart w:id="35" w:name="_Toc259635090"/>
      <w:bookmarkStart w:id="36" w:name="_Toc260041657"/>
      <w:bookmarkStart w:id="37" w:name="_Toc260041770"/>
      <w:bookmarkStart w:id="38" w:name="_Toc260041882"/>
      <w:bookmarkStart w:id="39" w:name="_Toc260041994"/>
      <w:bookmarkStart w:id="40" w:name="_Toc260042104"/>
      <w:bookmarkStart w:id="41" w:name="_Toc260042215"/>
      <w:bookmarkStart w:id="42" w:name="_Toc260042325"/>
      <w:bookmarkStart w:id="43" w:name="_Toc260042433"/>
      <w:bookmarkStart w:id="44" w:name="_Toc260062346"/>
      <w:bookmarkStart w:id="45" w:name="_Toc260062453"/>
      <w:bookmarkStart w:id="46" w:name="_Toc260303380"/>
      <w:bookmarkStart w:id="47" w:name="_Toc261011745"/>
      <w:bookmarkStart w:id="48" w:name="_Toc262115843"/>
      <w:bookmarkStart w:id="49" w:name="_Toc262118152"/>
      <w:bookmarkStart w:id="50" w:name="_Toc262118250"/>
      <w:bookmarkStart w:id="51" w:name="_Toc262118493"/>
      <w:bookmarkStart w:id="52" w:name="_Toc263684235"/>
      <w:bookmarkStart w:id="53" w:name="_Toc266777121"/>
      <w:bookmarkStart w:id="54" w:name="_Toc266783835"/>
      <w:bookmarkStart w:id="55" w:name="_Toc266783928"/>
      <w:bookmarkStart w:id="56" w:name="_Toc266784020"/>
      <w:bookmarkStart w:id="57" w:name="_Toc266784112"/>
      <w:bookmarkStart w:id="58" w:name="_Toc266784205"/>
      <w:bookmarkStart w:id="59" w:name="_Toc266784298"/>
      <w:bookmarkStart w:id="60" w:name="_Toc266784391"/>
      <w:bookmarkStart w:id="61" w:name="_Toc266784484"/>
      <w:bookmarkStart w:id="62" w:name="_Toc266784577"/>
      <w:bookmarkStart w:id="63" w:name="_Toc266784670"/>
      <w:bookmarkStart w:id="64" w:name="_Toc266784763"/>
      <w:bookmarkStart w:id="65" w:name="_Toc266784858"/>
      <w:bookmarkStart w:id="66" w:name="_Toc266784951"/>
      <w:bookmarkStart w:id="67" w:name="_Toc266785133"/>
      <w:bookmarkStart w:id="68" w:name="_Toc266787586"/>
      <w:bookmarkStart w:id="69" w:name="_Toc269302572"/>
      <w:bookmarkStart w:id="70" w:name="_Toc274293299"/>
      <w:bookmarkStart w:id="71" w:name="_Toc274293392"/>
      <w:bookmarkStart w:id="72" w:name="_Toc346884867"/>
      <w:bookmarkStart w:id="73" w:name="_Toc346884961"/>
      <w:bookmarkStart w:id="74" w:name="_Toc252782219"/>
      <w:bookmarkStart w:id="75" w:name="_Toc252782312"/>
      <w:bookmarkStart w:id="76" w:name="_Toc252782543"/>
      <w:bookmarkStart w:id="77" w:name="_Toc252782719"/>
      <w:bookmarkStart w:id="78" w:name="_Toc252782989"/>
      <w:bookmarkStart w:id="79" w:name="_Toc252783404"/>
      <w:bookmarkStart w:id="80" w:name="_Toc252783735"/>
      <w:bookmarkStart w:id="81" w:name="_Toc252870261"/>
      <w:bookmarkStart w:id="82" w:name="_Toc252870385"/>
      <w:bookmarkStart w:id="83" w:name="_Toc252870504"/>
      <w:bookmarkStart w:id="84" w:name="_Toc256691829"/>
      <w:bookmarkStart w:id="85" w:name="_Toc256772930"/>
      <w:bookmarkStart w:id="86" w:name="_Toc258494478"/>
      <w:bookmarkStart w:id="87" w:name="_Toc259635091"/>
      <w:bookmarkStart w:id="88" w:name="_Toc260041658"/>
      <w:bookmarkStart w:id="89" w:name="_Toc260041771"/>
      <w:bookmarkStart w:id="90" w:name="_Toc260041883"/>
      <w:bookmarkStart w:id="91" w:name="_Toc260041995"/>
      <w:bookmarkStart w:id="92" w:name="_Toc260042105"/>
      <w:bookmarkStart w:id="93" w:name="_Toc260042216"/>
      <w:bookmarkStart w:id="94" w:name="_Toc260042326"/>
      <w:bookmarkStart w:id="95" w:name="_Toc260042434"/>
      <w:bookmarkStart w:id="96" w:name="_Toc260062347"/>
      <w:bookmarkStart w:id="97" w:name="_Toc260062454"/>
      <w:bookmarkStart w:id="98" w:name="_Toc260303381"/>
      <w:bookmarkStart w:id="99" w:name="_Toc261011746"/>
      <w:bookmarkStart w:id="100" w:name="_Toc262115844"/>
      <w:bookmarkStart w:id="101" w:name="_Toc262118153"/>
      <w:bookmarkStart w:id="102" w:name="_Toc262118251"/>
      <w:bookmarkStart w:id="103" w:name="_Toc262118494"/>
      <w:bookmarkStart w:id="104" w:name="_Toc263684236"/>
      <w:bookmarkStart w:id="105" w:name="_Toc266777122"/>
      <w:bookmarkStart w:id="106" w:name="_Toc266783836"/>
      <w:bookmarkStart w:id="107" w:name="_Toc266783929"/>
      <w:bookmarkStart w:id="108" w:name="_Toc266784021"/>
      <w:bookmarkStart w:id="109" w:name="_Toc266784113"/>
      <w:bookmarkStart w:id="110" w:name="_Toc266784206"/>
      <w:bookmarkStart w:id="111" w:name="_Toc266784299"/>
      <w:bookmarkStart w:id="112" w:name="_Toc266784392"/>
      <w:bookmarkStart w:id="113" w:name="_Toc266784485"/>
      <w:bookmarkStart w:id="114" w:name="_Toc266784578"/>
      <w:bookmarkStart w:id="115" w:name="_Toc266784671"/>
      <w:bookmarkStart w:id="116" w:name="_Toc266784764"/>
      <w:bookmarkStart w:id="117" w:name="_Toc266784859"/>
      <w:bookmarkStart w:id="118" w:name="_Toc266784952"/>
      <w:bookmarkStart w:id="119" w:name="_Toc266785134"/>
      <w:bookmarkStart w:id="120" w:name="_Toc266787587"/>
      <w:bookmarkStart w:id="121" w:name="_Toc269302573"/>
      <w:bookmarkStart w:id="122" w:name="_Toc274293300"/>
      <w:bookmarkStart w:id="123" w:name="_Toc274293393"/>
      <w:bookmarkStart w:id="124" w:name="_Toc346884868"/>
      <w:bookmarkStart w:id="125" w:name="_Toc346884962"/>
      <w:bookmarkStart w:id="126" w:name="_Toc252782220"/>
      <w:bookmarkStart w:id="127" w:name="_Toc252782313"/>
      <w:bookmarkStart w:id="128" w:name="_Toc252782544"/>
      <w:bookmarkStart w:id="129" w:name="_Toc252782720"/>
      <w:bookmarkStart w:id="130" w:name="_Toc252782990"/>
      <w:bookmarkStart w:id="131" w:name="_Toc252783405"/>
      <w:bookmarkStart w:id="132" w:name="_Toc252783736"/>
      <w:bookmarkStart w:id="133" w:name="_Toc252870262"/>
      <w:bookmarkStart w:id="134" w:name="_Toc252870386"/>
      <w:bookmarkStart w:id="135" w:name="_Toc252870505"/>
      <w:bookmarkStart w:id="136" w:name="_Toc256691830"/>
      <w:bookmarkStart w:id="137" w:name="_Toc256772931"/>
      <w:bookmarkStart w:id="138" w:name="_Toc258494479"/>
      <w:bookmarkStart w:id="139" w:name="_Toc259635092"/>
      <w:bookmarkStart w:id="140" w:name="_Toc260041659"/>
      <w:bookmarkStart w:id="141" w:name="_Toc260041772"/>
      <w:bookmarkStart w:id="142" w:name="_Toc260041884"/>
      <w:bookmarkStart w:id="143" w:name="_Toc260041996"/>
      <w:bookmarkStart w:id="144" w:name="_Toc260042106"/>
      <w:bookmarkStart w:id="145" w:name="_Toc260042217"/>
      <w:bookmarkStart w:id="146" w:name="_Toc260042327"/>
      <w:bookmarkStart w:id="147" w:name="_Toc260042435"/>
      <w:bookmarkStart w:id="148" w:name="_Toc260062348"/>
      <w:bookmarkStart w:id="149" w:name="_Toc260062455"/>
      <w:bookmarkStart w:id="150" w:name="_Toc260303382"/>
      <w:bookmarkStart w:id="151" w:name="_Toc261011747"/>
      <w:bookmarkStart w:id="152" w:name="_Toc262115845"/>
      <w:bookmarkStart w:id="153" w:name="_Toc262118154"/>
      <w:bookmarkStart w:id="154" w:name="_Toc262118252"/>
      <w:bookmarkStart w:id="155" w:name="_Toc262118495"/>
      <w:bookmarkStart w:id="156" w:name="_Toc263684237"/>
      <w:bookmarkStart w:id="157" w:name="_Toc266777123"/>
      <w:bookmarkStart w:id="158" w:name="_Toc266783837"/>
      <w:bookmarkStart w:id="159" w:name="_Toc266783930"/>
      <w:bookmarkStart w:id="160" w:name="_Toc266784022"/>
      <w:bookmarkStart w:id="161" w:name="_Toc266784114"/>
      <w:bookmarkStart w:id="162" w:name="_Toc266784207"/>
      <w:bookmarkStart w:id="163" w:name="_Toc266784300"/>
      <w:bookmarkStart w:id="164" w:name="_Toc266784393"/>
      <w:bookmarkStart w:id="165" w:name="_Toc266784486"/>
      <w:bookmarkStart w:id="166" w:name="_Toc266784579"/>
      <w:bookmarkStart w:id="167" w:name="_Toc266784672"/>
      <w:bookmarkStart w:id="168" w:name="_Toc266784765"/>
      <w:bookmarkStart w:id="169" w:name="_Toc266784860"/>
      <w:bookmarkStart w:id="170" w:name="_Toc266784953"/>
      <w:bookmarkStart w:id="171" w:name="_Toc266785135"/>
      <w:bookmarkStart w:id="172" w:name="_Toc266787588"/>
      <w:bookmarkStart w:id="173" w:name="_Toc269302574"/>
      <w:bookmarkStart w:id="174" w:name="_Toc274293301"/>
      <w:bookmarkStart w:id="175" w:name="_Toc274293394"/>
      <w:bookmarkStart w:id="176" w:name="_Toc346884869"/>
      <w:bookmarkStart w:id="177" w:name="_Toc346884963"/>
      <w:bookmarkStart w:id="178" w:name="_Toc51786539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r w:rsidRPr="00F31821">
        <w:rPr>
          <w:rFonts w:ascii="Times New Roman" w:hAnsi="Times New Roman" w:cs="Times New Roman"/>
          <w:kern w:val="0"/>
          <w:sz w:val="28"/>
          <w:szCs w:val="28"/>
        </w:rPr>
        <w:t>Экономико-географическое положение</w:t>
      </w:r>
      <w:bookmarkEnd w:id="178"/>
    </w:p>
    <w:p w:rsidR="0020418B" w:rsidRPr="00F31821" w:rsidRDefault="005E4EDE" w:rsidP="0020418B">
      <w:pPr>
        <w:pStyle w:val="afffd"/>
        <w:ind w:firstLine="567"/>
      </w:pPr>
      <w:r w:rsidRPr="00F31821">
        <w:t>Козловское сельское поселение расположено в северной части Спировского района</w:t>
      </w:r>
      <w:r w:rsidR="00824CC9" w:rsidRPr="00F31821">
        <w:t xml:space="preserve"> (далее Район)</w:t>
      </w:r>
      <w:r w:rsidRPr="00F31821">
        <w:t xml:space="preserve"> и граничит на севере – с </w:t>
      </w:r>
      <w:r w:rsidR="00EE137E" w:rsidRPr="00F31821">
        <w:t>Малышевским</w:t>
      </w:r>
      <w:r w:rsidRPr="00F31821">
        <w:t xml:space="preserve"> сельским поселением </w:t>
      </w:r>
      <w:r w:rsidR="00FE76C8" w:rsidRPr="00F31821">
        <w:t xml:space="preserve">(далее СП) </w:t>
      </w:r>
      <w:r w:rsidRPr="00F31821">
        <w:t xml:space="preserve">Максатихинского района, на востоке – с </w:t>
      </w:r>
      <w:r w:rsidR="00EE137E" w:rsidRPr="00F31821">
        <w:t>Зареченским</w:t>
      </w:r>
      <w:r w:rsidRPr="00F31821">
        <w:t xml:space="preserve"> </w:t>
      </w:r>
      <w:r w:rsidR="00FE76C8" w:rsidRPr="00F31821">
        <w:t>СП</w:t>
      </w:r>
      <w:r w:rsidRPr="00F31821">
        <w:t xml:space="preserve"> Максатихинского района, на юго-востоке – с Толмачевским </w:t>
      </w:r>
      <w:r w:rsidR="00FE76C8" w:rsidRPr="00F31821">
        <w:t>СП</w:t>
      </w:r>
      <w:r w:rsidRPr="00F31821">
        <w:t xml:space="preserve"> Лихославльского района, на юге – с Краснознамеским </w:t>
      </w:r>
      <w:r w:rsidR="00FE76C8" w:rsidRPr="00F31821">
        <w:t>СП</w:t>
      </w:r>
      <w:r w:rsidRPr="00F31821">
        <w:t xml:space="preserve"> </w:t>
      </w:r>
      <w:r w:rsidR="00824CC9" w:rsidRPr="00F31821">
        <w:t>Р</w:t>
      </w:r>
      <w:r w:rsidRPr="00F31821">
        <w:t xml:space="preserve">айона, на юго-западе – с Пеньковским </w:t>
      </w:r>
      <w:r w:rsidR="00FE76C8" w:rsidRPr="00F31821">
        <w:t>СП</w:t>
      </w:r>
      <w:r w:rsidRPr="00F31821">
        <w:t xml:space="preserve"> </w:t>
      </w:r>
      <w:r w:rsidR="00824CC9" w:rsidRPr="00F31821">
        <w:t>Р</w:t>
      </w:r>
      <w:r w:rsidRPr="00F31821">
        <w:t xml:space="preserve">айона, на северо-западе – с Овсищенским </w:t>
      </w:r>
      <w:r w:rsidR="00FE76C8" w:rsidRPr="00F31821">
        <w:t>СП</w:t>
      </w:r>
      <w:r w:rsidRPr="00F31821">
        <w:t xml:space="preserve"> Вышневолоцкого района. </w:t>
      </w:r>
    </w:p>
    <w:p w:rsidR="008159D1" w:rsidRPr="00F31821" w:rsidRDefault="00D60861" w:rsidP="0020418B">
      <w:pPr>
        <w:pStyle w:val="afffd"/>
        <w:ind w:firstLine="567"/>
      </w:pPr>
      <w:r w:rsidRPr="00F31821">
        <w:t>Козловское сельское поселение (далее Поселение) занимает</w:t>
      </w:r>
      <w:r w:rsidR="0020418B" w:rsidRPr="00F31821">
        <w:t xml:space="preserve"> среди сельских поселений Района </w:t>
      </w:r>
      <w:r w:rsidRPr="00F31821">
        <w:t>второе место по размеру территории и численности населения, уступая пальму первенства Пеньковскому СП.</w:t>
      </w:r>
    </w:p>
    <w:p w:rsidR="000522EF" w:rsidRPr="00F31821" w:rsidRDefault="00D60861" w:rsidP="000522EF">
      <w:pPr>
        <w:pStyle w:val="afffd"/>
        <w:ind w:firstLine="567"/>
      </w:pPr>
      <w:r w:rsidRPr="00F31821">
        <w:t>Площадь территории Поселения в административных границах</w:t>
      </w:r>
      <w:r w:rsidR="00FB2DF8" w:rsidRPr="00F31821">
        <w:t>, установленных законом Тверск</w:t>
      </w:r>
      <w:r w:rsidR="0020418B" w:rsidRPr="00F31821">
        <w:t>ой области №47-ЗО от 28.02.2005</w:t>
      </w:r>
      <w:r w:rsidR="000522EF" w:rsidRPr="00F31821">
        <w:t xml:space="preserve"> </w:t>
      </w:r>
      <w:r w:rsidR="00FB2DF8" w:rsidRPr="00F31821">
        <w:t>г. «Об установлении границ муниципальных образований, входящих в состав территории муниципального образования Тверской области «Спировский район», и наделении их статусом городског</w:t>
      </w:r>
      <w:r w:rsidR="0020418B" w:rsidRPr="00F31821">
        <w:t>о, сельского поселения»</w:t>
      </w:r>
      <w:r w:rsidR="00FB2DF8" w:rsidRPr="00F31821">
        <w:t xml:space="preserve"> </w:t>
      </w:r>
      <w:r w:rsidRPr="00F31821">
        <w:t xml:space="preserve"> составляет 471,86 км</w:t>
      </w:r>
      <w:r w:rsidRPr="00F31821">
        <w:rPr>
          <w:vertAlign w:val="superscript"/>
        </w:rPr>
        <w:t>2</w:t>
      </w:r>
      <w:r w:rsidRPr="00F31821">
        <w:t>.</w:t>
      </w:r>
      <w:r w:rsidR="0020418B" w:rsidRPr="00F31821">
        <w:t xml:space="preserve"> В состав Поселения входят 56 населенных пунктов.</w:t>
      </w:r>
    </w:p>
    <w:p w:rsidR="007B6F7B" w:rsidRPr="00F31821" w:rsidRDefault="000522EF" w:rsidP="007B6F7B">
      <w:pPr>
        <w:pStyle w:val="afffd"/>
        <w:ind w:firstLine="567"/>
      </w:pPr>
      <w:r w:rsidRPr="00F31821">
        <w:t>Административный центр Поселения – село Козлово расположен в 3</w:t>
      </w:r>
      <w:r w:rsidR="00666FD6" w:rsidRPr="00F31821">
        <w:t>8</w:t>
      </w:r>
      <w:r w:rsidRPr="00F31821">
        <w:t xml:space="preserve"> км к северо-востоку от районного центра Спирово, на реке Судомля, впадающей в реку Тифину в 2,5 км к северу от села.</w:t>
      </w:r>
      <w:r w:rsidR="00682571" w:rsidRPr="00F31821">
        <w:t xml:space="preserve"> С административным центром Района – пгт Спирово территорию Поселения соединяет автомобильная дорога межмуниципального значения «Спирово – Козлово – Ососье».</w:t>
      </w:r>
      <w:r w:rsidRPr="00F31821">
        <w:t xml:space="preserve"> </w:t>
      </w:r>
      <w:r w:rsidR="007B6F7B" w:rsidRPr="00F31821">
        <w:t>Железнодорожное сообщение на территории Поселения отсутствует.</w:t>
      </w:r>
    </w:p>
    <w:p w:rsidR="00B5728E" w:rsidRPr="00F31821" w:rsidRDefault="00B5728E" w:rsidP="00CE5C48">
      <w:pPr>
        <w:pStyle w:val="afffd"/>
        <w:ind w:firstLine="567"/>
      </w:pPr>
      <w:r w:rsidRPr="00F31821">
        <w:t xml:space="preserve">В соответствии с данными Администрации Поселения по состоянию на 1 января </w:t>
      </w:r>
      <w:r w:rsidR="00CE5C48" w:rsidRPr="00F31821">
        <w:br/>
      </w:r>
      <w:r w:rsidRPr="00F31821">
        <w:t>2016 года на территории Поселения проживало 1336 человек, таким образом плотность населения на территории Поселения составила 2,83 человека на км</w:t>
      </w:r>
      <w:r w:rsidRPr="00F31821">
        <w:rPr>
          <w:vertAlign w:val="superscript"/>
        </w:rPr>
        <w:t>2</w:t>
      </w:r>
      <w:r w:rsidRPr="00F31821">
        <w:t xml:space="preserve">. По состоянию на 1 января 2016 года в </w:t>
      </w:r>
      <w:r w:rsidR="0088300E" w:rsidRPr="00F31821">
        <w:t>административном центре</w:t>
      </w:r>
      <w:r w:rsidRPr="00F31821">
        <w:t xml:space="preserve"> с.Козлово проживало 402 человека, к числу наиболее населенных деревень на территории Поселения также относятся</w:t>
      </w:r>
      <w:r w:rsidR="00F0765D" w:rsidRPr="00F31821">
        <w:t xml:space="preserve"> – Малое Козлово </w:t>
      </w:r>
      <w:r w:rsidR="00CE5C48" w:rsidRPr="00F31821">
        <w:br/>
      </w:r>
      <w:r w:rsidR="00F0765D" w:rsidRPr="00F31821">
        <w:t xml:space="preserve">(53 человека), Еремеевка (81 человек), Никулино (167 человек), Ососье (91 человек), </w:t>
      </w:r>
      <w:r w:rsidR="00CE5C48" w:rsidRPr="00F31821">
        <w:br/>
      </w:r>
      <w:r w:rsidR="00F0765D" w:rsidRPr="00F31821">
        <w:t>Лухново (51 человек).</w:t>
      </w:r>
      <w:r w:rsidR="00CE5C48" w:rsidRPr="00F31821">
        <w:t xml:space="preserve"> </w:t>
      </w:r>
      <w:r w:rsidRPr="00F31821">
        <w:t>Особенностью демографической ситуации в Поселении является существенное увеличение численности населения в летний период</w:t>
      </w:r>
      <w:r w:rsidR="00CE5C48" w:rsidRPr="00F31821">
        <w:t xml:space="preserve"> (дачный отдых)</w:t>
      </w:r>
      <w:r w:rsidRPr="00F31821">
        <w:t>.</w:t>
      </w:r>
    </w:p>
    <w:p w:rsidR="00B64FA1" w:rsidRPr="00F31821" w:rsidRDefault="00B64FA1" w:rsidP="00B64FA1">
      <w:pPr>
        <w:pStyle w:val="afffd"/>
        <w:ind w:firstLine="567"/>
      </w:pPr>
      <w:r w:rsidRPr="00F31821">
        <w:t xml:space="preserve">Основными реками на территории Поселения являются Тифина и Судомля, которые не судоходны. </w:t>
      </w:r>
    </w:p>
    <w:p w:rsidR="00B64FA1" w:rsidRPr="00F31821" w:rsidRDefault="00B64FA1" w:rsidP="00B64FA1">
      <w:pPr>
        <w:pStyle w:val="afffd"/>
        <w:ind w:firstLine="567"/>
      </w:pPr>
      <w:r w:rsidRPr="00F31821">
        <w:t>С экологической точки зрения Поселение благоприятно для проживания</w:t>
      </w:r>
      <w:r w:rsidR="00123F27" w:rsidRPr="00F31821">
        <w:t>.</w:t>
      </w:r>
      <w:r w:rsidR="00CE5C48" w:rsidRPr="00F31821">
        <w:t xml:space="preserve"> </w:t>
      </w:r>
      <w:r w:rsidR="00123F27" w:rsidRPr="00F31821">
        <w:t>Н</w:t>
      </w:r>
      <w:r w:rsidR="00CE5C48" w:rsidRPr="00F31821">
        <w:t xml:space="preserve">а </w:t>
      </w:r>
      <w:r w:rsidR="00123F27" w:rsidRPr="00F31821">
        <w:t>рассматриваемой</w:t>
      </w:r>
      <w:r w:rsidR="00CE5C48" w:rsidRPr="00F31821">
        <w:t xml:space="preserve"> территории полностью или частично расположено </w:t>
      </w:r>
      <w:r w:rsidR="006A0F72" w:rsidRPr="00F31821">
        <w:t>6 особо охраняемых природных территорий регионального значения (памятники природы и государственные природные заказники).</w:t>
      </w:r>
    </w:p>
    <w:p w:rsidR="00B64FA1" w:rsidRPr="00F31821" w:rsidRDefault="00B64FA1" w:rsidP="00B64FA1">
      <w:pPr>
        <w:pStyle w:val="afffd"/>
        <w:ind w:firstLine="567"/>
      </w:pPr>
      <w:r w:rsidRPr="00F31821">
        <w:t>Основной экономической специализацией Поселения является сельское хозяйство, специализирующееся на молочно-мясном скотоводстве (молочное животноводство с выращиванием сверхремонтного молодняка на мясо). В растениеводстве преобладает производство кормовых культур (овес), кроме того выращивают картофель и овощи открытого грунта.</w:t>
      </w:r>
      <w:r w:rsidR="00A71360" w:rsidRPr="00F31821">
        <w:t xml:space="preserve"> Сельскохозяйственные организации на территории Поселения представлены СПК «Агротехкомплекс», СПК «Тимогор», ООО «Альянс-Агро» и агропитомником «Лето».</w:t>
      </w:r>
      <w:r w:rsidR="009A78F3" w:rsidRPr="00F31821">
        <w:t xml:space="preserve"> Территория Поселения перспективна для организации крестьянско-фермерских хозяйств и развития агротуризма.</w:t>
      </w:r>
    </w:p>
    <w:p w:rsidR="00CC4FF9" w:rsidRPr="00F31821" w:rsidRDefault="00CC4FF9" w:rsidP="00CC4FF9">
      <w:pPr>
        <w:pStyle w:val="afffd"/>
        <w:ind w:firstLine="567"/>
      </w:pPr>
      <w:r w:rsidRPr="00F31821">
        <w:t>Промышленность в Поселении представлена Козловским отделением филиала ПАО «МРСК-Центра», Козловским филиалом ПАО «Ростелеком», частными пилорамами в населенных пунктах Козлово и Пасынки, а также пилорамой СПК «Тимогор» в деревне Городок. Перспективы развития промышленности на территории Поселения связаны, прежде всего, с перспективой разработки и</w:t>
      </w:r>
      <w:r w:rsidR="00123F27" w:rsidRPr="00F31821">
        <w:t xml:space="preserve">меющихся полезных ископаемых – </w:t>
      </w:r>
      <w:r w:rsidRPr="00F31821">
        <w:t xml:space="preserve">торфа и песчано-гравийной смеси. </w:t>
      </w:r>
    </w:p>
    <w:p w:rsidR="00CC4FF9" w:rsidRPr="00F31821" w:rsidRDefault="00CC4FF9" w:rsidP="00B64FA1">
      <w:pPr>
        <w:pStyle w:val="afffd"/>
        <w:ind w:firstLine="567"/>
      </w:pPr>
    </w:p>
    <w:p w:rsidR="002204BE" w:rsidRPr="00F31821" w:rsidRDefault="00554EFE" w:rsidP="00CB4CFA">
      <w:pPr>
        <w:pStyle w:val="afffd"/>
        <w:ind w:firstLine="567"/>
      </w:pPr>
      <w:r w:rsidRPr="00F31821">
        <w:lastRenderedPageBreak/>
        <w:t>Спировский район расположен практи</w:t>
      </w:r>
      <w:r w:rsidR="00B64FA1" w:rsidRPr="00F31821">
        <w:t>чески в центре Тверской области</w:t>
      </w:r>
      <w:r w:rsidR="00C31C45" w:rsidRPr="00F31821">
        <w:t>, в границах транспортного коридора, примыкающего к полимагистрали Москва – Санкт-Петебург</w:t>
      </w:r>
      <w:r w:rsidR="00980EFC" w:rsidRPr="00F31821">
        <w:t xml:space="preserve"> (рис.2.1.1)</w:t>
      </w:r>
      <w:r w:rsidR="00C31C45" w:rsidRPr="00F31821">
        <w:t xml:space="preserve">. Данная территория является </w:t>
      </w:r>
      <w:r w:rsidR="00B64FA1" w:rsidRPr="00F31821">
        <w:t>основн</w:t>
      </w:r>
      <w:r w:rsidR="00C31C45" w:rsidRPr="00F31821">
        <w:t>ым</w:t>
      </w:r>
      <w:r w:rsidR="00B64FA1" w:rsidRPr="00F31821">
        <w:t xml:space="preserve"> расселенческ</w:t>
      </w:r>
      <w:r w:rsidR="00C31C45" w:rsidRPr="00F31821">
        <w:t>им</w:t>
      </w:r>
      <w:r w:rsidR="00B64FA1" w:rsidRPr="00F31821">
        <w:t xml:space="preserve"> каркас</w:t>
      </w:r>
      <w:r w:rsidR="00C31C45" w:rsidRPr="00F31821">
        <w:t>ом</w:t>
      </w:r>
      <w:r w:rsidR="00B64FA1" w:rsidRPr="00F31821">
        <w:t xml:space="preserve"> и одновременно наиболее освоенной и урбанизированной </w:t>
      </w:r>
      <w:r w:rsidR="00C31C45" w:rsidRPr="00F31821">
        <w:t>частью Тверской области</w:t>
      </w:r>
      <w:r w:rsidR="00B64FA1" w:rsidRPr="00F31821">
        <w:t>, где сосредоточена основная часть экономического и демографического потенциа</w:t>
      </w:r>
      <w:r w:rsidR="00C31C45" w:rsidRPr="00F31821">
        <w:t>ла и расположен областной центр – город Тверь.</w:t>
      </w:r>
      <w:r w:rsidR="001720A7" w:rsidRPr="00F31821">
        <w:t xml:space="preserve"> </w:t>
      </w:r>
      <w:r w:rsidR="00D04664" w:rsidRPr="00F31821">
        <w:t xml:space="preserve">Несмотря на географическое </w:t>
      </w:r>
      <w:r w:rsidR="00E05B94" w:rsidRPr="00F31821">
        <w:t>положение,</w:t>
      </w:r>
      <w:r w:rsidR="001720A7" w:rsidRPr="00F31821">
        <w:t xml:space="preserve"> Поселение характеризуется </w:t>
      </w:r>
      <w:r w:rsidR="00C31C45" w:rsidRPr="00F31821">
        <w:t xml:space="preserve">показателями, характерными для периферийного сектора, представленного большими по площади и слабо освоенными территориями. </w:t>
      </w:r>
      <w:r w:rsidR="00ED4AF8" w:rsidRPr="00F31821">
        <w:t xml:space="preserve">Для Поселения </w:t>
      </w:r>
      <w:r w:rsidR="000E0ECA" w:rsidRPr="00F31821">
        <w:t>на текущий момент</w:t>
      </w:r>
      <w:r w:rsidR="00ED4AF8" w:rsidRPr="00F31821">
        <w:t xml:space="preserve"> характерен целый клубок крайне разнообразных и острых социальных </w:t>
      </w:r>
      <w:r w:rsidR="00CB5F64" w:rsidRPr="00F31821">
        <w:t xml:space="preserve">и экономических </w:t>
      </w:r>
      <w:r w:rsidR="00ED4AF8" w:rsidRPr="00F31821">
        <w:t xml:space="preserve">проблем, которые требуют принятия безотлагательных мер для его решения: </w:t>
      </w:r>
      <w:r w:rsidR="00286A83" w:rsidRPr="00F31821">
        <w:t>депрессивная</w:t>
      </w:r>
      <w:r w:rsidR="00ED4AF8" w:rsidRPr="00F31821">
        <w:t xml:space="preserve"> демографическая ситуация,</w:t>
      </w:r>
      <w:r w:rsidR="009E35CF" w:rsidRPr="00F31821">
        <w:t xml:space="preserve"> низкий </w:t>
      </w:r>
      <w:r w:rsidR="00ED4AF8" w:rsidRPr="00F31821">
        <w:t xml:space="preserve">уровень социальной и инженерной обустроенности населенных пунктов, отсутствие достаточного количества рабочих мест в пределах Поселения, качество дорожной сети. </w:t>
      </w:r>
    </w:p>
    <w:p w:rsidR="00454901" w:rsidRPr="00F31821" w:rsidRDefault="00ED4AF8" w:rsidP="00454901">
      <w:pPr>
        <w:autoSpaceDE w:val="0"/>
        <w:autoSpaceDN w:val="0"/>
        <w:adjustRightInd w:val="0"/>
        <w:ind w:firstLine="567"/>
        <w:contextualSpacing/>
        <w:jc w:val="both"/>
      </w:pPr>
      <w:r w:rsidRPr="00F31821">
        <w:t>В</w:t>
      </w:r>
      <w:r w:rsidR="00286A83" w:rsidRPr="00F31821">
        <w:t xml:space="preserve"> настоящее время в</w:t>
      </w:r>
      <w:r w:rsidRPr="00F31821">
        <w:t xml:space="preserve"> Поселении сложилась депрессивная демографическая ситуация, характеризующаяся сильным постарением на</w:t>
      </w:r>
      <w:r w:rsidR="009E35CF" w:rsidRPr="00F31821">
        <w:t xml:space="preserve">селения, высокой смертностью и </w:t>
      </w:r>
      <w:r w:rsidRPr="00F31821">
        <w:t>нарастающей угрозой разрушения значительной части сельской поселенческой сети, обусловленной снижением средней людности населенных пунктов и ростом количества населенных пунктов с малым числом жителей и</w:t>
      </w:r>
      <w:r w:rsidR="00F770B5" w:rsidRPr="00F31821">
        <w:t>ли</w:t>
      </w:r>
      <w:r w:rsidRPr="00F31821">
        <w:t xml:space="preserve"> вовсе без населения.</w:t>
      </w:r>
      <w:r w:rsidR="00286A83" w:rsidRPr="00F31821">
        <w:t xml:space="preserve"> Одной из причин </w:t>
      </w:r>
      <w:r w:rsidR="00F770B5" w:rsidRPr="00F31821">
        <w:t>сложившейся демографической</w:t>
      </w:r>
      <w:r w:rsidR="00286A83" w:rsidRPr="00F31821">
        <w:t xml:space="preserve"> ситуации является отсутствие достаточного количества рабочих мест </w:t>
      </w:r>
      <w:r w:rsidR="00F770B5" w:rsidRPr="00F31821">
        <w:t xml:space="preserve">в Поселении, что приводит как </w:t>
      </w:r>
      <w:r w:rsidR="00A7403B" w:rsidRPr="00F31821">
        <w:t>к миграционному оттоку трудоспособного населения, так и к необходимости жителей работать вахтовым методом за пределами Поселения.</w:t>
      </w:r>
      <w:r w:rsidR="008C6D68" w:rsidRPr="00F31821">
        <w:t xml:space="preserve"> Свою лепту в формирование </w:t>
      </w:r>
      <w:r w:rsidR="00AD6B06" w:rsidRPr="00F31821">
        <w:t xml:space="preserve">социальной и экономической напряженности на территории Поселения </w:t>
      </w:r>
      <w:r w:rsidR="00EF0424" w:rsidRPr="00F31821">
        <w:t>вносит состояние дорожной сети, требующей проведения ремонта, и недостаточная инфраструктурная обустроеннность населенных пунктов (отсутствие газоснабжения, водоотведения).</w:t>
      </w:r>
      <w:r w:rsidR="00454901" w:rsidRPr="00F31821">
        <w:t xml:space="preserve"> Повышению транспортной доступности территории Поселения способствует </w:t>
      </w:r>
      <w:r w:rsidR="00E60791" w:rsidRPr="00F31821">
        <w:t xml:space="preserve">планируемое </w:t>
      </w:r>
      <w:r w:rsidR="00454901" w:rsidRPr="00F31821">
        <w:t>строительство и реконструкция сети межмуниципальных и местных дорог</w:t>
      </w:r>
      <w:r w:rsidR="000815E6" w:rsidRPr="00F31821">
        <w:t xml:space="preserve">, в части развития инфраструктурной обустроенности населенных пунктов </w:t>
      </w:r>
      <w:r w:rsidR="00E60791" w:rsidRPr="00F31821">
        <w:t xml:space="preserve">предусмотрена </w:t>
      </w:r>
      <w:r w:rsidR="000815E6" w:rsidRPr="00F31821">
        <w:t>газификация рассматриваемой территории и организация водоотведения.</w:t>
      </w:r>
    </w:p>
    <w:p w:rsidR="00A7403B" w:rsidRPr="00F31821" w:rsidRDefault="00E60791" w:rsidP="00986647">
      <w:pPr>
        <w:pStyle w:val="afffd"/>
        <w:ind w:firstLine="567"/>
      </w:pPr>
      <w:r w:rsidRPr="00F31821">
        <w:t xml:space="preserve">Благодаря имеющемуся выходу к </w:t>
      </w:r>
      <w:r w:rsidR="00DC1AC5" w:rsidRPr="00F31821">
        <w:t xml:space="preserve">транспортной </w:t>
      </w:r>
      <w:r w:rsidRPr="00F31821">
        <w:t>полимагистрали Москва – Санкт-Петербург</w:t>
      </w:r>
      <w:r w:rsidR="00DC1AC5" w:rsidRPr="00F31821">
        <w:t xml:space="preserve">, </w:t>
      </w:r>
      <w:r w:rsidR="009C5990" w:rsidRPr="00F31821">
        <w:t>природному потенциалу</w:t>
      </w:r>
      <w:r w:rsidR="00317F11" w:rsidRPr="00F31821">
        <w:t xml:space="preserve"> и</w:t>
      </w:r>
      <w:r w:rsidR="009C5990" w:rsidRPr="00F31821">
        <w:t xml:space="preserve"> историко-культурному наследию территория Поселения перспективна для развития туризма и рекреации. Реализация данного направления </w:t>
      </w:r>
      <w:r w:rsidR="00AB346A" w:rsidRPr="00F31821">
        <w:t xml:space="preserve">будет </w:t>
      </w:r>
      <w:r w:rsidR="009C5990" w:rsidRPr="00F31821">
        <w:t>способств</w:t>
      </w:r>
      <w:r w:rsidR="00AB346A" w:rsidRPr="00F31821">
        <w:t>овать</w:t>
      </w:r>
      <w:r w:rsidR="009C5990" w:rsidRPr="00F31821">
        <w:t xml:space="preserve"> улучшению качества среды проживания, </w:t>
      </w:r>
      <w:r w:rsidR="00182A66" w:rsidRPr="00F31821">
        <w:t xml:space="preserve">так как </w:t>
      </w:r>
      <w:r w:rsidR="009C5990" w:rsidRPr="00F31821">
        <w:t>работает не только на туристов, но и на местное население, поскольку туристическая отрасль обладает системообразующим характером и влечет за собой развитие торговли, общественного питания, производства сельскохозяйственной продукции, сувенирного производства, культурно-развлекательной сферы, дорожно-транспортного строительства, инфраструктурной обустроенности территории.</w:t>
      </w:r>
      <w:r w:rsidR="00037CD2" w:rsidRPr="00F31821">
        <w:t xml:space="preserve"> Ярким положительным примером ставки на туристическое развитие региона</w:t>
      </w:r>
      <w:r w:rsidR="00A44F83" w:rsidRPr="00F31821">
        <w:t xml:space="preserve"> и его </w:t>
      </w:r>
      <w:r w:rsidR="00037CD2" w:rsidRPr="00F31821">
        <w:t>успешно</w:t>
      </w:r>
      <w:r w:rsidR="00A44F83" w:rsidRPr="00F31821">
        <w:t>го</w:t>
      </w:r>
      <w:r w:rsidR="00037CD2" w:rsidRPr="00F31821">
        <w:t xml:space="preserve"> брендировани</w:t>
      </w:r>
      <w:r w:rsidR="00A44F83" w:rsidRPr="00F31821">
        <w:t>я</w:t>
      </w:r>
      <w:r w:rsidR="00037CD2" w:rsidRPr="00F31821">
        <w:t xml:space="preserve"> является город Мышкин Ярославской области, известный не только в России, но и за рубежом</w:t>
      </w:r>
      <w:r w:rsidR="00986647" w:rsidRPr="00F31821">
        <w:t>, где</w:t>
      </w:r>
      <w:r w:rsidR="0076376B" w:rsidRPr="00F31821">
        <w:t xml:space="preserve"> </w:t>
      </w:r>
      <w:r w:rsidR="00986647" w:rsidRPr="00F31821">
        <w:t xml:space="preserve">благодаря развитию туризма произошло повышение уровня качества жизни, улучшилась демографическая ситуация, успешно развивается малый и средний бизнес. </w:t>
      </w:r>
      <w:r w:rsidR="00C26E5D" w:rsidRPr="00F31821">
        <w:t xml:space="preserve">Для </w:t>
      </w:r>
      <w:r w:rsidR="0076376B" w:rsidRPr="00F31821">
        <w:t>Козловско</w:t>
      </w:r>
      <w:r w:rsidR="00C26E5D" w:rsidRPr="00F31821">
        <w:t>го</w:t>
      </w:r>
      <w:r w:rsidR="0076376B" w:rsidRPr="00F31821">
        <w:t xml:space="preserve"> сельско</w:t>
      </w:r>
      <w:r w:rsidR="00C26E5D" w:rsidRPr="00F31821">
        <w:t>го</w:t>
      </w:r>
      <w:r w:rsidR="0076376B" w:rsidRPr="00F31821">
        <w:t xml:space="preserve"> поселени</w:t>
      </w:r>
      <w:r w:rsidR="00C26E5D" w:rsidRPr="00F31821">
        <w:t>я</w:t>
      </w:r>
      <w:r w:rsidR="0076376B" w:rsidRPr="00F31821">
        <w:t xml:space="preserve"> </w:t>
      </w:r>
      <w:r w:rsidR="00C26E5D" w:rsidRPr="00F31821">
        <w:t xml:space="preserve">создание такого бренда и соответствующего туристического продукта возможно при использовании </w:t>
      </w:r>
      <w:r w:rsidR="00124E93" w:rsidRPr="00F31821">
        <w:t>уникальности данной территории как редчайшей зоны финно-угорской культуры и возрождения национальной идентичности тверских карел.</w:t>
      </w:r>
      <w:r w:rsidR="00FA72FD" w:rsidRPr="00F31821">
        <w:t xml:space="preserve"> Использование потенциала туристической зоны «Карельская тропа», к которой относится территория Поселения, позволяет создать</w:t>
      </w:r>
      <w:r w:rsidR="00AA3042" w:rsidRPr="00F31821">
        <w:t xml:space="preserve"> </w:t>
      </w:r>
      <w:r w:rsidR="00FA72FD" w:rsidRPr="00F31821">
        <w:t>этнографический туристический продукт, основанный на карельской культуре, ориентированный на въездной поток российских и иностранных туристов в форме культурно-познавательного и сельского туризма.</w:t>
      </w:r>
    </w:p>
    <w:p w:rsidR="00C14BA2" w:rsidRPr="00F31821" w:rsidRDefault="00C14BA2" w:rsidP="00C14BA2">
      <w:pPr>
        <w:ind w:firstLine="567"/>
        <w:jc w:val="both"/>
        <w:rPr>
          <w:bCs/>
        </w:rPr>
      </w:pPr>
    </w:p>
    <w:p w:rsidR="003771D1" w:rsidRPr="00F31821" w:rsidRDefault="003771D1" w:rsidP="00EB4798">
      <w:pPr>
        <w:pStyle w:val="afffd"/>
        <w:ind w:firstLine="567"/>
        <w:sectPr w:rsidR="003771D1" w:rsidRPr="00F31821" w:rsidSect="00E7110B">
          <w:pgSz w:w="11906" w:h="16838"/>
          <w:pgMar w:top="1134" w:right="851" w:bottom="1134" w:left="1276" w:header="709" w:footer="709" w:gutter="0"/>
          <w:cols w:space="708"/>
          <w:docGrid w:linePitch="360"/>
        </w:sectPr>
      </w:pPr>
    </w:p>
    <w:p w:rsidR="00FE7043" w:rsidRPr="00F31821" w:rsidRDefault="000E282D" w:rsidP="007561E8">
      <w:pPr>
        <w:jc w:val="center"/>
        <w:rPr>
          <w:b/>
          <w:bCs/>
          <w:sz w:val="28"/>
          <w:szCs w:val="28"/>
        </w:rPr>
      </w:pPr>
      <w:r w:rsidRPr="00F31821">
        <w:rPr>
          <w:b/>
          <w:bCs/>
          <w:noProof/>
          <w:sz w:val="28"/>
          <w:szCs w:val="28"/>
        </w:rPr>
        <w:lastRenderedPageBreak/>
        <w:drawing>
          <wp:inline distT="0" distB="0" distL="0" distR="0">
            <wp:extent cx="11042015" cy="8738238"/>
            <wp:effectExtent l="19050" t="0" r="6985" b="0"/>
            <wp:docPr id="32" name="Рисунок 9" descr="Z:\03 Терр.планирование\КАРТЫ\03.РАЙОНЫ\18. Спировский\2. Генпланы\03.Козловское СП\05 Рабочие материалы\ЭГП Козлово_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03 Терр.планирование\КАРТЫ\03.РАЙОНЫ\18. Спировский\2. Генпланы\03.Козловское СП\05 Рабочие материалы\ЭГП Козлово_А3.jpg"/>
                    <pic:cNvPicPr>
                      <a:picLocks noChangeAspect="1" noChangeArrowheads="1"/>
                    </pic:cNvPicPr>
                  </pic:nvPicPr>
                  <pic:blipFill>
                    <a:blip r:embed="rId14" cstate="print"/>
                    <a:srcRect/>
                    <a:stretch>
                      <a:fillRect/>
                    </a:stretch>
                  </pic:blipFill>
                  <pic:spPr bwMode="auto">
                    <a:xfrm>
                      <a:off x="0" y="0"/>
                      <a:ext cx="11051579" cy="8745807"/>
                    </a:xfrm>
                    <a:prstGeom prst="rect">
                      <a:avLst/>
                    </a:prstGeom>
                    <a:noFill/>
                    <a:ln w="9525">
                      <a:noFill/>
                      <a:miter lim="800000"/>
                      <a:headEnd/>
                      <a:tailEnd/>
                    </a:ln>
                  </pic:spPr>
                </pic:pic>
              </a:graphicData>
            </a:graphic>
          </wp:inline>
        </w:drawing>
      </w:r>
    </w:p>
    <w:p w:rsidR="003771D1" w:rsidRPr="00F31821" w:rsidRDefault="00A05D24" w:rsidP="00A05D24">
      <w:pPr>
        <w:ind w:firstLine="709"/>
        <w:contextualSpacing/>
        <w:jc w:val="center"/>
        <w:rPr>
          <w:sz w:val="22"/>
          <w:szCs w:val="22"/>
        </w:rPr>
      </w:pPr>
      <w:r w:rsidRPr="00F31821">
        <w:rPr>
          <w:b/>
          <w:sz w:val="22"/>
          <w:szCs w:val="22"/>
        </w:rPr>
        <w:t>Рисунок 2.1.1</w:t>
      </w:r>
      <w:r w:rsidRPr="00F31821">
        <w:rPr>
          <w:sz w:val="22"/>
          <w:szCs w:val="22"/>
        </w:rPr>
        <w:t xml:space="preserve"> Экономико-географическое положение Козловского сельского поселения.</w:t>
      </w:r>
    </w:p>
    <w:p w:rsidR="00AF3120" w:rsidRPr="00F31821" w:rsidRDefault="00AF3120" w:rsidP="00AF3120">
      <w:pPr>
        <w:sectPr w:rsidR="00AF3120" w:rsidRPr="00F31821" w:rsidSect="00AF3120">
          <w:pgSz w:w="23814" w:h="16839" w:orient="landscape" w:code="8"/>
          <w:pgMar w:top="851" w:right="1134" w:bottom="1276" w:left="1134" w:header="709" w:footer="709" w:gutter="0"/>
          <w:cols w:space="708"/>
          <w:docGrid w:linePitch="360"/>
        </w:sectPr>
      </w:pPr>
    </w:p>
    <w:p w:rsidR="009B16E5" w:rsidRPr="00F31821" w:rsidRDefault="009B16E5" w:rsidP="00F93E3B">
      <w:pPr>
        <w:pStyle w:val="10"/>
        <w:numPr>
          <w:ilvl w:val="1"/>
          <w:numId w:val="15"/>
        </w:numPr>
        <w:spacing w:before="0"/>
        <w:ind w:right="-2"/>
        <w:contextualSpacing/>
        <w:jc w:val="center"/>
        <w:rPr>
          <w:rFonts w:ascii="Times New Roman" w:hAnsi="Times New Roman" w:cs="Times New Roman"/>
          <w:kern w:val="0"/>
          <w:sz w:val="28"/>
          <w:szCs w:val="28"/>
        </w:rPr>
      </w:pPr>
      <w:bookmarkStart w:id="179" w:name="_Toc517865391"/>
      <w:r w:rsidRPr="00F31821">
        <w:rPr>
          <w:rFonts w:ascii="Times New Roman" w:hAnsi="Times New Roman" w:cs="Times New Roman"/>
          <w:kern w:val="0"/>
          <w:sz w:val="28"/>
          <w:szCs w:val="28"/>
        </w:rPr>
        <w:lastRenderedPageBreak/>
        <w:t>Планировочная характеристика существующей застройки</w:t>
      </w:r>
      <w:bookmarkEnd w:id="179"/>
    </w:p>
    <w:p w:rsidR="00FE7043" w:rsidRPr="00F31821" w:rsidRDefault="00FE7043" w:rsidP="00FE7043">
      <w:pPr>
        <w:pStyle w:val="afffd"/>
        <w:ind w:firstLine="567"/>
      </w:pPr>
      <w:r w:rsidRPr="00F31821">
        <w:t>Главн</w:t>
      </w:r>
      <w:r w:rsidR="002B1956" w:rsidRPr="00F31821">
        <w:t>ыми</w:t>
      </w:r>
      <w:r w:rsidRPr="00F31821">
        <w:t xml:space="preserve"> планировочн</w:t>
      </w:r>
      <w:r w:rsidR="002B1956" w:rsidRPr="00F31821">
        <w:t>ыми</w:t>
      </w:r>
      <w:r w:rsidRPr="00F31821">
        <w:t xml:space="preserve"> ос</w:t>
      </w:r>
      <w:r w:rsidR="002B1956" w:rsidRPr="00F31821">
        <w:t>ями</w:t>
      </w:r>
      <w:r w:rsidRPr="00F31821">
        <w:t xml:space="preserve"> Поселения </w:t>
      </w:r>
      <w:r w:rsidR="00C112FA" w:rsidRPr="00F31821">
        <w:t>выступают автомобильн</w:t>
      </w:r>
      <w:r w:rsidR="002B1956" w:rsidRPr="00F31821">
        <w:t>ая</w:t>
      </w:r>
      <w:r w:rsidR="00C112FA" w:rsidRPr="00F31821">
        <w:t xml:space="preserve"> дорог</w:t>
      </w:r>
      <w:r w:rsidR="002B1956" w:rsidRPr="00F31821">
        <w:t>а</w:t>
      </w:r>
      <w:r w:rsidR="00C112FA" w:rsidRPr="00F31821">
        <w:t xml:space="preserve"> 2 класса «Спирово – Козлово – Ососье»</w:t>
      </w:r>
      <w:r w:rsidR="002B1956" w:rsidRPr="00F31821">
        <w:t>, соединяющая территорию Поселения с административным центром Района, автомобильная дорога 2 класса</w:t>
      </w:r>
      <w:r w:rsidR="00C112FA" w:rsidRPr="00F31821">
        <w:t xml:space="preserve"> «Большое Плоское – Никулино», а также автодорога 3 класса «Ососье – Грязновец»</w:t>
      </w:r>
      <w:r w:rsidR="00C40759" w:rsidRPr="00F31821">
        <w:t>. Данные автодороги</w:t>
      </w:r>
      <w:r w:rsidR="00C112FA" w:rsidRPr="00F31821">
        <w:t xml:space="preserve"> определя</w:t>
      </w:r>
      <w:r w:rsidR="00C40759" w:rsidRPr="00F31821">
        <w:t xml:space="preserve">ют </w:t>
      </w:r>
      <w:r w:rsidR="00C112FA" w:rsidRPr="00F31821">
        <w:t>основные внутренние и транзитные транспортные потоки</w:t>
      </w:r>
      <w:r w:rsidR="00C40759" w:rsidRPr="00F31821">
        <w:t xml:space="preserve"> Поселения</w:t>
      </w:r>
      <w:r w:rsidR="008B6AF2" w:rsidRPr="00F31821">
        <w:t xml:space="preserve">. </w:t>
      </w:r>
    </w:p>
    <w:p w:rsidR="002164B4" w:rsidRPr="00F31821" w:rsidRDefault="002164B4" w:rsidP="00CC2515">
      <w:pPr>
        <w:pStyle w:val="afffd"/>
        <w:ind w:firstLine="567"/>
      </w:pPr>
      <w:r w:rsidRPr="00F31821">
        <w:t>Жилая застройка Поселения представлена</w:t>
      </w:r>
      <w:r w:rsidR="0014687B" w:rsidRPr="00F31821">
        <w:t xml:space="preserve"> </w:t>
      </w:r>
      <w:r w:rsidR="000378BE" w:rsidRPr="00F31821">
        <w:t>преимущественно</w:t>
      </w:r>
      <w:r w:rsidR="0014687B" w:rsidRPr="00F31821">
        <w:t xml:space="preserve"> индивидуальным жилым </w:t>
      </w:r>
      <w:r w:rsidR="000378BE" w:rsidRPr="00F31821">
        <w:t>фондом</w:t>
      </w:r>
      <w:r w:rsidRPr="00F31821">
        <w:t>, многоквартирный жилой фонд имеется в населенных пунктах</w:t>
      </w:r>
      <w:r w:rsidR="00783F59" w:rsidRPr="00F31821">
        <w:t xml:space="preserve"> Козлово, Большое Плоское, Еремеевка, Крутово, Раменье, Цивилево, Никулино, Ососье, Грязновец, Костыгово, Лухново, Медведково, Пивоварово, Тарасово, Ямное.</w:t>
      </w:r>
    </w:p>
    <w:p w:rsidR="0014687B" w:rsidRPr="00F31821" w:rsidRDefault="0016532C" w:rsidP="00CC2515">
      <w:pPr>
        <w:pStyle w:val="afffd"/>
        <w:ind w:firstLine="567"/>
      </w:pPr>
      <w:r w:rsidRPr="00F31821">
        <w:t>О</w:t>
      </w:r>
      <w:r w:rsidR="0014687B" w:rsidRPr="00F31821">
        <w:t>бщественно деловая зона</w:t>
      </w:r>
      <w:r w:rsidRPr="00F31821">
        <w:t xml:space="preserve"> представлена в населенных пунктах село Козлово, деревнях Большое Плоское, Малое Козлово, Пасынки, Еремеевка, Крутово</w:t>
      </w:r>
      <w:r w:rsidR="00284F2D" w:rsidRPr="00F31821">
        <w:t>, Горня</w:t>
      </w:r>
      <w:r w:rsidRPr="00F31821">
        <w:t>, Цивилево, Никулино, Тимошкино, Ососье, Лухново.</w:t>
      </w:r>
    </w:p>
    <w:p w:rsidR="00487BC0" w:rsidRPr="00F31821" w:rsidRDefault="00751450" w:rsidP="00487BC0">
      <w:pPr>
        <w:pStyle w:val="afffd"/>
        <w:ind w:firstLine="567"/>
      </w:pPr>
      <w:r w:rsidRPr="00F31821">
        <w:t>Объектами,</w:t>
      </w:r>
      <w:r w:rsidR="0016532C" w:rsidRPr="00F31821">
        <w:t xml:space="preserve"> накладывающими </w:t>
      </w:r>
      <w:r w:rsidRPr="00F31821">
        <w:t xml:space="preserve"> огранич</w:t>
      </w:r>
      <w:r w:rsidR="0016532C" w:rsidRPr="00F31821">
        <w:t>ение на</w:t>
      </w:r>
      <w:r w:rsidRPr="00F31821">
        <w:t xml:space="preserve"> развитие Поселения</w:t>
      </w:r>
      <w:r w:rsidR="00487BC0" w:rsidRPr="00F31821">
        <w:t>,</w:t>
      </w:r>
      <w:r w:rsidRPr="00F31821">
        <w:t xml:space="preserve"> являются</w:t>
      </w:r>
      <w:r w:rsidR="0016532C" w:rsidRPr="00F31821">
        <w:t xml:space="preserve"> сельские</w:t>
      </w:r>
      <w:r w:rsidR="00992838" w:rsidRPr="00F31821">
        <w:t xml:space="preserve"> кладбищ</w:t>
      </w:r>
      <w:r w:rsidR="0016532C" w:rsidRPr="00F31821">
        <w:t>а</w:t>
      </w:r>
      <w:r w:rsidR="00992838" w:rsidRPr="00F31821">
        <w:t>, имеющ</w:t>
      </w:r>
      <w:r w:rsidR="0016532C" w:rsidRPr="00F31821">
        <w:t>и</w:t>
      </w:r>
      <w:r w:rsidRPr="00F31821">
        <w:t>е санитарно-з</w:t>
      </w:r>
      <w:r w:rsidR="00992838" w:rsidRPr="00F31821">
        <w:t xml:space="preserve">ащитную зону (СЗЗ) в размере </w:t>
      </w:r>
      <w:r w:rsidR="0016532C" w:rsidRPr="00F31821">
        <w:t>50</w:t>
      </w:r>
      <w:r w:rsidRPr="00F31821">
        <w:t xml:space="preserve"> м</w:t>
      </w:r>
      <w:r w:rsidR="0016532C" w:rsidRPr="00F31821">
        <w:t>, в том числе проектируемое, расположенное в окрестностях с.Козлово</w:t>
      </w:r>
      <w:r w:rsidRPr="00F31821">
        <w:t xml:space="preserve">; </w:t>
      </w:r>
      <w:r w:rsidR="0016532C" w:rsidRPr="00F31821">
        <w:t xml:space="preserve">существующие и проектируемые </w:t>
      </w:r>
      <w:r w:rsidR="00992838" w:rsidRPr="00F31821">
        <w:t xml:space="preserve">промышленная </w:t>
      </w:r>
      <w:r w:rsidR="0016532C" w:rsidRPr="00F31821">
        <w:t xml:space="preserve">и сельскохозяйственные площадки и объекты, имеющие </w:t>
      </w:r>
      <w:r w:rsidR="00992838" w:rsidRPr="00F31821">
        <w:t xml:space="preserve"> СЗЗ </w:t>
      </w:r>
      <w:r w:rsidR="0016532C" w:rsidRPr="00F31821">
        <w:t xml:space="preserve">от </w:t>
      </w:r>
      <w:r w:rsidR="00992838" w:rsidRPr="00F31821">
        <w:t>5</w:t>
      </w:r>
      <w:r w:rsidRPr="00F31821">
        <w:t>0 м</w:t>
      </w:r>
      <w:r w:rsidR="0016532C" w:rsidRPr="00F31821">
        <w:t xml:space="preserve"> до 100 м</w:t>
      </w:r>
      <w:r w:rsidR="00992838" w:rsidRPr="00F31821">
        <w:t>;</w:t>
      </w:r>
      <w:r w:rsidR="0016532C" w:rsidRPr="00F31821">
        <w:t xml:space="preserve"> </w:t>
      </w:r>
      <w:r w:rsidR="00C40759" w:rsidRPr="00F31821">
        <w:t>объекты культурного наследия с их защитными зонами (см. подробнее раздел 10); охранные зоны высоковольтных линий электропередач (35 и 750 кВ).</w:t>
      </w:r>
    </w:p>
    <w:p w:rsidR="002F2A75" w:rsidRPr="00F31821" w:rsidRDefault="002F2A75" w:rsidP="001A6F26">
      <w:pPr>
        <w:pStyle w:val="afffd"/>
        <w:ind w:firstLine="567"/>
      </w:pPr>
    </w:p>
    <w:p w:rsidR="00FE17B5" w:rsidRPr="00F31821" w:rsidRDefault="00FE17B5" w:rsidP="00F93E3B">
      <w:pPr>
        <w:pStyle w:val="10"/>
        <w:numPr>
          <w:ilvl w:val="1"/>
          <w:numId w:val="15"/>
        </w:numPr>
        <w:spacing w:before="0"/>
        <w:ind w:right="-2"/>
        <w:contextualSpacing/>
        <w:jc w:val="center"/>
        <w:rPr>
          <w:rFonts w:ascii="Times New Roman" w:hAnsi="Times New Roman" w:cs="Times New Roman"/>
          <w:kern w:val="0"/>
          <w:sz w:val="28"/>
          <w:szCs w:val="28"/>
        </w:rPr>
      </w:pPr>
      <w:bookmarkStart w:id="180" w:name="_Toc517865392"/>
      <w:r w:rsidRPr="00F31821">
        <w:rPr>
          <w:rFonts w:ascii="Times New Roman" w:hAnsi="Times New Roman" w:cs="Times New Roman"/>
          <w:kern w:val="0"/>
          <w:sz w:val="28"/>
          <w:szCs w:val="28"/>
        </w:rPr>
        <w:t>История освоения территории</w:t>
      </w:r>
      <w:bookmarkEnd w:id="180"/>
    </w:p>
    <w:p w:rsidR="00026732" w:rsidRPr="00F31821" w:rsidRDefault="00AC2028" w:rsidP="00F17CDC">
      <w:pPr>
        <w:ind w:firstLine="567"/>
        <w:jc w:val="both"/>
      </w:pPr>
      <w:r w:rsidRPr="00F31821">
        <w:t xml:space="preserve">Заселение территории Спировского района началось после отступления Валдайского ледника и существенного потепления климата. Первые поселения располагались по берегам водоемов и рек, люди в основном занимались охотой и рыболовством. </w:t>
      </w:r>
    </w:p>
    <w:p w:rsidR="00026732" w:rsidRPr="00F31821" w:rsidRDefault="00AC2028" w:rsidP="00F17CDC">
      <w:pPr>
        <w:ind w:firstLine="567"/>
        <w:jc w:val="both"/>
      </w:pPr>
      <w:r w:rsidRPr="00F31821">
        <w:t xml:space="preserve">В середине </w:t>
      </w:r>
      <w:r w:rsidRPr="00F31821">
        <w:rPr>
          <w:lang w:val="en-US"/>
        </w:rPr>
        <w:t>I</w:t>
      </w:r>
      <w:r w:rsidRPr="00F31821">
        <w:t xml:space="preserve"> тысячелетия нашей эры на территорию района проникают отдельные славянские группы, смешение которых с местными племенами привело к образованию культуры длинных курганов.</w:t>
      </w:r>
      <w:r w:rsidR="00F17CDC" w:rsidRPr="00F31821">
        <w:t xml:space="preserve"> </w:t>
      </w:r>
    </w:p>
    <w:p w:rsidR="00AC2028" w:rsidRPr="00F31821" w:rsidRDefault="00AC2028" w:rsidP="00F17CDC">
      <w:pPr>
        <w:ind w:firstLine="567"/>
        <w:jc w:val="both"/>
      </w:pPr>
      <w:r w:rsidRPr="00F31821">
        <w:t xml:space="preserve">В конце </w:t>
      </w:r>
      <w:r w:rsidRPr="00F31821">
        <w:rPr>
          <w:lang w:val="en-US"/>
        </w:rPr>
        <w:t>I</w:t>
      </w:r>
      <w:r w:rsidRPr="00F31821">
        <w:t xml:space="preserve"> тысячелетия нашей эры территория современного района входит в состав Новгородского государства.</w:t>
      </w:r>
    </w:p>
    <w:p w:rsidR="009449DA" w:rsidRPr="00F31821" w:rsidRDefault="00AC2028" w:rsidP="00470447">
      <w:pPr>
        <w:ind w:firstLine="567"/>
        <w:jc w:val="both"/>
      </w:pPr>
      <w:r w:rsidRPr="00F31821">
        <w:t>Административный центр Спировского района – поселок Спирово впервые упоминается в Межевом атласе Тверской губернии Менде. Своим появлением и развитием поселок обязан строительству железной дороги между Москвой и Петербургом</w:t>
      </w:r>
      <w:r w:rsidR="009449DA" w:rsidRPr="00F31821">
        <w:t>.</w:t>
      </w:r>
      <w:r w:rsidRPr="00F31821">
        <w:t xml:space="preserve"> </w:t>
      </w:r>
      <w:r w:rsidR="009449DA" w:rsidRPr="00F31821">
        <w:t xml:space="preserve">Нужды построенной железной дороги </w:t>
      </w:r>
      <w:r w:rsidRPr="00F31821">
        <w:t>способствовал</w:t>
      </w:r>
      <w:r w:rsidR="00EC3F2B" w:rsidRPr="00F31821">
        <w:t>и</w:t>
      </w:r>
      <w:r w:rsidRPr="00F31821">
        <w:t xml:space="preserve"> развитию торгов</w:t>
      </w:r>
      <w:r w:rsidR="009449DA" w:rsidRPr="00F31821">
        <w:t>ли дровами, лесом, булыжным камнем. Потребность железной дороги в осветительных лампах привела к строительству купцом Кругловым в 1880 году завода по изготовлению лампового стекла, а впоследствии и аптечной посуды.</w:t>
      </w:r>
    </w:p>
    <w:p w:rsidR="00026732" w:rsidRPr="00F31821" w:rsidRDefault="00F57701" w:rsidP="006600E6">
      <w:pPr>
        <w:ind w:firstLine="567"/>
        <w:jc w:val="both"/>
      </w:pPr>
      <w:r w:rsidRPr="00F31821">
        <w:t>Первые упоминания о поселении на территории современного</w:t>
      </w:r>
      <w:r w:rsidR="00AF50DF" w:rsidRPr="00F31821">
        <w:t xml:space="preserve"> </w:t>
      </w:r>
      <w:r w:rsidRPr="00F31821">
        <w:t xml:space="preserve">села Козлово местные краеведы нашли в писцовых книгах, где упоминалось, что в 1545 году на речке Судомле поселилась семья Шаблыкина. </w:t>
      </w:r>
    </w:p>
    <w:p w:rsidR="00026732" w:rsidRPr="00F31821" w:rsidRDefault="00F57701" w:rsidP="006600E6">
      <w:pPr>
        <w:ind w:firstLine="567"/>
        <w:jc w:val="both"/>
      </w:pPr>
      <w:r w:rsidRPr="00F31821">
        <w:t xml:space="preserve">В </w:t>
      </w:r>
      <w:r w:rsidRPr="00F31821">
        <w:rPr>
          <w:lang w:val="en-US"/>
        </w:rPr>
        <w:t>XIII</w:t>
      </w:r>
      <w:r w:rsidRPr="00F31821">
        <w:t>-</w:t>
      </w:r>
      <w:r w:rsidRPr="00F31821">
        <w:rPr>
          <w:lang w:val="en-US"/>
        </w:rPr>
        <w:t>XVI</w:t>
      </w:r>
      <w:r w:rsidRPr="00F31821">
        <w:t xml:space="preserve"> веках окрестные земли входили в состав Бежецкой пятины Новогордской земли и были заселены славянами. </w:t>
      </w:r>
    </w:p>
    <w:p w:rsidR="00026732" w:rsidRPr="00F31821" w:rsidRDefault="00F57701" w:rsidP="006600E6">
      <w:pPr>
        <w:ind w:firstLine="567"/>
        <w:jc w:val="both"/>
      </w:pPr>
      <w:r w:rsidRPr="00F31821">
        <w:t xml:space="preserve">В конце </w:t>
      </w:r>
      <w:r w:rsidRPr="00F31821">
        <w:rPr>
          <w:lang w:val="en-US"/>
        </w:rPr>
        <w:t>XVI</w:t>
      </w:r>
      <w:r w:rsidRPr="00F31821">
        <w:t xml:space="preserve"> – начале </w:t>
      </w:r>
      <w:r w:rsidRPr="00F31821">
        <w:rPr>
          <w:lang w:val="en-US"/>
        </w:rPr>
        <w:t>XVII</w:t>
      </w:r>
      <w:r w:rsidRPr="00F31821">
        <w:t xml:space="preserve"> веков </w:t>
      </w:r>
      <w:r w:rsidR="0075711E" w:rsidRPr="00F31821">
        <w:t xml:space="preserve">в </w:t>
      </w:r>
      <w:r w:rsidRPr="00F31821">
        <w:t>результате «мора и разорения» (Смутное время)</w:t>
      </w:r>
      <w:r w:rsidR="0075711E" w:rsidRPr="00F31821">
        <w:t xml:space="preserve"> эти земли опустели, и сюда началось переселение православных карел с Карельского перешейка (отходившего к Швеции по Столбовскому миру), организованное московским правительством. </w:t>
      </w:r>
    </w:p>
    <w:p w:rsidR="00A84C4C" w:rsidRPr="00F31821" w:rsidRDefault="0075711E" w:rsidP="006600E6">
      <w:pPr>
        <w:ind w:firstLine="567"/>
        <w:jc w:val="both"/>
      </w:pPr>
      <w:r w:rsidRPr="00F31821">
        <w:t xml:space="preserve">В 1711 году Козлово относилось к Петербуржской губернии. В 1777 году село перевели в состав Вышневолоцкого уезда Тверской губернии. </w:t>
      </w:r>
    </w:p>
    <w:p w:rsidR="00A84C4C" w:rsidRPr="00F31821" w:rsidRDefault="0075711E" w:rsidP="00AF50DF">
      <w:pPr>
        <w:ind w:firstLine="567"/>
        <w:jc w:val="both"/>
      </w:pPr>
      <w:r w:rsidRPr="00F31821">
        <w:t xml:space="preserve">В конце </w:t>
      </w:r>
      <w:r w:rsidRPr="00F31821">
        <w:rPr>
          <w:lang w:val="en-US"/>
        </w:rPr>
        <w:t>XIX</w:t>
      </w:r>
      <w:r w:rsidRPr="00F31821">
        <w:t xml:space="preserve">-начале </w:t>
      </w:r>
      <w:r w:rsidRPr="00F31821">
        <w:rPr>
          <w:lang w:val="en-US"/>
        </w:rPr>
        <w:t>XX</w:t>
      </w:r>
      <w:r w:rsidRPr="00F31821">
        <w:t xml:space="preserve"> века село Козлово – центр Козловской волости Вышневолоцкого уезда Тверской губернии</w:t>
      </w:r>
      <w:r w:rsidR="00A84C4C" w:rsidRPr="00F31821">
        <w:t xml:space="preserve">, в это время </w:t>
      </w:r>
      <w:r w:rsidR="00880C86" w:rsidRPr="00F31821">
        <w:t>большинство сел Поселения относились к Лугининской, Козловской и Никулинской волостям.</w:t>
      </w:r>
    </w:p>
    <w:p w:rsidR="00880C86" w:rsidRPr="00F31821" w:rsidRDefault="00D663D2" w:rsidP="00AF50DF">
      <w:pPr>
        <w:ind w:firstLine="567"/>
        <w:jc w:val="both"/>
      </w:pPr>
      <w:r w:rsidRPr="00F31821">
        <w:lastRenderedPageBreak/>
        <w:t xml:space="preserve">В 1897 году в селе была открыта земская больница, в 1898 году – одноклассная школа. </w:t>
      </w:r>
    </w:p>
    <w:p w:rsidR="00880C86" w:rsidRPr="00F31821" w:rsidRDefault="00ED5215" w:rsidP="00ED5215">
      <w:pPr>
        <w:ind w:firstLine="567"/>
        <w:jc w:val="both"/>
      </w:pPr>
      <w:r w:rsidRPr="00F31821">
        <w:t>После ликвидации губерний в 1929 году территория Поселения входила:</w:t>
      </w:r>
    </w:p>
    <w:p w:rsidR="00ED5215" w:rsidRPr="00F31821" w:rsidRDefault="00ED5215" w:rsidP="00930B2A">
      <w:pPr>
        <w:pStyle w:val="afffe"/>
        <w:numPr>
          <w:ilvl w:val="0"/>
          <w:numId w:val="64"/>
        </w:numPr>
        <w:ind w:left="0" w:firstLine="283"/>
        <w:jc w:val="both"/>
      </w:pPr>
      <w:r w:rsidRPr="00F31821">
        <w:t>в 1929 – 1935 гг. в Спировский район Тверского округа Московской области, здесь в 1931 году в селе Козлово был создан колхоз;</w:t>
      </w:r>
    </w:p>
    <w:p w:rsidR="00F57701" w:rsidRPr="00F31821" w:rsidRDefault="00ED5215" w:rsidP="00930B2A">
      <w:pPr>
        <w:pStyle w:val="afffe"/>
        <w:numPr>
          <w:ilvl w:val="0"/>
          <w:numId w:val="64"/>
        </w:numPr>
        <w:ind w:left="0" w:firstLine="283"/>
        <w:jc w:val="both"/>
      </w:pPr>
      <w:r w:rsidRPr="00F31821">
        <w:t xml:space="preserve">в 1935 – 1937 гг. в Спировский район Калининской области, в </w:t>
      </w:r>
      <w:r w:rsidR="00D663D2" w:rsidRPr="00F31821">
        <w:t>1936</w:t>
      </w:r>
      <w:r w:rsidRPr="00F31821">
        <w:t xml:space="preserve"> г в с.Козлово создана</w:t>
      </w:r>
      <w:r w:rsidR="00D663D2" w:rsidRPr="00F31821">
        <w:t xml:space="preserve"> машинно-тракторная станция, осуществлявшая обслуживание и ремонт тракторов, комбайнов и другой сельскохозяйственной техники</w:t>
      </w:r>
      <w:r w:rsidRPr="00F31821">
        <w:t>;</w:t>
      </w:r>
    </w:p>
    <w:p w:rsidR="007C707B" w:rsidRPr="00F31821" w:rsidRDefault="00ED5215" w:rsidP="00930B2A">
      <w:pPr>
        <w:pStyle w:val="afffe"/>
        <w:numPr>
          <w:ilvl w:val="0"/>
          <w:numId w:val="64"/>
        </w:numPr>
        <w:ind w:left="0" w:firstLine="283"/>
        <w:jc w:val="both"/>
      </w:pPr>
      <w:r w:rsidRPr="00F31821">
        <w:t>в 1937 – 1956 гг. в Козловский район Калининской области</w:t>
      </w:r>
      <w:r w:rsidR="00FF5971" w:rsidRPr="00F31821">
        <w:t xml:space="preserve">, в период с 1937 по 1939 годы Козловскийрайон входил в состав Карельского национального округа Калининской области наряду </w:t>
      </w:r>
      <w:r w:rsidR="007D3B70" w:rsidRPr="00F31821">
        <w:t>с Лихославльским, Максатихинским, Новокарельским и Рамешковским районами</w:t>
      </w:r>
      <w:r w:rsidR="00FF5971" w:rsidRPr="00F31821">
        <w:t xml:space="preserve">. </w:t>
      </w:r>
      <w:r w:rsidR="00383B06" w:rsidRPr="00F31821">
        <w:t xml:space="preserve">На 1 января 1938 года в Козловском районе 65% населения составляли карелы, имелось 12 карельских школ. </w:t>
      </w:r>
      <w:r w:rsidR="007C707B" w:rsidRPr="00F31821">
        <w:t>7 февраля 1939 года был упразднен Карельский национальный округ с передачей его районов в непосредственное подчинение Калининскому облисполкому.</w:t>
      </w:r>
    </w:p>
    <w:p w:rsidR="00383B06" w:rsidRPr="00F31821" w:rsidRDefault="00FF5971" w:rsidP="00930B2A">
      <w:pPr>
        <w:pStyle w:val="afffe"/>
        <w:numPr>
          <w:ilvl w:val="0"/>
          <w:numId w:val="64"/>
        </w:numPr>
        <w:ind w:left="0" w:firstLine="283"/>
        <w:jc w:val="both"/>
      </w:pPr>
      <w:r w:rsidRPr="00F31821">
        <w:t xml:space="preserve">в 1956 – 1963 г. в Спировский район Калининской области. </w:t>
      </w:r>
      <w:r w:rsidR="007C707B" w:rsidRPr="00F31821">
        <w:t>4 июля</w:t>
      </w:r>
      <w:r w:rsidR="00383B06" w:rsidRPr="00F31821">
        <w:t xml:space="preserve"> 1956 году Козловский район ликвидируется</w:t>
      </w:r>
      <w:r w:rsidR="007C707B" w:rsidRPr="00F31821">
        <w:t>, село Козлово становится центром одноименного сельсовета Спировского района Калининской области</w:t>
      </w:r>
      <w:r w:rsidR="00C13150" w:rsidRPr="00F31821">
        <w:t>.</w:t>
      </w:r>
    </w:p>
    <w:p w:rsidR="00FF5971" w:rsidRPr="00F31821" w:rsidRDefault="00FF5971" w:rsidP="00930B2A">
      <w:pPr>
        <w:pStyle w:val="afffe"/>
        <w:numPr>
          <w:ilvl w:val="0"/>
          <w:numId w:val="64"/>
        </w:numPr>
        <w:ind w:left="0" w:firstLine="283"/>
        <w:jc w:val="both"/>
      </w:pPr>
      <w:r w:rsidRPr="00F31821">
        <w:t>в 1963 –1965 гг. в Вышневолоцкий район Калининской области;</w:t>
      </w:r>
    </w:p>
    <w:p w:rsidR="00742E24" w:rsidRPr="00F31821" w:rsidRDefault="00FF5971" w:rsidP="00930B2A">
      <w:pPr>
        <w:pStyle w:val="afffe"/>
        <w:numPr>
          <w:ilvl w:val="0"/>
          <w:numId w:val="64"/>
        </w:numPr>
        <w:ind w:left="0" w:firstLine="283"/>
        <w:jc w:val="both"/>
      </w:pPr>
      <w:r w:rsidRPr="00F31821">
        <w:t>в 1965 – 1990 гг. вновь в Спировский район Калининской области.</w:t>
      </w:r>
      <w:r w:rsidRPr="00F31821">
        <w:br/>
      </w:r>
      <w:r w:rsidR="00742E24" w:rsidRPr="00F31821">
        <w:t>В 1960-80-х годах сел</w:t>
      </w:r>
      <w:r w:rsidR="00F23554" w:rsidRPr="00F31821">
        <w:t>о</w:t>
      </w:r>
      <w:r w:rsidR="00742E24" w:rsidRPr="00F31821">
        <w:t xml:space="preserve"> Козлово </w:t>
      </w:r>
      <w:r w:rsidR="00F23554" w:rsidRPr="00F31821">
        <w:t xml:space="preserve">отличается высоким уровнем социально-экономического развития: здесь </w:t>
      </w:r>
      <w:r w:rsidR="00742E24" w:rsidRPr="00F31821">
        <w:t>располагались следующие организации</w:t>
      </w:r>
      <w:r w:rsidR="004E09C0" w:rsidRPr="00F31821">
        <w:t xml:space="preserve"> – </w:t>
      </w:r>
      <w:r w:rsidR="00742E24" w:rsidRPr="00F31821">
        <w:t>совхоз «</w:t>
      </w:r>
      <w:r w:rsidR="00AD01F2" w:rsidRPr="00F31821">
        <w:t>Козловский</w:t>
      </w:r>
      <w:r w:rsidR="00742E24" w:rsidRPr="00F31821">
        <w:t>», мастерские объединения «Сельхозтехника», молочный завод, сапоговаляльная мастерская, пекарня, пожарная часть, средняя школа, три интерната для проживания детей из отдаленных деревень, детский сад, больница, аптека с рецептурно-производственным отделом, баня, посадочная площадка для малой авиации, дом культуры, чайная, библиотека</w:t>
      </w:r>
      <w:r w:rsidR="004E09C0" w:rsidRPr="00F31821">
        <w:t>. В это же время в</w:t>
      </w:r>
      <w:r w:rsidR="00742E24" w:rsidRPr="00F31821">
        <w:t xml:space="preserve"> окрестностях Козлово разрабатывались месторождения белой и красной глины, работали 2 завода по переработке красной глины, из которой изготавливали кирпичи, посуду, игрушки.</w:t>
      </w:r>
    </w:p>
    <w:p w:rsidR="00FF5971" w:rsidRPr="00F31821" w:rsidRDefault="00C21E0A" w:rsidP="00930B2A">
      <w:pPr>
        <w:pStyle w:val="afffe"/>
        <w:numPr>
          <w:ilvl w:val="0"/>
          <w:numId w:val="64"/>
        </w:numPr>
        <w:ind w:left="0" w:firstLine="283"/>
        <w:jc w:val="both"/>
      </w:pPr>
      <w:r w:rsidRPr="00F31821">
        <w:t>с</w:t>
      </w:r>
      <w:r w:rsidR="00FF5971" w:rsidRPr="00F31821">
        <w:t xml:space="preserve"> 1990 г. в Спировский район Тверской области.</w:t>
      </w:r>
    </w:p>
    <w:p w:rsidR="00FF5971" w:rsidRPr="00F31821" w:rsidRDefault="00FF5971" w:rsidP="00E87B15">
      <w:pPr>
        <w:spacing w:before="120"/>
        <w:ind w:firstLine="567"/>
        <w:jc w:val="both"/>
      </w:pPr>
      <w:r w:rsidRPr="00F31821">
        <w:t>С 2005 года село Козлово является административным центром Козловского сельского поселения, образованного путем объединения территории Ососьенского, Козловского, Еремеевского и Никулинского сельских округов.</w:t>
      </w:r>
    </w:p>
    <w:p w:rsidR="000F338E" w:rsidRPr="00F31821" w:rsidRDefault="00706898" w:rsidP="00470447">
      <w:pPr>
        <w:ind w:firstLine="567"/>
        <w:jc w:val="both"/>
      </w:pPr>
      <w:r w:rsidRPr="00F31821">
        <w:t>Административный центр Козловского сельского поселения – село Козлово часто называют Большое Козлово, Карельское Козлово</w:t>
      </w:r>
      <w:r w:rsidR="004E2AB5" w:rsidRPr="00F31821">
        <w:t>. Большинство жителей поселения по происхождению – тверские карелы. Село Козлово является одним из основных культурных центров тверских карел области (</w:t>
      </w:r>
      <w:r w:rsidR="007C36AA" w:rsidRPr="00F31821">
        <w:t>«</w:t>
      </w:r>
      <w:r w:rsidR="004E2AB5" w:rsidRPr="00F31821">
        <w:t>Тверская Карелия</w:t>
      </w:r>
      <w:r w:rsidR="007C36AA" w:rsidRPr="00F31821">
        <w:t>»</w:t>
      </w:r>
      <w:r w:rsidR="004E2AB5" w:rsidRPr="00F31821">
        <w:t xml:space="preserve">). </w:t>
      </w:r>
    </w:p>
    <w:p w:rsidR="0008541E" w:rsidRPr="00F31821" w:rsidRDefault="0008541E" w:rsidP="0008541E">
      <w:pPr>
        <w:ind w:firstLine="567"/>
        <w:jc w:val="both"/>
      </w:pPr>
    </w:p>
    <w:p w:rsidR="006213B5" w:rsidRPr="00F31821" w:rsidRDefault="006213B5" w:rsidP="00F93E3B">
      <w:pPr>
        <w:pStyle w:val="10"/>
        <w:numPr>
          <w:ilvl w:val="1"/>
          <w:numId w:val="15"/>
        </w:numPr>
        <w:spacing w:before="0"/>
        <w:ind w:right="-2"/>
        <w:contextualSpacing/>
        <w:jc w:val="center"/>
        <w:rPr>
          <w:rFonts w:ascii="Times New Roman" w:hAnsi="Times New Roman" w:cs="Times New Roman"/>
          <w:kern w:val="0"/>
          <w:sz w:val="28"/>
          <w:szCs w:val="28"/>
        </w:rPr>
      </w:pPr>
      <w:bookmarkStart w:id="181" w:name="_Toc517865393"/>
      <w:r w:rsidRPr="00F31821">
        <w:rPr>
          <w:rFonts w:ascii="Times New Roman" w:hAnsi="Times New Roman" w:cs="Times New Roman"/>
          <w:kern w:val="0"/>
          <w:sz w:val="28"/>
          <w:szCs w:val="28"/>
        </w:rPr>
        <w:t>Природные ресурсы Поселения</w:t>
      </w:r>
      <w:bookmarkEnd w:id="181"/>
    </w:p>
    <w:p w:rsidR="00D4360D" w:rsidRPr="00F31821" w:rsidRDefault="00D4360D" w:rsidP="00470447">
      <w:pPr>
        <w:ind w:firstLine="567"/>
        <w:jc w:val="both"/>
        <w:rPr>
          <w:b/>
        </w:rPr>
      </w:pPr>
      <w:r w:rsidRPr="00F31821">
        <w:rPr>
          <w:b/>
        </w:rPr>
        <w:t>Климат.</w:t>
      </w:r>
    </w:p>
    <w:p w:rsidR="000E4A26" w:rsidRPr="00F31821" w:rsidRDefault="004806D9" w:rsidP="004806D9">
      <w:pPr>
        <w:ind w:firstLine="567"/>
        <w:jc w:val="both"/>
      </w:pPr>
      <w:r w:rsidRPr="00F31821">
        <w:t xml:space="preserve">Спировский район согласно СНиП </w:t>
      </w:r>
      <w:smartTag w:uri="urn:schemas-microsoft-com:office:smarttags" w:element="date">
        <w:smartTagPr>
          <w:attr w:name="Year" w:val="99"/>
          <w:attr w:name="Day" w:val="23"/>
          <w:attr w:name="Month" w:val="01"/>
          <w:attr w:name="ls" w:val="trans"/>
        </w:smartTagPr>
        <w:r w:rsidRPr="00F31821">
          <w:t>23-01-99</w:t>
        </w:r>
      </w:smartTag>
      <w:r w:rsidRPr="00F31821">
        <w:t xml:space="preserve"> "Строительная климатология", относится к II дорожно-климатической зоне и климатическому подрайону "В" климатического района II. </w:t>
      </w:r>
      <w:r w:rsidR="00B06061" w:rsidRPr="00F31821">
        <w:t>Климат</w:t>
      </w:r>
      <w:r w:rsidRPr="00F31821">
        <w:t xml:space="preserve"> на территории Района и</w:t>
      </w:r>
      <w:r w:rsidR="00B06061" w:rsidRPr="00F31821">
        <w:t xml:space="preserve"> Поселения умеренно-континентальный</w:t>
      </w:r>
      <w:r w:rsidR="000E4A26" w:rsidRPr="00F31821">
        <w:t>.</w:t>
      </w:r>
    </w:p>
    <w:p w:rsidR="004806D9" w:rsidRPr="00F31821" w:rsidRDefault="004806D9" w:rsidP="004806D9">
      <w:pPr>
        <w:ind w:firstLine="567"/>
        <w:jc w:val="both"/>
      </w:pPr>
      <w:r w:rsidRPr="00F31821">
        <w:t>Сведения о климатических условиях на территории Поселения взяты по средне взвешенным данным метеостанций «В.Волочек», «Торжок», «Толмачи».</w:t>
      </w:r>
      <w:r w:rsidR="008C7701" w:rsidRPr="00F31821">
        <w:t xml:space="preserve"> Климатические условия характеризуются следующими параметрами:</w:t>
      </w:r>
    </w:p>
    <w:p w:rsidR="008C7701" w:rsidRPr="00F31821" w:rsidRDefault="008C7701" w:rsidP="004806D9">
      <w:pPr>
        <w:ind w:firstLine="567"/>
        <w:jc w:val="both"/>
      </w:pPr>
      <w:r w:rsidRPr="00F31821">
        <w:t>Средний максимум температуры воздуха +7,6</w:t>
      </w:r>
      <w:r w:rsidRPr="00F31821">
        <w:rPr>
          <w:vertAlign w:val="superscript"/>
        </w:rPr>
        <w:t>о</w:t>
      </w:r>
      <w:r w:rsidRPr="00F31821">
        <w:t>С,</w:t>
      </w:r>
    </w:p>
    <w:p w:rsidR="008C7701" w:rsidRPr="00F31821" w:rsidRDefault="00E5339F" w:rsidP="004806D9">
      <w:pPr>
        <w:ind w:firstLine="567"/>
        <w:jc w:val="both"/>
      </w:pPr>
      <w:r w:rsidRPr="00F31821">
        <w:t>Средний минимум температуры воздуха –0,5</w:t>
      </w:r>
      <w:r w:rsidRPr="00F31821">
        <w:rPr>
          <w:vertAlign w:val="superscript"/>
        </w:rPr>
        <w:t>о</w:t>
      </w:r>
      <w:r w:rsidRPr="00F31821">
        <w:t>С,</w:t>
      </w:r>
    </w:p>
    <w:p w:rsidR="00E5339F" w:rsidRPr="00F31821" w:rsidRDefault="00E5339F" w:rsidP="004806D9">
      <w:pPr>
        <w:ind w:firstLine="567"/>
        <w:jc w:val="both"/>
      </w:pPr>
      <w:r w:rsidRPr="00F31821">
        <w:t>Абсолютная максимальная температура +36</w:t>
      </w:r>
      <w:r w:rsidRPr="00F31821">
        <w:rPr>
          <w:vertAlign w:val="superscript"/>
        </w:rPr>
        <w:t>о</w:t>
      </w:r>
      <w:r w:rsidRPr="00F31821">
        <w:t>С,</w:t>
      </w:r>
    </w:p>
    <w:p w:rsidR="00E5339F" w:rsidRPr="00F31821" w:rsidRDefault="00E5339F" w:rsidP="00E5339F">
      <w:pPr>
        <w:ind w:firstLine="567"/>
        <w:jc w:val="both"/>
      </w:pPr>
      <w:r w:rsidRPr="00F31821">
        <w:t>Абсолютная минимальная температура –48</w:t>
      </w:r>
      <w:r w:rsidRPr="00F31821">
        <w:rPr>
          <w:vertAlign w:val="superscript"/>
        </w:rPr>
        <w:t>о</w:t>
      </w:r>
      <w:r w:rsidRPr="00F31821">
        <w:t>С,</w:t>
      </w:r>
    </w:p>
    <w:p w:rsidR="00E5339F" w:rsidRPr="00F31821" w:rsidRDefault="00E5339F" w:rsidP="00E5339F">
      <w:pPr>
        <w:ind w:firstLine="567"/>
        <w:jc w:val="both"/>
      </w:pPr>
      <w:r w:rsidRPr="00F31821">
        <w:t>Средняя годовая температура воздуха +3,8</w:t>
      </w:r>
      <w:r w:rsidRPr="00F31821">
        <w:rPr>
          <w:vertAlign w:val="superscript"/>
        </w:rPr>
        <w:t>о</w:t>
      </w:r>
      <w:r w:rsidRPr="00F31821">
        <w:t>С,</w:t>
      </w:r>
    </w:p>
    <w:p w:rsidR="00E5339F" w:rsidRPr="00F31821" w:rsidRDefault="00E5339F" w:rsidP="00E5339F">
      <w:pPr>
        <w:ind w:firstLine="567"/>
        <w:jc w:val="both"/>
      </w:pPr>
      <w:r w:rsidRPr="00F31821">
        <w:t xml:space="preserve">Средняя температура </w:t>
      </w:r>
      <w:r w:rsidR="00237C55" w:rsidRPr="00F31821">
        <w:t>самого теплого месяца (июль)</w:t>
      </w:r>
      <w:r w:rsidRPr="00F31821">
        <w:t xml:space="preserve"> +17,3</w:t>
      </w:r>
      <w:r w:rsidRPr="00F31821">
        <w:rPr>
          <w:vertAlign w:val="superscript"/>
        </w:rPr>
        <w:t>о</w:t>
      </w:r>
      <w:r w:rsidRPr="00F31821">
        <w:t>С,</w:t>
      </w:r>
    </w:p>
    <w:p w:rsidR="00E5339F" w:rsidRPr="00F31821" w:rsidRDefault="00E5339F" w:rsidP="00E5339F">
      <w:pPr>
        <w:ind w:firstLine="567"/>
        <w:jc w:val="both"/>
      </w:pPr>
      <w:r w:rsidRPr="00F31821">
        <w:t xml:space="preserve">Средняя температура </w:t>
      </w:r>
      <w:r w:rsidR="00237C55" w:rsidRPr="00F31821">
        <w:t>самого холодного месяца (</w:t>
      </w:r>
      <w:r w:rsidRPr="00F31821">
        <w:t>январ</w:t>
      </w:r>
      <w:r w:rsidR="00237C55" w:rsidRPr="00F31821">
        <w:t>ь)</w:t>
      </w:r>
      <w:r w:rsidRPr="00F31821">
        <w:t xml:space="preserve"> –10,5</w:t>
      </w:r>
      <w:r w:rsidRPr="00F31821">
        <w:rPr>
          <w:vertAlign w:val="superscript"/>
        </w:rPr>
        <w:t>о</w:t>
      </w:r>
      <w:r w:rsidRPr="00F31821">
        <w:t>С,</w:t>
      </w:r>
    </w:p>
    <w:p w:rsidR="00E5339F" w:rsidRPr="00F31821" w:rsidRDefault="00E5339F" w:rsidP="00E5339F">
      <w:pPr>
        <w:ind w:firstLine="567"/>
        <w:jc w:val="both"/>
      </w:pPr>
      <w:r w:rsidRPr="00F31821">
        <w:lastRenderedPageBreak/>
        <w:t>Средняя годовая скорость ветра 4,7 м/сек,</w:t>
      </w:r>
    </w:p>
    <w:p w:rsidR="00E5339F" w:rsidRPr="00F31821" w:rsidRDefault="00E5339F" w:rsidP="004806D9">
      <w:pPr>
        <w:ind w:firstLine="567"/>
        <w:jc w:val="both"/>
      </w:pPr>
      <w:r w:rsidRPr="00F31821">
        <w:t>Количество осадков за год 612 мм,</w:t>
      </w:r>
    </w:p>
    <w:p w:rsidR="00E5339F" w:rsidRPr="00F31821" w:rsidRDefault="00E5339F" w:rsidP="004806D9">
      <w:pPr>
        <w:ind w:firstLine="567"/>
        <w:jc w:val="both"/>
      </w:pPr>
      <w:r w:rsidRPr="00F31821">
        <w:t>Суточный минимум осадков 20 мм,</w:t>
      </w:r>
    </w:p>
    <w:p w:rsidR="00E5339F" w:rsidRPr="00F31821" w:rsidRDefault="00E5339F" w:rsidP="004806D9">
      <w:pPr>
        <w:ind w:firstLine="567"/>
        <w:jc w:val="both"/>
      </w:pPr>
      <w:r w:rsidRPr="00F31821">
        <w:t>Высота снежного покрова 60 см,</w:t>
      </w:r>
    </w:p>
    <w:p w:rsidR="00E5339F" w:rsidRPr="00F31821" w:rsidRDefault="00E5339F" w:rsidP="004806D9">
      <w:pPr>
        <w:ind w:firstLine="567"/>
        <w:jc w:val="both"/>
      </w:pPr>
      <w:r w:rsidRPr="00F31821">
        <w:t>Максимальная глубина промерзания 112 см</w:t>
      </w:r>
      <w:r w:rsidR="006A2F9D" w:rsidRPr="00F31821">
        <w:t>.</w:t>
      </w:r>
    </w:p>
    <w:p w:rsidR="00710B13" w:rsidRPr="00F31821" w:rsidRDefault="00710B13" w:rsidP="00710B13">
      <w:pPr>
        <w:ind w:firstLine="567"/>
        <w:jc w:val="both"/>
      </w:pPr>
      <w:r w:rsidRPr="00F31821">
        <w:t xml:space="preserve">Осадки на территории Района и Поселения преобладают над испарением, поэтому территория проектирования находится в зоне избыточного увлажнения. </w:t>
      </w:r>
      <w:r w:rsidR="003A492D" w:rsidRPr="00F31821">
        <w:t xml:space="preserve">Избыток влаги приводит к промыванию и обеднению почв, а также способствует возникновению и развитию процесса заболачивания. </w:t>
      </w:r>
      <w:r w:rsidRPr="00F31821">
        <w:t>Преобладают ветры западного направления, приносящие зимой оттепели, а летом дожди.</w:t>
      </w:r>
    </w:p>
    <w:p w:rsidR="006016C6" w:rsidRPr="00F31821" w:rsidRDefault="009B0006" w:rsidP="000E4A26">
      <w:pPr>
        <w:ind w:firstLine="567"/>
        <w:jc w:val="both"/>
      </w:pPr>
      <w:r w:rsidRPr="00F31821">
        <w:t>Времена года на территории Района и Поселения характеризуются следующими климатическими особенностями:</w:t>
      </w:r>
    </w:p>
    <w:p w:rsidR="009B0006" w:rsidRPr="00F31821" w:rsidRDefault="009B0006" w:rsidP="00930B2A">
      <w:pPr>
        <w:pStyle w:val="afffe"/>
        <w:numPr>
          <w:ilvl w:val="0"/>
          <w:numId w:val="55"/>
        </w:numPr>
        <w:ind w:left="0" w:firstLine="426"/>
        <w:jc w:val="both"/>
      </w:pPr>
      <w:r w:rsidRPr="00F31821">
        <w:rPr>
          <w:b/>
        </w:rPr>
        <w:t>зима</w:t>
      </w:r>
      <w:r w:rsidRPr="00F31821">
        <w:t>, соответствующая календарному времени с конца ноября по середину марта, умеренно-мягкая с пасмурной погодой и частыми (до 5-9 дней в месяц) оттепелями. Глубина промерзания почвы зависит от высоты снежного покрова, грунты промерзхают в среднем на 60 см. Наибольшая глубина промерзания наблюдается в конце февраля, начале марта и достигает в среднем 60-90 см. В среднем до 15-19 дней в месяц с осадками, выпадающими, как правило, в виде снега.</w:t>
      </w:r>
      <w:r w:rsidR="00474CF4" w:rsidRPr="00F31821">
        <w:t xml:space="preserve"> Устойчивый снежный покров образуется, как правило, в середине декабря. Высота снежного покрова колеблется от 33 до 47 см;</w:t>
      </w:r>
    </w:p>
    <w:p w:rsidR="00474CF4" w:rsidRPr="00F31821" w:rsidRDefault="00FF003F" w:rsidP="00930B2A">
      <w:pPr>
        <w:pStyle w:val="afffe"/>
        <w:numPr>
          <w:ilvl w:val="0"/>
          <w:numId w:val="55"/>
        </w:numPr>
        <w:ind w:left="0" w:firstLine="426"/>
        <w:jc w:val="both"/>
      </w:pPr>
      <w:r w:rsidRPr="00F31821">
        <w:rPr>
          <w:b/>
        </w:rPr>
        <w:t>весна</w:t>
      </w:r>
      <w:r w:rsidRPr="00F31821">
        <w:t xml:space="preserve">, соответствующая календарному времени с середины марта по конец мая, </w:t>
      </w:r>
      <w:r w:rsidR="00872218" w:rsidRPr="00F31821">
        <w:t>затяжная, с прохладной, неустойчивой погодой. Ночные заморозки бывают даже в конце сезона. Снег сходит в конце марта – начале апреля. Осадки выпадают большей частью в виде моросящих дождей, в начале весны бывают и снегопады;</w:t>
      </w:r>
    </w:p>
    <w:p w:rsidR="00872218" w:rsidRPr="00F31821" w:rsidRDefault="00872218" w:rsidP="00930B2A">
      <w:pPr>
        <w:pStyle w:val="afffe"/>
        <w:numPr>
          <w:ilvl w:val="0"/>
          <w:numId w:val="55"/>
        </w:numPr>
        <w:ind w:left="0" w:firstLine="426"/>
        <w:jc w:val="both"/>
      </w:pPr>
      <w:r w:rsidRPr="00F31821">
        <w:rPr>
          <w:b/>
        </w:rPr>
        <w:t xml:space="preserve">лето, </w:t>
      </w:r>
      <w:r w:rsidRPr="00F31821">
        <w:t>соответствующее календарному времени с конца мая по начало сентября, умеренно-теплое. Периоды ясной и сухой погоды чередуются с пасмурными дождливыми периодами, что особенно четко прослеживается в начале лета. Дневные температуры находятся в диапазоне 15-20</w:t>
      </w:r>
      <w:r w:rsidRPr="00F31821">
        <w:rPr>
          <w:vertAlign w:val="superscript"/>
        </w:rPr>
        <w:t>о</w:t>
      </w:r>
      <w:r w:rsidRPr="00F31821">
        <w:t>С, ночные 10-15</w:t>
      </w:r>
      <w:r w:rsidRPr="00F31821">
        <w:rPr>
          <w:vertAlign w:val="superscript"/>
        </w:rPr>
        <w:t>о</w:t>
      </w:r>
      <w:r w:rsidRPr="00F31821">
        <w:t>С. Количество осадков летом больше, чем в другие сезоны года, выпадают они преимущественно в виде ли</w:t>
      </w:r>
      <w:r w:rsidR="000543E4" w:rsidRPr="00F31821">
        <w:t>вневых дождей, иногда с грозами;</w:t>
      </w:r>
    </w:p>
    <w:p w:rsidR="000543E4" w:rsidRPr="00F31821" w:rsidRDefault="0095236E" w:rsidP="00930B2A">
      <w:pPr>
        <w:pStyle w:val="afffe"/>
        <w:numPr>
          <w:ilvl w:val="0"/>
          <w:numId w:val="55"/>
        </w:numPr>
        <w:ind w:left="0" w:firstLine="426"/>
        <w:jc w:val="both"/>
      </w:pPr>
      <w:r w:rsidRPr="00F31821">
        <w:rPr>
          <w:b/>
        </w:rPr>
        <w:t>осень</w:t>
      </w:r>
      <w:r w:rsidRPr="00F31821">
        <w:t>, соответствующая календарному времени с начала сентября по конец ноября,</w:t>
      </w:r>
      <w:r w:rsidR="00D70A49" w:rsidRPr="00F31821">
        <w:t xml:space="preserve"> характеризуется неустойчивой погодой, частыми затяжными дождями, идущими до 12-19 дней в месяц. Это время с наиболее высокой в году относительной влажностью воздуха (85-92%) и частыми туманами. </w:t>
      </w:r>
      <w:r w:rsidR="003A492D" w:rsidRPr="00F31821">
        <w:t xml:space="preserve">Первые заморозки фиксируются уже в первых числах сентября. </w:t>
      </w:r>
      <w:r w:rsidR="00D70A49" w:rsidRPr="00F31821">
        <w:t xml:space="preserve">В середине ноября выпадает первый снег, который обычно тает. </w:t>
      </w:r>
    </w:p>
    <w:p w:rsidR="00F76713" w:rsidRPr="00F31821" w:rsidRDefault="00F76713" w:rsidP="000E4A26">
      <w:pPr>
        <w:ind w:firstLine="567"/>
        <w:jc w:val="both"/>
      </w:pPr>
      <w:r w:rsidRPr="00F31821">
        <w:t xml:space="preserve">Продолжительность вегетационного периода </w:t>
      </w:r>
      <w:r w:rsidR="00710B13" w:rsidRPr="00F31821">
        <w:t xml:space="preserve">на территории Района составляет </w:t>
      </w:r>
      <w:r w:rsidRPr="00F31821">
        <w:t xml:space="preserve">171 день. Показатель теплообеспеченности сельскохозяйственных культур (продолжительность периода со средней суточной температурой выше </w:t>
      </w:r>
      <w:r w:rsidR="003A492D" w:rsidRPr="00F31821">
        <w:t>+</w:t>
      </w:r>
      <w:r w:rsidRPr="00F31821">
        <w:t>10</w:t>
      </w:r>
      <w:r w:rsidRPr="00F31821">
        <w:rPr>
          <w:vertAlign w:val="superscript"/>
        </w:rPr>
        <w:t>о</w:t>
      </w:r>
      <w:r w:rsidR="00710B13" w:rsidRPr="00F31821">
        <w:t xml:space="preserve">С) – 125 дней. </w:t>
      </w:r>
      <w:r w:rsidR="003A492D" w:rsidRPr="00F31821">
        <w:t>Сумма положительных температур за период с температурами выше +10</w:t>
      </w:r>
      <w:r w:rsidR="003A492D" w:rsidRPr="00F31821">
        <w:rPr>
          <w:vertAlign w:val="superscript"/>
        </w:rPr>
        <w:t>о</w:t>
      </w:r>
      <w:r w:rsidR="003A492D" w:rsidRPr="00F31821">
        <w:t>С составляет 1830</w:t>
      </w:r>
      <w:r w:rsidR="003A492D" w:rsidRPr="00F31821">
        <w:rPr>
          <w:vertAlign w:val="superscript"/>
        </w:rPr>
        <w:t>о</w:t>
      </w:r>
      <w:r w:rsidR="003A492D" w:rsidRPr="00F31821">
        <w:t xml:space="preserve">. </w:t>
      </w:r>
      <w:r w:rsidRPr="00F31821">
        <w:t xml:space="preserve">Безморозный период для </w:t>
      </w:r>
      <w:r w:rsidR="00710B13" w:rsidRPr="00F31821">
        <w:t>Района</w:t>
      </w:r>
      <w:r w:rsidRPr="00F31821">
        <w:t xml:space="preserve"> составляет 108 дней.</w:t>
      </w:r>
      <w:r w:rsidR="00AE3693" w:rsidRPr="00F31821">
        <w:t xml:space="preserve"> Климатические условия Района благоприятны для произрастания основных сельскохозяйственных культур умеренного климата: зерновых и зернобобовых, льна, картофеля и др.</w:t>
      </w:r>
    </w:p>
    <w:p w:rsidR="00470447" w:rsidRPr="00F31821" w:rsidRDefault="000E4A26" w:rsidP="00E23A71">
      <w:pPr>
        <w:spacing w:before="120"/>
        <w:ind w:firstLine="567"/>
        <w:jc w:val="both"/>
        <w:rPr>
          <w:b/>
        </w:rPr>
      </w:pPr>
      <w:r w:rsidRPr="00F31821">
        <w:rPr>
          <w:b/>
        </w:rPr>
        <w:t>Геология и рельеф.</w:t>
      </w:r>
    </w:p>
    <w:p w:rsidR="00B245DD" w:rsidRPr="00F31821" w:rsidRDefault="00B245DD" w:rsidP="00B245DD">
      <w:pPr>
        <w:ind w:firstLine="567"/>
        <w:jc w:val="both"/>
      </w:pPr>
      <w:r w:rsidRPr="00F31821">
        <w:t xml:space="preserve">Невысокими холмами у д.Раменье Козловского сельского поселения начинается Лихославльская конечно-моренная гряда, которая идет на юг через д.Бирючево Спировского района и п.Калашниково Лихославльского района, где достигает максимальной абсолютной высоты – 258 метров, затем гряда поворачивает на север, ее высота постепенно снижается и увеличивается расстояние между холмами. Относительная высота холмов Лихославльской гряды от 12 до 80 метров, у большинства холмов склоны пологи, вершины округлы. Лихославльская гряда ледниково-аккумулятивного происхождения, ее холмы сложены песками, отдельные покрыты тонким слоем валунных суглинков. На вершинах некоторых </w:t>
      </w:r>
      <w:r w:rsidRPr="00F31821">
        <w:lastRenderedPageBreak/>
        <w:t xml:space="preserve">моренных холмов встречаются скопления гравия. Ширина Лихославльской гряды превышает 2 километра, невысокие и плоские холмы соединяют ее с Вышневолоцкой грядой и поднятием Бежецкого Верха. Лихославльская гряда является водоразделом между бассейнами рек Медведица и Тверца. </w:t>
      </w:r>
    </w:p>
    <w:p w:rsidR="00856222" w:rsidRPr="00F31821" w:rsidRDefault="00760DD6" w:rsidP="00535DBE">
      <w:pPr>
        <w:ind w:firstLine="567"/>
        <w:jc w:val="both"/>
      </w:pPr>
      <w:r w:rsidRPr="00F31821">
        <w:t>Для большей части территории Поселения характерен плоский морено-равнинный рельеф с небольшими и редко встречающимися невысокими холмами и грядами. Сложены моренные равнины донной мореной, представленной преимущественно средними и тяжелыми суглинками. Водоразделы холмов и гряд – песками.</w:t>
      </w:r>
    </w:p>
    <w:p w:rsidR="00B245DD" w:rsidRPr="00F31821" w:rsidRDefault="00B245DD" w:rsidP="00535DBE">
      <w:pPr>
        <w:ind w:firstLine="567"/>
        <w:jc w:val="both"/>
      </w:pPr>
      <w:r w:rsidRPr="00F31821">
        <w:t xml:space="preserve">Средние абсолютные отметки равнинной части </w:t>
      </w:r>
      <w:r w:rsidR="00415BD1" w:rsidRPr="00F31821">
        <w:t>Поселения колеблются от 150 до 200 м, с общей тенденцией увеличения абсолютных отметок рельефа в сторону Лихославльской конечно-моренной гряды. Наивысшая отметка рельефа на территории Поселения 231,3 м</w:t>
      </w:r>
      <w:r w:rsidR="00CD4A3E" w:rsidRPr="00F31821">
        <w:t xml:space="preserve"> – холм, расположенный юго-западнее д.Горма.</w:t>
      </w:r>
    </w:p>
    <w:p w:rsidR="00B245DD" w:rsidRPr="00F31821" w:rsidRDefault="00B245DD" w:rsidP="00B245DD">
      <w:pPr>
        <w:ind w:firstLine="567"/>
        <w:jc w:val="both"/>
      </w:pPr>
      <w:r w:rsidRPr="00F31821">
        <w:t>Долины рек Района представляют собой зандровые равнины, сложенные песками. Абсолютная высота зандровых равнин колеблется от 100 до 150 м.</w:t>
      </w:r>
    </w:p>
    <w:p w:rsidR="00470447" w:rsidRPr="00F31821" w:rsidRDefault="000E4A26" w:rsidP="00E23A71">
      <w:pPr>
        <w:pStyle w:val="afffe"/>
        <w:spacing w:before="120"/>
        <w:ind w:left="567"/>
        <w:jc w:val="both"/>
        <w:rPr>
          <w:b/>
        </w:rPr>
      </w:pPr>
      <w:r w:rsidRPr="00F31821">
        <w:rPr>
          <w:b/>
        </w:rPr>
        <w:t>Полезные ископаемые</w:t>
      </w:r>
      <w:r w:rsidR="00790E51" w:rsidRPr="00F31821">
        <w:rPr>
          <w:b/>
        </w:rPr>
        <w:t>.</w:t>
      </w:r>
    </w:p>
    <w:p w:rsidR="000E4A26" w:rsidRPr="00F31821" w:rsidRDefault="00A4157C" w:rsidP="00A4157C">
      <w:pPr>
        <w:ind w:firstLine="567"/>
        <w:jc w:val="both"/>
      </w:pPr>
      <w:r w:rsidRPr="00F31821">
        <w:t>В соответствии с данными Министерства природных ресурсов и экологии Тверской области (письмо №2840-05 от 21.03.2016) в границах Поселения месторождения общераспространенных полезных ископаемых, находящихся в лицензионном пользовании и числящиеся на государственном балансе отсутствуют.</w:t>
      </w:r>
    </w:p>
    <w:p w:rsidR="00A45FF9" w:rsidRPr="00F31821" w:rsidRDefault="00395BF8" w:rsidP="00C21E0A">
      <w:pPr>
        <w:ind w:firstLine="540"/>
        <w:jc w:val="both"/>
      </w:pPr>
      <w:r w:rsidRPr="00F31821">
        <w:t xml:space="preserve">В границах Поселения в соответствии с данными СТП Района, предоставленными </w:t>
      </w:r>
      <w:r w:rsidR="00442F7C" w:rsidRPr="00F31821">
        <w:br/>
      </w:r>
      <w:r w:rsidR="00B73220" w:rsidRPr="00F31821">
        <w:t xml:space="preserve">ООО "Тверьгеолдобыча" </w:t>
      </w:r>
      <w:r w:rsidRPr="00F31821">
        <w:t xml:space="preserve">и сформированными на основе фондовых геологических материалов </w:t>
      </w:r>
      <w:r w:rsidR="00B73220" w:rsidRPr="00F31821">
        <w:t>Росгеолфонда</w:t>
      </w:r>
      <w:r w:rsidRPr="00F31821">
        <w:t xml:space="preserve">, </w:t>
      </w:r>
      <w:r w:rsidR="00442F7C" w:rsidRPr="00F31821">
        <w:t>имеются</w:t>
      </w:r>
      <w:r w:rsidRPr="00F31821">
        <w:t xml:space="preserve"> месторождения общераспространенных полезных ископаемых: торфа и песчано-гравийных смесей (см. рис.2.</w:t>
      </w:r>
      <w:r w:rsidR="00906698" w:rsidRPr="00F31821">
        <w:t>4</w:t>
      </w:r>
      <w:r w:rsidRPr="00F31821">
        <w:t>.</w:t>
      </w:r>
      <w:r w:rsidR="00906698" w:rsidRPr="00F31821">
        <w:t>1</w:t>
      </w:r>
      <w:r w:rsidRPr="00F31821">
        <w:t>)</w:t>
      </w:r>
      <w:r w:rsidR="00534B7D" w:rsidRPr="00F31821">
        <w:t>.</w:t>
      </w:r>
      <w:r w:rsidR="00C21E0A" w:rsidRPr="00F31821">
        <w:t xml:space="preserve"> </w:t>
      </w:r>
    </w:p>
    <w:p w:rsidR="00442F7C" w:rsidRPr="00F31821" w:rsidRDefault="00442F7C" w:rsidP="00C21E0A">
      <w:pPr>
        <w:ind w:firstLine="540"/>
        <w:jc w:val="both"/>
      </w:pPr>
    </w:p>
    <w:p w:rsidR="00856222" w:rsidRPr="00F31821" w:rsidRDefault="00856222" w:rsidP="00856222">
      <w:pPr>
        <w:jc w:val="center"/>
      </w:pPr>
      <w:r w:rsidRPr="00F31821">
        <w:rPr>
          <w:noProof/>
        </w:rPr>
        <w:drawing>
          <wp:inline distT="0" distB="0" distL="0" distR="0">
            <wp:extent cx="6202683" cy="4325510"/>
            <wp:effectExtent l="19050" t="0" r="7617" b="0"/>
            <wp:docPr id="17" name="Рисунок 1" descr="D:\Вопросы Козловское\Месторождения полезных ископаемы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опросы Козловское\Месторождения полезных ископаемых.jpg"/>
                    <pic:cNvPicPr>
                      <a:picLocks noChangeAspect="1" noChangeArrowheads="1"/>
                    </pic:cNvPicPr>
                  </pic:nvPicPr>
                  <pic:blipFill>
                    <a:blip r:embed="rId15" cstate="print"/>
                    <a:srcRect/>
                    <a:stretch>
                      <a:fillRect/>
                    </a:stretch>
                  </pic:blipFill>
                  <pic:spPr bwMode="auto">
                    <a:xfrm>
                      <a:off x="0" y="0"/>
                      <a:ext cx="6222804" cy="4339541"/>
                    </a:xfrm>
                    <a:prstGeom prst="rect">
                      <a:avLst/>
                    </a:prstGeom>
                    <a:noFill/>
                    <a:ln w="9525">
                      <a:noFill/>
                      <a:miter lim="800000"/>
                      <a:headEnd/>
                      <a:tailEnd/>
                    </a:ln>
                  </pic:spPr>
                </pic:pic>
              </a:graphicData>
            </a:graphic>
          </wp:inline>
        </w:drawing>
      </w:r>
    </w:p>
    <w:p w:rsidR="00856222" w:rsidRPr="00F31821" w:rsidRDefault="00856222" w:rsidP="00856222">
      <w:pPr>
        <w:pStyle w:val="afffe"/>
        <w:ind w:left="567"/>
        <w:jc w:val="center"/>
        <w:rPr>
          <w:sz w:val="22"/>
          <w:szCs w:val="22"/>
        </w:rPr>
      </w:pPr>
      <w:r w:rsidRPr="00F31821">
        <w:rPr>
          <w:b/>
          <w:sz w:val="22"/>
          <w:szCs w:val="22"/>
        </w:rPr>
        <w:t>Рисунок 2.4.1</w:t>
      </w:r>
      <w:r w:rsidRPr="00F31821">
        <w:rPr>
          <w:sz w:val="22"/>
          <w:szCs w:val="22"/>
        </w:rPr>
        <w:t xml:space="preserve"> Месторождения полезных ископаемых Козловского сельского поселения.</w:t>
      </w:r>
    </w:p>
    <w:p w:rsidR="00856222" w:rsidRPr="00F31821" w:rsidRDefault="00856222" w:rsidP="00274AD8">
      <w:pPr>
        <w:ind w:firstLine="539"/>
        <w:jc w:val="both"/>
      </w:pPr>
      <w:r w:rsidRPr="00F31821">
        <w:lastRenderedPageBreak/>
        <w:t xml:space="preserve">Основные сведения о месторождениях полезных ископаемых Поселения представлены в таблицах 2.4.1, 2.4.2 </w:t>
      </w:r>
      <w:r w:rsidR="00442F7C" w:rsidRPr="00F31821">
        <w:t>согласно</w:t>
      </w:r>
      <w:r w:rsidRPr="00F31821">
        <w:t xml:space="preserve"> данным, предоставленн</w:t>
      </w:r>
      <w:r w:rsidR="00442F7C" w:rsidRPr="00F31821">
        <w:t>ым</w:t>
      </w:r>
      <w:r w:rsidRPr="00F31821">
        <w:t xml:space="preserve"> ООО "Тверьгеолдобыча" на начало 2007 г.</w:t>
      </w:r>
    </w:p>
    <w:p w:rsidR="00274AD8" w:rsidRPr="00F31821" w:rsidRDefault="00274AD8" w:rsidP="00274AD8">
      <w:pPr>
        <w:ind w:firstLine="539"/>
        <w:jc w:val="both"/>
      </w:pPr>
    </w:p>
    <w:p w:rsidR="00F86BD3" w:rsidRPr="00F31821" w:rsidRDefault="00F86BD3" w:rsidP="00274AD8">
      <w:pPr>
        <w:ind w:firstLine="397"/>
        <w:rPr>
          <w:sz w:val="22"/>
          <w:szCs w:val="22"/>
        </w:rPr>
      </w:pPr>
      <w:r w:rsidRPr="00F31821">
        <w:rPr>
          <w:b/>
          <w:sz w:val="22"/>
          <w:szCs w:val="22"/>
        </w:rPr>
        <w:t>Таблица 2.4.1.</w:t>
      </w:r>
      <w:r w:rsidRPr="00F31821">
        <w:rPr>
          <w:sz w:val="22"/>
          <w:szCs w:val="22"/>
        </w:rPr>
        <w:t xml:space="preserve"> Сведения о месторождениях полезных ископаемых Козловского сельского поселения Спировского района</w:t>
      </w:r>
    </w:p>
    <w:tbl>
      <w:tblPr>
        <w:tblW w:w="9797"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2"/>
        <w:gridCol w:w="850"/>
        <w:gridCol w:w="2126"/>
        <w:gridCol w:w="1701"/>
        <w:gridCol w:w="1560"/>
        <w:gridCol w:w="1134"/>
        <w:gridCol w:w="1984"/>
      </w:tblGrid>
      <w:tr w:rsidR="00F86BD3" w:rsidRPr="00F31821" w:rsidTr="00F86BD3">
        <w:trPr>
          <w:trHeight w:val="315"/>
          <w:tblHeader/>
        </w:trPr>
        <w:tc>
          <w:tcPr>
            <w:tcW w:w="1292" w:type="dxa"/>
            <w:gridSpan w:val="2"/>
            <w:shd w:val="clear" w:color="auto" w:fill="auto"/>
            <w:vAlign w:val="center"/>
            <w:hideMark/>
          </w:tcPr>
          <w:p w:rsidR="00F86BD3" w:rsidRPr="00F31821" w:rsidRDefault="00F86BD3" w:rsidP="00BE2D91">
            <w:pPr>
              <w:jc w:val="center"/>
              <w:rPr>
                <w:b/>
                <w:bCs/>
                <w:sz w:val="18"/>
                <w:szCs w:val="18"/>
              </w:rPr>
            </w:pPr>
            <w:r w:rsidRPr="00F31821">
              <w:rPr>
                <w:b/>
                <w:bCs/>
                <w:sz w:val="18"/>
                <w:szCs w:val="18"/>
              </w:rPr>
              <w:t>Номера</w:t>
            </w:r>
          </w:p>
        </w:tc>
        <w:tc>
          <w:tcPr>
            <w:tcW w:w="2126" w:type="dxa"/>
            <w:vMerge w:val="restart"/>
            <w:shd w:val="clear" w:color="auto" w:fill="auto"/>
            <w:vAlign w:val="center"/>
            <w:hideMark/>
          </w:tcPr>
          <w:p w:rsidR="00F86BD3" w:rsidRPr="00F31821" w:rsidRDefault="00F86BD3" w:rsidP="00BE2D91">
            <w:pPr>
              <w:jc w:val="center"/>
              <w:rPr>
                <w:b/>
                <w:bCs/>
                <w:sz w:val="18"/>
                <w:szCs w:val="18"/>
              </w:rPr>
            </w:pPr>
            <w:r w:rsidRPr="00F31821">
              <w:rPr>
                <w:b/>
                <w:bCs/>
                <w:sz w:val="18"/>
                <w:szCs w:val="18"/>
              </w:rPr>
              <w:t xml:space="preserve">Название объекта, </w:t>
            </w:r>
          </w:p>
          <w:p w:rsidR="00F86BD3" w:rsidRPr="00F31821" w:rsidRDefault="00F86BD3" w:rsidP="00BE2D91">
            <w:pPr>
              <w:jc w:val="center"/>
              <w:rPr>
                <w:b/>
                <w:bCs/>
                <w:sz w:val="18"/>
                <w:szCs w:val="18"/>
              </w:rPr>
            </w:pPr>
            <w:r w:rsidRPr="00F31821">
              <w:rPr>
                <w:b/>
                <w:bCs/>
                <w:sz w:val="18"/>
                <w:szCs w:val="18"/>
              </w:rPr>
              <w:t xml:space="preserve">полезное ископаемое </w:t>
            </w:r>
          </w:p>
        </w:tc>
        <w:tc>
          <w:tcPr>
            <w:tcW w:w="1701" w:type="dxa"/>
            <w:vMerge w:val="restart"/>
            <w:shd w:val="clear" w:color="auto" w:fill="auto"/>
            <w:vAlign w:val="center"/>
            <w:hideMark/>
          </w:tcPr>
          <w:p w:rsidR="00F86BD3" w:rsidRPr="00F31821" w:rsidRDefault="00F86BD3" w:rsidP="00BE2D91">
            <w:pPr>
              <w:jc w:val="center"/>
              <w:rPr>
                <w:b/>
                <w:bCs/>
                <w:sz w:val="18"/>
                <w:szCs w:val="18"/>
              </w:rPr>
            </w:pPr>
            <w:r w:rsidRPr="00F31821">
              <w:rPr>
                <w:b/>
                <w:bCs/>
                <w:sz w:val="18"/>
                <w:szCs w:val="18"/>
              </w:rPr>
              <w:t>Запасы и ресурсы по категориям</w:t>
            </w:r>
            <w:r w:rsidRPr="00F31821">
              <w:rPr>
                <w:rStyle w:val="ae"/>
                <w:b/>
                <w:bCs/>
                <w:sz w:val="18"/>
                <w:szCs w:val="18"/>
              </w:rPr>
              <w:footnoteReference w:id="1"/>
            </w:r>
            <w:r w:rsidRPr="00F31821">
              <w:rPr>
                <w:b/>
                <w:bCs/>
                <w:sz w:val="18"/>
                <w:szCs w:val="18"/>
              </w:rPr>
              <w:t xml:space="preserve"> при 40% влажности, тыс. т</w:t>
            </w:r>
          </w:p>
        </w:tc>
        <w:tc>
          <w:tcPr>
            <w:tcW w:w="1560" w:type="dxa"/>
            <w:vMerge w:val="restart"/>
            <w:shd w:val="clear" w:color="auto" w:fill="auto"/>
            <w:vAlign w:val="center"/>
            <w:hideMark/>
          </w:tcPr>
          <w:p w:rsidR="00F86BD3" w:rsidRPr="00F31821" w:rsidRDefault="00F86BD3" w:rsidP="00BE2D91">
            <w:pPr>
              <w:jc w:val="center"/>
              <w:rPr>
                <w:b/>
                <w:bCs/>
                <w:sz w:val="18"/>
                <w:szCs w:val="18"/>
              </w:rPr>
            </w:pPr>
            <w:r w:rsidRPr="00F31821">
              <w:rPr>
                <w:b/>
                <w:bCs/>
                <w:sz w:val="18"/>
                <w:szCs w:val="18"/>
              </w:rPr>
              <w:t>Площадь месторождения, га</w:t>
            </w:r>
          </w:p>
        </w:tc>
        <w:tc>
          <w:tcPr>
            <w:tcW w:w="1134" w:type="dxa"/>
            <w:vMerge w:val="restart"/>
            <w:shd w:val="clear" w:color="auto" w:fill="auto"/>
            <w:vAlign w:val="center"/>
          </w:tcPr>
          <w:p w:rsidR="00F86BD3" w:rsidRPr="00F31821" w:rsidRDefault="00F86BD3" w:rsidP="00BE2D91">
            <w:pPr>
              <w:jc w:val="center"/>
              <w:rPr>
                <w:b/>
                <w:bCs/>
                <w:sz w:val="18"/>
                <w:szCs w:val="18"/>
              </w:rPr>
            </w:pPr>
            <w:r w:rsidRPr="00F31821">
              <w:rPr>
                <w:b/>
                <w:bCs/>
                <w:sz w:val="18"/>
                <w:szCs w:val="18"/>
              </w:rPr>
              <w:t>Мощность</w:t>
            </w:r>
          </w:p>
          <w:p w:rsidR="00F86BD3" w:rsidRPr="00F31821" w:rsidRDefault="00F86BD3" w:rsidP="00BE2D91">
            <w:pPr>
              <w:jc w:val="center"/>
              <w:rPr>
                <w:b/>
                <w:bCs/>
                <w:sz w:val="18"/>
                <w:szCs w:val="18"/>
              </w:rPr>
            </w:pPr>
            <w:r w:rsidRPr="00F31821">
              <w:rPr>
                <w:b/>
                <w:bCs/>
                <w:sz w:val="18"/>
                <w:szCs w:val="18"/>
              </w:rPr>
              <w:t>полезной толщи, м</w:t>
            </w:r>
          </w:p>
        </w:tc>
        <w:tc>
          <w:tcPr>
            <w:tcW w:w="1984" w:type="dxa"/>
            <w:vMerge w:val="restart"/>
            <w:shd w:val="clear" w:color="auto" w:fill="auto"/>
            <w:vAlign w:val="center"/>
            <w:hideMark/>
          </w:tcPr>
          <w:p w:rsidR="00F86BD3" w:rsidRPr="00F31821" w:rsidRDefault="00F86BD3" w:rsidP="00BE2D91">
            <w:pPr>
              <w:jc w:val="center"/>
              <w:rPr>
                <w:b/>
                <w:bCs/>
                <w:sz w:val="18"/>
                <w:szCs w:val="18"/>
              </w:rPr>
            </w:pPr>
            <w:r w:rsidRPr="00F31821">
              <w:rPr>
                <w:b/>
                <w:bCs/>
                <w:sz w:val="18"/>
                <w:szCs w:val="18"/>
              </w:rPr>
              <w:t>Сведения о разработке</w:t>
            </w:r>
          </w:p>
        </w:tc>
      </w:tr>
      <w:tr w:rsidR="00F86BD3" w:rsidRPr="00F31821" w:rsidTr="00F86BD3">
        <w:trPr>
          <w:trHeight w:val="412"/>
          <w:tblHeader/>
        </w:trPr>
        <w:tc>
          <w:tcPr>
            <w:tcW w:w="442" w:type="dxa"/>
            <w:shd w:val="clear" w:color="auto" w:fill="auto"/>
            <w:vAlign w:val="center"/>
            <w:hideMark/>
          </w:tcPr>
          <w:p w:rsidR="00F86BD3" w:rsidRPr="00F31821" w:rsidRDefault="00F86BD3" w:rsidP="00BE2D91">
            <w:pPr>
              <w:ind w:left="-108"/>
              <w:jc w:val="center"/>
              <w:rPr>
                <w:b/>
                <w:bCs/>
                <w:sz w:val="18"/>
                <w:szCs w:val="18"/>
              </w:rPr>
            </w:pPr>
            <w:r w:rsidRPr="00F31821">
              <w:rPr>
                <w:b/>
                <w:bCs/>
                <w:sz w:val="18"/>
                <w:szCs w:val="18"/>
              </w:rPr>
              <w:t>п/п</w:t>
            </w:r>
          </w:p>
        </w:tc>
        <w:tc>
          <w:tcPr>
            <w:tcW w:w="850" w:type="dxa"/>
            <w:shd w:val="clear" w:color="auto" w:fill="auto"/>
            <w:vAlign w:val="center"/>
          </w:tcPr>
          <w:p w:rsidR="00F86BD3" w:rsidRPr="00F31821" w:rsidRDefault="00F86BD3" w:rsidP="00BE2D91">
            <w:pPr>
              <w:ind w:left="-108"/>
              <w:jc w:val="center"/>
              <w:rPr>
                <w:b/>
                <w:bCs/>
                <w:sz w:val="18"/>
                <w:szCs w:val="18"/>
              </w:rPr>
            </w:pPr>
            <w:r w:rsidRPr="00F31821">
              <w:rPr>
                <w:b/>
                <w:bCs/>
                <w:sz w:val="18"/>
                <w:szCs w:val="18"/>
              </w:rPr>
              <w:t>объекта на карте</w:t>
            </w:r>
          </w:p>
        </w:tc>
        <w:tc>
          <w:tcPr>
            <w:tcW w:w="2126" w:type="dxa"/>
            <w:vMerge/>
            <w:vAlign w:val="center"/>
            <w:hideMark/>
          </w:tcPr>
          <w:p w:rsidR="00F86BD3" w:rsidRPr="00F31821" w:rsidRDefault="00F86BD3" w:rsidP="00BE2D91">
            <w:pPr>
              <w:jc w:val="center"/>
              <w:rPr>
                <w:b/>
                <w:bCs/>
                <w:sz w:val="18"/>
                <w:szCs w:val="18"/>
              </w:rPr>
            </w:pPr>
          </w:p>
        </w:tc>
        <w:tc>
          <w:tcPr>
            <w:tcW w:w="1701" w:type="dxa"/>
            <w:vMerge/>
            <w:vAlign w:val="center"/>
            <w:hideMark/>
          </w:tcPr>
          <w:p w:rsidR="00F86BD3" w:rsidRPr="00F31821" w:rsidRDefault="00F86BD3" w:rsidP="00BE2D91">
            <w:pPr>
              <w:jc w:val="center"/>
              <w:rPr>
                <w:b/>
                <w:bCs/>
                <w:sz w:val="18"/>
                <w:szCs w:val="18"/>
              </w:rPr>
            </w:pPr>
          </w:p>
        </w:tc>
        <w:tc>
          <w:tcPr>
            <w:tcW w:w="1560" w:type="dxa"/>
            <w:vMerge/>
            <w:vAlign w:val="center"/>
            <w:hideMark/>
          </w:tcPr>
          <w:p w:rsidR="00F86BD3" w:rsidRPr="00F31821" w:rsidRDefault="00F86BD3" w:rsidP="00BE2D91">
            <w:pPr>
              <w:jc w:val="center"/>
              <w:rPr>
                <w:b/>
                <w:bCs/>
                <w:sz w:val="18"/>
                <w:szCs w:val="18"/>
              </w:rPr>
            </w:pPr>
          </w:p>
        </w:tc>
        <w:tc>
          <w:tcPr>
            <w:tcW w:w="1134" w:type="dxa"/>
            <w:vMerge/>
            <w:shd w:val="clear" w:color="auto" w:fill="auto"/>
            <w:vAlign w:val="center"/>
            <w:hideMark/>
          </w:tcPr>
          <w:p w:rsidR="00F86BD3" w:rsidRPr="00F31821" w:rsidRDefault="00F86BD3" w:rsidP="00BE2D91">
            <w:pPr>
              <w:jc w:val="center"/>
              <w:rPr>
                <w:b/>
                <w:bCs/>
                <w:sz w:val="18"/>
                <w:szCs w:val="18"/>
              </w:rPr>
            </w:pPr>
          </w:p>
        </w:tc>
        <w:tc>
          <w:tcPr>
            <w:tcW w:w="1984" w:type="dxa"/>
            <w:vMerge/>
            <w:vAlign w:val="center"/>
            <w:hideMark/>
          </w:tcPr>
          <w:p w:rsidR="00F86BD3" w:rsidRPr="00F31821" w:rsidRDefault="00F86BD3" w:rsidP="00BE2D91">
            <w:pPr>
              <w:jc w:val="center"/>
              <w:rPr>
                <w:b/>
                <w:bCs/>
                <w:sz w:val="18"/>
                <w:szCs w:val="18"/>
              </w:rPr>
            </w:pPr>
          </w:p>
        </w:tc>
      </w:tr>
      <w:tr w:rsidR="00F86BD3" w:rsidRPr="00F31821" w:rsidTr="00F86BD3">
        <w:trPr>
          <w:trHeight w:val="800"/>
        </w:trPr>
        <w:tc>
          <w:tcPr>
            <w:tcW w:w="442" w:type="dxa"/>
            <w:shd w:val="clear" w:color="auto" w:fill="auto"/>
            <w:vAlign w:val="center"/>
            <w:hideMark/>
          </w:tcPr>
          <w:p w:rsidR="00F86BD3" w:rsidRPr="00F31821" w:rsidRDefault="00F86BD3" w:rsidP="00BE2D91">
            <w:pPr>
              <w:jc w:val="center"/>
              <w:rPr>
                <w:sz w:val="18"/>
                <w:szCs w:val="18"/>
              </w:rPr>
            </w:pPr>
            <w:r w:rsidRPr="00F31821">
              <w:rPr>
                <w:sz w:val="18"/>
                <w:szCs w:val="18"/>
              </w:rPr>
              <w:t>1</w:t>
            </w:r>
          </w:p>
        </w:tc>
        <w:tc>
          <w:tcPr>
            <w:tcW w:w="850" w:type="dxa"/>
            <w:shd w:val="clear" w:color="auto" w:fill="auto"/>
            <w:vAlign w:val="center"/>
          </w:tcPr>
          <w:p w:rsidR="00F86BD3" w:rsidRPr="00F31821" w:rsidRDefault="00F86BD3" w:rsidP="00BE2D91">
            <w:pPr>
              <w:jc w:val="center"/>
              <w:rPr>
                <w:sz w:val="18"/>
                <w:szCs w:val="18"/>
              </w:rPr>
            </w:pPr>
            <w:r w:rsidRPr="00F31821">
              <w:rPr>
                <w:sz w:val="18"/>
                <w:szCs w:val="18"/>
              </w:rPr>
              <w:t>616</w:t>
            </w:r>
          </w:p>
        </w:tc>
        <w:tc>
          <w:tcPr>
            <w:tcW w:w="2126" w:type="dxa"/>
            <w:shd w:val="clear" w:color="auto" w:fill="auto"/>
            <w:vAlign w:val="center"/>
            <w:hideMark/>
          </w:tcPr>
          <w:p w:rsidR="00F86BD3" w:rsidRPr="00F31821" w:rsidRDefault="00F86BD3" w:rsidP="00BE2D91">
            <w:pPr>
              <w:jc w:val="center"/>
              <w:rPr>
                <w:sz w:val="18"/>
                <w:szCs w:val="18"/>
              </w:rPr>
            </w:pPr>
            <w:r w:rsidRPr="00F31821">
              <w:rPr>
                <w:sz w:val="18"/>
                <w:szCs w:val="18"/>
              </w:rPr>
              <w:t>Месторождение торфа «Прогон»</w:t>
            </w:r>
          </w:p>
        </w:tc>
        <w:tc>
          <w:tcPr>
            <w:tcW w:w="1701" w:type="dxa"/>
            <w:shd w:val="clear" w:color="auto" w:fill="auto"/>
            <w:vAlign w:val="center"/>
            <w:hideMark/>
          </w:tcPr>
          <w:p w:rsidR="00F86BD3" w:rsidRPr="00F31821" w:rsidRDefault="00F86BD3" w:rsidP="00BE2D91">
            <w:pPr>
              <w:jc w:val="center"/>
              <w:rPr>
                <w:sz w:val="18"/>
                <w:szCs w:val="18"/>
              </w:rPr>
            </w:pPr>
            <w:r w:rsidRPr="00F31821">
              <w:rPr>
                <w:sz w:val="18"/>
                <w:szCs w:val="18"/>
              </w:rPr>
              <w:t>А+В - 120</w:t>
            </w:r>
          </w:p>
        </w:tc>
        <w:tc>
          <w:tcPr>
            <w:tcW w:w="1560" w:type="dxa"/>
            <w:shd w:val="clear" w:color="auto" w:fill="auto"/>
            <w:vAlign w:val="center"/>
            <w:hideMark/>
          </w:tcPr>
          <w:p w:rsidR="00F86BD3" w:rsidRPr="00F31821" w:rsidRDefault="00F86BD3" w:rsidP="00BE2D91">
            <w:pPr>
              <w:jc w:val="center"/>
              <w:rPr>
                <w:sz w:val="18"/>
                <w:szCs w:val="18"/>
              </w:rPr>
            </w:pPr>
            <w:r w:rsidRPr="00F31821">
              <w:rPr>
                <w:sz w:val="18"/>
                <w:szCs w:val="18"/>
              </w:rPr>
              <w:t>117</w:t>
            </w:r>
          </w:p>
        </w:tc>
        <w:tc>
          <w:tcPr>
            <w:tcW w:w="1134" w:type="dxa"/>
            <w:shd w:val="clear" w:color="auto" w:fill="auto"/>
            <w:vAlign w:val="center"/>
            <w:hideMark/>
          </w:tcPr>
          <w:p w:rsidR="00F86BD3" w:rsidRPr="00F31821" w:rsidRDefault="00F86BD3" w:rsidP="00BE2D91">
            <w:pPr>
              <w:jc w:val="center"/>
              <w:rPr>
                <w:sz w:val="18"/>
                <w:szCs w:val="18"/>
              </w:rPr>
            </w:pPr>
            <w:r w:rsidRPr="00F31821">
              <w:rPr>
                <w:sz w:val="18"/>
                <w:szCs w:val="18"/>
              </w:rPr>
              <w:t>1,01</w:t>
            </w:r>
          </w:p>
        </w:tc>
        <w:tc>
          <w:tcPr>
            <w:tcW w:w="1984" w:type="dxa"/>
            <w:shd w:val="clear" w:color="auto" w:fill="auto"/>
            <w:vAlign w:val="center"/>
            <w:hideMark/>
          </w:tcPr>
          <w:p w:rsidR="00F86BD3" w:rsidRPr="00F31821" w:rsidRDefault="00F86BD3" w:rsidP="00BE2D91">
            <w:pPr>
              <w:jc w:val="center"/>
              <w:rPr>
                <w:sz w:val="18"/>
                <w:szCs w:val="18"/>
              </w:rPr>
            </w:pPr>
            <w:r w:rsidRPr="00F31821">
              <w:rPr>
                <w:sz w:val="18"/>
                <w:szCs w:val="18"/>
              </w:rPr>
              <w:t>нераспределенный фонд подготовленных к разработке месторождений</w:t>
            </w:r>
          </w:p>
        </w:tc>
      </w:tr>
      <w:tr w:rsidR="00F86BD3" w:rsidRPr="00F31821" w:rsidTr="00F86BD3">
        <w:trPr>
          <w:trHeight w:val="800"/>
        </w:trPr>
        <w:tc>
          <w:tcPr>
            <w:tcW w:w="442" w:type="dxa"/>
            <w:shd w:val="clear" w:color="auto" w:fill="auto"/>
            <w:vAlign w:val="center"/>
            <w:hideMark/>
          </w:tcPr>
          <w:p w:rsidR="00F86BD3" w:rsidRPr="00F31821" w:rsidRDefault="00F86BD3" w:rsidP="00BE2D91">
            <w:pPr>
              <w:jc w:val="center"/>
              <w:rPr>
                <w:sz w:val="18"/>
                <w:szCs w:val="18"/>
              </w:rPr>
            </w:pPr>
            <w:r w:rsidRPr="00F31821">
              <w:rPr>
                <w:sz w:val="18"/>
                <w:szCs w:val="18"/>
              </w:rPr>
              <w:t>2</w:t>
            </w:r>
          </w:p>
        </w:tc>
        <w:tc>
          <w:tcPr>
            <w:tcW w:w="850" w:type="dxa"/>
            <w:shd w:val="clear" w:color="auto" w:fill="auto"/>
            <w:vAlign w:val="center"/>
          </w:tcPr>
          <w:p w:rsidR="00F86BD3" w:rsidRPr="00F31821" w:rsidRDefault="00F86BD3" w:rsidP="00BE2D91">
            <w:pPr>
              <w:jc w:val="center"/>
              <w:rPr>
                <w:sz w:val="18"/>
                <w:szCs w:val="18"/>
              </w:rPr>
            </w:pPr>
            <w:r w:rsidRPr="00F31821">
              <w:rPr>
                <w:sz w:val="18"/>
                <w:szCs w:val="18"/>
              </w:rPr>
              <w:t>626</w:t>
            </w:r>
          </w:p>
        </w:tc>
        <w:tc>
          <w:tcPr>
            <w:tcW w:w="2126" w:type="dxa"/>
            <w:shd w:val="clear" w:color="auto" w:fill="auto"/>
            <w:vAlign w:val="center"/>
            <w:hideMark/>
          </w:tcPr>
          <w:p w:rsidR="00F86BD3" w:rsidRPr="00F31821" w:rsidRDefault="00F86BD3" w:rsidP="00BE2D91">
            <w:pPr>
              <w:jc w:val="center"/>
              <w:rPr>
                <w:sz w:val="18"/>
                <w:szCs w:val="18"/>
              </w:rPr>
            </w:pPr>
            <w:r w:rsidRPr="00F31821">
              <w:rPr>
                <w:sz w:val="18"/>
                <w:szCs w:val="18"/>
              </w:rPr>
              <w:t>Месторождение торфа</w:t>
            </w:r>
            <w:r w:rsidRPr="00F31821">
              <w:rPr>
                <w:sz w:val="18"/>
                <w:szCs w:val="18"/>
              </w:rPr>
              <w:br/>
              <w:t xml:space="preserve"> «Большое Плосковское»</w:t>
            </w:r>
          </w:p>
        </w:tc>
        <w:tc>
          <w:tcPr>
            <w:tcW w:w="1701" w:type="dxa"/>
            <w:shd w:val="clear" w:color="auto" w:fill="auto"/>
            <w:vAlign w:val="center"/>
            <w:hideMark/>
          </w:tcPr>
          <w:p w:rsidR="00F86BD3" w:rsidRPr="00F31821" w:rsidRDefault="00F86BD3" w:rsidP="00BE2D91">
            <w:pPr>
              <w:jc w:val="center"/>
              <w:rPr>
                <w:sz w:val="18"/>
                <w:szCs w:val="18"/>
              </w:rPr>
            </w:pPr>
            <w:r w:rsidRPr="00F31821">
              <w:rPr>
                <w:sz w:val="18"/>
                <w:szCs w:val="18"/>
              </w:rPr>
              <w:t>А - 1618</w:t>
            </w:r>
          </w:p>
        </w:tc>
        <w:tc>
          <w:tcPr>
            <w:tcW w:w="1560" w:type="dxa"/>
            <w:shd w:val="clear" w:color="auto" w:fill="auto"/>
            <w:vAlign w:val="center"/>
            <w:hideMark/>
          </w:tcPr>
          <w:p w:rsidR="00F86BD3" w:rsidRPr="00F31821" w:rsidRDefault="00F86BD3" w:rsidP="00BE2D91">
            <w:pPr>
              <w:jc w:val="center"/>
              <w:rPr>
                <w:sz w:val="18"/>
                <w:szCs w:val="18"/>
              </w:rPr>
            </w:pPr>
            <w:r w:rsidRPr="00F31821">
              <w:rPr>
                <w:sz w:val="18"/>
                <w:szCs w:val="18"/>
              </w:rPr>
              <w:t>688</w:t>
            </w:r>
          </w:p>
        </w:tc>
        <w:tc>
          <w:tcPr>
            <w:tcW w:w="1134" w:type="dxa"/>
            <w:shd w:val="clear" w:color="auto" w:fill="auto"/>
            <w:vAlign w:val="center"/>
            <w:hideMark/>
          </w:tcPr>
          <w:p w:rsidR="00F86BD3" w:rsidRPr="00F31821" w:rsidRDefault="00F86BD3" w:rsidP="00BE2D91">
            <w:pPr>
              <w:jc w:val="center"/>
              <w:rPr>
                <w:sz w:val="18"/>
                <w:szCs w:val="18"/>
              </w:rPr>
            </w:pPr>
            <w:r w:rsidRPr="00F31821">
              <w:rPr>
                <w:sz w:val="18"/>
                <w:szCs w:val="18"/>
              </w:rPr>
              <w:t>2,25</w:t>
            </w:r>
          </w:p>
        </w:tc>
        <w:tc>
          <w:tcPr>
            <w:tcW w:w="1984" w:type="dxa"/>
            <w:shd w:val="clear" w:color="auto" w:fill="auto"/>
            <w:vAlign w:val="center"/>
            <w:hideMark/>
          </w:tcPr>
          <w:p w:rsidR="00F86BD3" w:rsidRPr="00F31821" w:rsidRDefault="00F86BD3" w:rsidP="00BE2D91">
            <w:pPr>
              <w:jc w:val="center"/>
              <w:rPr>
                <w:sz w:val="18"/>
                <w:szCs w:val="18"/>
              </w:rPr>
            </w:pPr>
            <w:r w:rsidRPr="00F31821">
              <w:rPr>
                <w:sz w:val="18"/>
                <w:szCs w:val="18"/>
              </w:rPr>
              <w:t xml:space="preserve">разрабатывалось </w:t>
            </w:r>
            <w:r w:rsidR="005C1EF5" w:rsidRPr="00F31821">
              <w:rPr>
                <w:sz w:val="18"/>
                <w:szCs w:val="18"/>
              </w:rPr>
              <w:br/>
            </w:r>
            <w:r w:rsidRPr="00F31821">
              <w:rPr>
                <w:sz w:val="18"/>
                <w:szCs w:val="18"/>
              </w:rPr>
              <w:t xml:space="preserve">в 90-е годы, в настоящее время разработка не ведется </w:t>
            </w:r>
          </w:p>
        </w:tc>
      </w:tr>
      <w:tr w:rsidR="00F86BD3" w:rsidRPr="00F31821" w:rsidTr="00F86BD3">
        <w:trPr>
          <w:trHeight w:val="800"/>
        </w:trPr>
        <w:tc>
          <w:tcPr>
            <w:tcW w:w="442" w:type="dxa"/>
            <w:shd w:val="clear" w:color="auto" w:fill="auto"/>
            <w:vAlign w:val="center"/>
            <w:hideMark/>
          </w:tcPr>
          <w:p w:rsidR="00F86BD3" w:rsidRPr="00F31821" w:rsidRDefault="00F86BD3" w:rsidP="00BE2D91">
            <w:pPr>
              <w:jc w:val="center"/>
              <w:rPr>
                <w:sz w:val="18"/>
                <w:szCs w:val="18"/>
              </w:rPr>
            </w:pPr>
            <w:r w:rsidRPr="00F31821">
              <w:rPr>
                <w:sz w:val="18"/>
                <w:szCs w:val="18"/>
              </w:rPr>
              <w:t>3</w:t>
            </w:r>
          </w:p>
        </w:tc>
        <w:tc>
          <w:tcPr>
            <w:tcW w:w="850" w:type="dxa"/>
            <w:shd w:val="clear" w:color="auto" w:fill="auto"/>
            <w:vAlign w:val="center"/>
          </w:tcPr>
          <w:p w:rsidR="00F86BD3" w:rsidRPr="00F31821" w:rsidRDefault="00F86BD3" w:rsidP="00BE2D91">
            <w:pPr>
              <w:jc w:val="center"/>
              <w:rPr>
                <w:sz w:val="18"/>
                <w:szCs w:val="18"/>
              </w:rPr>
            </w:pPr>
            <w:r w:rsidRPr="00F31821">
              <w:rPr>
                <w:sz w:val="18"/>
                <w:szCs w:val="18"/>
              </w:rPr>
              <w:t>635</w:t>
            </w:r>
          </w:p>
        </w:tc>
        <w:tc>
          <w:tcPr>
            <w:tcW w:w="2126" w:type="dxa"/>
            <w:shd w:val="clear" w:color="auto" w:fill="auto"/>
            <w:vAlign w:val="center"/>
            <w:hideMark/>
          </w:tcPr>
          <w:p w:rsidR="00F86BD3" w:rsidRPr="00F31821" w:rsidRDefault="00F86BD3" w:rsidP="00BE2D91">
            <w:pPr>
              <w:jc w:val="center"/>
              <w:rPr>
                <w:sz w:val="18"/>
                <w:szCs w:val="18"/>
              </w:rPr>
            </w:pPr>
            <w:r w:rsidRPr="00F31821">
              <w:rPr>
                <w:sz w:val="18"/>
                <w:szCs w:val="18"/>
              </w:rPr>
              <w:t>Месторождение торфа «Спасоклинское» (частично на территории Поселения)</w:t>
            </w:r>
          </w:p>
        </w:tc>
        <w:tc>
          <w:tcPr>
            <w:tcW w:w="1701" w:type="dxa"/>
            <w:shd w:val="clear" w:color="auto" w:fill="auto"/>
            <w:vAlign w:val="center"/>
            <w:hideMark/>
          </w:tcPr>
          <w:p w:rsidR="00F86BD3" w:rsidRPr="00F31821" w:rsidRDefault="00F86BD3" w:rsidP="00BE2D91">
            <w:pPr>
              <w:jc w:val="center"/>
              <w:rPr>
                <w:sz w:val="18"/>
                <w:szCs w:val="18"/>
              </w:rPr>
            </w:pPr>
            <w:r w:rsidRPr="00F31821">
              <w:rPr>
                <w:sz w:val="18"/>
                <w:szCs w:val="18"/>
              </w:rPr>
              <w:t>А+В - 2882</w:t>
            </w:r>
          </w:p>
        </w:tc>
        <w:tc>
          <w:tcPr>
            <w:tcW w:w="1560" w:type="dxa"/>
            <w:shd w:val="clear" w:color="auto" w:fill="auto"/>
            <w:vAlign w:val="center"/>
            <w:hideMark/>
          </w:tcPr>
          <w:p w:rsidR="00F86BD3" w:rsidRPr="00F31821" w:rsidRDefault="00F86BD3" w:rsidP="00BE2D91">
            <w:pPr>
              <w:jc w:val="center"/>
              <w:rPr>
                <w:sz w:val="18"/>
                <w:szCs w:val="18"/>
              </w:rPr>
            </w:pPr>
            <w:r w:rsidRPr="00F31821">
              <w:rPr>
                <w:sz w:val="18"/>
                <w:szCs w:val="18"/>
              </w:rPr>
              <w:t>1086</w:t>
            </w:r>
          </w:p>
        </w:tc>
        <w:tc>
          <w:tcPr>
            <w:tcW w:w="1134" w:type="dxa"/>
            <w:shd w:val="clear" w:color="auto" w:fill="auto"/>
            <w:vAlign w:val="center"/>
            <w:hideMark/>
          </w:tcPr>
          <w:p w:rsidR="00F86BD3" w:rsidRPr="00F31821" w:rsidRDefault="00F86BD3" w:rsidP="00BE2D91">
            <w:pPr>
              <w:jc w:val="center"/>
              <w:rPr>
                <w:sz w:val="18"/>
                <w:szCs w:val="18"/>
              </w:rPr>
            </w:pPr>
            <w:r w:rsidRPr="00F31821">
              <w:rPr>
                <w:sz w:val="18"/>
                <w:szCs w:val="18"/>
              </w:rPr>
              <w:t>2,71</w:t>
            </w:r>
          </w:p>
        </w:tc>
        <w:tc>
          <w:tcPr>
            <w:tcW w:w="1984" w:type="dxa"/>
            <w:shd w:val="clear" w:color="auto" w:fill="auto"/>
            <w:vAlign w:val="center"/>
            <w:hideMark/>
          </w:tcPr>
          <w:p w:rsidR="00F86BD3" w:rsidRPr="00F31821" w:rsidRDefault="00F86BD3" w:rsidP="00BE2D91">
            <w:pPr>
              <w:jc w:val="center"/>
              <w:rPr>
                <w:sz w:val="18"/>
                <w:szCs w:val="18"/>
              </w:rPr>
            </w:pPr>
            <w:r w:rsidRPr="00F31821">
              <w:rPr>
                <w:sz w:val="18"/>
                <w:szCs w:val="18"/>
              </w:rPr>
              <w:t>нераспределенный фонд подготовленных к разработке месторождений</w:t>
            </w:r>
          </w:p>
        </w:tc>
      </w:tr>
    </w:tbl>
    <w:p w:rsidR="00274AD8" w:rsidRPr="00F31821" w:rsidRDefault="00274AD8" w:rsidP="00274AD8">
      <w:pPr>
        <w:ind w:firstLine="397"/>
        <w:rPr>
          <w:b/>
          <w:sz w:val="22"/>
          <w:szCs w:val="22"/>
        </w:rPr>
      </w:pPr>
    </w:p>
    <w:p w:rsidR="007C1C10" w:rsidRPr="00F31821" w:rsidRDefault="007C1C10" w:rsidP="00274AD8">
      <w:pPr>
        <w:ind w:firstLine="397"/>
        <w:rPr>
          <w:sz w:val="22"/>
          <w:szCs w:val="22"/>
        </w:rPr>
      </w:pPr>
      <w:r w:rsidRPr="00F31821">
        <w:rPr>
          <w:b/>
          <w:sz w:val="22"/>
          <w:szCs w:val="22"/>
        </w:rPr>
        <w:t xml:space="preserve">Таблица 2.4.2. </w:t>
      </w:r>
      <w:r w:rsidRPr="00F31821">
        <w:rPr>
          <w:sz w:val="22"/>
          <w:szCs w:val="22"/>
        </w:rPr>
        <w:t>Сведения о прогнозных ресурсах Козловского сельского поселения Спировского района</w:t>
      </w:r>
    </w:p>
    <w:tbl>
      <w:tblPr>
        <w:tblW w:w="9797" w:type="dxa"/>
        <w:tblInd w:w="92" w:type="dxa"/>
        <w:tblLook w:val="04A0"/>
      </w:tblPr>
      <w:tblGrid>
        <w:gridCol w:w="503"/>
        <w:gridCol w:w="1073"/>
        <w:gridCol w:w="2835"/>
        <w:gridCol w:w="2268"/>
        <w:gridCol w:w="1134"/>
        <w:gridCol w:w="1984"/>
      </w:tblGrid>
      <w:tr w:rsidR="007C1C10" w:rsidRPr="00F31821" w:rsidTr="007C1C10">
        <w:trPr>
          <w:trHeight w:val="294"/>
        </w:trPr>
        <w:tc>
          <w:tcPr>
            <w:tcW w:w="157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7C1C10" w:rsidRPr="00F31821" w:rsidRDefault="007C1C10" w:rsidP="00BE2D91">
            <w:pPr>
              <w:jc w:val="center"/>
              <w:rPr>
                <w:b/>
                <w:bCs/>
                <w:sz w:val="18"/>
                <w:szCs w:val="18"/>
              </w:rPr>
            </w:pPr>
            <w:r w:rsidRPr="00F31821">
              <w:rPr>
                <w:b/>
                <w:bCs/>
                <w:sz w:val="18"/>
                <w:szCs w:val="18"/>
              </w:rPr>
              <w:t>Номера</w:t>
            </w:r>
          </w:p>
        </w:tc>
        <w:tc>
          <w:tcPr>
            <w:tcW w:w="2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C1C10" w:rsidRPr="00F31821" w:rsidRDefault="007C1C10" w:rsidP="00BE2D91">
            <w:pPr>
              <w:jc w:val="center"/>
              <w:rPr>
                <w:b/>
                <w:bCs/>
                <w:sz w:val="18"/>
                <w:szCs w:val="18"/>
              </w:rPr>
            </w:pPr>
            <w:r w:rsidRPr="00F31821">
              <w:rPr>
                <w:b/>
                <w:bCs/>
                <w:sz w:val="18"/>
                <w:szCs w:val="18"/>
              </w:rPr>
              <w:t xml:space="preserve">Полезное ископаемое </w:t>
            </w:r>
            <w:r w:rsidRPr="00F31821">
              <w:rPr>
                <w:b/>
                <w:bCs/>
                <w:sz w:val="18"/>
                <w:szCs w:val="18"/>
              </w:rPr>
              <w:br/>
              <w:t>(вид природного ресурса)</w:t>
            </w:r>
          </w:p>
        </w:tc>
        <w:tc>
          <w:tcPr>
            <w:tcW w:w="226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C1C10" w:rsidRPr="00F31821" w:rsidRDefault="007C1C10" w:rsidP="00BE2D91">
            <w:pPr>
              <w:jc w:val="center"/>
              <w:rPr>
                <w:b/>
                <w:bCs/>
                <w:sz w:val="18"/>
                <w:szCs w:val="18"/>
              </w:rPr>
            </w:pPr>
            <w:r w:rsidRPr="00F31821">
              <w:rPr>
                <w:b/>
                <w:bCs/>
                <w:sz w:val="18"/>
                <w:szCs w:val="18"/>
              </w:rPr>
              <w:t>Запасы и ресурсы по категориям, млн. м</w:t>
            </w:r>
            <w:r w:rsidRPr="00F31821">
              <w:rPr>
                <w:b/>
                <w:bCs/>
                <w:sz w:val="18"/>
                <w:szCs w:val="18"/>
                <w:vertAlign w:val="superscript"/>
              </w:rPr>
              <w:t>3</w:t>
            </w:r>
          </w:p>
        </w:tc>
        <w:tc>
          <w:tcPr>
            <w:tcW w:w="3118" w:type="dxa"/>
            <w:gridSpan w:val="2"/>
            <w:tcBorders>
              <w:top w:val="single" w:sz="4" w:space="0" w:color="auto"/>
              <w:left w:val="nil"/>
              <w:bottom w:val="single" w:sz="4" w:space="0" w:color="auto"/>
              <w:right w:val="single" w:sz="4" w:space="0" w:color="000000"/>
            </w:tcBorders>
            <w:shd w:val="clear" w:color="auto" w:fill="auto"/>
            <w:vAlign w:val="center"/>
            <w:hideMark/>
          </w:tcPr>
          <w:p w:rsidR="007C1C10" w:rsidRPr="00F31821" w:rsidRDefault="007C1C10" w:rsidP="00BE2D91">
            <w:pPr>
              <w:jc w:val="center"/>
              <w:rPr>
                <w:b/>
                <w:bCs/>
                <w:sz w:val="18"/>
                <w:szCs w:val="18"/>
              </w:rPr>
            </w:pPr>
            <w:r w:rsidRPr="00F31821">
              <w:rPr>
                <w:b/>
                <w:bCs/>
                <w:sz w:val="18"/>
                <w:szCs w:val="18"/>
              </w:rPr>
              <w:t>Мощность, м</w:t>
            </w:r>
          </w:p>
        </w:tc>
      </w:tr>
      <w:tr w:rsidR="007C1C10" w:rsidRPr="00F31821" w:rsidTr="007C1C10">
        <w:trPr>
          <w:trHeight w:val="73"/>
        </w:trPr>
        <w:tc>
          <w:tcPr>
            <w:tcW w:w="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1C10" w:rsidRPr="00F31821" w:rsidRDefault="007C1C10" w:rsidP="00BE2D91">
            <w:pPr>
              <w:jc w:val="center"/>
              <w:rPr>
                <w:b/>
                <w:bCs/>
                <w:sz w:val="18"/>
                <w:szCs w:val="18"/>
              </w:rPr>
            </w:pPr>
            <w:r w:rsidRPr="00F31821">
              <w:rPr>
                <w:b/>
                <w:bCs/>
                <w:sz w:val="18"/>
                <w:szCs w:val="18"/>
              </w:rPr>
              <w:t>п/п</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rsidR="007C1C10" w:rsidRPr="00F31821" w:rsidRDefault="007C1C10" w:rsidP="00BE2D91">
            <w:pPr>
              <w:jc w:val="center"/>
              <w:rPr>
                <w:b/>
                <w:bCs/>
                <w:sz w:val="18"/>
                <w:szCs w:val="18"/>
              </w:rPr>
            </w:pPr>
            <w:r w:rsidRPr="00F31821">
              <w:rPr>
                <w:b/>
                <w:bCs/>
                <w:sz w:val="18"/>
                <w:szCs w:val="18"/>
              </w:rPr>
              <w:t>объекта на карте</w:t>
            </w:r>
          </w:p>
        </w:tc>
        <w:tc>
          <w:tcPr>
            <w:tcW w:w="2835" w:type="dxa"/>
            <w:vMerge/>
            <w:tcBorders>
              <w:top w:val="single" w:sz="4" w:space="0" w:color="auto"/>
              <w:left w:val="single" w:sz="4" w:space="0" w:color="auto"/>
              <w:bottom w:val="single" w:sz="4" w:space="0" w:color="000000"/>
              <w:right w:val="single" w:sz="4" w:space="0" w:color="auto"/>
            </w:tcBorders>
            <w:vAlign w:val="center"/>
            <w:hideMark/>
          </w:tcPr>
          <w:p w:rsidR="007C1C10" w:rsidRPr="00F31821" w:rsidRDefault="007C1C10" w:rsidP="00BE2D91">
            <w:pPr>
              <w:rPr>
                <w:b/>
                <w:bCs/>
                <w:sz w:val="18"/>
                <w:szCs w:val="18"/>
              </w:rPr>
            </w:pPr>
          </w:p>
        </w:tc>
        <w:tc>
          <w:tcPr>
            <w:tcW w:w="2268" w:type="dxa"/>
            <w:vMerge/>
            <w:tcBorders>
              <w:top w:val="single" w:sz="4" w:space="0" w:color="auto"/>
              <w:left w:val="single" w:sz="4" w:space="0" w:color="auto"/>
              <w:bottom w:val="single" w:sz="4" w:space="0" w:color="000000"/>
              <w:right w:val="single" w:sz="4" w:space="0" w:color="auto"/>
            </w:tcBorders>
            <w:vAlign w:val="center"/>
            <w:hideMark/>
          </w:tcPr>
          <w:p w:rsidR="007C1C10" w:rsidRPr="00F31821" w:rsidRDefault="007C1C10" w:rsidP="00BE2D91">
            <w:pPr>
              <w:rPr>
                <w:b/>
                <w:bCs/>
                <w:sz w:val="18"/>
                <w:szCs w:val="18"/>
              </w:rPr>
            </w:pPr>
          </w:p>
        </w:tc>
        <w:tc>
          <w:tcPr>
            <w:tcW w:w="1134" w:type="dxa"/>
            <w:tcBorders>
              <w:top w:val="nil"/>
              <w:left w:val="nil"/>
              <w:bottom w:val="single" w:sz="4" w:space="0" w:color="auto"/>
              <w:right w:val="single" w:sz="4" w:space="0" w:color="auto"/>
            </w:tcBorders>
            <w:shd w:val="clear" w:color="auto" w:fill="auto"/>
            <w:vAlign w:val="center"/>
            <w:hideMark/>
          </w:tcPr>
          <w:p w:rsidR="007C1C10" w:rsidRPr="00F31821" w:rsidRDefault="007C1C10" w:rsidP="00BE2D91">
            <w:pPr>
              <w:jc w:val="center"/>
              <w:rPr>
                <w:b/>
                <w:bCs/>
                <w:sz w:val="18"/>
                <w:szCs w:val="18"/>
              </w:rPr>
            </w:pPr>
            <w:r w:rsidRPr="00F31821">
              <w:rPr>
                <w:b/>
                <w:bCs/>
                <w:sz w:val="18"/>
                <w:szCs w:val="18"/>
              </w:rPr>
              <w:t>вскрыши</w:t>
            </w:r>
          </w:p>
        </w:tc>
        <w:tc>
          <w:tcPr>
            <w:tcW w:w="1984" w:type="dxa"/>
            <w:tcBorders>
              <w:top w:val="nil"/>
              <w:left w:val="nil"/>
              <w:bottom w:val="single" w:sz="4" w:space="0" w:color="auto"/>
              <w:right w:val="single" w:sz="4" w:space="0" w:color="auto"/>
            </w:tcBorders>
            <w:shd w:val="clear" w:color="auto" w:fill="auto"/>
            <w:vAlign w:val="center"/>
            <w:hideMark/>
          </w:tcPr>
          <w:p w:rsidR="007C1C10" w:rsidRPr="00F31821" w:rsidRDefault="007C1C10" w:rsidP="00BE2D91">
            <w:pPr>
              <w:jc w:val="center"/>
              <w:rPr>
                <w:b/>
                <w:bCs/>
                <w:sz w:val="18"/>
                <w:szCs w:val="18"/>
              </w:rPr>
            </w:pPr>
            <w:r w:rsidRPr="00F31821">
              <w:rPr>
                <w:b/>
                <w:bCs/>
                <w:sz w:val="18"/>
                <w:szCs w:val="18"/>
              </w:rPr>
              <w:t>полезной толщи</w:t>
            </w:r>
          </w:p>
        </w:tc>
      </w:tr>
      <w:tr w:rsidR="007C1C10" w:rsidRPr="00F31821" w:rsidTr="007C1C10">
        <w:trPr>
          <w:trHeight w:val="630"/>
        </w:trPr>
        <w:tc>
          <w:tcPr>
            <w:tcW w:w="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1C10" w:rsidRPr="00F31821" w:rsidRDefault="007C1C10" w:rsidP="00BE2D91">
            <w:pPr>
              <w:jc w:val="center"/>
              <w:rPr>
                <w:sz w:val="18"/>
                <w:szCs w:val="18"/>
              </w:rPr>
            </w:pPr>
            <w:r w:rsidRPr="00F31821">
              <w:rPr>
                <w:sz w:val="18"/>
                <w:szCs w:val="18"/>
              </w:rPr>
              <w:t>1.</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rsidR="007C1C10" w:rsidRPr="00F31821" w:rsidRDefault="007C1C10" w:rsidP="00BE2D91">
            <w:pPr>
              <w:jc w:val="center"/>
              <w:rPr>
                <w:sz w:val="18"/>
                <w:szCs w:val="18"/>
              </w:rPr>
            </w:pPr>
            <w:r w:rsidRPr="00F31821">
              <w:rPr>
                <w:sz w:val="18"/>
                <w:szCs w:val="18"/>
              </w:rPr>
              <w:t>Р-1</w:t>
            </w:r>
          </w:p>
        </w:tc>
        <w:tc>
          <w:tcPr>
            <w:tcW w:w="2835" w:type="dxa"/>
            <w:tcBorders>
              <w:top w:val="nil"/>
              <w:left w:val="nil"/>
              <w:bottom w:val="single" w:sz="4" w:space="0" w:color="auto"/>
              <w:right w:val="single" w:sz="4" w:space="0" w:color="auto"/>
            </w:tcBorders>
            <w:shd w:val="clear" w:color="auto" w:fill="auto"/>
            <w:vAlign w:val="center"/>
            <w:hideMark/>
          </w:tcPr>
          <w:p w:rsidR="007C1C10" w:rsidRPr="00F31821" w:rsidRDefault="007C1C10" w:rsidP="00BE2D91">
            <w:pPr>
              <w:jc w:val="center"/>
              <w:rPr>
                <w:sz w:val="18"/>
                <w:szCs w:val="18"/>
              </w:rPr>
            </w:pPr>
            <w:r w:rsidRPr="00F31821">
              <w:rPr>
                <w:sz w:val="18"/>
                <w:szCs w:val="18"/>
              </w:rPr>
              <w:t>песчано-гравийная смесь</w:t>
            </w:r>
          </w:p>
        </w:tc>
        <w:tc>
          <w:tcPr>
            <w:tcW w:w="2268" w:type="dxa"/>
            <w:tcBorders>
              <w:top w:val="nil"/>
              <w:left w:val="nil"/>
              <w:bottom w:val="single" w:sz="4" w:space="0" w:color="auto"/>
              <w:right w:val="single" w:sz="4" w:space="0" w:color="auto"/>
            </w:tcBorders>
            <w:shd w:val="clear" w:color="auto" w:fill="auto"/>
            <w:vAlign w:val="center"/>
            <w:hideMark/>
          </w:tcPr>
          <w:p w:rsidR="007C1C10" w:rsidRPr="00F31821" w:rsidRDefault="007C1C10" w:rsidP="00BE2D91">
            <w:pPr>
              <w:jc w:val="center"/>
              <w:rPr>
                <w:sz w:val="18"/>
                <w:szCs w:val="18"/>
              </w:rPr>
            </w:pPr>
            <w:r w:rsidRPr="00F31821">
              <w:rPr>
                <w:sz w:val="18"/>
                <w:szCs w:val="18"/>
              </w:rPr>
              <w:t>55,8</w:t>
            </w:r>
          </w:p>
        </w:tc>
        <w:tc>
          <w:tcPr>
            <w:tcW w:w="1134" w:type="dxa"/>
            <w:tcBorders>
              <w:top w:val="nil"/>
              <w:left w:val="nil"/>
              <w:bottom w:val="single" w:sz="4" w:space="0" w:color="auto"/>
              <w:right w:val="single" w:sz="4" w:space="0" w:color="auto"/>
            </w:tcBorders>
            <w:shd w:val="clear" w:color="auto" w:fill="auto"/>
            <w:vAlign w:val="center"/>
            <w:hideMark/>
          </w:tcPr>
          <w:p w:rsidR="007C1C10" w:rsidRPr="00F31821" w:rsidRDefault="007C1C10" w:rsidP="00BE2D91">
            <w:pPr>
              <w:jc w:val="center"/>
              <w:rPr>
                <w:sz w:val="18"/>
                <w:szCs w:val="18"/>
              </w:rPr>
            </w:pPr>
            <w:r w:rsidRPr="00F31821">
              <w:rPr>
                <w:sz w:val="18"/>
                <w:szCs w:val="18"/>
              </w:rPr>
              <w:t>0,2</w:t>
            </w:r>
          </w:p>
        </w:tc>
        <w:tc>
          <w:tcPr>
            <w:tcW w:w="1984" w:type="dxa"/>
            <w:tcBorders>
              <w:top w:val="nil"/>
              <w:left w:val="nil"/>
              <w:bottom w:val="single" w:sz="4" w:space="0" w:color="auto"/>
              <w:right w:val="single" w:sz="4" w:space="0" w:color="auto"/>
            </w:tcBorders>
            <w:shd w:val="clear" w:color="auto" w:fill="auto"/>
            <w:vAlign w:val="center"/>
            <w:hideMark/>
          </w:tcPr>
          <w:p w:rsidR="007C1C10" w:rsidRPr="00F31821" w:rsidRDefault="007C1C10" w:rsidP="00BE2D91">
            <w:pPr>
              <w:jc w:val="center"/>
              <w:rPr>
                <w:sz w:val="18"/>
                <w:szCs w:val="18"/>
              </w:rPr>
            </w:pPr>
            <w:r w:rsidRPr="00F31821">
              <w:rPr>
                <w:sz w:val="18"/>
                <w:szCs w:val="18"/>
              </w:rPr>
              <w:t>9,6</w:t>
            </w:r>
          </w:p>
        </w:tc>
      </w:tr>
      <w:tr w:rsidR="007C1C10" w:rsidRPr="00F31821" w:rsidTr="007C1C10">
        <w:trPr>
          <w:trHeight w:val="31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7C1C10" w:rsidRPr="00F31821" w:rsidRDefault="007C1C10" w:rsidP="00BE2D91">
            <w:pPr>
              <w:jc w:val="center"/>
              <w:rPr>
                <w:sz w:val="18"/>
                <w:szCs w:val="18"/>
              </w:rPr>
            </w:pPr>
            <w:r w:rsidRPr="00F31821">
              <w:rPr>
                <w:sz w:val="18"/>
                <w:szCs w:val="18"/>
              </w:rPr>
              <w:t>2.</w:t>
            </w:r>
          </w:p>
        </w:tc>
        <w:tc>
          <w:tcPr>
            <w:tcW w:w="1073" w:type="dxa"/>
            <w:tcBorders>
              <w:top w:val="nil"/>
              <w:left w:val="single" w:sz="4" w:space="0" w:color="auto"/>
              <w:bottom w:val="single" w:sz="4" w:space="0" w:color="auto"/>
              <w:right w:val="single" w:sz="4" w:space="0" w:color="auto"/>
            </w:tcBorders>
            <w:shd w:val="clear" w:color="auto" w:fill="auto"/>
            <w:vAlign w:val="center"/>
          </w:tcPr>
          <w:p w:rsidR="007C1C10" w:rsidRPr="00F31821" w:rsidRDefault="007C1C10" w:rsidP="00BE2D91">
            <w:pPr>
              <w:jc w:val="center"/>
              <w:rPr>
                <w:sz w:val="18"/>
                <w:szCs w:val="18"/>
              </w:rPr>
            </w:pPr>
            <w:r w:rsidRPr="00F31821">
              <w:rPr>
                <w:sz w:val="18"/>
                <w:szCs w:val="18"/>
              </w:rPr>
              <w:t>Р-3</w:t>
            </w:r>
          </w:p>
        </w:tc>
        <w:tc>
          <w:tcPr>
            <w:tcW w:w="2835" w:type="dxa"/>
            <w:tcBorders>
              <w:top w:val="nil"/>
              <w:left w:val="nil"/>
              <w:bottom w:val="single" w:sz="4" w:space="0" w:color="auto"/>
              <w:right w:val="single" w:sz="4" w:space="0" w:color="auto"/>
            </w:tcBorders>
            <w:shd w:val="clear" w:color="auto" w:fill="auto"/>
            <w:vAlign w:val="center"/>
            <w:hideMark/>
          </w:tcPr>
          <w:p w:rsidR="007C1C10" w:rsidRPr="00F31821" w:rsidRDefault="007C1C10" w:rsidP="00BE2D91">
            <w:pPr>
              <w:jc w:val="center"/>
              <w:rPr>
                <w:sz w:val="18"/>
                <w:szCs w:val="18"/>
              </w:rPr>
            </w:pPr>
            <w:r w:rsidRPr="00F31821">
              <w:rPr>
                <w:sz w:val="18"/>
                <w:szCs w:val="18"/>
              </w:rPr>
              <w:t>песчано-гравийная смесь</w:t>
            </w:r>
          </w:p>
        </w:tc>
        <w:tc>
          <w:tcPr>
            <w:tcW w:w="2268" w:type="dxa"/>
            <w:tcBorders>
              <w:top w:val="nil"/>
              <w:left w:val="nil"/>
              <w:bottom w:val="single" w:sz="4" w:space="0" w:color="auto"/>
              <w:right w:val="single" w:sz="4" w:space="0" w:color="auto"/>
            </w:tcBorders>
            <w:shd w:val="clear" w:color="auto" w:fill="auto"/>
            <w:vAlign w:val="center"/>
            <w:hideMark/>
          </w:tcPr>
          <w:p w:rsidR="007C1C10" w:rsidRPr="00F31821" w:rsidRDefault="007C1C10" w:rsidP="00BE2D91">
            <w:pPr>
              <w:jc w:val="center"/>
              <w:rPr>
                <w:sz w:val="18"/>
                <w:szCs w:val="18"/>
              </w:rPr>
            </w:pPr>
            <w:r w:rsidRPr="00F31821">
              <w:rPr>
                <w:sz w:val="18"/>
                <w:szCs w:val="18"/>
              </w:rPr>
              <w:t>45,7</w:t>
            </w:r>
          </w:p>
        </w:tc>
        <w:tc>
          <w:tcPr>
            <w:tcW w:w="1134" w:type="dxa"/>
            <w:tcBorders>
              <w:top w:val="nil"/>
              <w:left w:val="nil"/>
              <w:bottom w:val="single" w:sz="4" w:space="0" w:color="auto"/>
              <w:right w:val="single" w:sz="4" w:space="0" w:color="auto"/>
            </w:tcBorders>
            <w:shd w:val="clear" w:color="auto" w:fill="auto"/>
            <w:vAlign w:val="center"/>
            <w:hideMark/>
          </w:tcPr>
          <w:p w:rsidR="007C1C10" w:rsidRPr="00F31821" w:rsidRDefault="007C1C10" w:rsidP="00BE2D91">
            <w:pPr>
              <w:jc w:val="center"/>
              <w:rPr>
                <w:sz w:val="18"/>
                <w:szCs w:val="18"/>
              </w:rPr>
            </w:pPr>
            <w:r w:rsidRPr="00F31821">
              <w:rPr>
                <w:sz w:val="18"/>
                <w:szCs w:val="18"/>
              </w:rPr>
              <w:t>0,6</w:t>
            </w:r>
          </w:p>
        </w:tc>
        <w:tc>
          <w:tcPr>
            <w:tcW w:w="1984" w:type="dxa"/>
            <w:tcBorders>
              <w:top w:val="nil"/>
              <w:left w:val="nil"/>
              <w:bottom w:val="single" w:sz="4" w:space="0" w:color="auto"/>
              <w:right w:val="single" w:sz="4" w:space="0" w:color="auto"/>
            </w:tcBorders>
            <w:shd w:val="clear" w:color="auto" w:fill="auto"/>
            <w:vAlign w:val="center"/>
            <w:hideMark/>
          </w:tcPr>
          <w:p w:rsidR="007C1C10" w:rsidRPr="00F31821" w:rsidRDefault="007C1C10" w:rsidP="00BE2D91">
            <w:pPr>
              <w:jc w:val="center"/>
              <w:rPr>
                <w:sz w:val="18"/>
                <w:szCs w:val="18"/>
              </w:rPr>
            </w:pPr>
            <w:r w:rsidRPr="00F31821">
              <w:rPr>
                <w:sz w:val="18"/>
                <w:szCs w:val="18"/>
              </w:rPr>
              <w:t>9,2</w:t>
            </w:r>
          </w:p>
        </w:tc>
      </w:tr>
    </w:tbl>
    <w:p w:rsidR="00274AD8" w:rsidRPr="00F31821" w:rsidRDefault="00274AD8" w:rsidP="000A2EB8">
      <w:pPr>
        <w:ind w:firstLine="567"/>
        <w:jc w:val="both"/>
      </w:pPr>
    </w:p>
    <w:p w:rsidR="007F33EC" w:rsidRPr="00F31821" w:rsidRDefault="007F33EC" w:rsidP="000A2EB8">
      <w:pPr>
        <w:ind w:firstLine="567"/>
        <w:jc w:val="both"/>
      </w:pPr>
      <w:r w:rsidRPr="00F31821">
        <w:t>Помимо вышеперечисленных месторождений в соответствии с Инвестиционным паспортом муниципального образования Спировский район Тверской области, утвержденным Постановлением администрации Спировского района Тверской области №692-п от 31.12.2014,</w:t>
      </w:r>
      <w:r w:rsidR="009F4675" w:rsidRPr="00F31821">
        <w:t xml:space="preserve"> по результатам поисково-оценочных работ на территории Спировского района </w:t>
      </w:r>
      <w:r w:rsidR="000A2EB8" w:rsidRPr="00F31821">
        <w:t>было выявлено три месторождения сапропеля, два из которых подходят для промышленного освоения. Одно из указанных сапропелевых месторождений расположено на территории Поселения – на озере Глухое (Поиск. 1989 г, ЦГРЭ). Площадь месторождения составляет 296 га, мощность полезной толщи – 0,82 м, глубина залегания – 1,68 м, запас Р</w:t>
      </w:r>
      <w:r w:rsidR="000A2EB8" w:rsidRPr="00F31821">
        <w:rPr>
          <w:vertAlign w:val="subscript"/>
        </w:rPr>
        <w:t>3</w:t>
      </w:r>
      <w:r w:rsidR="000A2EB8" w:rsidRPr="00F31821">
        <w:t xml:space="preserve"> -1015 тыс.т. Наиболее вероятно применение сапропеля в качестве органического удобрения. Данное месторождение на балансе не числится, является перспективным для промышленного освоения. В связи с отсутствием графических данных по границам месторождения сапропеля Глухое на картографических материалах Генплана Поселения оно не отображено.</w:t>
      </w:r>
    </w:p>
    <w:p w:rsidR="00916E65" w:rsidRPr="00F31821" w:rsidRDefault="00204213" w:rsidP="000A2EB8">
      <w:pPr>
        <w:ind w:firstLine="567"/>
        <w:jc w:val="both"/>
      </w:pPr>
      <w:r w:rsidRPr="00F31821">
        <w:t xml:space="preserve">СТП Района месторождения торфа Большое Плосковское и Спасоклинское, а также два имеющихся </w:t>
      </w:r>
      <w:r w:rsidR="00490CC9" w:rsidRPr="00F31821">
        <w:t xml:space="preserve">на территории Поселения </w:t>
      </w:r>
      <w:r w:rsidRPr="00F31821">
        <w:t xml:space="preserve">прогнозных </w:t>
      </w:r>
      <w:r w:rsidR="00490CC9" w:rsidRPr="00F31821">
        <w:t xml:space="preserve">месторождения песчано-гравийных материалов </w:t>
      </w:r>
      <w:r w:rsidR="00916E65" w:rsidRPr="00F31821">
        <w:t>отмечены</w:t>
      </w:r>
      <w:r w:rsidR="00490CC9" w:rsidRPr="00F31821">
        <w:t xml:space="preserve"> как перспективные для ц</w:t>
      </w:r>
      <w:r w:rsidR="006600E6" w:rsidRPr="00F31821">
        <w:t>елей добычи полезных ископаемых</w:t>
      </w:r>
      <w:r w:rsidR="00916E65" w:rsidRPr="00F31821">
        <w:t>.</w:t>
      </w:r>
    </w:p>
    <w:p w:rsidR="00916E65" w:rsidRPr="00F31821" w:rsidRDefault="00F04E90" w:rsidP="00193184">
      <w:pPr>
        <w:ind w:firstLine="567"/>
        <w:jc w:val="both"/>
      </w:pPr>
      <w:r w:rsidRPr="00F31821">
        <w:t xml:space="preserve">Торф применяется в энергетике, сельском хозяйстве, медицине, строительстве. </w:t>
      </w:r>
      <w:r w:rsidR="00916E65" w:rsidRPr="00F31821">
        <w:t xml:space="preserve">В соответствии с «Программой развития предприятий промышленности строительных материалов и индустриального домостроения Тверской области до 2020 года», утвержденной </w:t>
      </w:r>
      <w:r w:rsidR="00916E65" w:rsidRPr="00F31821">
        <w:lastRenderedPageBreak/>
        <w:t xml:space="preserve">Постановлением Правительства Тверской области №265-пп от 23.12.2011г., месторождения торфа Большое Плосковское и Спасоклинское являются одними из самых значимых месторождений торфа Спировского района. В соответствии с </w:t>
      </w:r>
      <w:r w:rsidRPr="00F31821">
        <w:t xml:space="preserve">выше </w:t>
      </w:r>
      <w:r w:rsidR="00916E65" w:rsidRPr="00F31821">
        <w:t>названной программой направления использования торфов для строительных целей включают:</w:t>
      </w:r>
    </w:p>
    <w:p w:rsidR="00916E65" w:rsidRPr="00F31821" w:rsidRDefault="00916E65" w:rsidP="00930B2A">
      <w:pPr>
        <w:pStyle w:val="afffe"/>
        <w:numPr>
          <w:ilvl w:val="0"/>
          <w:numId w:val="65"/>
        </w:numPr>
        <w:ind w:left="0" w:firstLine="426"/>
        <w:jc w:val="both"/>
      </w:pPr>
      <w:r w:rsidRPr="00F31821">
        <w:t>производство теплоизоляционных строительных материалов (торфяные плиты применяются для ограждающих конструкций холодильников, изотермических вагонов, трубопроводов, междуэтажных и чердачных перекрытий, межстеновой изоляции) изготовления фильтров;</w:t>
      </w:r>
    </w:p>
    <w:p w:rsidR="00916E65" w:rsidRPr="00F31821" w:rsidRDefault="00916E65" w:rsidP="00930B2A">
      <w:pPr>
        <w:pStyle w:val="afffe"/>
        <w:numPr>
          <w:ilvl w:val="0"/>
          <w:numId w:val="65"/>
        </w:numPr>
        <w:autoSpaceDE w:val="0"/>
        <w:autoSpaceDN w:val="0"/>
        <w:adjustRightInd w:val="0"/>
        <w:ind w:left="0" w:firstLine="426"/>
        <w:jc w:val="both"/>
      </w:pPr>
      <w:r w:rsidRPr="00F31821">
        <w:t>производство легких бетонов; торфоволокнистых плит (мебель);</w:t>
      </w:r>
    </w:p>
    <w:p w:rsidR="00916E65" w:rsidRPr="00F31821" w:rsidRDefault="00916E65" w:rsidP="00930B2A">
      <w:pPr>
        <w:pStyle w:val="afffe"/>
        <w:numPr>
          <w:ilvl w:val="0"/>
          <w:numId w:val="65"/>
        </w:numPr>
        <w:autoSpaceDE w:val="0"/>
        <w:autoSpaceDN w:val="0"/>
        <w:adjustRightInd w:val="0"/>
        <w:ind w:left="0" w:firstLine="426"/>
        <w:jc w:val="both"/>
      </w:pPr>
      <w:r w:rsidRPr="00F31821">
        <w:t>совместное использование активированного торфа с синтетическими полимерными материалами, что позволяет получить новые виды тары-упаковки, плитные и погонажные строительные материалы.</w:t>
      </w:r>
    </w:p>
    <w:p w:rsidR="00274AD8" w:rsidRPr="00F31821" w:rsidRDefault="00274AD8" w:rsidP="00274AD8">
      <w:pPr>
        <w:ind w:firstLine="567"/>
        <w:jc w:val="both"/>
      </w:pPr>
    </w:p>
    <w:p w:rsidR="003F7605" w:rsidRPr="00F31821" w:rsidRDefault="003F7605" w:rsidP="00274AD8">
      <w:pPr>
        <w:ind w:firstLine="567"/>
        <w:jc w:val="both"/>
      </w:pPr>
      <w:r w:rsidRPr="00F31821">
        <w:t xml:space="preserve">Генеральным планом на расчетный срок предусмотрена возможность разработки месторождения торфа «Большое Плосковское». </w:t>
      </w:r>
      <w:r w:rsidR="00D06783" w:rsidRPr="00F31821">
        <w:t xml:space="preserve">Месторождение торфа «Большое Плосковское» расположено преимущественно на землях сельскохозяйственного назначения и частично на землях лесного фонда. </w:t>
      </w:r>
      <w:r w:rsidR="00734800" w:rsidRPr="00F31821">
        <w:t>При</w:t>
      </w:r>
      <w:r w:rsidR="00006759" w:rsidRPr="00F31821">
        <w:t xml:space="preserve"> организации добычи торфа потребуется внесение изменений в Генеральный план Поселения в части перевода земель категории «земли сельскохозяйственного назначения»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r w:rsidR="002730A3" w:rsidRPr="00F31821">
        <w:t>На землях лесного фонда допускается разработка месторождений полезных ископаемых</w:t>
      </w:r>
      <w:r w:rsidR="001457C0" w:rsidRPr="00F31821">
        <w:t>, которая регламентируется положениями статьи 43 Лесного кодекса РФ.</w:t>
      </w:r>
      <w:r w:rsidR="002730A3" w:rsidRPr="00F31821">
        <w:t xml:space="preserve"> </w:t>
      </w:r>
    </w:p>
    <w:p w:rsidR="00F04E90" w:rsidRPr="00F31821" w:rsidRDefault="003F7605" w:rsidP="00A4157C">
      <w:pPr>
        <w:ind w:firstLine="567"/>
        <w:jc w:val="both"/>
      </w:pPr>
      <w:r w:rsidRPr="00F31821">
        <w:t>Разработка месторождения торфа «Прогон» нецелесообразна ввиду небольших запасов месторождения, а месторождения «Спасоклинское» по причине того, что преобладающая часть месторождения находится на территории Краснознаменского сельского поселения Спировского района.</w:t>
      </w:r>
    </w:p>
    <w:p w:rsidR="00376B17" w:rsidRPr="00F31821" w:rsidRDefault="00C21E0A" w:rsidP="006600E6">
      <w:pPr>
        <w:ind w:firstLine="567"/>
        <w:jc w:val="both"/>
      </w:pPr>
      <w:r w:rsidRPr="00F31821">
        <w:t xml:space="preserve">Прогнозные месторождения песчано-гравийных смесей требуют проведения </w:t>
      </w:r>
      <w:r w:rsidR="006600E6" w:rsidRPr="00F31821">
        <w:t>дополнительного геологического изучения для уточнения их границ</w:t>
      </w:r>
      <w:r w:rsidRPr="00F31821">
        <w:t xml:space="preserve"> </w:t>
      </w:r>
      <w:r w:rsidR="006600E6" w:rsidRPr="00F31821">
        <w:t>и запасов, что делает</w:t>
      </w:r>
      <w:r w:rsidRPr="00F31821">
        <w:t xml:space="preserve"> их разработк</w:t>
      </w:r>
      <w:r w:rsidR="006600E6" w:rsidRPr="00F31821">
        <w:t>у</w:t>
      </w:r>
      <w:r w:rsidRPr="00F31821">
        <w:t xml:space="preserve"> на перспективу не целесообразн</w:t>
      </w:r>
      <w:r w:rsidR="006600E6" w:rsidRPr="00F31821">
        <w:t>ой по экономическим причинам.</w:t>
      </w:r>
    </w:p>
    <w:p w:rsidR="000E4A26" w:rsidRPr="00F31821" w:rsidRDefault="000E4A26" w:rsidP="007F6734">
      <w:pPr>
        <w:pStyle w:val="afffe"/>
        <w:spacing w:before="120"/>
        <w:ind w:left="567"/>
        <w:jc w:val="both"/>
        <w:rPr>
          <w:b/>
        </w:rPr>
      </w:pPr>
      <w:r w:rsidRPr="00F31821">
        <w:rPr>
          <w:b/>
        </w:rPr>
        <w:t>Гидрография и гидрогеология.</w:t>
      </w:r>
    </w:p>
    <w:p w:rsidR="002F0247" w:rsidRPr="00F31821" w:rsidRDefault="007C6556" w:rsidP="00D853AB">
      <w:pPr>
        <w:ind w:firstLine="567"/>
        <w:jc w:val="both"/>
      </w:pPr>
      <w:r w:rsidRPr="00F31821">
        <w:t xml:space="preserve">Плоский равнинный рельеф большей части территории Района, избыточное увлажнение, близкое залегание к поверхности плотных моренных суглинков способствует значительному распространению болот. Болотистый характер местности нашел свое отражение и в топонимике местности Поселения: река Судомля переводится как «болотная река», «су» - болото, «ля» – вода, река. </w:t>
      </w:r>
    </w:p>
    <w:p w:rsidR="006F0BC8" w:rsidRPr="00F31821" w:rsidRDefault="0027294F" w:rsidP="00304568">
      <w:pPr>
        <w:ind w:firstLine="567"/>
        <w:jc w:val="both"/>
      </w:pPr>
      <w:r w:rsidRPr="00F31821">
        <w:t>Спировский район характеризуется густой речной сетью, на территории Поселения наиболее крупны</w:t>
      </w:r>
      <w:r w:rsidR="006F0BC8" w:rsidRPr="00F31821">
        <w:t>ми</w:t>
      </w:r>
      <w:r w:rsidRPr="00F31821">
        <w:t xml:space="preserve"> рек</w:t>
      </w:r>
      <w:r w:rsidR="006F0BC8" w:rsidRPr="00F31821">
        <w:t>ами</w:t>
      </w:r>
      <w:r w:rsidRPr="00F31821">
        <w:t xml:space="preserve"> </w:t>
      </w:r>
      <w:r w:rsidR="006F0BC8" w:rsidRPr="00F31821">
        <w:t>являются</w:t>
      </w:r>
      <w:r w:rsidRPr="00F31821">
        <w:t xml:space="preserve"> Судомля и Тифина.</w:t>
      </w:r>
      <w:r w:rsidR="00670B29" w:rsidRPr="00F31821">
        <w:t xml:space="preserve"> Все реки относятся к бассейну Верхней Волги. </w:t>
      </w:r>
      <w:r w:rsidR="002E7284" w:rsidRPr="00F31821">
        <w:t>Характеристика основных рек Поселения предоставлена в табл. 2.4.3.</w:t>
      </w:r>
    </w:p>
    <w:p w:rsidR="00B3784E" w:rsidRPr="00F31821" w:rsidRDefault="00B3784E" w:rsidP="00304568">
      <w:pPr>
        <w:ind w:firstLine="567"/>
        <w:jc w:val="both"/>
        <w:rPr>
          <w:b/>
          <w:sz w:val="22"/>
          <w:szCs w:val="22"/>
        </w:rPr>
      </w:pPr>
    </w:p>
    <w:p w:rsidR="002E7284" w:rsidRPr="00F31821" w:rsidRDefault="002E7284" w:rsidP="00304568">
      <w:pPr>
        <w:ind w:firstLine="567"/>
        <w:jc w:val="both"/>
        <w:rPr>
          <w:sz w:val="22"/>
          <w:szCs w:val="22"/>
        </w:rPr>
      </w:pPr>
      <w:r w:rsidRPr="00F31821">
        <w:rPr>
          <w:b/>
          <w:sz w:val="22"/>
          <w:szCs w:val="22"/>
        </w:rPr>
        <w:t xml:space="preserve">Таблица 2.4.3. </w:t>
      </w:r>
      <w:r w:rsidRPr="00F31821">
        <w:rPr>
          <w:sz w:val="22"/>
          <w:szCs w:val="22"/>
        </w:rPr>
        <w:t>Характеристика основных рек Поселения</w:t>
      </w:r>
    </w:p>
    <w:tbl>
      <w:tblPr>
        <w:tblStyle w:val="af"/>
        <w:tblW w:w="10047" w:type="dxa"/>
        <w:jc w:val="center"/>
        <w:tblLook w:val="04A0"/>
      </w:tblPr>
      <w:tblGrid>
        <w:gridCol w:w="543"/>
        <w:gridCol w:w="2131"/>
        <w:gridCol w:w="1710"/>
        <w:gridCol w:w="1710"/>
        <w:gridCol w:w="3953"/>
      </w:tblGrid>
      <w:tr w:rsidR="002E7284" w:rsidRPr="00F31821" w:rsidTr="00706C93">
        <w:trPr>
          <w:trHeight w:val="815"/>
          <w:jc w:val="center"/>
        </w:trPr>
        <w:tc>
          <w:tcPr>
            <w:tcW w:w="543" w:type="dxa"/>
            <w:vAlign w:val="center"/>
          </w:tcPr>
          <w:p w:rsidR="002E7284" w:rsidRPr="00F31821" w:rsidRDefault="002E7284" w:rsidP="002E7284">
            <w:pPr>
              <w:jc w:val="center"/>
              <w:rPr>
                <w:b/>
                <w:sz w:val="20"/>
                <w:szCs w:val="20"/>
              </w:rPr>
            </w:pPr>
            <w:r w:rsidRPr="00F31821">
              <w:rPr>
                <w:b/>
                <w:sz w:val="20"/>
                <w:szCs w:val="20"/>
              </w:rPr>
              <w:t>№ п/п</w:t>
            </w:r>
          </w:p>
        </w:tc>
        <w:tc>
          <w:tcPr>
            <w:tcW w:w="2131" w:type="dxa"/>
            <w:vAlign w:val="center"/>
          </w:tcPr>
          <w:p w:rsidR="002E7284" w:rsidRPr="00F31821" w:rsidRDefault="002E7284" w:rsidP="002E7284">
            <w:pPr>
              <w:jc w:val="center"/>
              <w:rPr>
                <w:b/>
                <w:sz w:val="20"/>
                <w:szCs w:val="20"/>
              </w:rPr>
            </w:pPr>
            <w:r w:rsidRPr="00F31821">
              <w:rPr>
                <w:b/>
                <w:sz w:val="20"/>
                <w:szCs w:val="20"/>
              </w:rPr>
              <w:t>Наименование</w:t>
            </w:r>
          </w:p>
        </w:tc>
        <w:tc>
          <w:tcPr>
            <w:tcW w:w="1710" w:type="dxa"/>
            <w:vAlign w:val="center"/>
          </w:tcPr>
          <w:p w:rsidR="002E7284" w:rsidRPr="00F31821" w:rsidRDefault="002E7284" w:rsidP="002E7284">
            <w:pPr>
              <w:jc w:val="center"/>
              <w:rPr>
                <w:b/>
                <w:sz w:val="20"/>
                <w:szCs w:val="20"/>
              </w:rPr>
            </w:pPr>
            <w:r w:rsidRPr="00F31821">
              <w:rPr>
                <w:b/>
                <w:sz w:val="20"/>
                <w:szCs w:val="20"/>
              </w:rPr>
              <w:t>Общая протяженность, км</w:t>
            </w:r>
          </w:p>
        </w:tc>
        <w:tc>
          <w:tcPr>
            <w:tcW w:w="1710" w:type="dxa"/>
            <w:vAlign w:val="center"/>
          </w:tcPr>
          <w:p w:rsidR="002E7284" w:rsidRPr="00F31821" w:rsidRDefault="002E7284" w:rsidP="002E7284">
            <w:pPr>
              <w:jc w:val="center"/>
              <w:rPr>
                <w:b/>
                <w:sz w:val="20"/>
                <w:szCs w:val="20"/>
              </w:rPr>
            </w:pPr>
            <w:r w:rsidRPr="00F31821">
              <w:rPr>
                <w:b/>
                <w:sz w:val="20"/>
                <w:szCs w:val="20"/>
              </w:rPr>
              <w:t>Площадь водосборного бассейна, км</w:t>
            </w:r>
            <w:r w:rsidRPr="00F31821">
              <w:rPr>
                <w:b/>
                <w:sz w:val="20"/>
                <w:szCs w:val="20"/>
                <w:vertAlign w:val="superscript"/>
              </w:rPr>
              <w:t>2</w:t>
            </w:r>
          </w:p>
        </w:tc>
        <w:tc>
          <w:tcPr>
            <w:tcW w:w="3953" w:type="dxa"/>
            <w:vAlign w:val="center"/>
          </w:tcPr>
          <w:p w:rsidR="002E7284" w:rsidRPr="00F31821" w:rsidRDefault="00374893" w:rsidP="002E7284">
            <w:pPr>
              <w:jc w:val="center"/>
              <w:rPr>
                <w:b/>
                <w:sz w:val="20"/>
                <w:szCs w:val="20"/>
              </w:rPr>
            </w:pPr>
            <w:r w:rsidRPr="00F31821">
              <w:rPr>
                <w:b/>
                <w:sz w:val="20"/>
                <w:szCs w:val="20"/>
              </w:rPr>
              <w:t>Впадает в</w:t>
            </w:r>
          </w:p>
        </w:tc>
      </w:tr>
      <w:tr w:rsidR="002E7284" w:rsidRPr="00F31821" w:rsidTr="00706C93">
        <w:trPr>
          <w:trHeight w:val="266"/>
          <w:jc w:val="center"/>
        </w:trPr>
        <w:tc>
          <w:tcPr>
            <w:tcW w:w="543" w:type="dxa"/>
          </w:tcPr>
          <w:p w:rsidR="002E7284" w:rsidRPr="00F31821" w:rsidRDefault="0092078D" w:rsidP="00D853AB">
            <w:pPr>
              <w:jc w:val="both"/>
              <w:rPr>
                <w:sz w:val="20"/>
                <w:szCs w:val="20"/>
              </w:rPr>
            </w:pPr>
            <w:r w:rsidRPr="00F31821">
              <w:rPr>
                <w:sz w:val="20"/>
                <w:szCs w:val="20"/>
              </w:rPr>
              <w:t>1</w:t>
            </w:r>
          </w:p>
        </w:tc>
        <w:tc>
          <w:tcPr>
            <w:tcW w:w="2131" w:type="dxa"/>
          </w:tcPr>
          <w:p w:rsidR="002E7284" w:rsidRPr="00F31821" w:rsidRDefault="00D65E80" w:rsidP="00D853AB">
            <w:pPr>
              <w:jc w:val="both"/>
              <w:rPr>
                <w:sz w:val="20"/>
                <w:szCs w:val="20"/>
              </w:rPr>
            </w:pPr>
            <w:r w:rsidRPr="00F31821">
              <w:rPr>
                <w:sz w:val="20"/>
                <w:szCs w:val="20"/>
              </w:rPr>
              <w:t>река Судомля</w:t>
            </w:r>
          </w:p>
        </w:tc>
        <w:tc>
          <w:tcPr>
            <w:tcW w:w="1710" w:type="dxa"/>
          </w:tcPr>
          <w:p w:rsidR="002E7284" w:rsidRPr="00F31821" w:rsidRDefault="00584C0D" w:rsidP="00584C0D">
            <w:pPr>
              <w:jc w:val="center"/>
              <w:rPr>
                <w:sz w:val="20"/>
                <w:szCs w:val="20"/>
              </w:rPr>
            </w:pPr>
            <w:r w:rsidRPr="00F31821">
              <w:rPr>
                <w:sz w:val="20"/>
                <w:szCs w:val="20"/>
              </w:rPr>
              <w:t>38</w:t>
            </w:r>
          </w:p>
        </w:tc>
        <w:tc>
          <w:tcPr>
            <w:tcW w:w="1710" w:type="dxa"/>
          </w:tcPr>
          <w:p w:rsidR="002E7284" w:rsidRPr="00F31821" w:rsidRDefault="00584C0D" w:rsidP="00584C0D">
            <w:pPr>
              <w:jc w:val="center"/>
              <w:rPr>
                <w:sz w:val="20"/>
                <w:szCs w:val="20"/>
              </w:rPr>
            </w:pPr>
            <w:r w:rsidRPr="00F31821">
              <w:rPr>
                <w:sz w:val="20"/>
                <w:szCs w:val="20"/>
              </w:rPr>
              <w:t>221</w:t>
            </w:r>
          </w:p>
        </w:tc>
        <w:tc>
          <w:tcPr>
            <w:tcW w:w="3953" w:type="dxa"/>
          </w:tcPr>
          <w:p w:rsidR="002E7284" w:rsidRPr="00F31821" w:rsidRDefault="00736B0D" w:rsidP="00584C0D">
            <w:pPr>
              <w:jc w:val="center"/>
              <w:rPr>
                <w:sz w:val="20"/>
                <w:szCs w:val="20"/>
              </w:rPr>
            </w:pPr>
            <w:r w:rsidRPr="00F31821">
              <w:rPr>
                <w:sz w:val="20"/>
                <w:szCs w:val="20"/>
              </w:rPr>
              <w:t>Левый приток р.Тифины</w:t>
            </w:r>
            <w:r w:rsidR="00FE45D9" w:rsidRPr="00F31821">
              <w:rPr>
                <w:sz w:val="20"/>
                <w:szCs w:val="20"/>
              </w:rPr>
              <w:t xml:space="preserve"> (Тихвинки)</w:t>
            </w:r>
          </w:p>
        </w:tc>
      </w:tr>
      <w:tr w:rsidR="00584C0D" w:rsidRPr="00F31821" w:rsidTr="00706C93">
        <w:trPr>
          <w:trHeight w:val="266"/>
          <w:jc w:val="center"/>
        </w:trPr>
        <w:tc>
          <w:tcPr>
            <w:tcW w:w="543" w:type="dxa"/>
          </w:tcPr>
          <w:p w:rsidR="00584C0D" w:rsidRPr="00F31821" w:rsidRDefault="0092078D" w:rsidP="00D853AB">
            <w:pPr>
              <w:jc w:val="both"/>
              <w:rPr>
                <w:sz w:val="20"/>
                <w:szCs w:val="20"/>
              </w:rPr>
            </w:pPr>
            <w:r w:rsidRPr="00F31821">
              <w:rPr>
                <w:sz w:val="20"/>
                <w:szCs w:val="20"/>
              </w:rPr>
              <w:t>2</w:t>
            </w:r>
          </w:p>
        </w:tc>
        <w:tc>
          <w:tcPr>
            <w:tcW w:w="2131" w:type="dxa"/>
          </w:tcPr>
          <w:p w:rsidR="00584C0D" w:rsidRPr="00F31821" w:rsidRDefault="00584C0D" w:rsidP="00374893">
            <w:pPr>
              <w:rPr>
                <w:sz w:val="20"/>
                <w:szCs w:val="20"/>
              </w:rPr>
            </w:pPr>
            <w:r w:rsidRPr="00F31821">
              <w:rPr>
                <w:sz w:val="20"/>
                <w:szCs w:val="20"/>
              </w:rPr>
              <w:t>река Тифина</w:t>
            </w:r>
            <w:r w:rsidR="00374893" w:rsidRPr="00F31821">
              <w:rPr>
                <w:sz w:val="20"/>
                <w:szCs w:val="20"/>
              </w:rPr>
              <w:t xml:space="preserve"> (Тихвинка)</w:t>
            </w:r>
          </w:p>
        </w:tc>
        <w:tc>
          <w:tcPr>
            <w:tcW w:w="1710" w:type="dxa"/>
          </w:tcPr>
          <w:p w:rsidR="00584C0D" w:rsidRPr="00F31821" w:rsidRDefault="00584C0D" w:rsidP="00584C0D">
            <w:pPr>
              <w:jc w:val="center"/>
              <w:rPr>
                <w:sz w:val="20"/>
                <w:szCs w:val="20"/>
              </w:rPr>
            </w:pPr>
            <w:r w:rsidRPr="00F31821">
              <w:rPr>
                <w:sz w:val="20"/>
                <w:szCs w:val="20"/>
              </w:rPr>
              <w:t>128</w:t>
            </w:r>
          </w:p>
        </w:tc>
        <w:tc>
          <w:tcPr>
            <w:tcW w:w="1710" w:type="dxa"/>
          </w:tcPr>
          <w:p w:rsidR="00584C0D" w:rsidRPr="00F31821" w:rsidRDefault="00584C0D" w:rsidP="00584C0D">
            <w:pPr>
              <w:jc w:val="center"/>
              <w:rPr>
                <w:sz w:val="20"/>
                <w:szCs w:val="20"/>
              </w:rPr>
            </w:pPr>
            <w:r w:rsidRPr="00F31821">
              <w:rPr>
                <w:sz w:val="20"/>
                <w:szCs w:val="20"/>
              </w:rPr>
              <w:t>1180</w:t>
            </w:r>
          </w:p>
        </w:tc>
        <w:tc>
          <w:tcPr>
            <w:tcW w:w="3953" w:type="dxa"/>
          </w:tcPr>
          <w:p w:rsidR="00584C0D" w:rsidRPr="00F31821" w:rsidRDefault="00584C0D" w:rsidP="00584C0D">
            <w:pPr>
              <w:jc w:val="center"/>
              <w:rPr>
                <w:sz w:val="20"/>
                <w:szCs w:val="20"/>
              </w:rPr>
            </w:pPr>
            <w:r w:rsidRPr="00F31821">
              <w:rPr>
                <w:sz w:val="20"/>
                <w:szCs w:val="20"/>
              </w:rPr>
              <w:t>Правый приток р.Волчины</w:t>
            </w:r>
          </w:p>
        </w:tc>
      </w:tr>
      <w:tr w:rsidR="00584C0D" w:rsidRPr="00F31821" w:rsidTr="00706C93">
        <w:trPr>
          <w:trHeight w:val="266"/>
          <w:jc w:val="center"/>
        </w:trPr>
        <w:tc>
          <w:tcPr>
            <w:tcW w:w="543" w:type="dxa"/>
          </w:tcPr>
          <w:p w:rsidR="00584C0D" w:rsidRPr="00F31821" w:rsidRDefault="0092078D" w:rsidP="00D853AB">
            <w:pPr>
              <w:jc w:val="both"/>
              <w:rPr>
                <w:sz w:val="20"/>
                <w:szCs w:val="20"/>
              </w:rPr>
            </w:pPr>
            <w:r w:rsidRPr="00F31821">
              <w:rPr>
                <w:sz w:val="20"/>
                <w:szCs w:val="20"/>
              </w:rPr>
              <w:t>3</w:t>
            </w:r>
          </w:p>
        </w:tc>
        <w:tc>
          <w:tcPr>
            <w:tcW w:w="2131" w:type="dxa"/>
          </w:tcPr>
          <w:p w:rsidR="00584C0D" w:rsidRPr="00F31821" w:rsidRDefault="00584C0D" w:rsidP="00D853AB">
            <w:pPr>
              <w:jc w:val="both"/>
              <w:rPr>
                <w:sz w:val="20"/>
                <w:szCs w:val="20"/>
              </w:rPr>
            </w:pPr>
            <w:r w:rsidRPr="00F31821">
              <w:rPr>
                <w:sz w:val="20"/>
                <w:szCs w:val="20"/>
              </w:rPr>
              <w:t>река Синька</w:t>
            </w:r>
          </w:p>
        </w:tc>
        <w:tc>
          <w:tcPr>
            <w:tcW w:w="1710" w:type="dxa"/>
          </w:tcPr>
          <w:p w:rsidR="00584C0D" w:rsidRPr="00F31821" w:rsidRDefault="00584C0D" w:rsidP="00584C0D">
            <w:pPr>
              <w:jc w:val="center"/>
              <w:rPr>
                <w:sz w:val="20"/>
                <w:szCs w:val="20"/>
              </w:rPr>
            </w:pPr>
            <w:r w:rsidRPr="00F31821">
              <w:rPr>
                <w:sz w:val="20"/>
                <w:szCs w:val="20"/>
              </w:rPr>
              <w:t>26</w:t>
            </w:r>
          </w:p>
        </w:tc>
        <w:tc>
          <w:tcPr>
            <w:tcW w:w="1710" w:type="dxa"/>
          </w:tcPr>
          <w:p w:rsidR="00584C0D" w:rsidRPr="00F31821" w:rsidRDefault="00584C0D" w:rsidP="00584C0D">
            <w:pPr>
              <w:jc w:val="center"/>
              <w:rPr>
                <w:sz w:val="20"/>
                <w:szCs w:val="20"/>
              </w:rPr>
            </w:pPr>
            <w:r w:rsidRPr="00F31821">
              <w:rPr>
                <w:sz w:val="20"/>
                <w:szCs w:val="20"/>
              </w:rPr>
              <w:t>92</w:t>
            </w:r>
          </w:p>
        </w:tc>
        <w:tc>
          <w:tcPr>
            <w:tcW w:w="3953" w:type="dxa"/>
          </w:tcPr>
          <w:p w:rsidR="00584C0D" w:rsidRPr="00F31821" w:rsidRDefault="00FE45D9" w:rsidP="00584C0D">
            <w:pPr>
              <w:jc w:val="center"/>
              <w:rPr>
                <w:sz w:val="20"/>
                <w:szCs w:val="20"/>
              </w:rPr>
            </w:pPr>
            <w:r w:rsidRPr="00F31821">
              <w:rPr>
                <w:sz w:val="20"/>
                <w:szCs w:val="20"/>
              </w:rPr>
              <w:t>Левый приток р.Тифины (Тихвинки)</w:t>
            </w:r>
          </w:p>
        </w:tc>
      </w:tr>
      <w:tr w:rsidR="00584C0D" w:rsidRPr="00F31821" w:rsidTr="00706C93">
        <w:trPr>
          <w:trHeight w:val="282"/>
          <w:jc w:val="center"/>
        </w:trPr>
        <w:tc>
          <w:tcPr>
            <w:tcW w:w="543" w:type="dxa"/>
          </w:tcPr>
          <w:p w:rsidR="00584C0D" w:rsidRPr="00F31821" w:rsidRDefault="0092078D" w:rsidP="00D853AB">
            <w:pPr>
              <w:jc w:val="both"/>
              <w:rPr>
                <w:sz w:val="20"/>
                <w:szCs w:val="20"/>
              </w:rPr>
            </w:pPr>
            <w:r w:rsidRPr="00F31821">
              <w:rPr>
                <w:sz w:val="20"/>
                <w:szCs w:val="20"/>
              </w:rPr>
              <w:t>4</w:t>
            </w:r>
          </w:p>
        </w:tc>
        <w:tc>
          <w:tcPr>
            <w:tcW w:w="2131" w:type="dxa"/>
          </w:tcPr>
          <w:p w:rsidR="00584C0D" w:rsidRPr="00F31821" w:rsidRDefault="00584C0D" w:rsidP="00584C0D">
            <w:pPr>
              <w:rPr>
                <w:sz w:val="20"/>
                <w:szCs w:val="20"/>
              </w:rPr>
            </w:pPr>
            <w:r w:rsidRPr="00F31821">
              <w:rPr>
                <w:sz w:val="20"/>
                <w:szCs w:val="20"/>
              </w:rPr>
              <w:t>река Светча</w:t>
            </w:r>
          </w:p>
        </w:tc>
        <w:tc>
          <w:tcPr>
            <w:tcW w:w="1710" w:type="dxa"/>
          </w:tcPr>
          <w:p w:rsidR="00584C0D" w:rsidRPr="00F31821" w:rsidRDefault="00FE45D9" w:rsidP="00584C0D">
            <w:pPr>
              <w:jc w:val="center"/>
              <w:rPr>
                <w:sz w:val="20"/>
                <w:szCs w:val="20"/>
              </w:rPr>
            </w:pPr>
            <w:r w:rsidRPr="00F31821">
              <w:rPr>
                <w:sz w:val="20"/>
                <w:szCs w:val="20"/>
              </w:rPr>
              <w:t>22</w:t>
            </w:r>
          </w:p>
        </w:tc>
        <w:tc>
          <w:tcPr>
            <w:tcW w:w="1710" w:type="dxa"/>
          </w:tcPr>
          <w:p w:rsidR="00584C0D" w:rsidRPr="00F31821" w:rsidRDefault="00FE45D9" w:rsidP="00584C0D">
            <w:pPr>
              <w:jc w:val="center"/>
              <w:rPr>
                <w:sz w:val="20"/>
                <w:szCs w:val="20"/>
              </w:rPr>
            </w:pPr>
            <w:r w:rsidRPr="00F31821">
              <w:rPr>
                <w:sz w:val="20"/>
                <w:szCs w:val="20"/>
              </w:rPr>
              <w:t>131</w:t>
            </w:r>
          </w:p>
        </w:tc>
        <w:tc>
          <w:tcPr>
            <w:tcW w:w="3953" w:type="dxa"/>
          </w:tcPr>
          <w:p w:rsidR="00584C0D" w:rsidRPr="00F31821" w:rsidRDefault="00FE45D9" w:rsidP="00584C0D">
            <w:pPr>
              <w:jc w:val="center"/>
              <w:rPr>
                <w:sz w:val="20"/>
                <w:szCs w:val="20"/>
              </w:rPr>
            </w:pPr>
            <w:r w:rsidRPr="00F31821">
              <w:rPr>
                <w:sz w:val="20"/>
                <w:szCs w:val="20"/>
              </w:rPr>
              <w:t>Левый приток р.Тифины (Тихвинки</w:t>
            </w:r>
          </w:p>
        </w:tc>
      </w:tr>
    </w:tbl>
    <w:p w:rsidR="002E7284" w:rsidRPr="00F31821" w:rsidRDefault="00FE45D9" w:rsidP="00B530DB">
      <w:pPr>
        <w:spacing w:before="120"/>
        <w:ind w:firstLine="567"/>
        <w:jc w:val="both"/>
      </w:pPr>
      <w:r w:rsidRPr="00F31821">
        <w:lastRenderedPageBreak/>
        <w:t>Помимо перечисленных рек на территории Поселения имеются небольшие ручьи – Исачихинский, Ермак, Барский,</w:t>
      </w:r>
      <w:r w:rsidR="00207E78" w:rsidRPr="00F31821">
        <w:t xml:space="preserve"> Веселков, Черный, Баранчинский, а на севере среди болота Пустопорожнего расположено оз.Глухое.</w:t>
      </w:r>
    </w:p>
    <w:p w:rsidR="00261185" w:rsidRPr="00F31821" w:rsidRDefault="00670B29" w:rsidP="00261185">
      <w:pPr>
        <w:ind w:firstLine="567"/>
        <w:jc w:val="both"/>
      </w:pPr>
      <w:r w:rsidRPr="00F31821">
        <w:t>Реки Тифина и Судомля имеют слабо выраженные поймы, узкие и сильно заболоченные, поросшие кустарником.</w:t>
      </w:r>
      <w:r w:rsidR="000F0845" w:rsidRPr="00F31821">
        <w:t xml:space="preserve"> </w:t>
      </w:r>
    </w:p>
    <w:p w:rsidR="00A7303D" w:rsidRPr="00F31821" w:rsidRDefault="009227D3" w:rsidP="00261185">
      <w:pPr>
        <w:ind w:firstLine="567"/>
        <w:jc w:val="both"/>
      </w:pPr>
      <w:r w:rsidRPr="00F31821">
        <w:t>Скорости тече</w:t>
      </w:r>
      <w:r w:rsidR="00054CAA" w:rsidRPr="00F31821">
        <w:t xml:space="preserve">ния воды в реках в пределах 5-6 </w:t>
      </w:r>
      <w:r w:rsidRPr="00F31821">
        <w:t>л в секунду с 1 кв.м., так как уклоны русел ре</w:t>
      </w:r>
      <w:r w:rsidR="005D3B4C" w:rsidRPr="00F31821">
        <w:t>к</w:t>
      </w:r>
      <w:r w:rsidRPr="00F31821">
        <w:t xml:space="preserve"> небольшие. Колебание отметок рельефа от истока до устья у реки Тифины </w:t>
      </w:r>
      <w:r w:rsidR="00A7303D" w:rsidRPr="00F31821">
        <w:t>160-130</w:t>
      </w:r>
      <w:r w:rsidRPr="00F31821">
        <w:t xml:space="preserve">м над уровнем моря. </w:t>
      </w:r>
    </w:p>
    <w:p w:rsidR="00A7303D" w:rsidRPr="00F31821" w:rsidRDefault="000F0845" w:rsidP="00261185">
      <w:pPr>
        <w:ind w:firstLine="567"/>
        <w:jc w:val="both"/>
      </w:pPr>
      <w:r w:rsidRPr="00F31821">
        <w:t>Минимальный расход воды для рек отмечается в июле-августе. Распределение стока воды в реках неравномерное в течение года: зима –</w:t>
      </w:r>
      <w:r w:rsidR="00670B29" w:rsidRPr="00F31821">
        <w:t xml:space="preserve"> </w:t>
      </w:r>
      <w:r w:rsidRPr="00F31821">
        <w:t xml:space="preserve">7 %, весна -64 %, лето – 9%, осень – 20%. </w:t>
      </w:r>
    </w:p>
    <w:p w:rsidR="007C6556" w:rsidRPr="00F31821" w:rsidRDefault="000F0845" w:rsidP="00261185">
      <w:pPr>
        <w:ind w:firstLine="567"/>
        <w:jc w:val="both"/>
      </w:pPr>
      <w:r w:rsidRPr="00F31821">
        <w:t>Основным источником питания рек являются талые снеговые воды, а также дождевые и грунтовые воды. Баланс источников питания рек выглядит следующим образом: снеговое питание -50%, грунтовое питание –</w:t>
      </w:r>
      <w:r w:rsidR="007C6556" w:rsidRPr="00F31821">
        <w:t xml:space="preserve"> </w:t>
      </w:r>
      <w:r w:rsidRPr="00F31821">
        <w:t xml:space="preserve">до 38%, дождевое – 15-25%. </w:t>
      </w:r>
    </w:p>
    <w:p w:rsidR="00A7303D" w:rsidRPr="00F31821" w:rsidRDefault="007C6556" w:rsidP="00261185">
      <w:pPr>
        <w:ind w:firstLine="567"/>
        <w:jc w:val="both"/>
      </w:pPr>
      <w:r w:rsidRPr="00F31821">
        <w:t>Вскрытие рек происходит чаще всего в первой половине апреля. Весеннее половодье длится 20-30 дней и заканчивается к концу апреля.</w:t>
      </w:r>
      <w:r w:rsidR="00261185" w:rsidRPr="00F31821">
        <w:t xml:space="preserve"> </w:t>
      </w:r>
    </w:p>
    <w:p w:rsidR="00AC7D05" w:rsidRPr="00F31821" w:rsidRDefault="007C6556" w:rsidP="00261185">
      <w:pPr>
        <w:ind w:firstLine="567"/>
        <w:jc w:val="both"/>
      </w:pPr>
      <w:r w:rsidRPr="00F31821">
        <w:t xml:space="preserve">Замерзание рек чаще всего происходит во второй половине ноября. Продолжительность ледостава на реках в среднем 125 дней, толщина льда 40-60 см. </w:t>
      </w:r>
    </w:p>
    <w:p w:rsidR="00AC7D05" w:rsidRPr="00F31821" w:rsidRDefault="00AC7D05" w:rsidP="00AC7D05">
      <w:pPr>
        <w:ind w:firstLine="567"/>
        <w:jc w:val="both"/>
      </w:pPr>
      <w:r w:rsidRPr="00F31821">
        <w:t>На водораздельных пространствах глубина воды в колодцах в среднем прослеживается на глубине 4-10 м, в ложбинах и низинах – 0,5-2,5 м. Местами грунтовые воды в понижениях выходят на поверхность.</w:t>
      </w:r>
    </w:p>
    <w:p w:rsidR="000E4A26" w:rsidRPr="00F31821" w:rsidRDefault="000E4A26" w:rsidP="00E23A71">
      <w:pPr>
        <w:spacing w:before="120"/>
        <w:ind w:firstLine="567"/>
        <w:jc w:val="both"/>
      </w:pPr>
      <w:r w:rsidRPr="00F31821">
        <w:rPr>
          <w:b/>
        </w:rPr>
        <w:t>По карте инженерно–геологического районирования</w:t>
      </w:r>
      <w:r w:rsidRPr="00F31821">
        <w:t xml:space="preserve"> территории Тверской области по сложности условий освоения (рисунок 2.4.</w:t>
      </w:r>
      <w:r w:rsidR="00B56BA6" w:rsidRPr="00F31821">
        <w:t>2</w:t>
      </w:r>
      <w:r w:rsidRPr="00F31821">
        <w:t xml:space="preserve">) видно, что </w:t>
      </w:r>
      <w:r w:rsidR="00C66AC3" w:rsidRPr="00F31821">
        <w:t xml:space="preserve">большая часть </w:t>
      </w:r>
      <w:r w:rsidRPr="00F31821">
        <w:t>территори</w:t>
      </w:r>
      <w:r w:rsidR="00C66AC3" w:rsidRPr="00F31821">
        <w:t>и</w:t>
      </w:r>
      <w:r w:rsidRPr="00F31821">
        <w:t xml:space="preserve"> </w:t>
      </w:r>
      <w:r w:rsidR="00B56BA6" w:rsidRPr="00F31821">
        <w:t>Козловского сельского поселения</w:t>
      </w:r>
      <w:r w:rsidRPr="00F31821">
        <w:t xml:space="preserve"> характеризуется </w:t>
      </w:r>
      <w:r w:rsidR="00C66AC3" w:rsidRPr="00F31821">
        <w:t xml:space="preserve">незначительной </w:t>
      </w:r>
      <w:r w:rsidRPr="00F31821">
        <w:t>сложностью инженерно-геологического освоения</w:t>
      </w:r>
      <w:r w:rsidR="00C66AC3" w:rsidRPr="00F31821">
        <w:t>, а имеющиеся на севере и юге Поселения участки с высокой сложностью инженерно-геологического освоения приурочены к болотным массивам – болоту Пустопорожнее и болоту у оз.Спасоклинское</w:t>
      </w:r>
      <w:r w:rsidRPr="00F31821">
        <w:t>.</w:t>
      </w:r>
    </w:p>
    <w:tbl>
      <w:tblPr>
        <w:tblW w:w="0" w:type="auto"/>
        <w:jc w:val="center"/>
        <w:tblLayout w:type="fixed"/>
        <w:tblLook w:val="04A0"/>
      </w:tblPr>
      <w:tblGrid>
        <w:gridCol w:w="9889"/>
      </w:tblGrid>
      <w:tr w:rsidR="000E4A26" w:rsidRPr="00F31821" w:rsidTr="008F196B">
        <w:trPr>
          <w:jc w:val="center"/>
        </w:trPr>
        <w:tc>
          <w:tcPr>
            <w:tcW w:w="9889" w:type="dxa"/>
          </w:tcPr>
          <w:p w:rsidR="000E4A26" w:rsidRPr="00F31821" w:rsidRDefault="007E6E14" w:rsidP="005424FB">
            <w:pPr>
              <w:spacing w:before="60" w:after="60"/>
              <w:contextualSpacing/>
              <w:jc w:val="center"/>
              <w:rPr>
                <w:rFonts w:eastAsia="Tahoma"/>
              </w:rPr>
            </w:pPr>
            <w:r w:rsidRPr="007E6E14">
              <w:rPr>
                <w:rFonts w:ascii="Impact" w:hAnsi="Impact"/>
                <w:noProof/>
              </w:rPr>
              <w:pict>
                <v:rect id="Rectangle 1430" o:spid="_x0000_s1029" style="position:absolute;left:0;text-align:left;margin-left:382.05pt;margin-top:32.25pt;width:26.25pt;height:20.55pt;z-index:2516976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" filled="f" strokecolor="red"/>
              </w:pict>
            </w:r>
            <w:r w:rsidRPr="007E6E14">
              <w:rPr>
                <w:rFonts w:ascii="Impact" w:hAnsi="Impact"/>
                <w:noProof/>
              </w:rPr>
              <w:pict>
                <v:shapetype id="_x0000_t32" coordsize="21600,21600" o:spt="32" o:oned="t" path="m,l21600,21600e" filled="f">
                  <v:path arrowok="t" fillok="f" o:connecttype="none"/>
                  <o:lock v:ext="edit" shapetype="t"/>
                </v:shapetype>
                <v:shape id="_x0000_s1033" type="#_x0000_t32" style="position:absolute;left:0;text-align:left;margin-left:382.05pt;margin-top:52.8pt;width:11.25pt;height:34.5pt;flip:y;z-index:251701760" o:connectortype="straight" strokeweight=".25pt"/>
              </w:pict>
            </w:r>
            <w:r w:rsidRPr="007E6E14">
              <w:rPr>
                <w:rFonts w:ascii="Impact" w:hAnsi="Impact"/>
                <w:noProof/>
              </w:rPr>
              <w:pict>
                <v:shape id="AutoShape 1432" o:spid="_x0000_s1028" type="#_x0000_t32" style="position:absolute;left:0;text-align:left;margin-left:299.2pt;margin-top:87.3pt;width:82.85pt;height:0;rotation:180;z-index:251699712;visibility:visible;mso-wrap-style:square;mso-wrap-distance-left:9pt;mso-wrap-distance-top:0;mso-wrap-distance-right:9pt;mso-wrap-distance-bottom:0;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" adj="-116929,-1,-116929" strokeweight=".25pt"/>
              </w:pict>
            </w:r>
            <w:r w:rsidRPr="007E6E14">
              <w:rPr>
                <w:rFonts w:ascii="Impact" w:hAnsi="Impact"/>
                <w:noProof/>
              </w:rPr>
              <w:pict>
                <v:shapetype id="_x0000_t202" coordsize="21600,21600" o:spt="202" path="m,l,21600r21600,l21600,xe">
                  <v:stroke joinstyle="miter"/>
                  <v:path gradientshapeok="t" o:connecttype="rect"/>
                </v:shapetype>
                <v:shape id="Text Box 1433" o:spid="_x0000_s1027" type="#_x0000_t202" style="position:absolute;left:0;text-align:left;margin-left:290.2pt;margin-top:74.95pt;width:100.5pt;height:18pt;z-index:25170073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CGiuAIAALw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" filled="f" stroked="f">
                  <v:textbox style="mso-next-textbox:#Text Box 1433">
                    <w:txbxContent>
                      <w:p w:rsidR="0017673F" w:rsidRPr="002A060B" w:rsidRDefault="0017673F" w:rsidP="000E4A26">
                        <w:pPr>
                          <w:rPr>
                            <w:sz w:val="16"/>
                            <w:szCs w:val="16"/>
                          </w:rPr>
                        </w:pPr>
                        <w:r>
                          <w:rPr>
                            <w:sz w:val="16"/>
                            <w:szCs w:val="16"/>
                          </w:rPr>
                          <w:t>Увеличенный фрагмент</w:t>
                        </w:r>
                      </w:p>
                    </w:txbxContent>
                  </v:textbox>
                </v:shape>
              </w:pict>
            </w:r>
            <w:r w:rsidR="00C66AC3" w:rsidRPr="00F31821">
              <w:rPr>
                <w:rFonts w:ascii="Impact" w:hAnsi="Impact"/>
                <w:noProof/>
              </w:rPr>
              <w:drawing>
                <wp:inline distT="0" distB="0" distL="0" distR="0">
                  <wp:extent cx="1833604" cy="1450725"/>
                  <wp:effectExtent l="19050" t="0" r="0" b="0"/>
                  <wp:docPr id="3" name="Рисунок 1" descr="Z:\10 РАБОЧИЕ МАТЕРИАЛЫ\07 Наривончик Юля\Лес Валдайское\Козлово_ин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10 РАБОЧИЕ МАТЕРИАЛЫ\07 Наривончик Юля\Лес Валдайское\Козлово_инж.jpg"/>
                          <pic:cNvPicPr>
                            <a:picLocks noChangeAspect="1" noChangeArrowheads="1"/>
                          </pic:cNvPicPr>
                        </pic:nvPicPr>
                        <pic:blipFill>
                          <a:blip r:embed="rId16" cstate="print"/>
                          <a:srcRect/>
                          <a:stretch>
                            <a:fillRect/>
                          </a:stretch>
                        </pic:blipFill>
                        <pic:spPr bwMode="auto">
                          <a:xfrm>
                            <a:off x="0" y="0"/>
                            <a:ext cx="1833604" cy="1450725"/>
                          </a:xfrm>
                          <a:prstGeom prst="rect">
                            <a:avLst/>
                          </a:prstGeom>
                          <a:noFill/>
                          <a:ln w="9525">
                            <a:noFill/>
                            <a:miter lim="800000"/>
                            <a:headEnd/>
                            <a:tailEnd/>
                          </a:ln>
                        </pic:spPr>
                      </pic:pic>
                    </a:graphicData>
                  </a:graphic>
                </wp:inline>
              </w:drawing>
            </w:r>
            <w:r w:rsidR="000E4A26" w:rsidRPr="00F31821">
              <w:rPr>
                <w:rFonts w:ascii="Impact" w:hAnsi="Impact"/>
                <w:noProof/>
              </w:rPr>
              <w:drawing>
                <wp:inline distT="0" distB="0" distL="0" distR="0">
                  <wp:extent cx="1666875" cy="1152525"/>
                  <wp:effectExtent l="19050" t="19050" r="28575" b="28575"/>
                  <wp:docPr id="10" name="Рисунок 5" descr="Карта сложности освоения террито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арта сложности освоения территории"/>
                          <pic:cNvPicPr>
                            <a:picLocks noChangeAspect="1" noChangeArrowheads="1"/>
                          </pic:cNvPicPr>
                        </pic:nvPicPr>
                        <pic:blipFill>
                          <a:blip r:embed="rId17" cstate="print"/>
                          <a:srcRect/>
                          <a:stretch>
                            <a:fillRect/>
                          </a:stretch>
                        </pic:blipFill>
                        <pic:spPr bwMode="auto">
                          <a:xfrm>
                            <a:off x="0" y="0"/>
                            <a:ext cx="1666875" cy="1152525"/>
                          </a:xfrm>
                          <a:prstGeom prst="rect">
                            <a:avLst/>
                          </a:prstGeom>
                          <a:noFill/>
                          <a:ln w="6350" cmpd="sng">
                            <a:solidFill>
                              <a:srgbClr val="000000"/>
                            </a:solidFill>
                            <a:miter lim="800000"/>
                            <a:headEnd/>
                            <a:tailEnd/>
                          </a:ln>
                          <a:effectLst/>
                        </pic:spPr>
                      </pic:pic>
                    </a:graphicData>
                  </a:graphic>
                </wp:inline>
              </w:drawing>
            </w:r>
            <w:r w:rsidR="000E4A26" w:rsidRPr="00F31821">
              <w:rPr>
                <w:rFonts w:ascii="Impact" w:hAnsi="Impact"/>
                <w:noProof/>
              </w:rPr>
              <w:drawing>
                <wp:inline distT="0" distB="0" distL="0" distR="0">
                  <wp:extent cx="2333625" cy="1657679"/>
                  <wp:effectExtent l="19050" t="19050" r="28575" b="18721"/>
                  <wp:docPr id="11" name="Рисунок 5" descr="Карта сложности освоения террито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арта сложности освоения территории"/>
                          <pic:cNvPicPr>
                            <a:picLocks noChangeAspect="1" noChangeArrowheads="1"/>
                          </pic:cNvPicPr>
                        </pic:nvPicPr>
                        <pic:blipFill>
                          <a:blip r:embed="rId18" cstate="print"/>
                          <a:srcRect/>
                          <a:stretch>
                            <a:fillRect/>
                          </a:stretch>
                        </pic:blipFill>
                        <pic:spPr bwMode="auto">
                          <a:xfrm>
                            <a:off x="0" y="0"/>
                            <a:ext cx="2333625" cy="1657679"/>
                          </a:xfrm>
                          <a:prstGeom prst="rect">
                            <a:avLst/>
                          </a:prstGeom>
                          <a:noFill/>
                          <a:ln w="6350" cmpd="sng">
                            <a:solidFill>
                              <a:srgbClr val="000000"/>
                            </a:solidFill>
                            <a:miter lim="800000"/>
                            <a:headEnd/>
                            <a:tailEnd/>
                          </a:ln>
                          <a:effectLst/>
                        </pic:spPr>
                      </pic:pic>
                    </a:graphicData>
                  </a:graphic>
                </wp:inline>
              </w:drawing>
            </w:r>
          </w:p>
        </w:tc>
      </w:tr>
    </w:tbl>
    <w:p w:rsidR="000E4A26" w:rsidRPr="00F31821" w:rsidRDefault="000E4A26" w:rsidP="000E4A26">
      <w:pPr>
        <w:ind w:firstLine="709"/>
        <w:contextualSpacing/>
        <w:jc w:val="center"/>
        <w:rPr>
          <w:sz w:val="22"/>
          <w:szCs w:val="22"/>
        </w:rPr>
      </w:pPr>
      <w:r w:rsidRPr="00F31821">
        <w:rPr>
          <w:b/>
          <w:sz w:val="22"/>
          <w:szCs w:val="22"/>
        </w:rPr>
        <w:t>Рисунок 2.4.</w:t>
      </w:r>
      <w:r w:rsidR="00B56BA6" w:rsidRPr="00F31821">
        <w:rPr>
          <w:b/>
          <w:sz w:val="22"/>
          <w:szCs w:val="22"/>
        </w:rPr>
        <w:t>2</w:t>
      </w:r>
      <w:r w:rsidRPr="00F31821">
        <w:rPr>
          <w:sz w:val="22"/>
          <w:szCs w:val="22"/>
        </w:rPr>
        <w:t xml:space="preserve"> Источник: карта инженерно–геологического районирования территории Тверской области по сложности условий освоения.</w:t>
      </w:r>
    </w:p>
    <w:p w:rsidR="000E4A26" w:rsidRPr="00F31821" w:rsidRDefault="000E4A26" w:rsidP="00E23A71">
      <w:pPr>
        <w:pStyle w:val="afffe"/>
        <w:spacing w:before="120"/>
        <w:ind w:left="567"/>
        <w:jc w:val="both"/>
        <w:rPr>
          <w:b/>
        </w:rPr>
      </w:pPr>
      <w:r w:rsidRPr="00F31821">
        <w:rPr>
          <w:b/>
        </w:rPr>
        <w:t>Почвы.</w:t>
      </w:r>
    </w:p>
    <w:p w:rsidR="00F22655" w:rsidRPr="00F31821" w:rsidRDefault="00F125E8" w:rsidP="00F22655">
      <w:pPr>
        <w:ind w:firstLine="567"/>
        <w:jc w:val="both"/>
      </w:pPr>
      <w:r w:rsidRPr="00F31821">
        <w:t>На формиров</w:t>
      </w:r>
      <w:r w:rsidR="00C45B2B" w:rsidRPr="00F31821">
        <w:t xml:space="preserve">ание почвенного покрова влияет </w:t>
      </w:r>
      <w:r w:rsidRPr="00F31821">
        <w:t>множество факторов, к числу которых в том числе относятся и климатические характеристики территории. Особенность</w:t>
      </w:r>
      <w:r w:rsidR="00AB1B5C" w:rsidRPr="00F31821">
        <w:t>ю</w:t>
      </w:r>
      <w:r w:rsidRPr="00F31821">
        <w:t xml:space="preserve"> климата на территории Поселения, является избыток влаги, что вызывает промывание почв, обедняя их, </w:t>
      </w:r>
      <w:r w:rsidR="00AB1B5C" w:rsidRPr="00F31821">
        <w:t>а</w:t>
      </w:r>
      <w:r w:rsidR="00C45B2B" w:rsidRPr="00F31821">
        <w:t xml:space="preserve"> </w:t>
      </w:r>
      <w:r w:rsidRPr="00F31821">
        <w:t>застаивани</w:t>
      </w:r>
      <w:r w:rsidR="00C45B2B" w:rsidRPr="00F31821">
        <w:t>е</w:t>
      </w:r>
      <w:r w:rsidRPr="00F31821">
        <w:t xml:space="preserve"> влаги вызыва</w:t>
      </w:r>
      <w:r w:rsidR="00C45B2B" w:rsidRPr="00F31821">
        <w:t>е</w:t>
      </w:r>
      <w:r w:rsidRPr="00F31821">
        <w:t>т заболачивание.</w:t>
      </w:r>
    </w:p>
    <w:p w:rsidR="00090CFE" w:rsidRPr="00F31821" w:rsidRDefault="000A0CF8" w:rsidP="000B6DF9">
      <w:pPr>
        <w:ind w:firstLine="567"/>
        <w:jc w:val="both"/>
      </w:pPr>
      <w:r w:rsidRPr="00F31821">
        <w:t xml:space="preserve">Почвообразующие породы являются одним из основных факторов почвообразования. От механического состава и строения породы </w:t>
      </w:r>
      <w:r w:rsidR="00B642ED" w:rsidRPr="00F31821">
        <w:t xml:space="preserve">зависят физические свойства почвы (водный, </w:t>
      </w:r>
      <w:r w:rsidR="00C45B2B" w:rsidRPr="00F31821">
        <w:t>воздушный</w:t>
      </w:r>
      <w:r w:rsidR="00B642ED" w:rsidRPr="00F31821">
        <w:t>, тепловой режимы, глубина залегания грунтовых вод)</w:t>
      </w:r>
      <w:r w:rsidR="00C45B2B" w:rsidRPr="00F31821">
        <w:t xml:space="preserve">, от минералогического состава – химический состав почвы, направленность протекающих в ней химических и биохимических процессов. </w:t>
      </w:r>
    </w:p>
    <w:p w:rsidR="00090CFE" w:rsidRPr="00F31821" w:rsidRDefault="00C45B2B" w:rsidP="00090CFE">
      <w:pPr>
        <w:ind w:firstLine="567"/>
        <w:jc w:val="both"/>
      </w:pPr>
      <w:r w:rsidRPr="00F31821">
        <w:t>На территории Поселения представлены все 4 почвообразующие породы, характерные для Спировского района</w:t>
      </w:r>
      <w:r w:rsidR="000B6DF9" w:rsidRPr="00F31821">
        <w:t xml:space="preserve">: </w:t>
      </w:r>
    </w:p>
    <w:p w:rsidR="00090CFE" w:rsidRPr="00F31821" w:rsidRDefault="000B6DF9" w:rsidP="00930B2A">
      <w:pPr>
        <w:pStyle w:val="afffe"/>
        <w:numPr>
          <w:ilvl w:val="0"/>
          <w:numId w:val="47"/>
        </w:numPr>
        <w:ind w:left="851" w:hanging="284"/>
        <w:jc w:val="both"/>
      </w:pPr>
      <w:r w:rsidRPr="00F31821">
        <w:lastRenderedPageBreak/>
        <w:t>карбонатная морена –</w:t>
      </w:r>
      <w:r w:rsidR="003D4B3F" w:rsidRPr="00F31821">
        <w:t xml:space="preserve"> в пределах </w:t>
      </w:r>
      <w:r w:rsidR="00DE1886" w:rsidRPr="00F31821">
        <w:t>холмист</w:t>
      </w:r>
      <w:r w:rsidR="003D4B3F" w:rsidRPr="00F31821">
        <w:t>ой</w:t>
      </w:r>
      <w:r w:rsidR="00DE1886" w:rsidRPr="00F31821">
        <w:t xml:space="preserve"> территория в окрестностях населенных пунктов </w:t>
      </w:r>
      <w:r w:rsidR="003D4B3F" w:rsidRPr="00F31821">
        <w:t>Линдино, Двойка, Цивилево, Кресты, Крутово, Раменье, Поляна, Горма;</w:t>
      </w:r>
      <w:r w:rsidR="00090CFE" w:rsidRPr="00F31821">
        <w:t xml:space="preserve"> </w:t>
      </w:r>
    </w:p>
    <w:p w:rsidR="00090CFE" w:rsidRPr="00F31821" w:rsidRDefault="003D4B3F" w:rsidP="00930B2A">
      <w:pPr>
        <w:pStyle w:val="afffe"/>
        <w:numPr>
          <w:ilvl w:val="0"/>
          <w:numId w:val="47"/>
        </w:numPr>
        <w:ind w:left="851" w:hanging="284"/>
        <w:jc w:val="both"/>
      </w:pPr>
      <w:r w:rsidRPr="00F31821">
        <w:t xml:space="preserve">двучленные отложения (пески на валунных суглинках с глубины 80-90 см) – левобережье реки Тихвинка в окрестностях населенного пункта Долино; </w:t>
      </w:r>
    </w:p>
    <w:p w:rsidR="00090CFE" w:rsidRPr="00F31821" w:rsidRDefault="003D4B3F" w:rsidP="00930B2A">
      <w:pPr>
        <w:pStyle w:val="afffe"/>
        <w:numPr>
          <w:ilvl w:val="0"/>
          <w:numId w:val="47"/>
        </w:numPr>
        <w:ind w:left="851" w:hanging="284"/>
        <w:jc w:val="both"/>
      </w:pPr>
      <w:r w:rsidRPr="00F31821">
        <w:t>песчаные и аллювиальные отложений – долина реки Тифина в окрестностях</w:t>
      </w:r>
      <w:r w:rsidR="000B6DF9" w:rsidRPr="00F31821">
        <w:t xml:space="preserve"> населенных пунктов Костыгово, Тарасово, Бережки, Родина, Ямное; </w:t>
      </w:r>
    </w:p>
    <w:p w:rsidR="00090CFE" w:rsidRPr="00F31821" w:rsidRDefault="000B6DF9" w:rsidP="00930B2A">
      <w:pPr>
        <w:pStyle w:val="afffe"/>
        <w:numPr>
          <w:ilvl w:val="0"/>
          <w:numId w:val="47"/>
        </w:numPr>
        <w:ind w:left="851" w:hanging="284"/>
        <w:jc w:val="both"/>
      </w:pPr>
      <w:r w:rsidRPr="00F31821">
        <w:t xml:space="preserve">валунные суглинки (морена) характерна для большей части территории Поселения. </w:t>
      </w:r>
    </w:p>
    <w:p w:rsidR="00BD49D4" w:rsidRPr="00F31821" w:rsidRDefault="000B6DF9" w:rsidP="002377CC">
      <w:pPr>
        <w:spacing w:before="120"/>
        <w:ind w:firstLine="567"/>
        <w:jc w:val="both"/>
      </w:pPr>
      <w:r w:rsidRPr="00F31821">
        <w:t>В</w:t>
      </w:r>
      <w:r w:rsidR="007678BE" w:rsidRPr="00F31821">
        <w:t xml:space="preserve">алунные (моренные) суглинки, близко </w:t>
      </w:r>
      <w:r w:rsidRPr="00F31821">
        <w:t xml:space="preserve">подходят </w:t>
      </w:r>
      <w:r w:rsidR="007678BE" w:rsidRPr="00F31821">
        <w:t xml:space="preserve">к поверхности и отмечаются с глубины 35-40 см. </w:t>
      </w:r>
      <w:r w:rsidR="000D7BDD" w:rsidRPr="00F31821">
        <w:t xml:space="preserve">Валунные суглинки представляют собой несортированную массу, неоднородную по механическому составу и содержащую в себе частицы различных размеров, от глинистых до валунов, представляющих обломки кристаллических пород и известняков. Цвет </w:t>
      </w:r>
      <w:r w:rsidR="00623E84" w:rsidRPr="00F31821">
        <w:t>моренных суглинков колеблется в диапазоне от красно-бурого до желто-бурого, что обусловлено обилием окислов железа. Механический состав валунных суглинков различен, но в них наблюдается значительное содержание пылеватых и иловатых фракций, которые придают валунным суглинкам плотность и цементированность, благодаря чему валунные суглинки обладают слабой водопроницаемостью и плохой аэрацией.</w:t>
      </w:r>
      <w:r w:rsidR="00853BE1" w:rsidRPr="00F31821">
        <w:t xml:space="preserve"> Эти отрицательные свойства почвообразующей породы резко проявляются в условиях слабодренированного рельефа, так как в понижениях плотная водоупорная морена способствует заболачиванию почв и развитию болот.</w:t>
      </w:r>
      <w:r w:rsidR="005A3857" w:rsidRPr="00F31821">
        <w:t xml:space="preserve"> </w:t>
      </w:r>
    </w:p>
    <w:p w:rsidR="008B7A27" w:rsidRPr="00F31821" w:rsidRDefault="005A3857" w:rsidP="00090CFE">
      <w:pPr>
        <w:ind w:firstLine="567"/>
        <w:jc w:val="both"/>
      </w:pPr>
      <w:r w:rsidRPr="00F31821">
        <w:t>Карбонатная морена сходна с моренными суглинками по внешним и физическим признакам, механическому составу. Присутствие карбонатов (известковых обломков) обуславливает различие их химических свойств, так как кальций известковых включений насыщает почву и способствует снижению кислотности, закреплению в верхнем горизонте органических веществ – все это позволяет говорить о том, что почвы на карбонатной морене характеризуются более высоким естественным плодородием, чем на моренных суглинках.</w:t>
      </w:r>
    </w:p>
    <w:p w:rsidR="008B7A27" w:rsidRPr="00F31821" w:rsidRDefault="0055651D" w:rsidP="00090CFE">
      <w:pPr>
        <w:ind w:firstLine="567"/>
        <w:jc w:val="both"/>
      </w:pPr>
      <w:r w:rsidRPr="00F31821">
        <w:t xml:space="preserve">Моренные суглинки или карбонатная морена, перекрытые сверху слоем песка или супеси мощностью 50-90 см, являющимися продуктом отложения ледниковых вод, представляют собой двучленные отложения. Двучленные породы по своим физико-химическим свойствам занимают промежуточное положение между </w:t>
      </w:r>
      <w:r w:rsidR="006101DD" w:rsidRPr="00F31821">
        <w:t xml:space="preserve">песками и </w:t>
      </w:r>
      <w:r w:rsidRPr="00F31821">
        <w:t>моренными суглинками</w:t>
      </w:r>
      <w:r w:rsidR="006101DD" w:rsidRPr="00F31821">
        <w:t xml:space="preserve">, отличаясь от последних более ранним прогреванием весной, большей водопроницаемостью, отсутствием переувлажнения в слое наибольшего распространения корней. </w:t>
      </w:r>
    </w:p>
    <w:p w:rsidR="00762F52" w:rsidRPr="00F31821" w:rsidRDefault="006101DD" w:rsidP="00762F52">
      <w:pPr>
        <w:ind w:firstLine="567"/>
        <w:jc w:val="both"/>
      </w:pPr>
      <w:r w:rsidRPr="00F31821">
        <w:t>Песчаные отложения</w:t>
      </w:r>
      <w:r w:rsidR="00850A7E" w:rsidRPr="00F31821">
        <w:t>, мощность которых достигает одного метра и более,</w:t>
      </w:r>
      <w:r w:rsidRPr="00F31821">
        <w:t xml:space="preserve"> </w:t>
      </w:r>
      <w:r w:rsidR="00BD134F" w:rsidRPr="00F31821">
        <w:t xml:space="preserve">в качестве </w:t>
      </w:r>
      <w:r w:rsidRPr="00F31821">
        <w:t>почвообразующ</w:t>
      </w:r>
      <w:r w:rsidR="00BD134F" w:rsidRPr="00F31821">
        <w:t>ей</w:t>
      </w:r>
      <w:r w:rsidRPr="00F31821">
        <w:t xml:space="preserve"> пород</w:t>
      </w:r>
      <w:r w:rsidR="00BD134F" w:rsidRPr="00F31821">
        <w:t>ы</w:t>
      </w:r>
      <w:r w:rsidRPr="00F31821">
        <w:t xml:space="preserve"> в границах Поселения представлены </w:t>
      </w:r>
      <w:r w:rsidR="00F757F0" w:rsidRPr="00F31821">
        <w:t>преимущественно древнеаллювиальными отложениями вдоль реки Тифинки.</w:t>
      </w:r>
      <w:r w:rsidR="00762F52" w:rsidRPr="00F31821">
        <w:t xml:space="preserve"> </w:t>
      </w:r>
      <w:r w:rsidR="00682F74" w:rsidRPr="00F31821">
        <w:t>Н</w:t>
      </w:r>
      <w:r w:rsidR="00762F52" w:rsidRPr="00F31821">
        <w:t>ебольшие участки песков</w:t>
      </w:r>
      <w:r w:rsidR="00186279" w:rsidRPr="00F31821">
        <w:t>,</w:t>
      </w:r>
      <w:r w:rsidR="00762F52" w:rsidRPr="00F31821">
        <w:t xml:space="preserve"> встречающиеся по буграм среди моренных отложений</w:t>
      </w:r>
      <w:r w:rsidR="00186279" w:rsidRPr="00F31821">
        <w:t>,</w:t>
      </w:r>
      <w:r w:rsidR="00762F52" w:rsidRPr="00F31821">
        <w:t xml:space="preserve"> имеют водно-ледниковое происхождение.</w:t>
      </w:r>
      <w:r w:rsidR="00682F74" w:rsidRPr="00F31821">
        <w:t xml:space="preserve"> Пески характеризуются неблагоприятными физическими и химическими свойствами: высокой водопроницаемостью, бедностью легкоусвояемыми элементами, беспрепятственным вымыванием нисходящим током воды.</w:t>
      </w:r>
      <w:r w:rsidR="00B049F0" w:rsidRPr="00F31821">
        <w:t xml:space="preserve"> </w:t>
      </w:r>
    </w:p>
    <w:p w:rsidR="00F757F0" w:rsidRPr="00F31821" w:rsidRDefault="00336A43" w:rsidP="00090CFE">
      <w:pPr>
        <w:ind w:firstLine="567"/>
        <w:jc w:val="both"/>
      </w:pPr>
      <w:r w:rsidRPr="00F31821">
        <w:t xml:space="preserve">Также на территории Поселения представлены аллювиальные отложения – современные наносы в поймах рек, имеющие различный механический состав от песков до суглинков с включением мелкой гальки, </w:t>
      </w:r>
      <w:r w:rsidR="00DF0DE5" w:rsidRPr="00F31821">
        <w:t>но обладающие общей чертой – условия переувлажнения, что приводит к формированию преимущественно дерново-глеевых и болотных почв.</w:t>
      </w:r>
    </w:p>
    <w:p w:rsidR="000B6DF9" w:rsidRPr="00F31821" w:rsidRDefault="00EC2E85" w:rsidP="006D38E0">
      <w:pPr>
        <w:ind w:firstLine="567"/>
        <w:jc w:val="both"/>
      </w:pPr>
      <w:r w:rsidRPr="00F31821">
        <w:t xml:space="preserve">Наибольшее распространение на территории Поселения получили дерново-подзолистые почвы. </w:t>
      </w:r>
      <w:r w:rsidR="007C7DBD" w:rsidRPr="00F31821">
        <w:t>Сравнительная однородность рельефа и почвообразующих пород способствовала формированию почв близких по механическому составу (супесчаных и легкосуглинистых), а большая плотность валунных суглинков, залегающих близко к поверхности</w:t>
      </w:r>
      <w:r w:rsidR="0095653B" w:rsidRPr="00F31821">
        <w:t>,</w:t>
      </w:r>
      <w:r w:rsidR="007C7DBD" w:rsidRPr="00F31821">
        <w:t xml:space="preserve"> определила значительное распространение заболоченных почв.</w:t>
      </w:r>
      <w:r w:rsidR="006D38E0" w:rsidRPr="00F31821">
        <w:t xml:space="preserve"> </w:t>
      </w:r>
      <w:r w:rsidR="00DF0DE5" w:rsidRPr="00F31821">
        <w:t>Все почвы Поселения обладают общей чертой – имеют каменистую поверхность и профиль.</w:t>
      </w:r>
      <w:r w:rsidR="000F6C51" w:rsidRPr="00F31821">
        <w:t xml:space="preserve"> Почвы в Поселении нуждаются в известковании, так как большую часть территории занимают средне- и сильнокислые почвы.</w:t>
      </w:r>
    </w:p>
    <w:p w:rsidR="002B5597" w:rsidRPr="00F31821" w:rsidRDefault="006D38E0" w:rsidP="000B6DF9">
      <w:pPr>
        <w:ind w:firstLine="567"/>
        <w:jc w:val="both"/>
      </w:pPr>
      <w:r w:rsidRPr="00F31821">
        <w:lastRenderedPageBreak/>
        <w:t xml:space="preserve">На территории Поселения представлены все 5 почвенных районов, выделенных при проведении почвенных исследований в </w:t>
      </w:r>
      <w:r w:rsidR="00C366A7" w:rsidRPr="00F31821">
        <w:t>Спировском районе</w:t>
      </w:r>
      <w:r w:rsidRPr="00F31821">
        <w:t>:</w:t>
      </w:r>
    </w:p>
    <w:p w:rsidR="006D38E0" w:rsidRPr="00F31821" w:rsidRDefault="00B067B8" w:rsidP="00930B2A">
      <w:pPr>
        <w:pStyle w:val="afffe"/>
        <w:numPr>
          <w:ilvl w:val="0"/>
          <w:numId w:val="48"/>
        </w:numPr>
        <w:jc w:val="both"/>
      </w:pPr>
      <w:r w:rsidRPr="00F31821">
        <w:t>д</w:t>
      </w:r>
      <w:r w:rsidR="00C366A7" w:rsidRPr="00F31821">
        <w:t>ерново-среднеподзолистые супесчаные и легкосуглинистые на моренных суглинках, реже песчаных отложениях, в комплексе от 10 до 25% дерново-сильноподзолистых или дерново-подзолистых оглеенных почв</w:t>
      </w:r>
      <w:r w:rsidRPr="00F31821">
        <w:t>;</w:t>
      </w:r>
    </w:p>
    <w:p w:rsidR="00C366A7" w:rsidRPr="00F31821" w:rsidRDefault="00B067B8" w:rsidP="00930B2A">
      <w:pPr>
        <w:pStyle w:val="afffe"/>
        <w:numPr>
          <w:ilvl w:val="0"/>
          <w:numId w:val="48"/>
        </w:numPr>
        <w:jc w:val="both"/>
      </w:pPr>
      <w:r w:rsidRPr="00F31821">
        <w:t>д</w:t>
      </w:r>
      <w:r w:rsidR="000526F2" w:rsidRPr="00F31821">
        <w:t>ерново-сильноподзолистые супесчаные и легкосуглинистые на моренных суглинках, реже песках, в комплексе от 10 до 25</w:t>
      </w:r>
      <w:r w:rsidR="00D11DA8" w:rsidRPr="00F31821">
        <w:t>%</w:t>
      </w:r>
      <w:r w:rsidR="000526F2" w:rsidRPr="00F31821">
        <w:t xml:space="preserve"> дерново-среднеподзолистых или дер</w:t>
      </w:r>
      <w:r w:rsidRPr="00F31821">
        <w:t>ново-подзолистых оглеенных почв;</w:t>
      </w:r>
    </w:p>
    <w:p w:rsidR="000526F2" w:rsidRPr="00F31821" w:rsidRDefault="00B067B8" w:rsidP="00930B2A">
      <w:pPr>
        <w:pStyle w:val="afffe"/>
        <w:numPr>
          <w:ilvl w:val="0"/>
          <w:numId w:val="48"/>
        </w:numPr>
        <w:jc w:val="both"/>
      </w:pPr>
      <w:r w:rsidRPr="00F31821">
        <w:t>д</w:t>
      </w:r>
      <w:r w:rsidR="000526F2" w:rsidRPr="00F31821">
        <w:t xml:space="preserve">ерново-подзолистые </w:t>
      </w:r>
      <w:r w:rsidRPr="00F31821">
        <w:t>слабосмытые супесчаные и легкосуглинистые на моренных суглинках или карбонатной морене;</w:t>
      </w:r>
    </w:p>
    <w:p w:rsidR="00B067B8" w:rsidRPr="00F31821" w:rsidRDefault="009B0E86" w:rsidP="00930B2A">
      <w:pPr>
        <w:pStyle w:val="afffe"/>
        <w:numPr>
          <w:ilvl w:val="0"/>
          <w:numId w:val="48"/>
        </w:numPr>
        <w:jc w:val="both"/>
      </w:pPr>
      <w:r w:rsidRPr="00F31821">
        <w:t>дерново-подзолистые поверхностного и грунтового оглеения легкосуглинистые, реже супесчаные на моренных суглинках, в комплексе от 10 до 25% дерново-подзолистых почв;</w:t>
      </w:r>
    </w:p>
    <w:p w:rsidR="009B0E86" w:rsidRPr="00F31821" w:rsidRDefault="009B0E86" w:rsidP="00930B2A">
      <w:pPr>
        <w:pStyle w:val="afffe"/>
        <w:numPr>
          <w:ilvl w:val="0"/>
          <w:numId w:val="48"/>
        </w:numPr>
        <w:jc w:val="both"/>
      </w:pPr>
      <w:r w:rsidRPr="00F31821">
        <w:t xml:space="preserve">болотные почвы верховых и низинных болот, подзолисто-болотные почвы, в комплексе до 10% других почв. </w:t>
      </w:r>
    </w:p>
    <w:p w:rsidR="00C07E40" w:rsidRPr="00F31821" w:rsidRDefault="009B0E86" w:rsidP="002377CC">
      <w:pPr>
        <w:spacing w:before="120"/>
        <w:ind w:firstLine="567"/>
        <w:jc w:val="both"/>
      </w:pPr>
      <w:r w:rsidRPr="00F31821">
        <w:t>Лучшими по плодородию на территории Района являются дерново-среднеподзолистые супесчаные и легкосуглинистые почвы на моренных суглинках, в том числе и на карбонатной морене</w:t>
      </w:r>
      <w:r w:rsidR="00C07E40" w:rsidRPr="00F31821">
        <w:t xml:space="preserve"> (1 район)</w:t>
      </w:r>
      <w:r w:rsidRPr="00F31821">
        <w:t>, которые повсеместно распространены на территории Поселения.</w:t>
      </w:r>
      <w:r w:rsidR="00C07E40" w:rsidRPr="00F31821">
        <w:t xml:space="preserve"> Дерново-сильноподзолистые почвы являются наиболее распространенными и приурочены, в основном, к залесенным территориям. Массивы переувлажненных почв (4 и 5 районы) приурочены к речным дол</w:t>
      </w:r>
      <w:r w:rsidR="00947820" w:rsidRPr="00F31821">
        <w:t>инам, заболоченным территориям. Почвы 3 района приурочены к мелко-холмисто</w:t>
      </w:r>
      <w:r w:rsidR="007137FF" w:rsidRPr="00F31821">
        <w:t>му участку</w:t>
      </w:r>
      <w:r w:rsidR="00947820" w:rsidRPr="00F31821">
        <w:t xml:space="preserve"> моренной равнин</w:t>
      </w:r>
      <w:r w:rsidR="007137FF" w:rsidRPr="00F31821">
        <w:t>ы</w:t>
      </w:r>
      <w:r w:rsidR="00947820" w:rsidRPr="00F31821">
        <w:t>, прилегающей с востока к Лихосла</w:t>
      </w:r>
      <w:r w:rsidR="007137FF" w:rsidRPr="00F31821">
        <w:t>вльской конечно-моренной гряде.</w:t>
      </w:r>
    </w:p>
    <w:p w:rsidR="000E4A26" w:rsidRPr="00F31821" w:rsidRDefault="000E4A26" w:rsidP="00E23A71">
      <w:pPr>
        <w:spacing w:before="120"/>
        <w:ind w:firstLine="567"/>
        <w:jc w:val="both"/>
        <w:rPr>
          <w:b/>
        </w:rPr>
      </w:pPr>
      <w:r w:rsidRPr="00F31821">
        <w:rPr>
          <w:b/>
        </w:rPr>
        <w:t>Флора и фауна.</w:t>
      </w:r>
    </w:p>
    <w:p w:rsidR="000E4A26" w:rsidRPr="00F31821" w:rsidRDefault="006B78B8" w:rsidP="00F22655">
      <w:pPr>
        <w:ind w:firstLine="567"/>
        <w:jc w:val="both"/>
      </w:pPr>
      <w:r w:rsidRPr="00F31821">
        <w:t>Большая часть территории Поселения залесена.</w:t>
      </w:r>
      <w:r w:rsidR="0092472B" w:rsidRPr="00F31821">
        <w:t xml:space="preserve"> Чаще всего встречаются массивы смешанных лесов с преобладанием еловых пород. Среди других наиболее распространенных пород – осина, береза, ольха, черемуха. При условии увлажненности территории к перечисленным породам добавляются ива, бузина, малина. Обширные площади также заняты мелколиственными лесами, расположенными, главным образом, по ровным пониженным участкам. В лесах этого типа преобладают осины, березы, с незначительной примесью ели, в подлеске – ива, рябина, крушина, можжевельник. На избыточно увлажненных территориях формируются древостои представленные ольхой, березой.</w:t>
      </w:r>
    </w:p>
    <w:p w:rsidR="00B76EF4" w:rsidRPr="00F31821" w:rsidRDefault="00B76EF4" w:rsidP="00F22655">
      <w:pPr>
        <w:ind w:firstLine="567"/>
        <w:jc w:val="both"/>
      </w:pPr>
      <w:r w:rsidRPr="00F31821">
        <w:t>Территория Поселения расположена в области смешения таежной фауны и фауны широколиственных лесов.</w:t>
      </w:r>
      <w:r w:rsidR="00BB7A2F" w:rsidRPr="00F31821">
        <w:t xml:space="preserve"> Здесь представлены следующие животны</w:t>
      </w:r>
      <w:r w:rsidR="00E04EE1" w:rsidRPr="00F31821">
        <w:t>е</w:t>
      </w:r>
      <w:r w:rsidR="00BB7A2F" w:rsidRPr="00F31821">
        <w:t xml:space="preserve"> и птицы: лось, медведь, рысь, лесная куница, лесной хорек, горностай, ласка, лисица, заяц-беляк и заяц-русак, белка, глухарь, рябчик, тетерев, белая куропатка. </w:t>
      </w:r>
      <w:r w:rsidR="000A2953" w:rsidRPr="00F31821">
        <w:t xml:space="preserve">Из акклиматизированных видов – </w:t>
      </w:r>
      <w:r w:rsidR="00BB7A2F" w:rsidRPr="00F31821">
        <w:t>речной бобр, ондатра, енотовидная собака, кабан.</w:t>
      </w:r>
    </w:p>
    <w:p w:rsidR="00470447" w:rsidRPr="00F31821" w:rsidRDefault="002F18EC" w:rsidP="00E23A71">
      <w:pPr>
        <w:spacing w:before="120"/>
        <w:ind w:firstLine="567"/>
        <w:jc w:val="both"/>
        <w:rPr>
          <w:b/>
        </w:rPr>
      </w:pPr>
      <w:r w:rsidRPr="00F31821">
        <w:rPr>
          <w:b/>
        </w:rPr>
        <w:t>Природные ограничения.</w:t>
      </w:r>
    </w:p>
    <w:p w:rsidR="00742C51" w:rsidRPr="00F31821" w:rsidRDefault="00742C51" w:rsidP="00742C51">
      <w:pPr>
        <w:ind w:firstLine="567"/>
        <w:jc w:val="both"/>
      </w:pPr>
      <w:r w:rsidRPr="00F31821">
        <w:t>На территории Поселения находится 6 особо охраняемых природных территорий регионального значения – памятник природы «Парк Козлово», государственный природный заказник «Болото Козловское», государственный природный заказник «Болото по реке Тихвинка», государственный природный заказник «Насаждение вокруг оз.Глухое», частично государственный природный заказник «Болото Спасоклинское»</w:t>
      </w:r>
      <w:r w:rsidR="00B3784E" w:rsidRPr="00F31821">
        <w:t>, частично государственный природный заказник «Болото Ярвин Шуо».</w:t>
      </w:r>
    </w:p>
    <w:p w:rsidR="00F22655" w:rsidRPr="00F31821" w:rsidRDefault="00F22655" w:rsidP="00E23A71">
      <w:pPr>
        <w:spacing w:before="120"/>
        <w:ind w:firstLine="567"/>
        <w:jc w:val="both"/>
        <w:rPr>
          <w:b/>
        </w:rPr>
      </w:pPr>
      <w:r w:rsidRPr="00F31821">
        <w:rPr>
          <w:b/>
        </w:rPr>
        <w:t>Основные выводы.</w:t>
      </w:r>
    </w:p>
    <w:p w:rsidR="00F22655" w:rsidRPr="00F31821" w:rsidRDefault="00BA59E0" w:rsidP="00F22655">
      <w:pPr>
        <w:ind w:firstLine="567"/>
        <w:jc w:val="both"/>
      </w:pPr>
      <w:r w:rsidRPr="00F31821">
        <w:t xml:space="preserve">а) </w:t>
      </w:r>
      <w:r w:rsidR="00F20081" w:rsidRPr="00F31821">
        <w:t xml:space="preserve">в соответствии с </w:t>
      </w:r>
      <w:r w:rsidR="00F22655" w:rsidRPr="00F31821">
        <w:t>инженерно</w:t>
      </w:r>
      <w:r w:rsidR="00F22655" w:rsidRPr="00F31821">
        <w:rPr>
          <w:iCs/>
        </w:rPr>
        <w:t>-</w:t>
      </w:r>
      <w:r w:rsidR="00F22655" w:rsidRPr="00F31821">
        <w:t>геологически</w:t>
      </w:r>
      <w:r w:rsidR="00F20081" w:rsidRPr="00F31821">
        <w:t>ми</w:t>
      </w:r>
      <w:r w:rsidR="00F22655" w:rsidRPr="00F31821">
        <w:t xml:space="preserve"> условия</w:t>
      </w:r>
      <w:r w:rsidR="00F20081" w:rsidRPr="00F31821">
        <w:t>ми</w:t>
      </w:r>
      <w:r w:rsidR="00F22655" w:rsidRPr="00F31821">
        <w:t xml:space="preserve"> больш</w:t>
      </w:r>
      <w:r w:rsidR="00F20081" w:rsidRPr="00F31821">
        <w:t>ая</w:t>
      </w:r>
      <w:r w:rsidR="00F22655" w:rsidRPr="00F31821">
        <w:t xml:space="preserve"> част</w:t>
      </w:r>
      <w:r w:rsidR="00F20081" w:rsidRPr="00F31821">
        <w:t>ь</w:t>
      </w:r>
      <w:r w:rsidR="00F22655" w:rsidRPr="00F31821">
        <w:t xml:space="preserve"> территории Поселения </w:t>
      </w:r>
      <w:r w:rsidR="00F20081" w:rsidRPr="00F31821">
        <w:t xml:space="preserve">имеет незначительные сложности инженерно-геологического освоения и </w:t>
      </w:r>
      <w:r w:rsidR="00045F62" w:rsidRPr="00F31821">
        <w:t>благоприятн</w:t>
      </w:r>
      <w:r w:rsidR="00F20081" w:rsidRPr="00F31821">
        <w:t>а</w:t>
      </w:r>
      <w:r w:rsidR="00045F62" w:rsidRPr="00F31821">
        <w:t xml:space="preserve"> для целей гражданского </w:t>
      </w:r>
      <w:r w:rsidR="00F22655" w:rsidRPr="00F31821">
        <w:t>строительства</w:t>
      </w:r>
      <w:r w:rsidR="00F20081" w:rsidRPr="00F31821">
        <w:t>, имеются участки,</w:t>
      </w:r>
      <w:r w:rsidR="00F22655" w:rsidRPr="00F31821">
        <w:t xml:space="preserve"> сложен</w:t>
      </w:r>
      <w:r w:rsidR="00F20081" w:rsidRPr="00F31821">
        <w:t>ные</w:t>
      </w:r>
      <w:r w:rsidR="00F22655" w:rsidRPr="00F31821">
        <w:t xml:space="preserve"> слабыми </w:t>
      </w:r>
      <w:r w:rsidR="00F22655" w:rsidRPr="00F31821">
        <w:lastRenderedPageBreak/>
        <w:t xml:space="preserve">грунтами, обводненными преимущественно в интервале </w:t>
      </w:r>
      <w:r w:rsidR="00F20081" w:rsidRPr="00F31821">
        <w:t>0,5</w:t>
      </w:r>
      <w:r w:rsidR="00045F62" w:rsidRPr="00F31821">
        <w:t xml:space="preserve"> </w:t>
      </w:r>
      <w:r w:rsidR="00F20081" w:rsidRPr="00F31821">
        <w:t>–</w:t>
      </w:r>
      <w:r w:rsidR="00045F62" w:rsidRPr="00F31821">
        <w:t xml:space="preserve"> </w:t>
      </w:r>
      <w:r w:rsidR="00F20081" w:rsidRPr="00F31821">
        <w:t>2,5</w:t>
      </w:r>
      <w:r w:rsidR="00F22655" w:rsidRPr="00F31821">
        <w:t xml:space="preserve"> м от дневной поверхности, а местами и выше;</w:t>
      </w:r>
    </w:p>
    <w:p w:rsidR="00F22655" w:rsidRPr="00F31821" w:rsidRDefault="00F22655" w:rsidP="00F22655">
      <w:pPr>
        <w:ind w:firstLine="567"/>
        <w:jc w:val="both"/>
      </w:pPr>
      <w:r w:rsidRPr="00F31821">
        <w:t xml:space="preserve">б) на территории Поселения фундаменты проектируемых зданий и сооружений следует заглублять ниже максимальной глубины промерзания грунтов </w:t>
      </w:r>
      <w:r w:rsidRPr="00F31821">
        <w:rPr>
          <w:i/>
          <w:iCs/>
          <w:sz w:val="28"/>
          <w:szCs w:val="28"/>
          <w:lang w:val="en-US"/>
        </w:rPr>
        <w:t>d</w:t>
      </w:r>
      <w:r w:rsidRPr="00F31821">
        <w:rPr>
          <w:i/>
          <w:iCs/>
          <w:sz w:val="18"/>
          <w:szCs w:val="18"/>
        </w:rPr>
        <w:t>f</w:t>
      </w:r>
      <w:r w:rsidRPr="00F31821">
        <w:rPr>
          <w:i/>
          <w:iCs/>
          <w:sz w:val="18"/>
          <w:szCs w:val="18"/>
          <w:lang w:val="en-US"/>
        </w:rPr>
        <w:t>n</w:t>
      </w:r>
      <w:r w:rsidRPr="00F31821">
        <w:t xml:space="preserve"> =1,</w:t>
      </w:r>
      <w:r w:rsidR="00BE234F" w:rsidRPr="00F31821">
        <w:t>2</w:t>
      </w:r>
      <w:r w:rsidRPr="00F31821">
        <w:t xml:space="preserve"> м;</w:t>
      </w:r>
    </w:p>
    <w:p w:rsidR="00F22655" w:rsidRPr="00F31821" w:rsidRDefault="00417D50" w:rsidP="00F22655">
      <w:pPr>
        <w:ind w:firstLine="567"/>
        <w:jc w:val="both"/>
      </w:pPr>
      <w:r w:rsidRPr="00F31821">
        <w:t>в</w:t>
      </w:r>
      <w:r w:rsidR="00F22655" w:rsidRPr="00F31821">
        <w:t xml:space="preserve">) основные мелиоративные мероприятия должны быть направлены </w:t>
      </w:r>
      <w:r w:rsidR="00B36759" w:rsidRPr="00F31821">
        <w:t>на</w:t>
      </w:r>
      <w:r w:rsidR="00F22655" w:rsidRPr="00F31821">
        <w:t xml:space="preserve"> урегулировани</w:t>
      </w:r>
      <w:r w:rsidR="00B36759" w:rsidRPr="00F31821">
        <w:t>е</w:t>
      </w:r>
      <w:r w:rsidR="00F22655" w:rsidRPr="00F31821">
        <w:t xml:space="preserve"> стока вод атмосферных осадков;</w:t>
      </w:r>
    </w:p>
    <w:p w:rsidR="00F22655" w:rsidRPr="00F31821" w:rsidRDefault="00417D50" w:rsidP="00F22655">
      <w:pPr>
        <w:ind w:firstLine="567"/>
        <w:jc w:val="both"/>
      </w:pPr>
      <w:r w:rsidRPr="00F31821">
        <w:t>г</w:t>
      </w:r>
      <w:r w:rsidR="00F22655" w:rsidRPr="00F31821">
        <w:t>) мероприятия по инженерной подготовке территории должны пред</w:t>
      </w:r>
      <w:r w:rsidR="000A2953" w:rsidRPr="00F31821">
        <w:t>шествовать строительным работам</w:t>
      </w:r>
      <w:r w:rsidR="00F22655" w:rsidRPr="00F31821">
        <w:t>;</w:t>
      </w:r>
    </w:p>
    <w:p w:rsidR="00F22655" w:rsidRPr="00F31821" w:rsidRDefault="00417D50" w:rsidP="00F22655">
      <w:pPr>
        <w:ind w:firstLine="567"/>
        <w:jc w:val="both"/>
      </w:pPr>
      <w:r w:rsidRPr="00F31821">
        <w:t>д</w:t>
      </w:r>
      <w:r w:rsidR="00F22655" w:rsidRPr="00F31821">
        <w:t>) небольшая глубина залегания уровня грунтовых вод обуславливает нежелательность строительства зданий с подвальными помещениями и диктует необходимость устройства водонепроницаемых отмосток вокруг зданий</w:t>
      </w:r>
      <w:r w:rsidR="000A2953" w:rsidRPr="00F31821">
        <w:t>.</w:t>
      </w:r>
    </w:p>
    <w:p w:rsidR="005D1FB0" w:rsidRPr="00F31821" w:rsidRDefault="005D1FB0" w:rsidP="00F22655">
      <w:pPr>
        <w:ind w:firstLine="567"/>
        <w:jc w:val="both"/>
      </w:pPr>
    </w:p>
    <w:p w:rsidR="005966C2" w:rsidRPr="00F31821" w:rsidRDefault="005966C2" w:rsidP="003D1156">
      <w:pPr>
        <w:pStyle w:val="10"/>
        <w:numPr>
          <w:ilvl w:val="0"/>
          <w:numId w:val="23"/>
        </w:numPr>
        <w:spacing w:before="0"/>
        <w:ind w:right="-2"/>
        <w:contextualSpacing/>
        <w:jc w:val="center"/>
        <w:rPr>
          <w:rFonts w:ascii="Times New Roman" w:hAnsi="Times New Roman" w:cs="Times New Roman"/>
          <w:kern w:val="0"/>
        </w:rPr>
      </w:pPr>
      <w:bookmarkStart w:id="182" w:name="_Toc517865394"/>
      <w:r w:rsidRPr="00F31821">
        <w:rPr>
          <w:rFonts w:ascii="Times New Roman" w:hAnsi="Times New Roman" w:cs="Times New Roman"/>
          <w:kern w:val="0"/>
        </w:rPr>
        <w:t>Концепция социально-экономического развития Поселения на долгосрочную перспективу</w:t>
      </w:r>
      <w:bookmarkEnd w:id="182"/>
    </w:p>
    <w:p w:rsidR="006213B5" w:rsidRPr="00F31821" w:rsidRDefault="006213B5" w:rsidP="00F93E3B">
      <w:pPr>
        <w:pStyle w:val="10"/>
        <w:numPr>
          <w:ilvl w:val="1"/>
          <w:numId w:val="23"/>
        </w:numPr>
        <w:spacing w:before="0"/>
        <w:ind w:left="1276" w:right="-2" w:hanging="709"/>
        <w:contextualSpacing/>
        <w:jc w:val="center"/>
        <w:rPr>
          <w:rFonts w:ascii="Times New Roman" w:hAnsi="Times New Roman" w:cs="Times New Roman"/>
          <w:kern w:val="0"/>
          <w:sz w:val="28"/>
          <w:szCs w:val="28"/>
        </w:rPr>
      </w:pPr>
      <w:bookmarkStart w:id="183" w:name="_Toc517865395"/>
      <w:r w:rsidRPr="00F31821">
        <w:rPr>
          <w:rFonts w:ascii="Times New Roman" w:hAnsi="Times New Roman" w:cs="Times New Roman"/>
          <w:kern w:val="0"/>
          <w:sz w:val="28"/>
          <w:szCs w:val="28"/>
        </w:rPr>
        <w:t xml:space="preserve">Роль Поселения в </w:t>
      </w:r>
      <w:r w:rsidR="00323CE2" w:rsidRPr="00F31821">
        <w:rPr>
          <w:rFonts w:ascii="Times New Roman" w:hAnsi="Times New Roman" w:cs="Times New Roman"/>
          <w:kern w:val="0"/>
          <w:sz w:val="28"/>
          <w:szCs w:val="28"/>
        </w:rPr>
        <w:t>территориальном планировании</w:t>
      </w:r>
      <w:r w:rsidRPr="00F31821">
        <w:rPr>
          <w:rFonts w:ascii="Times New Roman" w:hAnsi="Times New Roman" w:cs="Times New Roman"/>
          <w:kern w:val="0"/>
          <w:sz w:val="28"/>
          <w:szCs w:val="28"/>
        </w:rPr>
        <w:t xml:space="preserve"> Области</w:t>
      </w:r>
      <w:bookmarkEnd w:id="183"/>
    </w:p>
    <w:p w:rsidR="00B87F52" w:rsidRPr="00F31821" w:rsidRDefault="00B87F52" w:rsidP="00B87F52">
      <w:pPr>
        <w:ind w:firstLine="540"/>
        <w:contextualSpacing/>
        <w:jc w:val="both"/>
      </w:pPr>
      <w:r w:rsidRPr="00F31821">
        <w:t xml:space="preserve">В СТП Области на территории Тверской области выделены 6 планировочных районов и 4 подрайона с соответствующими планировочными социально-культурными центрами разного ранга. Ранг центра определяется численностью населения центра и накопленным социально-культурным потенциалом. </w:t>
      </w:r>
    </w:p>
    <w:p w:rsidR="00B87F52" w:rsidRPr="00F31821" w:rsidRDefault="00F51D7F" w:rsidP="00B87F52">
      <w:pPr>
        <w:ind w:firstLine="540"/>
        <w:contextualSpacing/>
        <w:jc w:val="both"/>
      </w:pPr>
      <w:r w:rsidRPr="00F31821">
        <w:t xml:space="preserve">Спировский </w:t>
      </w:r>
      <w:r w:rsidR="00B87F52" w:rsidRPr="00F31821">
        <w:t xml:space="preserve">район входит в </w:t>
      </w:r>
      <w:r w:rsidRPr="00F31821">
        <w:t>Вышневолоцкий</w:t>
      </w:r>
      <w:r w:rsidR="00B87F52" w:rsidRPr="00F31821">
        <w:t xml:space="preserve"> функционально-планировочный район с центром </w:t>
      </w:r>
      <w:r w:rsidR="00224FE5" w:rsidRPr="00F31821">
        <w:rPr>
          <w:lang w:val="en-US"/>
        </w:rPr>
        <w:t>II</w:t>
      </w:r>
      <w:r w:rsidR="00224FE5" w:rsidRPr="00F31821">
        <w:t xml:space="preserve"> ранга </w:t>
      </w:r>
      <w:r w:rsidR="00125245" w:rsidRPr="00F31821">
        <w:t>в</w:t>
      </w:r>
      <w:r w:rsidR="00B87F52" w:rsidRPr="00F31821">
        <w:t xml:space="preserve"> г.</w:t>
      </w:r>
      <w:r w:rsidRPr="00F31821">
        <w:t>Вышний Волочек</w:t>
      </w:r>
      <w:r w:rsidR="00B87F52" w:rsidRPr="00F31821">
        <w:t>.</w:t>
      </w:r>
    </w:p>
    <w:p w:rsidR="000F494C" w:rsidRPr="00F31821" w:rsidRDefault="00125245" w:rsidP="000F494C">
      <w:pPr>
        <w:ind w:firstLine="540"/>
        <w:contextualSpacing/>
        <w:jc w:val="both"/>
      </w:pPr>
      <w:r w:rsidRPr="00F31821">
        <w:t>Высокий инвестиционный потенциал Вышневолоцкого функционально-планировочного района связан с его размещением в транспортном ко</w:t>
      </w:r>
      <w:r w:rsidR="004D2CB8" w:rsidRPr="00F31821">
        <w:t xml:space="preserve">ридоре Москва – Санкт-Петербург, </w:t>
      </w:r>
      <w:r w:rsidR="005D59C3" w:rsidRPr="00F31821">
        <w:t>так как</w:t>
      </w:r>
      <w:r w:rsidR="004D2CB8" w:rsidRPr="00F31821">
        <w:t xml:space="preserve"> железная дорога Москва – Санкт-Петербург и федеральная автодорога М-10 «Россия» соединяют города Тверь, Торжок, Лихославль, Конаково, а также поселки городского типа и сельские населенные пункты в зоне влияния этих дорог в единую градостроительную систему.</w:t>
      </w:r>
      <w:r w:rsidR="000009DA" w:rsidRPr="00F31821">
        <w:t xml:space="preserve"> </w:t>
      </w:r>
      <w:r w:rsidR="00152799" w:rsidRPr="00F31821">
        <w:t>Магистральная железная дорога Москва – Санкт-Петербург и автодорога федерального значения М-10 «Россия» Москва – Тверь – Великий Новгород – Санкт-Петербург (участок панъевропейского транспортного коридора №9)</w:t>
      </w:r>
      <w:r w:rsidR="00591F5A" w:rsidRPr="00F31821">
        <w:t xml:space="preserve"> в свою очередь</w:t>
      </w:r>
      <w:r w:rsidR="00152799" w:rsidRPr="00F31821">
        <w:t xml:space="preserve"> являются частью международного транспортного коридора «Север – Юг», что </w:t>
      </w:r>
      <w:r w:rsidR="00A62BFB" w:rsidRPr="00F31821">
        <w:t xml:space="preserve">обеспечивает реализацию транзитного потенциала </w:t>
      </w:r>
      <w:r w:rsidR="00152799" w:rsidRPr="00F31821">
        <w:t>Тверской области</w:t>
      </w:r>
      <w:r w:rsidR="00A62BFB" w:rsidRPr="00F31821">
        <w:t xml:space="preserve">. </w:t>
      </w:r>
      <w:r w:rsidR="000009DA" w:rsidRPr="00F31821">
        <w:t xml:space="preserve">В то же </w:t>
      </w:r>
      <w:r w:rsidR="000F494C" w:rsidRPr="00F31821">
        <w:t>время,</w:t>
      </w:r>
      <w:r w:rsidR="000009DA" w:rsidRPr="00F31821">
        <w:t xml:space="preserve"> </w:t>
      </w:r>
      <w:r w:rsidR="00591F5A" w:rsidRPr="00F31821">
        <w:t xml:space="preserve">несмотря на прохождение через </w:t>
      </w:r>
      <w:r w:rsidR="000009DA" w:rsidRPr="00F31821">
        <w:t>Спировск</w:t>
      </w:r>
      <w:r w:rsidR="00591F5A" w:rsidRPr="00F31821">
        <w:t>ий</w:t>
      </w:r>
      <w:r w:rsidR="000009DA" w:rsidRPr="00F31821">
        <w:t xml:space="preserve"> район</w:t>
      </w:r>
      <w:r w:rsidR="00591F5A" w:rsidRPr="00F31821">
        <w:t xml:space="preserve"> международного транспортного коридора</w:t>
      </w:r>
      <w:r w:rsidR="000009DA" w:rsidRPr="00F31821">
        <w:t xml:space="preserve"> </w:t>
      </w:r>
      <w:r w:rsidR="00591F5A" w:rsidRPr="00F31821">
        <w:t xml:space="preserve">его территория </w:t>
      </w:r>
      <w:r w:rsidR="000009DA" w:rsidRPr="00F31821">
        <w:t>характеризуется низким уровнем социального развития, низким уровнем благосостояния населения, высоким уровнем социальной напряженности</w:t>
      </w:r>
      <w:r w:rsidR="000F494C" w:rsidRPr="00F31821">
        <w:rPr>
          <w:sz w:val="23"/>
          <w:szCs w:val="23"/>
        </w:rPr>
        <w:t xml:space="preserve">. </w:t>
      </w:r>
    </w:p>
    <w:p w:rsidR="00D60F5A" w:rsidRPr="00F31821" w:rsidRDefault="00F07453" w:rsidP="000F494C">
      <w:pPr>
        <w:ind w:firstLine="540"/>
        <w:contextualSpacing/>
        <w:jc w:val="both"/>
      </w:pPr>
      <w:r w:rsidRPr="00F31821">
        <w:t>В соответствии с СТП Области о</w:t>
      </w:r>
      <w:r w:rsidR="009C7388" w:rsidRPr="00F31821">
        <w:t xml:space="preserve">сновной специализацией административного центра Спировского района – пгт Спирово </w:t>
      </w:r>
      <w:r w:rsidR="008D0488" w:rsidRPr="00F31821">
        <w:t xml:space="preserve">на региональном уровне </w:t>
      </w:r>
      <w:r w:rsidR="009C7388" w:rsidRPr="00F31821">
        <w:t>является стекольная промышленность.</w:t>
      </w:r>
      <w:r w:rsidR="00E140C2" w:rsidRPr="00F31821">
        <w:t xml:space="preserve"> </w:t>
      </w:r>
      <w:r w:rsidR="00EA33E9" w:rsidRPr="00F31821">
        <w:t>При реализации, предусмотренного СТП Области, расширения сети опорных доро</w:t>
      </w:r>
      <w:r w:rsidR="000F494C" w:rsidRPr="00F31821">
        <w:t xml:space="preserve">г Тверской области, в частности реализации </w:t>
      </w:r>
      <w:r w:rsidR="00EA33E9" w:rsidRPr="00F31821">
        <w:t>проектируемого направления Максатиха – Спирово – Кувшиново</w:t>
      </w:r>
      <w:r w:rsidR="008D0488" w:rsidRPr="00F31821">
        <w:t xml:space="preserve">, пгт Спирово также </w:t>
      </w:r>
      <w:r w:rsidR="00BF5D2B" w:rsidRPr="00F31821">
        <w:t xml:space="preserve">получит возможность </w:t>
      </w:r>
      <w:r w:rsidR="008D0488" w:rsidRPr="00F31821">
        <w:t>приобр</w:t>
      </w:r>
      <w:r w:rsidR="00BF5D2B" w:rsidRPr="00F31821">
        <w:t>ести</w:t>
      </w:r>
      <w:r w:rsidR="008D0488" w:rsidRPr="00F31821">
        <w:t xml:space="preserve"> статус транспортного узла регионального значения.</w:t>
      </w:r>
      <w:r w:rsidR="00EA33E9" w:rsidRPr="00F31821">
        <w:t xml:space="preserve"> </w:t>
      </w:r>
      <w:r w:rsidR="00DB4CF5" w:rsidRPr="00F31821">
        <w:t>Перспективный</w:t>
      </w:r>
      <w:r w:rsidR="00D60F5A" w:rsidRPr="00F31821">
        <w:t xml:space="preserve"> транспортный коридор Максатиха – Спирово – Кувшиново пройдет через</w:t>
      </w:r>
      <w:r w:rsidR="00B50120" w:rsidRPr="00F31821">
        <w:t xml:space="preserve"> </w:t>
      </w:r>
      <w:r w:rsidR="00254FCC" w:rsidRPr="00F31821">
        <w:t>территорию Козловского сельского поселения</w:t>
      </w:r>
      <w:r w:rsidR="00145A67" w:rsidRPr="00F31821">
        <w:t xml:space="preserve">, его </w:t>
      </w:r>
      <w:r w:rsidR="000F494C" w:rsidRPr="00F31821">
        <w:t xml:space="preserve">составной частью является автомобильная дорога межмуниципального значения «Спирово – Козлово – Ососье», соединяющая территорию Поселения с административным центром </w:t>
      </w:r>
      <w:r w:rsidR="005D59C3" w:rsidRPr="00F31821">
        <w:t>Р</w:t>
      </w:r>
      <w:r w:rsidR="000F494C" w:rsidRPr="00F31821">
        <w:t>айона. Ф</w:t>
      </w:r>
      <w:r w:rsidR="00145A67" w:rsidRPr="00F31821">
        <w:t>ормирование</w:t>
      </w:r>
      <w:r w:rsidR="00323BD6" w:rsidRPr="00F31821">
        <w:t xml:space="preserve"> нового</w:t>
      </w:r>
      <w:r w:rsidR="00145A67" w:rsidRPr="00F31821">
        <w:t xml:space="preserve"> </w:t>
      </w:r>
      <w:r w:rsidR="000F494C" w:rsidRPr="00F31821">
        <w:t xml:space="preserve">транспортного коридора </w:t>
      </w:r>
      <w:r w:rsidR="00145A67" w:rsidRPr="00F31821">
        <w:t xml:space="preserve">связано с необходимостью реконструкции участка автомобильной дороги </w:t>
      </w:r>
      <w:r w:rsidR="00CE31EC" w:rsidRPr="00F31821">
        <w:t>Орешки – Винжа, проходящей по Спировскому и Максатихинскому районам</w:t>
      </w:r>
      <w:r w:rsidR="000F494C" w:rsidRPr="00F31821">
        <w:t xml:space="preserve"> и частично расположенной в границах Поселения.</w:t>
      </w:r>
      <w:r w:rsidR="00323BD6" w:rsidRPr="00F31821">
        <w:t xml:space="preserve"> Перспективный транспортный коридор помимо обеспечения новых межмуниципальных связей повысит связность территории и усилит транспортную обеспеченность Спировского района в целом.</w:t>
      </w:r>
    </w:p>
    <w:p w:rsidR="00A926D3" w:rsidRPr="00F31821" w:rsidRDefault="005B3956" w:rsidP="00125245">
      <w:pPr>
        <w:ind w:firstLine="540"/>
        <w:contextualSpacing/>
        <w:jc w:val="both"/>
      </w:pPr>
      <w:r w:rsidRPr="00F31821">
        <w:lastRenderedPageBreak/>
        <w:t>СТП Области для территории Спировского района развитие туризма и рекреации отмечены как перспективное направление экономики, наряду с вовлечением в хозяйственный оборот имеющихся территорий со значительными запасами торфа.</w:t>
      </w:r>
      <w:r w:rsidR="00305117" w:rsidRPr="00F31821">
        <w:t xml:space="preserve"> Особенностью развития туризма в Тверской области является возможность </w:t>
      </w:r>
      <w:r w:rsidR="005D59C3" w:rsidRPr="00F31821">
        <w:t xml:space="preserve">одновременного </w:t>
      </w:r>
      <w:r w:rsidR="00305117" w:rsidRPr="00F31821">
        <w:t xml:space="preserve">сочетания </w:t>
      </w:r>
      <w:r w:rsidR="005D59C3" w:rsidRPr="00F31821">
        <w:t xml:space="preserve">его </w:t>
      </w:r>
      <w:r w:rsidR="00305117" w:rsidRPr="00F31821">
        <w:t>различных видов в зависимости от природных, рекреационных и историко-культурных ресурсов (водный, рекреационный, агротуризм, этнотуризм, культурно-познавательный и пр.).</w:t>
      </w:r>
      <w:r w:rsidR="00A926D3" w:rsidRPr="00F31821">
        <w:t xml:space="preserve"> </w:t>
      </w:r>
    </w:p>
    <w:p w:rsidR="005D59C3" w:rsidRPr="00F31821" w:rsidRDefault="00A926D3" w:rsidP="0033206B">
      <w:pPr>
        <w:ind w:firstLine="540"/>
        <w:contextualSpacing/>
        <w:jc w:val="both"/>
      </w:pPr>
      <w:r w:rsidRPr="00F31821">
        <w:t>Спировский район входит в состав туристической зоны «Карельская тропа»</w:t>
      </w:r>
      <w:r w:rsidR="001F7DC9" w:rsidRPr="00F31821">
        <w:t xml:space="preserve">, где </w:t>
      </w:r>
      <w:r w:rsidR="00F849AC" w:rsidRPr="00F31821">
        <w:t>прежде всего</w:t>
      </w:r>
      <w:r w:rsidR="005D59C3" w:rsidRPr="00F31821">
        <w:t>,</w:t>
      </w:r>
      <w:r w:rsidR="00F849AC" w:rsidRPr="00F31821">
        <w:t xml:space="preserve"> </w:t>
      </w:r>
      <w:r w:rsidR="001F7DC9" w:rsidRPr="00F31821">
        <w:t>перспективно развитие промыслового туризма, водного туризма, этнотуризма, агротуризма.</w:t>
      </w:r>
      <w:r w:rsidRPr="00F31821">
        <w:t xml:space="preserve"> Комитет по туризму Тверской области предлагает развивать туристско-рекреационную зону на территории проживания тверских карел, создать Центр карело-финской культуры, ориентированный на туристов из Финляндии. Село Козлово – административный центр Поселения с имеющимися наработками, объектами, информационными связями (см. подробнее раздел 11.4 Туризм) может претендовать на роль этого центра.</w:t>
      </w:r>
      <w:r w:rsidR="00EF3811" w:rsidRPr="00F31821">
        <w:t xml:space="preserve"> </w:t>
      </w:r>
    </w:p>
    <w:p w:rsidR="0033206B" w:rsidRPr="00F31821" w:rsidRDefault="00EF3811" w:rsidP="0033206B">
      <w:pPr>
        <w:ind w:firstLine="540"/>
        <w:contextualSpacing/>
        <w:jc w:val="both"/>
      </w:pPr>
      <w:r w:rsidRPr="00F31821">
        <w:t>Основной проблемой, препятствующей в настоящее время развитию туризма на территории Поселения и Района, является несоответствии инфраструктуры туризма богатому туристическому потенциалу (отсутствие или минимальное количество комфортабельных средств размещения, объектов общественного питания, развлекательной инфраструктуры, слабое информационное сопровождение туристических объектов или его</w:t>
      </w:r>
      <w:r w:rsidR="005D59C3" w:rsidRPr="00F31821">
        <w:t xml:space="preserve"> полное</w:t>
      </w:r>
      <w:r w:rsidRPr="00F31821">
        <w:t xml:space="preserve"> отсутствие), что снижает конкурентоспособность данной отрасли экономики.</w:t>
      </w:r>
      <w:r w:rsidR="0033206B" w:rsidRPr="00F31821">
        <w:t xml:space="preserve"> В то же время развитие туризма может стать той отраслью, которая решит имеющиеся на территории Района вопросы: социальную напряженность, низкий уровень социального развития и благосостояния населения. </w:t>
      </w:r>
      <w:r w:rsidR="003231AD" w:rsidRPr="00F31821">
        <w:t xml:space="preserve">Так в частности, развитие агротуризма содействует укреплению сельской системы расселения. </w:t>
      </w:r>
      <w:r w:rsidR="0033206B" w:rsidRPr="00F31821">
        <w:t>Туризм – системная отрасль производства, которая будет способствовать развитию сельского хозяйства, пищевой промышленности, строительной отрасли, культурно-развлекательной сферы и позволит обеспечить значительную часть населения местами приложения труда.</w:t>
      </w:r>
      <w:r w:rsidR="00835D1F" w:rsidRPr="00F31821">
        <w:t xml:space="preserve"> Необходимо отметить, что важным условием развития туристической и рекреационной составляющей является повышение качества среды проживания, в частности ее инженерной обустроенности.</w:t>
      </w:r>
    </w:p>
    <w:p w:rsidR="00125245" w:rsidRPr="00F31821" w:rsidRDefault="00125245" w:rsidP="00125245">
      <w:pPr>
        <w:ind w:firstLine="540"/>
        <w:contextualSpacing/>
        <w:jc w:val="both"/>
      </w:pPr>
      <w:r w:rsidRPr="00F31821">
        <w:t xml:space="preserve">Согласно СТП Области </w:t>
      </w:r>
      <w:r w:rsidR="00BB59B4" w:rsidRPr="00F31821">
        <w:t xml:space="preserve">на территории Поселения находятся </w:t>
      </w:r>
      <w:r w:rsidRPr="00F31821">
        <w:t>зон</w:t>
      </w:r>
      <w:r w:rsidR="00BB59B4" w:rsidRPr="00F31821">
        <w:t>ы</w:t>
      </w:r>
      <w:r w:rsidRPr="00F31821">
        <w:t xml:space="preserve"> с особыми условиями использованиями территории</w:t>
      </w:r>
      <w:r w:rsidR="00AE215A" w:rsidRPr="00F31821">
        <w:t>, связанные с расположением в его границах</w:t>
      </w:r>
      <w:r w:rsidR="00652A28" w:rsidRPr="00F31821">
        <w:t xml:space="preserve"> особо охраняемы</w:t>
      </w:r>
      <w:r w:rsidR="00AE215A" w:rsidRPr="00F31821">
        <w:t>х</w:t>
      </w:r>
      <w:r w:rsidR="00652A28" w:rsidRPr="00F31821">
        <w:t xml:space="preserve"> природны</w:t>
      </w:r>
      <w:r w:rsidR="00AE215A" w:rsidRPr="00F31821">
        <w:t>х</w:t>
      </w:r>
      <w:r w:rsidR="00652A28" w:rsidRPr="00F31821">
        <w:t xml:space="preserve"> территори</w:t>
      </w:r>
      <w:r w:rsidR="00AE215A" w:rsidRPr="00F31821">
        <w:t>й</w:t>
      </w:r>
      <w:r w:rsidR="00652A28" w:rsidRPr="00F31821">
        <w:t xml:space="preserve"> регионального значения.</w:t>
      </w:r>
    </w:p>
    <w:p w:rsidR="005966C2" w:rsidRPr="00F31821" w:rsidRDefault="005966C2" w:rsidP="005966C2">
      <w:pPr>
        <w:ind w:firstLine="540"/>
        <w:contextualSpacing/>
        <w:jc w:val="both"/>
      </w:pPr>
    </w:p>
    <w:p w:rsidR="006213B5" w:rsidRPr="00F31821" w:rsidRDefault="006213B5" w:rsidP="00F93E3B">
      <w:pPr>
        <w:pStyle w:val="10"/>
        <w:numPr>
          <w:ilvl w:val="1"/>
          <w:numId w:val="23"/>
        </w:numPr>
        <w:spacing w:before="0"/>
        <w:ind w:left="1276" w:right="-2" w:hanging="709"/>
        <w:contextualSpacing/>
        <w:jc w:val="center"/>
        <w:rPr>
          <w:rFonts w:ascii="Times New Roman" w:hAnsi="Times New Roman" w:cs="Times New Roman"/>
          <w:kern w:val="0"/>
          <w:sz w:val="28"/>
          <w:szCs w:val="28"/>
        </w:rPr>
      </w:pPr>
      <w:bookmarkStart w:id="184" w:name="_Toc517865396"/>
      <w:r w:rsidRPr="00F31821">
        <w:rPr>
          <w:rFonts w:ascii="Times New Roman" w:hAnsi="Times New Roman" w:cs="Times New Roman"/>
          <w:kern w:val="0"/>
          <w:sz w:val="28"/>
          <w:szCs w:val="28"/>
        </w:rPr>
        <w:t xml:space="preserve">Роль Поселения </w:t>
      </w:r>
      <w:r w:rsidR="00F608F9" w:rsidRPr="00F31821">
        <w:rPr>
          <w:rFonts w:ascii="Times New Roman" w:hAnsi="Times New Roman" w:cs="Times New Roman"/>
          <w:kern w:val="0"/>
          <w:sz w:val="28"/>
          <w:szCs w:val="28"/>
        </w:rPr>
        <w:t xml:space="preserve">в территориальном планировании </w:t>
      </w:r>
      <w:r w:rsidRPr="00F31821">
        <w:rPr>
          <w:rFonts w:ascii="Times New Roman" w:hAnsi="Times New Roman" w:cs="Times New Roman"/>
          <w:kern w:val="0"/>
          <w:sz w:val="28"/>
          <w:szCs w:val="28"/>
        </w:rPr>
        <w:t>Района</w:t>
      </w:r>
      <w:bookmarkEnd w:id="184"/>
    </w:p>
    <w:p w:rsidR="00AB2BC4" w:rsidRPr="00F31821" w:rsidRDefault="008261C1" w:rsidP="006213B5">
      <w:pPr>
        <w:ind w:firstLine="540"/>
        <w:contextualSpacing/>
        <w:jc w:val="both"/>
      </w:pPr>
      <w:r w:rsidRPr="00F31821">
        <w:t>Н</w:t>
      </w:r>
      <w:r w:rsidR="00B87F52" w:rsidRPr="00F31821">
        <w:t xml:space="preserve">а момент разработки генерального плана </w:t>
      </w:r>
      <w:r w:rsidR="00662680" w:rsidRPr="00F31821">
        <w:t>Козловского сельского поселения</w:t>
      </w:r>
      <w:r w:rsidR="00B87F52" w:rsidRPr="00F31821">
        <w:t xml:space="preserve"> </w:t>
      </w:r>
      <w:r w:rsidR="00662680" w:rsidRPr="00F31821">
        <w:t>действует</w:t>
      </w:r>
      <w:r w:rsidRPr="00F31821">
        <w:t xml:space="preserve"> Схема территориального планирования </w:t>
      </w:r>
      <w:r w:rsidR="00662680" w:rsidRPr="00F31821">
        <w:t>Спировского</w:t>
      </w:r>
      <w:r w:rsidRPr="00F31821">
        <w:t xml:space="preserve"> района</w:t>
      </w:r>
      <w:r w:rsidR="00662680" w:rsidRPr="00F31821">
        <w:t>, утвержденная в 2011 году</w:t>
      </w:r>
      <w:r w:rsidR="00AB2BC4" w:rsidRPr="00F31821">
        <w:t xml:space="preserve">. </w:t>
      </w:r>
      <w:r w:rsidR="00662680" w:rsidRPr="00F31821">
        <w:br/>
      </w:r>
      <w:r w:rsidR="00B87F52" w:rsidRPr="00F31821">
        <w:t>СТП Района р</w:t>
      </w:r>
      <w:r w:rsidR="00AB2BC4" w:rsidRPr="00F31821">
        <w:t>азрабатыва</w:t>
      </w:r>
      <w:r w:rsidR="00FC3007" w:rsidRPr="00F31821">
        <w:t>л</w:t>
      </w:r>
      <w:r w:rsidR="00662680" w:rsidRPr="00F31821">
        <w:t>ась в</w:t>
      </w:r>
      <w:r w:rsidR="00FC3007" w:rsidRPr="00F31821">
        <w:t xml:space="preserve"> 20</w:t>
      </w:r>
      <w:r w:rsidR="00662680" w:rsidRPr="00F31821">
        <w:t>10</w:t>
      </w:r>
      <w:r w:rsidR="00FC3007" w:rsidRPr="00F31821">
        <w:t xml:space="preserve"> года, соответственно, материалы по обоснованию СТП Района</w:t>
      </w:r>
      <w:r w:rsidR="00AB2BC4" w:rsidRPr="00F31821">
        <w:t xml:space="preserve"> содерж</w:t>
      </w:r>
      <w:r w:rsidR="00FC3007" w:rsidRPr="00F31821">
        <w:t>а</w:t>
      </w:r>
      <w:r w:rsidR="00AB2BC4" w:rsidRPr="00F31821">
        <w:t>т исходные данные периода 200</w:t>
      </w:r>
      <w:r w:rsidR="00662680" w:rsidRPr="00F31821">
        <w:t>9</w:t>
      </w:r>
      <w:r w:rsidR="00AB2BC4" w:rsidRPr="00F31821">
        <w:t>-20</w:t>
      </w:r>
      <w:r w:rsidR="00662680" w:rsidRPr="00F31821">
        <w:t>10</w:t>
      </w:r>
      <w:r w:rsidR="00AB2BC4" w:rsidRPr="00F31821">
        <w:t xml:space="preserve"> гг</w:t>
      </w:r>
      <w:r w:rsidR="00B87F52" w:rsidRPr="00F31821">
        <w:t xml:space="preserve">., что </w:t>
      </w:r>
      <w:r w:rsidR="00662680" w:rsidRPr="00F31821">
        <w:t>обуславливает</w:t>
      </w:r>
      <w:r w:rsidR="00B54D36" w:rsidRPr="00F31821">
        <w:t xml:space="preserve"> содержание в указанных материалах </w:t>
      </w:r>
      <w:r w:rsidR="00B87F52" w:rsidRPr="00F31821">
        <w:t>сведени</w:t>
      </w:r>
      <w:r w:rsidR="00B54D36" w:rsidRPr="00F31821">
        <w:t>й частично</w:t>
      </w:r>
      <w:r w:rsidR="00B87F52" w:rsidRPr="00F31821">
        <w:t xml:space="preserve"> </w:t>
      </w:r>
      <w:r w:rsidR="00AB2BC4" w:rsidRPr="00F31821">
        <w:t>не отвечающи</w:t>
      </w:r>
      <w:r w:rsidR="00B54D36" w:rsidRPr="00F31821">
        <w:t>х</w:t>
      </w:r>
      <w:r w:rsidR="00AB2BC4" w:rsidRPr="00F31821">
        <w:t xml:space="preserve"> современной ситуации в </w:t>
      </w:r>
      <w:r w:rsidR="00B54D36" w:rsidRPr="00F31821">
        <w:t>Спировском районе</w:t>
      </w:r>
      <w:r w:rsidR="00B87F52" w:rsidRPr="00F31821">
        <w:t>,</w:t>
      </w:r>
      <w:r w:rsidR="00AB2BC4" w:rsidRPr="00F31821">
        <w:t xml:space="preserve"> в общем</w:t>
      </w:r>
      <w:r w:rsidR="00B87F52" w:rsidRPr="00F31821">
        <w:t>,</w:t>
      </w:r>
      <w:r w:rsidR="00AB2BC4" w:rsidRPr="00F31821">
        <w:t xml:space="preserve"> и в </w:t>
      </w:r>
      <w:r w:rsidR="00B54D36" w:rsidRPr="00F31821">
        <w:t>Козловском сельском поселении, в частности</w:t>
      </w:r>
      <w:r w:rsidR="00AB2BC4" w:rsidRPr="00F31821">
        <w:t>.</w:t>
      </w:r>
    </w:p>
    <w:p w:rsidR="00F93E3B" w:rsidRPr="00F31821" w:rsidRDefault="00F93E3B" w:rsidP="0094315A">
      <w:pPr>
        <w:ind w:firstLine="540"/>
        <w:contextualSpacing/>
        <w:jc w:val="both"/>
      </w:pPr>
      <w:r w:rsidRPr="00F31821">
        <w:t>Концепция социально-экономического развития</w:t>
      </w:r>
      <w:r w:rsidR="00E61E62" w:rsidRPr="00F31821">
        <w:t xml:space="preserve"> Спировского района, принятая в СТП Района, заключается </w:t>
      </w:r>
      <w:r w:rsidRPr="00F31821">
        <w:t>в развитии на его территории</w:t>
      </w:r>
    </w:p>
    <w:p w:rsidR="00E61E62" w:rsidRPr="00F31821" w:rsidRDefault="00F93E3B" w:rsidP="00930B2A">
      <w:pPr>
        <w:pStyle w:val="afffe"/>
        <w:numPr>
          <w:ilvl w:val="0"/>
          <w:numId w:val="59"/>
        </w:numPr>
        <w:ind w:left="851" w:hanging="284"/>
        <w:contextualSpacing/>
        <w:jc w:val="both"/>
      </w:pPr>
      <w:r w:rsidRPr="00F31821">
        <w:rPr>
          <w:b/>
        </w:rPr>
        <w:t xml:space="preserve">туризма и рекреации, </w:t>
      </w:r>
      <w:r w:rsidR="007F7EC4" w:rsidRPr="00F31821">
        <w:rPr>
          <w:b/>
        </w:rPr>
        <w:t xml:space="preserve">что </w:t>
      </w:r>
      <w:r w:rsidRPr="00F31821">
        <w:t>обусловлен</w:t>
      </w:r>
      <w:r w:rsidR="007F7EC4" w:rsidRPr="00F31821">
        <w:t>о</w:t>
      </w:r>
      <w:r w:rsidRPr="00F31821">
        <w:t xml:space="preserve"> богатым природным потенциалом (многочисленные водные объекты, лесные массивы)</w:t>
      </w:r>
      <w:r w:rsidR="000C2E59" w:rsidRPr="00F31821">
        <w:t>,</w:t>
      </w:r>
      <w:r w:rsidRPr="00F31821">
        <w:t xml:space="preserve"> наличие</w:t>
      </w:r>
      <w:r w:rsidR="003E2D72" w:rsidRPr="00F31821">
        <w:t>м</w:t>
      </w:r>
      <w:r w:rsidRPr="00F31821">
        <w:t xml:space="preserve"> памятников истории и культуры</w:t>
      </w:r>
      <w:r w:rsidR="000C2E59" w:rsidRPr="00F31821">
        <w:t>, транспортной доступностью</w:t>
      </w:r>
      <w:r w:rsidRPr="00F31821">
        <w:t>;</w:t>
      </w:r>
    </w:p>
    <w:p w:rsidR="00F93E3B" w:rsidRPr="00F31821" w:rsidRDefault="00F93E3B" w:rsidP="00930B2A">
      <w:pPr>
        <w:pStyle w:val="afffe"/>
        <w:numPr>
          <w:ilvl w:val="0"/>
          <w:numId w:val="59"/>
        </w:numPr>
        <w:ind w:left="851" w:hanging="284"/>
        <w:contextualSpacing/>
        <w:jc w:val="both"/>
      </w:pPr>
      <w:r w:rsidRPr="00F31821">
        <w:rPr>
          <w:b/>
        </w:rPr>
        <w:t>сельского хозяйства</w:t>
      </w:r>
      <w:r w:rsidRPr="00F31821">
        <w:t xml:space="preserve">, что </w:t>
      </w:r>
      <w:r w:rsidR="003E2D72" w:rsidRPr="00F31821">
        <w:t>определено</w:t>
      </w:r>
      <w:r w:rsidRPr="00F31821">
        <w:t xml:space="preserve"> </w:t>
      </w:r>
      <w:r w:rsidR="003E2D72" w:rsidRPr="00F31821">
        <w:t>плодородием почвенного покрова, не уступающим по качеству почвам соседнего Торжокского района</w:t>
      </w:r>
      <w:r w:rsidR="00EE2722" w:rsidRPr="00F31821">
        <w:t>, так и сложившейся структуре экономики, где сельское хозяйство занимает значительную часть</w:t>
      </w:r>
      <w:r w:rsidR="003E2D72" w:rsidRPr="00F31821">
        <w:t>;</w:t>
      </w:r>
    </w:p>
    <w:p w:rsidR="003E2D72" w:rsidRPr="00F31821" w:rsidRDefault="003E2D72" w:rsidP="00930B2A">
      <w:pPr>
        <w:pStyle w:val="afffe"/>
        <w:numPr>
          <w:ilvl w:val="0"/>
          <w:numId w:val="59"/>
        </w:numPr>
        <w:ind w:left="851" w:hanging="284"/>
        <w:contextualSpacing/>
        <w:jc w:val="both"/>
      </w:pPr>
      <w:r w:rsidRPr="00F31821">
        <w:rPr>
          <w:b/>
        </w:rPr>
        <w:t>промышленного производства</w:t>
      </w:r>
      <w:r w:rsidRPr="00F31821">
        <w:t xml:space="preserve"> (стекольная промышленность, лесная и деревообрабатывающая промышленность, пищевая промышленность, разработка </w:t>
      </w:r>
      <w:r w:rsidRPr="00F31821">
        <w:lastRenderedPageBreak/>
        <w:t xml:space="preserve">полезных ископаемых), </w:t>
      </w:r>
      <w:r w:rsidR="007F7EC4" w:rsidRPr="00F31821">
        <w:t>что связано,</w:t>
      </w:r>
      <w:r w:rsidRPr="00F31821">
        <w:t xml:space="preserve"> как и </w:t>
      </w:r>
      <w:r w:rsidR="007F7EC4" w:rsidRPr="00F31821">
        <w:t xml:space="preserve">с </w:t>
      </w:r>
      <w:r w:rsidRPr="00F31821">
        <w:t>исторически сложив</w:t>
      </w:r>
      <w:r w:rsidR="000C2E59" w:rsidRPr="00F31821">
        <w:t xml:space="preserve">шейся ситуацией, так и </w:t>
      </w:r>
      <w:r w:rsidR="007F7EC4" w:rsidRPr="00F31821">
        <w:t xml:space="preserve">с </w:t>
      </w:r>
      <w:r w:rsidR="000C2E59" w:rsidRPr="00F31821">
        <w:t>наличием природной базы (полезные ископаемые, лесные массивы)</w:t>
      </w:r>
      <w:r w:rsidRPr="00F31821">
        <w:t>;</w:t>
      </w:r>
    </w:p>
    <w:p w:rsidR="007F7EC4" w:rsidRPr="00F31821" w:rsidRDefault="000C2E59" w:rsidP="00930B2A">
      <w:pPr>
        <w:pStyle w:val="afffe"/>
        <w:numPr>
          <w:ilvl w:val="0"/>
          <w:numId w:val="59"/>
        </w:numPr>
        <w:ind w:left="851" w:hanging="284"/>
        <w:contextualSpacing/>
        <w:jc w:val="both"/>
      </w:pPr>
      <w:r w:rsidRPr="00F31821">
        <w:rPr>
          <w:b/>
        </w:rPr>
        <w:t>инфраструктурное обеспечение существующих и проектируемых федеральных трасс</w:t>
      </w:r>
      <w:r w:rsidRPr="00F31821">
        <w:t>, что</w:t>
      </w:r>
      <w:r w:rsidR="007F7EC4" w:rsidRPr="00F31821">
        <w:t xml:space="preserve"> продиктовано прохождением через территорию Района транспортной полимагистрали Москва – Санкт-Петербург, состоящая из федеральной автомобильной дороги М-10 «Россия», железнодорожной магистрали «Санкт-Петербург – Москва» Октябрьской железной дороги, строящейся скоростной автомобильной дороги «Москва – Санкт-Петербург» и проектируемой высокоскоростной железнодорожной пассажирской магистрали «Москва – Санкт-Петербург».</w:t>
      </w:r>
      <w:r w:rsidR="00A21DCD" w:rsidRPr="00F31821">
        <w:t xml:space="preserve"> Полимагистраль Москва – Санкт-Петербург является участком международного транспортного коридора «Север - Юг» (участок панъевропейского транспортного коридора №9).</w:t>
      </w:r>
    </w:p>
    <w:p w:rsidR="00E13C96" w:rsidRPr="00F31821" w:rsidRDefault="00D85A87" w:rsidP="003F14A6">
      <w:pPr>
        <w:spacing w:before="120"/>
        <w:ind w:firstLine="539"/>
        <w:contextualSpacing/>
        <w:jc w:val="both"/>
      </w:pPr>
      <w:r w:rsidRPr="00F31821">
        <w:t xml:space="preserve">В качестве основных точек экономического роста в СТП Района определены </w:t>
      </w:r>
      <w:r w:rsidRPr="00F31821">
        <w:br/>
        <w:t>пгт Спирово</w:t>
      </w:r>
      <w:r w:rsidR="00612021" w:rsidRPr="00F31821">
        <w:t xml:space="preserve"> и населенные пункты, в ближайшем окружении которых имеются территории под развитие промышленного производства, к таким можно отнести </w:t>
      </w:r>
      <w:r w:rsidR="00000FA3" w:rsidRPr="00F31821">
        <w:t xml:space="preserve">Красное Знамя (в самом населенном пункте и ближайшем окружении имеются перспективные производственные площадки и инвестиционные проекты) и Выдропужск (развитие промышленности </w:t>
      </w:r>
      <w:r w:rsidR="00BD0CB1" w:rsidRPr="00F31821">
        <w:t>в сел</w:t>
      </w:r>
      <w:r w:rsidR="00E13C96" w:rsidRPr="00F31821">
        <w:t>е и его окрестностях</w:t>
      </w:r>
      <w:r w:rsidR="00000FA3" w:rsidRPr="00F31821">
        <w:t xml:space="preserve"> </w:t>
      </w:r>
      <w:r w:rsidR="00E13C96" w:rsidRPr="00F31821">
        <w:t xml:space="preserve">прежде всего </w:t>
      </w:r>
      <w:r w:rsidR="00000FA3" w:rsidRPr="00F31821">
        <w:t>связано с функционированием и развитием транспортного коридора федерального значения «Москва – Санкт-Петербург»)</w:t>
      </w:r>
      <w:r w:rsidR="00612021" w:rsidRPr="00F31821">
        <w:t>.</w:t>
      </w:r>
      <w:r w:rsidR="007D0F44" w:rsidRPr="00F31821">
        <w:t xml:space="preserve"> На остальной территории Района, в том числе и в </w:t>
      </w:r>
      <w:r w:rsidR="007C11C1" w:rsidRPr="00F31821">
        <w:t xml:space="preserve">границах </w:t>
      </w:r>
      <w:r w:rsidR="007D0F44" w:rsidRPr="00F31821">
        <w:t>Козловско</w:t>
      </w:r>
      <w:r w:rsidR="007C11C1" w:rsidRPr="00F31821">
        <w:t xml:space="preserve">го </w:t>
      </w:r>
      <w:r w:rsidR="007D0F44" w:rsidRPr="00F31821">
        <w:t>сельско</w:t>
      </w:r>
      <w:r w:rsidR="007C11C1" w:rsidRPr="00F31821">
        <w:t>го</w:t>
      </w:r>
      <w:r w:rsidR="007D0F44" w:rsidRPr="00F31821">
        <w:t xml:space="preserve"> поселени</w:t>
      </w:r>
      <w:r w:rsidR="007C11C1" w:rsidRPr="00F31821">
        <w:t>я</w:t>
      </w:r>
      <w:r w:rsidR="007D0F44" w:rsidRPr="00F31821">
        <w:t>, предполагается развитие туризма и рекреации, сельского хозяйства.</w:t>
      </w:r>
      <w:r w:rsidR="00FD34A1" w:rsidRPr="00F31821">
        <w:t xml:space="preserve"> </w:t>
      </w:r>
    </w:p>
    <w:p w:rsidR="00000FA3" w:rsidRPr="00F31821" w:rsidRDefault="00BD0CB1" w:rsidP="0094315A">
      <w:pPr>
        <w:ind w:firstLine="540"/>
        <w:contextualSpacing/>
        <w:jc w:val="both"/>
      </w:pPr>
      <w:r w:rsidRPr="00F31821">
        <w:t>В СТП Района отмечено, что Козловск</w:t>
      </w:r>
      <w:r w:rsidR="00FF21BB" w:rsidRPr="00F31821">
        <w:t>ое</w:t>
      </w:r>
      <w:r w:rsidRPr="00F31821">
        <w:t xml:space="preserve"> сельско</w:t>
      </w:r>
      <w:r w:rsidR="00FF21BB" w:rsidRPr="00F31821">
        <w:t>е</w:t>
      </w:r>
      <w:r w:rsidRPr="00F31821">
        <w:t xml:space="preserve"> поселени</w:t>
      </w:r>
      <w:r w:rsidR="00FF21BB" w:rsidRPr="00F31821">
        <w:t>е</w:t>
      </w:r>
      <w:r w:rsidRPr="00F31821">
        <w:t xml:space="preserve"> наряду с </w:t>
      </w:r>
      <w:r w:rsidR="00EE2722" w:rsidRPr="00F31821">
        <w:br/>
      </w:r>
      <w:r w:rsidRPr="00F31821">
        <w:t>пгт Спирово и Выдропужским сельским поселением имеет наибольший рекреационный профиль, что обусловлено наличием на его территории объектов туризма и рекреации: памятников истории и архитектуры, археологии, ООПТ</w:t>
      </w:r>
      <w:r w:rsidR="00EE2722" w:rsidRPr="00F31821">
        <w:t xml:space="preserve">, имеющегося этнического наследия – </w:t>
      </w:r>
      <w:r w:rsidR="004D3D04" w:rsidRPr="00F31821">
        <w:t xml:space="preserve">это историческая </w:t>
      </w:r>
      <w:r w:rsidR="00201F1A" w:rsidRPr="00F31821">
        <w:t xml:space="preserve">территория проживания тверских карел и становления </w:t>
      </w:r>
      <w:r w:rsidR="00EE2722" w:rsidRPr="00F31821">
        <w:t>карельск</w:t>
      </w:r>
      <w:r w:rsidR="00201F1A" w:rsidRPr="00F31821">
        <w:t>ой</w:t>
      </w:r>
      <w:r w:rsidR="00EE2722" w:rsidRPr="00F31821">
        <w:t xml:space="preserve"> культур</w:t>
      </w:r>
      <w:r w:rsidR="00201F1A" w:rsidRPr="00F31821">
        <w:t>ы</w:t>
      </w:r>
      <w:r w:rsidR="00A10BB9" w:rsidRPr="00F31821">
        <w:t>, к</w:t>
      </w:r>
      <w:r w:rsidR="00FF21BB" w:rsidRPr="00F31821">
        <w:t>роме того в рекреационных и туристических целях возможно использование имеющегося лесного фонда и водных объектов.</w:t>
      </w:r>
      <w:r w:rsidR="00E22E5F" w:rsidRPr="00F31821">
        <w:t xml:space="preserve"> Перспективными направлениями явля</w:t>
      </w:r>
      <w:r w:rsidR="005122EE" w:rsidRPr="00F31821">
        <w:t>ю</w:t>
      </w:r>
      <w:r w:rsidR="00E22E5F" w:rsidRPr="00F31821">
        <w:t>тся охота и лес</w:t>
      </w:r>
      <w:r w:rsidR="005122EE" w:rsidRPr="00F31821">
        <w:t>н</w:t>
      </w:r>
      <w:r w:rsidR="00E22E5F" w:rsidRPr="00F31821">
        <w:t>ой промысел, агротуризм.</w:t>
      </w:r>
    </w:p>
    <w:p w:rsidR="00D85A87" w:rsidRPr="00F31821" w:rsidRDefault="009B102C" w:rsidP="002E6D13">
      <w:pPr>
        <w:ind w:firstLine="540"/>
        <w:contextualSpacing/>
        <w:jc w:val="both"/>
      </w:pPr>
      <w:r w:rsidRPr="00F31821">
        <w:rPr>
          <w:bCs/>
        </w:rPr>
        <w:t>А</w:t>
      </w:r>
      <w:r w:rsidR="00FC29E1" w:rsidRPr="00F31821">
        <w:t>дминистративный центр Поселения</w:t>
      </w:r>
      <w:r w:rsidRPr="00F31821">
        <w:t xml:space="preserve"> –</w:t>
      </w:r>
      <w:r w:rsidR="00FC29E1" w:rsidRPr="00F31821">
        <w:t xml:space="preserve"> с.Козлово является основным пунктом концентрации учреждений социальной инфраструктуры на территории Поселения. </w:t>
      </w:r>
      <w:r w:rsidR="00B91A4E" w:rsidRPr="00F31821">
        <w:t>Козловское сельское поселение относится к территориям Района, отличающимся низкой степенью освоенности</w:t>
      </w:r>
      <w:r w:rsidRPr="00F31821">
        <w:t>, п</w:t>
      </w:r>
      <w:r w:rsidR="00B91A4E" w:rsidRPr="00F31821">
        <w:t xml:space="preserve">лотность населения на его территории в настоящее время составляет </w:t>
      </w:r>
      <w:r w:rsidRPr="00F31821">
        <w:br/>
      </w:r>
      <w:r w:rsidR="00B91A4E" w:rsidRPr="00F31821">
        <w:rPr>
          <w:bCs/>
        </w:rPr>
        <w:t>2,83 чел/км</w:t>
      </w:r>
      <w:r w:rsidR="00B91A4E" w:rsidRPr="00F31821">
        <w:rPr>
          <w:bCs/>
          <w:vertAlign w:val="superscript"/>
        </w:rPr>
        <w:t>2</w:t>
      </w:r>
      <w:r w:rsidR="00B91A4E" w:rsidRPr="00F31821">
        <w:rPr>
          <w:bCs/>
        </w:rPr>
        <w:t>.</w:t>
      </w:r>
      <w:r w:rsidR="00957623" w:rsidRPr="00F31821">
        <w:rPr>
          <w:bCs/>
        </w:rPr>
        <w:t xml:space="preserve"> </w:t>
      </w:r>
      <w:r w:rsidR="00FD34A1" w:rsidRPr="00F31821">
        <w:t xml:space="preserve">Для сохранения целостности системы расселения </w:t>
      </w:r>
      <w:r w:rsidR="00DB6B22" w:rsidRPr="00F31821">
        <w:t xml:space="preserve">на территории </w:t>
      </w:r>
      <w:r w:rsidR="00FD34A1" w:rsidRPr="00F31821">
        <w:t xml:space="preserve">Поселения требуется усиление опорных </w:t>
      </w:r>
      <w:r w:rsidR="0024060B" w:rsidRPr="00F31821">
        <w:t>населенных пунктов</w:t>
      </w:r>
      <w:r w:rsidR="00FD34A1" w:rsidRPr="00F31821">
        <w:t xml:space="preserve"> системы расселения (</w:t>
      </w:r>
      <w:r w:rsidR="00CC7F4B" w:rsidRPr="00F31821">
        <w:t xml:space="preserve">Козлово, </w:t>
      </w:r>
      <w:r w:rsidR="00957623" w:rsidRPr="00F31821">
        <w:t xml:space="preserve">Крутово-Цивилево, </w:t>
      </w:r>
      <w:r w:rsidR="0001152E" w:rsidRPr="00F31821">
        <w:t>Еремеевка</w:t>
      </w:r>
      <w:r w:rsidR="00957623" w:rsidRPr="00F31821">
        <w:t>, Никулино, Ососье, Лухново, Тарасово</w:t>
      </w:r>
      <w:r w:rsidR="00FD34A1" w:rsidRPr="00F31821">
        <w:t>) за счет концентрации и наращивания административных, социально-культурных функций, а также совершенствовани</w:t>
      </w:r>
      <w:r w:rsidRPr="00F31821">
        <w:t>е</w:t>
      </w:r>
      <w:r w:rsidR="00FD34A1" w:rsidRPr="00F31821">
        <w:t xml:space="preserve"> транспортного каркаса – ремонт и строительств</w:t>
      </w:r>
      <w:r w:rsidRPr="00F31821">
        <w:t>о</w:t>
      </w:r>
      <w:r w:rsidR="00FD34A1" w:rsidRPr="00F31821">
        <w:t xml:space="preserve"> дорог внутри Поселения, укреплени</w:t>
      </w:r>
      <w:r w:rsidRPr="00F31821">
        <w:t>е</w:t>
      </w:r>
      <w:r w:rsidR="00FD34A1" w:rsidRPr="00F31821">
        <w:t xml:space="preserve"> существующих и создани</w:t>
      </w:r>
      <w:r w:rsidRPr="00F31821">
        <w:t>е</w:t>
      </w:r>
      <w:r w:rsidR="00FD34A1" w:rsidRPr="00F31821">
        <w:t xml:space="preserve"> новых межрайонных связей, проведени</w:t>
      </w:r>
      <w:r w:rsidRPr="00F31821">
        <w:t>е</w:t>
      </w:r>
      <w:r w:rsidR="00FD34A1" w:rsidRPr="00F31821">
        <w:t xml:space="preserve"> мероприятий по благоустройству сельских населенных пунктов.</w:t>
      </w:r>
      <w:r w:rsidR="002E6D13" w:rsidRPr="00F31821">
        <w:t xml:space="preserve"> </w:t>
      </w:r>
    </w:p>
    <w:p w:rsidR="00DF215B" w:rsidRPr="00F31821" w:rsidRDefault="00E62886" w:rsidP="00DF215B">
      <w:pPr>
        <w:ind w:firstLine="540"/>
        <w:contextualSpacing/>
        <w:jc w:val="both"/>
      </w:pPr>
      <w:r w:rsidRPr="00F31821">
        <w:t>Согласно зонированию территории Района по потенциалу развития Поселени</w:t>
      </w:r>
      <w:r w:rsidR="00D65CDB" w:rsidRPr="00F31821">
        <w:t xml:space="preserve">е относится к территориям, где </w:t>
      </w:r>
      <w:r w:rsidRPr="00F31821">
        <w:t>целесообразнее всего развитие сельского хозяйства, рекреации и туризма</w:t>
      </w:r>
      <w:r w:rsidR="00D65CDB" w:rsidRPr="00F31821">
        <w:t>.</w:t>
      </w:r>
      <w:r w:rsidR="001E6787" w:rsidRPr="00F31821">
        <w:t xml:space="preserve"> </w:t>
      </w:r>
      <w:r w:rsidR="003F14A6" w:rsidRPr="00F31821">
        <w:t>Поселение также обладает высоким природным потенциалом, включающим территории, занятые месторождениями полезных ископаемых и лесными массивами, что позволяет говорить о возможности развития добывающей промышленности и деревообработки.</w:t>
      </w:r>
    </w:p>
    <w:p w:rsidR="00504C1D" w:rsidRPr="00F31821" w:rsidRDefault="00E62886" w:rsidP="00DF215B">
      <w:pPr>
        <w:ind w:firstLine="540"/>
        <w:contextualSpacing/>
        <w:jc w:val="both"/>
      </w:pPr>
      <w:r w:rsidRPr="00F31821">
        <w:t xml:space="preserve">Развитие обозначенных направлений </w:t>
      </w:r>
      <w:r w:rsidR="001841B7" w:rsidRPr="00F31821">
        <w:t>должно вестись в такой форме и соотношении, чтобы реализация имеющегося потенциала не влекла за собой конфликтных ситуаций и не угрожала устойчивому развитию соседних территорий</w:t>
      </w:r>
      <w:r w:rsidR="001841B7" w:rsidRPr="00F31821">
        <w:rPr>
          <w:sz w:val="26"/>
          <w:szCs w:val="26"/>
        </w:rPr>
        <w:t xml:space="preserve">. </w:t>
      </w:r>
      <w:r w:rsidR="00DF215B" w:rsidRPr="00F31821">
        <w:t xml:space="preserve"> </w:t>
      </w:r>
      <w:r w:rsidR="00D65CDB" w:rsidRPr="00F31821">
        <w:t>Развитие рекреации и туризма, а также сельского хозяйства</w:t>
      </w:r>
      <w:r w:rsidR="003F14A6" w:rsidRPr="00F31821">
        <w:t xml:space="preserve">, добычи полезных ископаемых и деревообработки </w:t>
      </w:r>
      <w:r w:rsidR="00D65CDB" w:rsidRPr="00F31821">
        <w:t>на рассматриваемой территории п</w:t>
      </w:r>
      <w:r w:rsidR="00504C1D" w:rsidRPr="00F31821">
        <w:t xml:space="preserve">озволяет прогнозировать не только рост </w:t>
      </w:r>
      <w:r w:rsidR="00D65CDB" w:rsidRPr="00F31821">
        <w:t>количества объектов данных отраслей, а также их роли в экономике Поселения</w:t>
      </w:r>
      <w:r w:rsidR="00504C1D" w:rsidRPr="00F31821">
        <w:t xml:space="preserve">, но и </w:t>
      </w:r>
      <w:r w:rsidR="00D65CDB" w:rsidRPr="00F31821">
        <w:t xml:space="preserve">перспективное </w:t>
      </w:r>
      <w:r w:rsidR="00504C1D" w:rsidRPr="00F31821">
        <w:t xml:space="preserve">развитие </w:t>
      </w:r>
      <w:r w:rsidR="00504C1D" w:rsidRPr="00F31821">
        <w:lastRenderedPageBreak/>
        <w:t>жилищного строительства</w:t>
      </w:r>
      <w:r w:rsidR="00D65CDB" w:rsidRPr="00F31821">
        <w:t xml:space="preserve"> в населенных пунктах</w:t>
      </w:r>
      <w:r w:rsidR="003F14A6" w:rsidRPr="00F31821">
        <w:t>, обусловленное созданием новых рабочих мест и повышением экономической привлекательности территории</w:t>
      </w:r>
      <w:r w:rsidR="00504C1D" w:rsidRPr="00F31821">
        <w:t>.</w:t>
      </w:r>
    </w:p>
    <w:p w:rsidR="006213B5" w:rsidRPr="00F31821" w:rsidRDefault="006213B5" w:rsidP="005966C2">
      <w:pPr>
        <w:ind w:firstLine="540"/>
        <w:contextualSpacing/>
        <w:jc w:val="both"/>
      </w:pPr>
    </w:p>
    <w:p w:rsidR="005525F0" w:rsidRPr="00F31821" w:rsidRDefault="005525F0" w:rsidP="00F93E3B">
      <w:pPr>
        <w:pStyle w:val="10"/>
        <w:numPr>
          <w:ilvl w:val="1"/>
          <w:numId w:val="23"/>
        </w:numPr>
        <w:spacing w:before="0"/>
        <w:ind w:left="1276" w:right="-2" w:hanging="709"/>
        <w:contextualSpacing/>
        <w:jc w:val="center"/>
        <w:rPr>
          <w:rFonts w:ascii="Times New Roman" w:hAnsi="Times New Roman" w:cs="Times New Roman"/>
          <w:kern w:val="0"/>
          <w:sz w:val="28"/>
          <w:szCs w:val="28"/>
        </w:rPr>
      </w:pPr>
      <w:bookmarkStart w:id="185" w:name="_Toc517865397"/>
      <w:r w:rsidRPr="00F31821">
        <w:rPr>
          <w:rFonts w:ascii="Times New Roman" w:hAnsi="Times New Roman" w:cs="Times New Roman"/>
          <w:kern w:val="0"/>
          <w:sz w:val="28"/>
          <w:szCs w:val="28"/>
        </w:rPr>
        <w:t>Анализ реализации ранее разработанного генерального плана Поселения</w:t>
      </w:r>
      <w:bookmarkEnd w:id="185"/>
    </w:p>
    <w:p w:rsidR="00102035" w:rsidRPr="00F31821" w:rsidRDefault="009564FC" w:rsidP="00A44454">
      <w:pPr>
        <w:ind w:firstLine="567"/>
        <w:contextualSpacing/>
        <w:jc w:val="both"/>
      </w:pPr>
      <w:r w:rsidRPr="00F31821">
        <w:t xml:space="preserve">Ранее разработанный генеральный план на территорию </w:t>
      </w:r>
      <w:r w:rsidR="00880BD3" w:rsidRPr="00F31821">
        <w:t>Козловского сельского поселения</w:t>
      </w:r>
      <w:r w:rsidRPr="00F31821">
        <w:t xml:space="preserve"> для анализа не представлен по причине его отсутствия в администрации Поселения.</w:t>
      </w:r>
    </w:p>
    <w:p w:rsidR="00024A6C" w:rsidRPr="00F31821" w:rsidRDefault="00024A6C" w:rsidP="00A44454">
      <w:pPr>
        <w:ind w:firstLine="567"/>
        <w:contextualSpacing/>
        <w:jc w:val="both"/>
      </w:pPr>
    </w:p>
    <w:p w:rsidR="005966C2" w:rsidRPr="00F31821" w:rsidRDefault="006213B5" w:rsidP="00F93E3B">
      <w:pPr>
        <w:pStyle w:val="10"/>
        <w:numPr>
          <w:ilvl w:val="1"/>
          <w:numId w:val="23"/>
        </w:numPr>
        <w:spacing w:before="0"/>
        <w:ind w:left="1276" w:right="-2" w:hanging="709"/>
        <w:contextualSpacing/>
        <w:jc w:val="center"/>
        <w:rPr>
          <w:rFonts w:ascii="Times New Roman" w:hAnsi="Times New Roman" w:cs="Times New Roman"/>
          <w:kern w:val="0"/>
          <w:sz w:val="28"/>
          <w:szCs w:val="28"/>
        </w:rPr>
      </w:pPr>
      <w:bookmarkStart w:id="186" w:name="_Toc517865398"/>
      <w:r w:rsidRPr="00F31821">
        <w:rPr>
          <w:rFonts w:ascii="Times New Roman" w:hAnsi="Times New Roman" w:cs="Times New Roman"/>
          <w:kern w:val="0"/>
          <w:sz w:val="28"/>
          <w:szCs w:val="28"/>
        </w:rPr>
        <w:t xml:space="preserve">Приоритетные направления развития </w:t>
      </w:r>
      <w:r w:rsidR="00296B7E" w:rsidRPr="00F31821">
        <w:rPr>
          <w:rFonts w:ascii="Times New Roman" w:hAnsi="Times New Roman" w:cs="Times New Roman"/>
          <w:kern w:val="0"/>
          <w:sz w:val="28"/>
          <w:szCs w:val="28"/>
        </w:rPr>
        <w:t>Поселения</w:t>
      </w:r>
      <w:bookmarkEnd w:id="186"/>
    </w:p>
    <w:p w:rsidR="008474D4" w:rsidRPr="00F31821" w:rsidRDefault="009E35CF" w:rsidP="00410D74">
      <w:pPr>
        <w:ind w:firstLine="567"/>
        <w:contextualSpacing/>
        <w:jc w:val="both"/>
      </w:pPr>
      <w:r w:rsidRPr="00F31821">
        <w:t>В настоящее время Поселение характеризуется депрессивн</w:t>
      </w:r>
      <w:r w:rsidR="00662C4A" w:rsidRPr="00F31821">
        <w:t>ыми</w:t>
      </w:r>
      <w:r w:rsidRPr="00F31821">
        <w:t xml:space="preserve"> демографическ</w:t>
      </w:r>
      <w:r w:rsidR="00662C4A" w:rsidRPr="00F31821">
        <w:t>ими</w:t>
      </w:r>
      <w:r w:rsidRPr="00F31821">
        <w:t xml:space="preserve"> и экономическ</w:t>
      </w:r>
      <w:r w:rsidR="00B2210F" w:rsidRPr="00F31821">
        <w:t>ими</w:t>
      </w:r>
      <w:r w:rsidRPr="00F31821">
        <w:t xml:space="preserve"> </w:t>
      </w:r>
      <w:r w:rsidR="00B2210F" w:rsidRPr="00F31821">
        <w:t>показателями</w:t>
      </w:r>
      <w:r w:rsidR="008474D4" w:rsidRPr="00F31821">
        <w:t xml:space="preserve">. </w:t>
      </w:r>
      <w:r w:rsidR="00B97A5E" w:rsidRPr="00F31821">
        <w:t xml:space="preserve">Для </w:t>
      </w:r>
      <w:r w:rsidR="009D71C2" w:rsidRPr="00F31821">
        <w:t>выхода из сложившейся ситуации</w:t>
      </w:r>
      <w:r w:rsidR="00247EB9" w:rsidRPr="00F31821">
        <w:t xml:space="preserve"> </w:t>
      </w:r>
      <w:r w:rsidR="00B97A5E" w:rsidRPr="00F31821">
        <w:t xml:space="preserve">необходимо </w:t>
      </w:r>
      <w:r w:rsidR="00FF640D" w:rsidRPr="00F31821">
        <w:t>использова</w:t>
      </w:r>
      <w:r w:rsidR="00410D74" w:rsidRPr="00F31821">
        <w:t>ть</w:t>
      </w:r>
      <w:r w:rsidR="00FF640D" w:rsidRPr="00F31821">
        <w:t xml:space="preserve"> имеющ</w:t>
      </w:r>
      <w:r w:rsidR="00410D74" w:rsidRPr="00F31821">
        <w:t>ийся</w:t>
      </w:r>
      <w:r w:rsidR="00FF640D" w:rsidRPr="00F31821">
        <w:t xml:space="preserve"> потенциал территории Поселения для развития экономики</w:t>
      </w:r>
      <w:r w:rsidR="00410D74" w:rsidRPr="00F31821">
        <w:t>, появление новых производств и развитие имеющихся, создание новых рабочих мест</w:t>
      </w:r>
      <w:r w:rsidR="004958CB" w:rsidRPr="00F31821">
        <w:t>, что в свою очередь,</w:t>
      </w:r>
      <w:r w:rsidR="00410D74" w:rsidRPr="00F31821">
        <w:t xml:space="preserve"> послужит основанием для с</w:t>
      </w:r>
      <w:r w:rsidR="008474D4" w:rsidRPr="00F31821">
        <w:t>табилизаци</w:t>
      </w:r>
      <w:r w:rsidR="00410D74" w:rsidRPr="00F31821">
        <w:t>и</w:t>
      </w:r>
      <w:r w:rsidR="008474D4" w:rsidRPr="00F31821">
        <w:t xml:space="preserve"> численности населения на территории</w:t>
      </w:r>
      <w:r w:rsidR="009D71C2" w:rsidRPr="00F31821">
        <w:t xml:space="preserve"> Поселения</w:t>
      </w:r>
      <w:r w:rsidR="00410D74" w:rsidRPr="00F31821">
        <w:t>.</w:t>
      </w:r>
    </w:p>
    <w:p w:rsidR="005966C2" w:rsidRPr="00F31821" w:rsidRDefault="005966C2" w:rsidP="00A44454">
      <w:pPr>
        <w:ind w:firstLine="567"/>
        <w:contextualSpacing/>
        <w:jc w:val="both"/>
      </w:pPr>
      <w:r w:rsidRPr="00F31821">
        <w:t>Основные направления развития территории Поселения, и факторы, их предопределяющие, следующие:</w:t>
      </w:r>
    </w:p>
    <w:p w:rsidR="005650C1" w:rsidRPr="00F31821" w:rsidRDefault="005650C1" w:rsidP="00CF6219">
      <w:pPr>
        <w:numPr>
          <w:ilvl w:val="0"/>
          <w:numId w:val="28"/>
        </w:numPr>
        <w:tabs>
          <w:tab w:val="left" w:pos="851"/>
        </w:tabs>
        <w:ind w:left="0" w:firstLine="567"/>
        <w:contextualSpacing/>
        <w:jc w:val="both"/>
      </w:pPr>
      <w:r w:rsidRPr="00F31821">
        <w:t xml:space="preserve">использование потенциала географического расположения Поселения в </w:t>
      </w:r>
      <w:r w:rsidR="00CC2CE9" w:rsidRPr="00F31821">
        <w:t xml:space="preserve">зоне доступности </w:t>
      </w:r>
      <w:r w:rsidRPr="00F31821">
        <w:t>транспортно</w:t>
      </w:r>
      <w:r w:rsidR="00CC2CE9" w:rsidRPr="00F31821">
        <w:t>го</w:t>
      </w:r>
      <w:r w:rsidRPr="00F31821">
        <w:t xml:space="preserve"> коридор</w:t>
      </w:r>
      <w:r w:rsidR="00CC2CE9" w:rsidRPr="00F31821">
        <w:t>а</w:t>
      </w:r>
      <w:r w:rsidRPr="00F31821">
        <w:t xml:space="preserve"> Москва – Санкт-Петербург;</w:t>
      </w:r>
    </w:p>
    <w:p w:rsidR="005650C1" w:rsidRPr="00F31821" w:rsidRDefault="005650C1" w:rsidP="00CF6219">
      <w:pPr>
        <w:numPr>
          <w:ilvl w:val="0"/>
          <w:numId w:val="28"/>
        </w:numPr>
        <w:tabs>
          <w:tab w:val="left" w:pos="851"/>
        </w:tabs>
        <w:ind w:left="0" w:firstLine="567"/>
        <w:contextualSpacing/>
        <w:jc w:val="both"/>
      </w:pPr>
      <w:r w:rsidRPr="00F31821">
        <w:t xml:space="preserve">создание комфортных условий проживания населения </w:t>
      </w:r>
      <w:r w:rsidR="00A536EB" w:rsidRPr="00F31821">
        <w:t>Поселения</w:t>
      </w:r>
      <w:r w:rsidRPr="00F31821">
        <w:t xml:space="preserve"> за счет повышения качества жизни и уровня занятости населения;</w:t>
      </w:r>
    </w:p>
    <w:p w:rsidR="00B01935" w:rsidRPr="00F31821" w:rsidRDefault="00865BEE" w:rsidP="00CF6219">
      <w:pPr>
        <w:numPr>
          <w:ilvl w:val="0"/>
          <w:numId w:val="28"/>
        </w:numPr>
        <w:tabs>
          <w:tab w:val="left" w:pos="851"/>
        </w:tabs>
        <w:ind w:left="0" w:firstLine="567"/>
        <w:contextualSpacing/>
        <w:jc w:val="both"/>
      </w:pPr>
      <w:r w:rsidRPr="00F31821">
        <w:t>формирование новых территорий для жилищного строительства</w:t>
      </w:r>
      <w:r w:rsidR="00676DCF" w:rsidRPr="00F31821">
        <w:t xml:space="preserve"> </w:t>
      </w:r>
      <w:r w:rsidR="0089226E" w:rsidRPr="00F31821">
        <w:t xml:space="preserve">в с.Козлово </w:t>
      </w:r>
      <w:r w:rsidR="00676DCF" w:rsidRPr="00F31821">
        <w:t>за счет</w:t>
      </w:r>
      <w:r w:rsidR="009564FC" w:rsidRPr="00F31821">
        <w:t xml:space="preserve"> </w:t>
      </w:r>
      <w:r w:rsidR="0089226E" w:rsidRPr="00F31821">
        <w:t>присоединяемых земель</w:t>
      </w:r>
      <w:r w:rsidR="00B25420" w:rsidRPr="00F31821">
        <w:t>;</w:t>
      </w:r>
    </w:p>
    <w:p w:rsidR="00865BEE" w:rsidRPr="00F31821" w:rsidRDefault="00865BEE" w:rsidP="00CF6219">
      <w:pPr>
        <w:numPr>
          <w:ilvl w:val="0"/>
          <w:numId w:val="28"/>
        </w:numPr>
        <w:tabs>
          <w:tab w:val="left" w:pos="851"/>
        </w:tabs>
        <w:ind w:left="0" w:firstLine="567"/>
        <w:contextualSpacing/>
        <w:jc w:val="both"/>
      </w:pPr>
      <w:r w:rsidRPr="00F31821">
        <w:t xml:space="preserve">развитие транспортного каркаса </w:t>
      </w:r>
      <w:r w:rsidR="009B3BB4" w:rsidRPr="00F31821">
        <w:t>Поселения</w:t>
      </w:r>
      <w:r w:rsidRPr="00F31821">
        <w:t xml:space="preserve"> за счет</w:t>
      </w:r>
      <w:r w:rsidR="009B3BB4" w:rsidRPr="00F31821">
        <w:t xml:space="preserve"> повышения связности территории</w:t>
      </w:r>
      <w:r w:rsidR="005650C1" w:rsidRPr="00F31821">
        <w:t xml:space="preserve">, строительство новых </w:t>
      </w:r>
      <w:r w:rsidR="0089226E" w:rsidRPr="00F31821">
        <w:t xml:space="preserve">дорог в Поселении, </w:t>
      </w:r>
      <w:r w:rsidR="005650C1" w:rsidRPr="00F31821">
        <w:t xml:space="preserve">объектов улично-дорожной сети </w:t>
      </w:r>
      <w:r w:rsidR="0089226E" w:rsidRPr="00F31821">
        <w:t>в населенных пунктах, а также</w:t>
      </w:r>
      <w:r w:rsidR="005650C1" w:rsidRPr="00F31821">
        <w:t xml:space="preserve"> реконструкция имеющихся</w:t>
      </w:r>
      <w:r w:rsidRPr="00F31821">
        <w:t>;</w:t>
      </w:r>
    </w:p>
    <w:p w:rsidR="005966C2" w:rsidRPr="00F31821" w:rsidRDefault="00865BEE" w:rsidP="00CF6219">
      <w:pPr>
        <w:numPr>
          <w:ilvl w:val="0"/>
          <w:numId w:val="28"/>
        </w:numPr>
        <w:tabs>
          <w:tab w:val="left" w:pos="851"/>
        </w:tabs>
        <w:ind w:left="0" w:firstLine="567"/>
        <w:contextualSpacing/>
        <w:jc w:val="both"/>
      </w:pPr>
      <w:r w:rsidRPr="00F31821">
        <w:t>качественное улучшение объектов социальной сферы</w:t>
      </w:r>
      <w:r w:rsidR="009B3BB4" w:rsidRPr="00F31821">
        <w:t>: создание в Поселении полноценной среды жизнеобеспечения, включая объекты здравоохранения, культуры, дошкольного образования детей, обеспечения молодых семей жильем</w:t>
      </w:r>
      <w:r w:rsidR="005966C2" w:rsidRPr="00F31821">
        <w:t>;</w:t>
      </w:r>
    </w:p>
    <w:p w:rsidR="009B3BB4" w:rsidRPr="00F31821" w:rsidRDefault="009B3BB4" w:rsidP="00CF6219">
      <w:pPr>
        <w:numPr>
          <w:ilvl w:val="0"/>
          <w:numId w:val="28"/>
        </w:numPr>
        <w:tabs>
          <w:tab w:val="left" w:pos="851"/>
        </w:tabs>
        <w:ind w:left="0" w:firstLine="567"/>
        <w:contextualSpacing/>
        <w:jc w:val="both"/>
      </w:pPr>
      <w:r w:rsidRPr="00F31821">
        <w:t>развитие систем инженерных коммуникаций, 100%-е обеспечение жилого фонда водоснабжение</w:t>
      </w:r>
      <w:r w:rsidR="005C194A" w:rsidRPr="00F31821">
        <w:t>м</w:t>
      </w:r>
      <w:r w:rsidRPr="00F31821">
        <w:t>, газоснабжением, водоотведением, совершенствование системы вывоза и утилизации отходов;</w:t>
      </w:r>
    </w:p>
    <w:p w:rsidR="00DF6032" w:rsidRPr="00F31821" w:rsidRDefault="00865BEE" w:rsidP="00CF6219">
      <w:pPr>
        <w:numPr>
          <w:ilvl w:val="0"/>
          <w:numId w:val="28"/>
        </w:numPr>
        <w:tabs>
          <w:tab w:val="left" w:pos="851"/>
        </w:tabs>
        <w:ind w:left="0" w:firstLine="567"/>
        <w:contextualSpacing/>
        <w:jc w:val="both"/>
      </w:pPr>
      <w:r w:rsidRPr="00F31821">
        <w:t>предотвращени</w:t>
      </w:r>
      <w:r w:rsidR="00B6756C" w:rsidRPr="00F31821">
        <w:t>е</w:t>
      </w:r>
      <w:r w:rsidRPr="00F31821">
        <w:t xml:space="preserve"> чрезвычайных ситуаций </w:t>
      </w:r>
      <w:r w:rsidR="005450D0" w:rsidRPr="00F31821">
        <w:t xml:space="preserve">природного и </w:t>
      </w:r>
      <w:r w:rsidRPr="00F31821">
        <w:t>техногенного характера</w:t>
      </w:r>
      <w:r w:rsidR="00B6756C" w:rsidRPr="00F31821">
        <w:t>,</w:t>
      </w:r>
      <w:r w:rsidRPr="00F31821">
        <w:t xml:space="preserve"> формирова</w:t>
      </w:r>
      <w:r w:rsidR="00B6756C" w:rsidRPr="00F31821">
        <w:t>ние</w:t>
      </w:r>
      <w:r w:rsidRPr="00F31821">
        <w:t xml:space="preserve"> и обустро</w:t>
      </w:r>
      <w:r w:rsidR="00B6756C" w:rsidRPr="00F31821">
        <w:t>йство</w:t>
      </w:r>
      <w:r w:rsidRPr="00F31821">
        <w:t xml:space="preserve"> санитарно-защитны</w:t>
      </w:r>
      <w:r w:rsidR="00B6756C" w:rsidRPr="00F31821">
        <w:t>х</w:t>
      </w:r>
      <w:r w:rsidRPr="00F31821">
        <w:t xml:space="preserve"> и охранны</w:t>
      </w:r>
      <w:r w:rsidR="00B6756C" w:rsidRPr="00F31821">
        <w:t>х</w:t>
      </w:r>
      <w:r w:rsidRPr="00F31821">
        <w:t xml:space="preserve"> зон в окружении опасных объектов</w:t>
      </w:r>
      <w:r w:rsidR="0089226E" w:rsidRPr="00F31821">
        <w:t>.</w:t>
      </w:r>
    </w:p>
    <w:p w:rsidR="007257A5" w:rsidRPr="00F31821" w:rsidRDefault="007257A5" w:rsidP="00CF6219">
      <w:pPr>
        <w:numPr>
          <w:ilvl w:val="0"/>
          <w:numId w:val="28"/>
        </w:numPr>
        <w:tabs>
          <w:tab w:val="left" w:pos="851"/>
        </w:tabs>
        <w:ind w:left="0" w:firstLine="567"/>
        <w:contextualSpacing/>
        <w:jc w:val="both"/>
      </w:pPr>
      <w:r w:rsidRPr="00F31821">
        <w:rPr>
          <w:color w:val="FF0000"/>
        </w:rPr>
        <w:br w:type="page"/>
      </w:r>
    </w:p>
    <w:p w:rsidR="000C7915" w:rsidRPr="00F31821" w:rsidRDefault="000C7915" w:rsidP="00FF7E8B">
      <w:pPr>
        <w:pStyle w:val="10"/>
        <w:numPr>
          <w:ilvl w:val="0"/>
          <w:numId w:val="23"/>
        </w:numPr>
        <w:spacing w:before="0"/>
        <w:ind w:right="-2"/>
        <w:contextualSpacing/>
        <w:jc w:val="center"/>
        <w:rPr>
          <w:rFonts w:ascii="Times New Roman" w:hAnsi="Times New Roman" w:cs="Times New Roman"/>
        </w:rPr>
      </w:pPr>
      <w:bookmarkStart w:id="187" w:name="_Toc517865399"/>
      <w:r w:rsidRPr="00F31821">
        <w:rPr>
          <w:rFonts w:ascii="Times New Roman" w:hAnsi="Times New Roman" w:cs="Times New Roman"/>
          <w:kern w:val="0"/>
        </w:rPr>
        <w:lastRenderedPageBreak/>
        <w:t>Административные границы Поселения</w:t>
      </w:r>
      <w:r w:rsidR="004E0991" w:rsidRPr="00F31821">
        <w:rPr>
          <w:rFonts w:ascii="Times New Roman" w:hAnsi="Times New Roman" w:cs="Times New Roman"/>
          <w:kern w:val="0"/>
        </w:rPr>
        <w:t xml:space="preserve"> и границы населенных пунктов</w:t>
      </w:r>
      <w:bookmarkEnd w:id="187"/>
    </w:p>
    <w:p w:rsidR="00AA2DD3" w:rsidRPr="00F31821" w:rsidRDefault="00A93003" w:rsidP="00C40943">
      <w:pPr>
        <w:ind w:firstLine="567"/>
        <w:jc w:val="both"/>
      </w:pPr>
      <w:r w:rsidRPr="00F31821">
        <w:t>Граница муниципального образования Козловское сельское поселение установлена законом Тверской области №47-ЗО от 28.02.2005 г. «Об установлении границ муниципальных образований, входящих в состав территории муниципального образования Тверской области «Спировский район», и наделении их статусом городского, сельского поселения»</w:t>
      </w:r>
      <w:r w:rsidR="00D96085" w:rsidRPr="00F31821">
        <w:t xml:space="preserve">. </w:t>
      </w:r>
    </w:p>
    <w:p w:rsidR="00B22C99" w:rsidRPr="00F31821" w:rsidRDefault="00B22C99" w:rsidP="00B22C99">
      <w:pPr>
        <w:ind w:firstLine="567"/>
        <w:jc w:val="both"/>
      </w:pPr>
      <w:r w:rsidRPr="00F31821">
        <w:t>В состав Козловского сельского поселения в соответствии с законом Тверской области №47-ЗО от 28.02.2005 г. «Об установлении границ муниципальных образований, входящих в состав территории муниципального образования Тверской области «Спировский район», и наделении их статусом городского, сельского поселения» входит 56</w:t>
      </w:r>
      <w:r w:rsidRPr="00F31821">
        <w:rPr>
          <w:b/>
        </w:rPr>
        <w:t xml:space="preserve"> </w:t>
      </w:r>
      <w:r w:rsidRPr="00F31821">
        <w:t>населенных пунктов: село Козлово, деревня Большое Плоское, деревня Бутино, деревня Захарово, деревня Коды, деревня Кочка, деревня Кутузово, деревня Ломовка, деревня Малое Козлово, деревня Малое Нивище, деревня Морозовка, деревня Пасынки, деревня Прудовка, деревня Светлая Заря, деревня Березай, деревня Большое Нивище, деревня Горма, деревня Горня, деревня Двойка, деревня Еремеевка, деревня Кресты, деревня Крутово, деревня Лежа, деревня Линдино, деревня Нестериха, деревня Овсяники, деревня Поляна, деревня Раменье, деревня Тихменево, деревня Цивилево, деревня Горка, деревня Городок, деревня Крапивка, деревня Никулино, деревня Спасоклинье, деревня Стырово, деревня Тимошкино, деревня Аржаное, деревня Береговая, деревня Бережки, деревня Большая Богданиха, деревня Борисково, деревня Винжа, деревня Грязновец, деревня Данилково, деревня Долино, деревня Костыгово, деревня Кудри, деревня Лухново, деревня Медведково, деревня Ососье, деревня Пивоварово, деревня Пустошка, деревня Родина, деревня Тарасово, деревня Ямное.</w:t>
      </w:r>
    </w:p>
    <w:p w:rsidR="000F58FF" w:rsidRPr="00F31821" w:rsidRDefault="009E45D9" w:rsidP="000F58FF">
      <w:pPr>
        <w:ind w:firstLine="567"/>
        <w:jc w:val="both"/>
      </w:pPr>
      <w:r w:rsidRPr="00F31821">
        <w:t xml:space="preserve">В соответствии со ст.32 Федерального закона «О государственной регистрации недвижимости» №218-ФЗ от 13.07.2015 </w:t>
      </w:r>
      <w:r w:rsidR="000F58FF" w:rsidRPr="00F31821">
        <w:t xml:space="preserve">сведения о границах муниципальных образований и границах населенных пунктов должны быть внесены в Единый государственный реестр недвижимости. В отношении административных границ Козловского сельского поселения и входящих в него </w:t>
      </w:r>
      <w:r w:rsidR="00B22C99" w:rsidRPr="00F31821">
        <w:t xml:space="preserve">56 </w:t>
      </w:r>
      <w:r w:rsidR="000F58FF" w:rsidRPr="00F31821">
        <w:t>населенных пунктов данное требование не выполнено.</w:t>
      </w:r>
    </w:p>
    <w:p w:rsidR="00AF3915" w:rsidRPr="00F31821" w:rsidRDefault="00B60168" w:rsidP="00AF3915">
      <w:pPr>
        <w:ind w:firstLine="567"/>
        <w:jc w:val="both"/>
      </w:pPr>
      <w:r w:rsidRPr="00F31821">
        <w:t>Исходные данные об административных границах Поселения, приведенные в законе</w:t>
      </w:r>
      <w:r w:rsidR="00F70A80" w:rsidRPr="00F31821">
        <w:t xml:space="preserve"> Тверской области №47-ЗО от 28.02.2005 г</w:t>
      </w:r>
      <w:r w:rsidRPr="00F31821">
        <w:t xml:space="preserve">, указаны в государственной системе координат </w:t>
      </w:r>
      <w:r w:rsidR="00F70A80" w:rsidRPr="00F31821">
        <w:br/>
      </w:r>
      <w:r w:rsidRPr="00F31821">
        <w:t>СК-42. Для их отображения в генеральном плане Поселения, выполненном в системе координат МСК-69, был произведен перевод административных границ из государственной системы координат в местную систему координат, с использованием программного продукта КБ Панорама, ГИС "Карта 2011".</w:t>
      </w:r>
      <w:r w:rsidR="00C40943" w:rsidRPr="00F31821">
        <w:t xml:space="preserve"> </w:t>
      </w:r>
      <w:r w:rsidR="00AF3915" w:rsidRPr="00F31821">
        <w:t>Общий земельный фонд Поселения в этих границах составил 46007</w:t>
      </w:r>
      <w:r w:rsidR="0006121D" w:rsidRPr="00F31821">
        <w:t>,26 га</w:t>
      </w:r>
      <w:r w:rsidR="00AF3915" w:rsidRPr="00F31821">
        <w:t>.</w:t>
      </w:r>
    </w:p>
    <w:p w:rsidR="00F70A80" w:rsidRPr="00F31821" w:rsidRDefault="00C40943" w:rsidP="00F70A80">
      <w:pPr>
        <w:ind w:firstLine="567"/>
        <w:jc w:val="both"/>
      </w:pPr>
      <w:r w:rsidRPr="00F31821">
        <w:t>Описание границ Поселения при составлении текста закона «Об установлении границ…" №47-ЗО от 28.02.2005г. было составлено по картографиче</w:t>
      </w:r>
      <w:r w:rsidR="002D1A92" w:rsidRPr="00F31821">
        <w:t xml:space="preserve">ским материалам масштаба </w:t>
      </w:r>
      <w:r w:rsidR="002D1A92" w:rsidRPr="00F31821">
        <w:br/>
        <w:t>1:100</w:t>
      </w:r>
      <w:r w:rsidRPr="00F31821">
        <w:t>000, что при укрупнении масштаба до 1:</w:t>
      </w:r>
      <w:r w:rsidR="002D1A92" w:rsidRPr="00F31821">
        <w:t>10</w:t>
      </w:r>
      <w:r w:rsidRPr="00F31821">
        <w:t>000 дало значительные погрешности</w:t>
      </w:r>
      <w:r w:rsidR="00F70A80" w:rsidRPr="00F31821">
        <w:t xml:space="preserve">, поскольку административная граница многократно пересекает земельные участки, стоящие на кадастровом учете, что противоречит законодательству. В соответствии </w:t>
      </w:r>
      <w:r w:rsidR="00F70A80" w:rsidRPr="00F31821">
        <w:rPr>
          <w:i/>
        </w:rPr>
        <w:t xml:space="preserve">с частью. 6.3 Приказа Министерства экономического развития Российской Федерации №267 от 03.06.2011 г. «Об утверждении порядка описания местоположения границ объектов землеустройства» </w:t>
      </w:r>
      <w:r w:rsidR="00F70A80" w:rsidRPr="00F31821">
        <w:t>административные границы не должны пересекать границы земельных участков в соответствии с внесенными в государственный кадастр недвижимости  сведениями о таких земельных участках. Статьей 11.9 Земельного кодекса Российской Федерации также устанавливается запрет на пересечение границ земельного участка с границами муниципального образования и (или) населенного пункта.</w:t>
      </w:r>
    </w:p>
    <w:p w:rsidR="001D74EB" w:rsidRPr="00F31821" w:rsidRDefault="00CC52D0" w:rsidP="00CC52D0">
      <w:pPr>
        <w:ind w:firstLine="567"/>
        <w:jc w:val="both"/>
      </w:pPr>
      <w:r w:rsidRPr="00F31821">
        <w:t xml:space="preserve">В соответствии </w:t>
      </w:r>
      <w:r w:rsidRPr="00F31821">
        <w:rPr>
          <w:i/>
        </w:rPr>
        <w:t>со статьей 18 Градостроительного Кодекса Российской  Федерации № 190-ФЗ от 29.12.2004</w:t>
      </w:r>
      <w:r w:rsidRPr="00F31821">
        <w:t xml:space="preserve"> Генеральным планом предложено изменение административной границы Поселения</w:t>
      </w:r>
      <w:r w:rsidR="00486056" w:rsidRPr="00F31821">
        <w:t xml:space="preserve"> в части</w:t>
      </w:r>
      <w:r w:rsidRPr="00F31821">
        <w:t xml:space="preserve"> исключ</w:t>
      </w:r>
      <w:r w:rsidR="00486056" w:rsidRPr="00F31821">
        <w:t>ения</w:t>
      </w:r>
      <w:r w:rsidRPr="00F31821">
        <w:t xml:space="preserve"> пересечение </w:t>
      </w:r>
      <w:r w:rsidR="001D74EB" w:rsidRPr="00F31821">
        <w:t xml:space="preserve">с границами </w:t>
      </w:r>
      <w:r w:rsidR="009F7BEA" w:rsidRPr="00F31821">
        <w:t>смежных м</w:t>
      </w:r>
      <w:r w:rsidRPr="00F31821">
        <w:t xml:space="preserve">униципальных </w:t>
      </w:r>
      <w:r w:rsidR="001D74EB" w:rsidRPr="00F31821">
        <w:t>образований</w:t>
      </w:r>
      <w:r w:rsidR="009F7BEA" w:rsidRPr="00F31821">
        <w:t xml:space="preserve"> – Вышневолоцкого, Максатихинского, Лихославльского</w:t>
      </w:r>
      <w:r w:rsidR="001D74EB" w:rsidRPr="00F31821">
        <w:t xml:space="preserve"> районов</w:t>
      </w:r>
      <w:r w:rsidRPr="00F31821">
        <w:t>, сведения о</w:t>
      </w:r>
      <w:r w:rsidR="001D74EB" w:rsidRPr="00F31821">
        <w:t>б</w:t>
      </w:r>
      <w:r w:rsidRPr="00F31821">
        <w:t xml:space="preserve"> </w:t>
      </w:r>
      <w:r w:rsidR="001D74EB" w:rsidRPr="00F31821">
        <w:lastRenderedPageBreak/>
        <w:t xml:space="preserve">административных границах </w:t>
      </w:r>
      <w:r w:rsidRPr="00F31821">
        <w:t>которых внесены в государственный кадастр недвижимости</w:t>
      </w:r>
      <w:r w:rsidR="001D74EB" w:rsidRPr="00F31821">
        <w:t>.</w:t>
      </w:r>
      <w:r w:rsidR="00526D0E" w:rsidRPr="00F31821">
        <w:t xml:space="preserve"> Общий земельный фонд Поселения в рекомендуемых границах составил 4566</w:t>
      </w:r>
      <w:r w:rsidR="003629FD" w:rsidRPr="00F31821">
        <w:t>6,6</w:t>
      </w:r>
      <w:r w:rsidR="00526D0E" w:rsidRPr="00F31821">
        <w:t xml:space="preserve"> </w:t>
      </w:r>
      <w:r w:rsidR="00AC43F8" w:rsidRPr="00F31821">
        <w:t>га</w:t>
      </w:r>
      <w:r w:rsidR="00486056" w:rsidRPr="00F31821">
        <w:t>. Административная граница между Козловским, Пеньковским и Краснознаменским сельскими поселениями Спировского района приведена в соответствии с данными закона Тверской области №47-ЗО от 28.02.2005 г. «Об установлении границ муниципальных образований, входящих в состав территории муниципального образования Тверской области «Спировский район», и наделении их статусом городского, сельского поселения».</w:t>
      </w:r>
    </w:p>
    <w:p w:rsidR="00526D0E" w:rsidRPr="00F31821" w:rsidRDefault="00486056" w:rsidP="00CC52D0">
      <w:pPr>
        <w:ind w:firstLine="567"/>
        <w:jc w:val="both"/>
      </w:pPr>
      <w:r w:rsidRPr="00F31821">
        <w:t>Необходимо отметить, что в дальнейшем т</w:t>
      </w:r>
      <w:r w:rsidR="00BF583C" w:rsidRPr="00F31821">
        <w:t>ребуется проведение работ по уточнению административной границы Козловского сельского поселения по смежеству с Краснознаменским и Пеньковским сельскими поселениями, поскольку имеются многократные пересечения с многоконтурными участками лесного фонда стоящими на кадастровом учете, пересечение территории авиационного полигона воинской части 62632-Ю, расположенного на землях Краснознаменского сельского поселения</w:t>
      </w:r>
      <w:r w:rsidR="0036463A" w:rsidRPr="00F31821">
        <w:rPr>
          <w:rStyle w:val="ae"/>
        </w:rPr>
        <w:footnoteReference w:id="2"/>
      </w:r>
      <w:r w:rsidR="00BF583C" w:rsidRPr="00F31821">
        <w:t>.</w:t>
      </w:r>
    </w:p>
    <w:p w:rsidR="00AF28EB" w:rsidRPr="00F31821" w:rsidRDefault="00486056" w:rsidP="00AF28EB">
      <w:pPr>
        <w:ind w:firstLine="567"/>
        <w:jc w:val="both"/>
      </w:pPr>
      <w:r w:rsidRPr="00F31821">
        <w:rPr>
          <w:i/>
        </w:rPr>
        <w:t xml:space="preserve">В соответствии со статьей 12 Федерального закона РФ №131-ФЗ от 6.10.2003 «Об общих принципах организации местного самоуправления в Российской Федерации» </w:t>
      </w:r>
      <w:r w:rsidRPr="00F31821">
        <w:t xml:space="preserve">изменение границ муниципального образования осуществляется путем внесения изменений в закон Тверской области №47-ЗО от 28.02.2005 г. «Об установлении границ муниципальных образований, входящих в состав территории муниципального образования Тверской области «Спировский район», и наделении их статусом городского, сельского поселения» </w:t>
      </w:r>
      <w:r w:rsidR="00AF28EB" w:rsidRPr="00F31821">
        <w:t xml:space="preserve">в том числе и </w:t>
      </w:r>
      <w:r w:rsidRPr="00F31821">
        <w:t>по инициативе органов местного самоуправления</w:t>
      </w:r>
      <w:r w:rsidR="00AF28EB" w:rsidRPr="00F31821">
        <w:t>. Инициатива органов местного самоуправления об изменении границ муниципального образования оформляется решениями соответствующих органов местного самоуправления.</w:t>
      </w:r>
    </w:p>
    <w:p w:rsidR="00AF28EB" w:rsidRPr="00F31821" w:rsidRDefault="00AF28EB" w:rsidP="00AF28EB">
      <w:pPr>
        <w:autoSpaceDE w:val="0"/>
        <w:autoSpaceDN w:val="0"/>
        <w:adjustRightInd w:val="0"/>
        <w:ind w:firstLine="540"/>
        <w:jc w:val="both"/>
      </w:pPr>
      <w:r w:rsidRPr="00F31821">
        <w:t>Изменение границ поселений, не влекущее отнесения территорий отдельных входящих в их населенных пунктов соответственно к территориям других поселений, осуществляется с учетом мнения населения, выраженного представительными органами соответствующих муниципальных районов и поселений.</w:t>
      </w:r>
    </w:p>
    <w:p w:rsidR="00C11CDB" w:rsidRPr="00F31821" w:rsidRDefault="0074555D" w:rsidP="00C11CDB">
      <w:pPr>
        <w:ind w:firstLine="567"/>
        <w:jc w:val="both"/>
      </w:pPr>
      <w:r w:rsidRPr="00F31821">
        <w:t xml:space="preserve">В генеральном плане </w:t>
      </w:r>
      <w:r w:rsidR="00B2355A" w:rsidRPr="00F31821">
        <w:t>Козловского сельского поселения</w:t>
      </w:r>
      <w:r w:rsidR="00EE45D0" w:rsidRPr="00F31821">
        <w:t xml:space="preserve"> </w:t>
      </w:r>
      <w:r w:rsidR="0088700C" w:rsidRPr="00F31821">
        <w:t xml:space="preserve">применительно к </w:t>
      </w:r>
      <w:r w:rsidR="00AF4DEE" w:rsidRPr="00F31821">
        <w:t xml:space="preserve">56 </w:t>
      </w:r>
      <w:r w:rsidRPr="00F31821">
        <w:t>населенн</w:t>
      </w:r>
      <w:r w:rsidR="00AF4DEE" w:rsidRPr="00F31821">
        <w:t>ы</w:t>
      </w:r>
      <w:r w:rsidR="0088700C" w:rsidRPr="00F31821">
        <w:t>м</w:t>
      </w:r>
      <w:r w:rsidRPr="00F31821">
        <w:t xml:space="preserve"> пунк</w:t>
      </w:r>
      <w:r w:rsidR="00AF4DEE" w:rsidRPr="00F31821">
        <w:t>т</w:t>
      </w:r>
      <w:r w:rsidR="0088700C" w:rsidRPr="00F31821">
        <w:t>ам установлены проектные границы населенных пунктов, подлежащие утверждению и последующему внесению в Единый государственный реестр недвижимости</w:t>
      </w:r>
      <w:r w:rsidR="00AF4DEE" w:rsidRPr="00F31821">
        <w:t xml:space="preserve">. </w:t>
      </w:r>
      <w:r w:rsidR="00C11CDB" w:rsidRPr="00F31821">
        <w:t>Границы населенных пунктов установлены Генпланом Поселения в системе координат МСК-69.</w:t>
      </w:r>
      <w:r w:rsidR="00C11CDB" w:rsidRPr="00F31821">
        <w:rPr>
          <w:b/>
        </w:rPr>
        <w:t xml:space="preserve"> </w:t>
      </w:r>
      <w:r w:rsidR="00AF4DEE" w:rsidRPr="00F31821">
        <w:t>Общая площадь земель населенных пунктов составила</w:t>
      </w:r>
      <w:r w:rsidR="0023196F" w:rsidRPr="00F31821">
        <w:t xml:space="preserve"> </w:t>
      </w:r>
      <w:r w:rsidR="009500CB" w:rsidRPr="00F31821">
        <w:t>1017,3</w:t>
      </w:r>
      <w:r w:rsidR="00AF4DEE" w:rsidRPr="00F31821">
        <w:t xml:space="preserve"> </w:t>
      </w:r>
      <w:r w:rsidR="00C17F2A" w:rsidRPr="00F31821">
        <w:t>га</w:t>
      </w:r>
      <w:r w:rsidR="0023196F" w:rsidRPr="00F31821">
        <w:t>.</w:t>
      </w:r>
    </w:p>
    <w:p w:rsidR="00E932A4" w:rsidRPr="00F31821" w:rsidRDefault="002947D8" w:rsidP="00E932A4">
      <w:pPr>
        <w:ind w:firstLine="567"/>
        <w:jc w:val="both"/>
      </w:pPr>
      <w:r w:rsidRPr="00F31821">
        <w:t>Формирование проектных г</w:t>
      </w:r>
      <w:r w:rsidR="00E932A4" w:rsidRPr="00F31821">
        <w:t>раниц</w:t>
      </w:r>
      <w:r w:rsidRPr="00F31821">
        <w:t xml:space="preserve"> 56</w:t>
      </w:r>
      <w:r w:rsidR="00E932A4" w:rsidRPr="00F31821">
        <w:t xml:space="preserve"> населенных пунктов Поселения </w:t>
      </w:r>
      <w:r w:rsidRPr="00F31821">
        <w:t xml:space="preserve">проводилось </w:t>
      </w:r>
      <w:r w:rsidR="00E932A4" w:rsidRPr="00F31821">
        <w:t>с учетом:</w:t>
      </w:r>
    </w:p>
    <w:p w:rsidR="00E932A4" w:rsidRPr="00F31821" w:rsidRDefault="002947D8" w:rsidP="00930B2A">
      <w:pPr>
        <w:numPr>
          <w:ilvl w:val="0"/>
          <w:numId w:val="52"/>
        </w:numPr>
        <w:tabs>
          <w:tab w:val="left" w:pos="567"/>
        </w:tabs>
        <w:ind w:left="567" w:hanging="283"/>
        <w:jc w:val="both"/>
      </w:pPr>
      <w:r w:rsidRPr="00F31821">
        <w:t xml:space="preserve">сведений </w:t>
      </w:r>
      <w:r w:rsidR="00E932A4" w:rsidRPr="00F31821">
        <w:t>о границах кадастровых кварталов населенных пунктов в МСК-69;</w:t>
      </w:r>
    </w:p>
    <w:p w:rsidR="00E932A4" w:rsidRPr="00F31821" w:rsidRDefault="002947D8" w:rsidP="00930B2A">
      <w:pPr>
        <w:numPr>
          <w:ilvl w:val="0"/>
          <w:numId w:val="52"/>
        </w:numPr>
        <w:tabs>
          <w:tab w:val="left" w:pos="567"/>
        </w:tabs>
        <w:ind w:left="567" w:hanging="283"/>
        <w:jc w:val="both"/>
      </w:pPr>
      <w:r w:rsidRPr="00F31821">
        <w:t>сведений</w:t>
      </w:r>
      <w:r w:rsidR="00445373" w:rsidRPr="00F31821">
        <w:t xml:space="preserve"> </w:t>
      </w:r>
      <w:r w:rsidR="00E932A4" w:rsidRPr="00F31821">
        <w:t>о границах поставленных на кадастровый учет земельных участк</w:t>
      </w:r>
      <w:r w:rsidR="0003396B" w:rsidRPr="00F31821">
        <w:t>ов</w:t>
      </w:r>
      <w:r w:rsidR="00E932A4" w:rsidRPr="00F31821">
        <w:t xml:space="preserve"> в МСК-69;</w:t>
      </w:r>
    </w:p>
    <w:p w:rsidR="00E932A4" w:rsidRPr="00F31821" w:rsidRDefault="00445373" w:rsidP="00930B2A">
      <w:pPr>
        <w:numPr>
          <w:ilvl w:val="0"/>
          <w:numId w:val="52"/>
        </w:numPr>
        <w:tabs>
          <w:tab w:val="left" w:pos="567"/>
        </w:tabs>
        <w:ind w:left="567" w:hanging="283"/>
        <w:jc w:val="both"/>
      </w:pPr>
      <w:r w:rsidRPr="00F31821">
        <w:t xml:space="preserve">сведений </w:t>
      </w:r>
      <w:r w:rsidR="00E932A4" w:rsidRPr="00F31821">
        <w:t>о земельных участках, имеющих категорию «земли населенных пунктов»;</w:t>
      </w:r>
    </w:p>
    <w:p w:rsidR="00E932A4" w:rsidRPr="00F31821" w:rsidRDefault="00445373" w:rsidP="00930B2A">
      <w:pPr>
        <w:numPr>
          <w:ilvl w:val="0"/>
          <w:numId w:val="52"/>
        </w:numPr>
        <w:tabs>
          <w:tab w:val="left" w:pos="567"/>
        </w:tabs>
        <w:ind w:left="567" w:hanging="283"/>
        <w:jc w:val="both"/>
      </w:pPr>
      <w:r w:rsidRPr="00F31821">
        <w:t xml:space="preserve">сведений </w:t>
      </w:r>
      <w:r w:rsidR="00E932A4" w:rsidRPr="00F31821">
        <w:t xml:space="preserve">о границах населенных пунктов, установленных Решением исполнительного комитета </w:t>
      </w:r>
      <w:r w:rsidR="00BE2E7D" w:rsidRPr="00F31821">
        <w:t>Ососенского</w:t>
      </w:r>
      <w:r w:rsidR="00E932A4" w:rsidRPr="00F31821">
        <w:t xml:space="preserve"> сельского Совета народных депутатов </w:t>
      </w:r>
      <w:r w:rsidR="00BE2E7D" w:rsidRPr="00F31821">
        <w:t>Спировского</w:t>
      </w:r>
      <w:r w:rsidR="00E932A4" w:rsidRPr="00F31821">
        <w:t xml:space="preserve"> района Тверской области №</w:t>
      </w:r>
      <w:r w:rsidR="00AD01F2" w:rsidRPr="00F31821">
        <w:t>39</w:t>
      </w:r>
      <w:r w:rsidR="00E932A4" w:rsidRPr="00F31821">
        <w:t xml:space="preserve"> от </w:t>
      </w:r>
      <w:r w:rsidR="00AD01F2" w:rsidRPr="00F31821">
        <w:t>12.11.</w:t>
      </w:r>
      <w:r w:rsidR="00E932A4" w:rsidRPr="00F31821">
        <w:t>1991</w:t>
      </w:r>
      <w:r w:rsidR="00BE2E7D" w:rsidRPr="00F31821">
        <w:t xml:space="preserve"> (Материалы по передаче земель сельских населенных пунктов в ведение Ососьенского сельского Совета народных депутатов Спировского района, 1991г)</w:t>
      </w:r>
      <w:r w:rsidR="00582858" w:rsidRPr="00F31821">
        <w:t>;</w:t>
      </w:r>
    </w:p>
    <w:p w:rsidR="005573F7" w:rsidRPr="00F31821" w:rsidRDefault="005573F7" w:rsidP="00930B2A">
      <w:pPr>
        <w:numPr>
          <w:ilvl w:val="0"/>
          <w:numId w:val="52"/>
        </w:numPr>
        <w:tabs>
          <w:tab w:val="left" w:pos="567"/>
        </w:tabs>
        <w:ind w:left="567" w:hanging="283"/>
        <w:jc w:val="both"/>
      </w:pPr>
      <w:r w:rsidRPr="00F31821">
        <w:t>о границах населенных пунктов, установленных Решением исполнительного комитета Козловского сельского Совета народных депутатов Спировского района Тверской области №</w:t>
      </w:r>
      <w:r w:rsidR="00AD01F2" w:rsidRPr="00F31821">
        <w:t>22</w:t>
      </w:r>
      <w:r w:rsidRPr="00F31821">
        <w:t xml:space="preserve"> от 30.10.1991 (Материалы по передаче земель сельских населенных пунктов в ведение Козловского сельского Совета народных депутатов Спировского района, 1991г)</w:t>
      </w:r>
      <w:r w:rsidR="00582858" w:rsidRPr="00F31821">
        <w:t>;</w:t>
      </w:r>
    </w:p>
    <w:p w:rsidR="00216612" w:rsidRPr="00F31821" w:rsidRDefault="00216612" w:rsidP="00930B2A">
      <w:pPr>
        <w:numPr>
          <w:ilvl w:val="0"/>
          <w:numId w:val="52"/>
        </w:numPr>
        <w:tabs>
          <w:tab w:val="left" w:pos="567"/>
        </w:tabs>
        <w:ind w:left="567" w:hanging="283"/>
        <w:jc w:val="both"/>
      </w:pPr>
      <w:r w:rsidRPr="00F31821">
        <w:t xml:space="preserve">о границах населенных пунктов, установленных Решением исполнительного комитета Никулинского сельского Совета народных депутатов Спировского района Тверской </w:t>
      </w:r>
      <w:r w:rsidRPr="00F31821">
        <w:lastRenderedPageBreak/>
        <w:t>области №</w:t>
      </w:r>
      <w:r w:rsidR="00AD01F2" w:rsidRPr="00F31821">
        <w:t>33/1</w:t>
      </w:r>
      <w:r w:rsidRPr="00F31821">
        <w:t xml:space="preserve"> от 13.12.1991 (Материалы по передаче земель сельских населенных пунктов в ведение Никулинского сельского Совета народных депутатов Спировского района, 1991г)</w:t>
      </w:r>
      <w:r w:rsidR="00582858" w:rsidRPr="00F31821">
        <w:t>;</w:t>
      </w:r>
    </w:p>
    <w:p w:rsidR="008C66E1" w:rsidRPr="00F31821" w:rsidRDefault="008C66E1" w:rsidP="00930B2A">
      <w:pPr>
        <w:numPr>
          <w:ilvl w:val="0"/>
          <w:numId w:val="52"/>
        </w:numPr>
        <w:tabs>
          <w:tab w:val="left" w:pos="567"/>
        </w:tabs>
        <w:ind w:left="567" w:hanging="283"/>
        <w:jc w:val="both"/>
      </w:pPr>
      <w:r w:rsidRPr="00F31821">
        <w:t>о границах населенных пунктов, установленных Решением исполнительного комитета Еремеевского сельского Совета народных депутатов Спировского района Тверской области №</w:t>
      </w:r>
      <w:r w:rsidR="00AD01F2" w:rsidRPr="00F31821">
        <w:t>28</w:t>
      </w:r>
      <w:r w:rsidRPr="00F31821">
        <w:t xml:space="preserve"> от </w:t>
      </w:r>
      <w:r w:rsidR="00AD01F2" w:rsidRPr="00F31821">
        <w:t>28</w:t>
      </w:r>
      <w:r w:rsidRPr="00F31821">
        <w:t>.1</w:t>
      </w:r>
      <w:r w:rsidR="00AD01F2" w:rsidRPr="00F31821">
        <w:t>1</w:t>
      </w:r>
      <w:r w:rsidRPr="00F31821">
        <w:t>.1991 (Материалы по передаче земель сельских населенных пунктов в ведение Еремеевского сельского Совета народных депутатов Спировского района, 1991г)</w:t>
      </w:r>
      <w:r w:rsidR="00582858" w:rsidRPr="00F31821">
        <w:t>;</w:t>
      </w:r>
    </w:p>
    <w:p w:rsidR="007E06C8" w:rsidRPr="00F31821" w:rsidRDefault="007E06C8" w:rsidP="00930B2A">
      <w:pPr>
        <w:numPr>
          <w:ilvl w:val="0"/>
          <w:numId w:val="52"/>
        </w:numPr>
        <w:tabs>
          <w:tab w:val="left" w:pos="567"/>
        </w:tabs>
        <w:ind w:left="567" w:hanging="283"/>
        <w:jc w:val="both"/>
      </w:pPr>
      <w:r w:rsidRPr="00F31821">
        <w:t>о границах населенных пунктов, установленных Проектом землеустройства (перераспр</w:t>
      </w:r>
      <w:r w:rsidR="00582858" w:rsidRPr="00F31821">
        <w:t>еделения земель) колхоза "Борец",</w:t>
      </w:r>
      <w:r w:rsidRPr="00F31821">
        <w:t xml:space="preserve"> Спир</w:t>
      </w:r>
      <w:r w:rsidR="00582858" w:rsidRPr="00F31821">
        <w:t>овского района Тверской области;</w:t>
      </w:r>
    </w:p>
    <w:p w:rsidR="00CB09F9" w:rsidRPr="00F31821" w:rsidRDefault="00CB09F9" w:rsidP="00930B2A">
      <w:pPr>
        <w:numPr>
          <w:ilvl w:val="0"/>
          <w:numId w:val="52"/>
        </w:numPr>
        <w:tabs>
          <w:tab w:val="left" w:pos="567"/>
        </w:tabs>
        <w:ind w:left="567" w:hanging="283"/>
        <w:jc w:val="both"/>
      </w:pPr>
      <w:r w:rsidRPr="00F31821">
        <w:t xml:space="preserve">о границах населенных пунктов, установленных Проектом землеустройства (перераспределения земель) совхоза </w:t>
      </w:r>
      <w:r w:rsidR="00582858" w:rsidRPr="00F31821">
        <w:t>"</w:t>
      </w:r>
      <w:r w:rsidRPr="00F31821">
        <w:t>Парижская коммуна</w:t>
      </w:r>
      <w:r w:rsidR="00582858" w:rsidRPr="00F31821">
        <w:t>"</w:t>
      </w:r>
      <w:r w:rsidRPr="00F31821">
        <w:t xml:space="preserve"> Спиро</w:t>
      </w:r>
      <w:r w:rsidR="00582858" w:rsidRPr="00F31821">
        <w:t>вского района Тверской области;</w:t>
      </w:r>
    </w:p>
    <w:p w:rsidR="00582858" w:rsidRPr="00F31821" w:rsidRDefault="00582858" w:rsidP="00582858">
      <w:pPr>
        <w:numPr>
          <w:ilvl w:val="0"/>
          <w:numId w:val="52"/>
        </w:numPr>
        <w:tabs>
          <w:tab w:val="left" w:pos="567"/>
        </w:tabs>
        <w:ind w:left="567" w:hanging="283"/>
        <w:jc w:val="both"/>
      </w:pPr>
      <w:r w:rsidRPr="00F31821">
        <w:t>о границах населенных пунктов, установленных Проектом землеустройства (перераспределения земель) совхоза "Никулинский" Спировского района Тверской области;</w:t>
      </w:r>
    </w:p>
    <w:p w:rsidR="00C954CE" w:rsidRPr="00F31821" w:rsidRDefault="00C954CE" w:rsidP="00930B2A">
      <w:pPr>
        <w:numPr>
          <w:ilvl w:val="0"/>
          <w:numId w:val="52"/>
        </w:numPr>
        <w:tabs>
          <w:tab w:val="left" w:pos="567"/>
        </w:tabs>
        <w:ind w:left="567" w:hanging="283"/>
        <w:jc w:val="both"/>
      </w:pPr>
      <w:r w:rsidRPr="00F31821">
        <w:t>решение №1 от 20 апреля 1992 года Никулинского сельского совета народных депутатов малый совет "О предоставлении земельных участков гражданам в собственность"</w:t>
      </w:r>
      <w:r w:rsidR="00582858" w:rsidRPr="00F31821">
        <w:t>;</w:t>
      </w:r>
    </w:p>
    <w:p w:rsidR="00C954CE" w:rsidRPr="00F31821" w:rsidRDefault="00C954CE" w:rsidP="00930B2A">
      <w:pPr>
        <w:numPr>
          <w:ilvl w:val="0"/>
          <w:numId w:val="52"/>
        </w:numPr>
        <w:tabs>
          <w:tab w:val="left" w:pos="567"/>
        </w:tabs>
        <w:ind w:left="567" w:hanging="283"/>
        <w:jc w:val="both"/>
      </w:pPr>
      <w:r w:rsidRPr="00F31821">
        <w:t>решение №1 от 20.04.92 года Еремеевского сельского совета народных депутатов малый совет "Об утверждении списков на земельные участки"</w:t>
      </w:r>
      <w:r w:rsidR="00582858" w:rsidRPr="00F31821">
        <w:t>;</w:t>
      </w:r>
    </w:p>
    <w:p w:rsidR="00E932A4" w:rsidRPr="00F31821" w:rsidRDefault="00C954CE" w:rsidP="00930B2A">
      <w:pPr>
        <w:numPr>
          <w:ilvl w:val="0"/>
          <w:numId w:val="52"/>
        </w:numPr>
        <w:tabs>
          <w:tab w:val="left" w:pos="567"/>
        </w:tabs>
        <w:ind w:left="567" w:hanging="283"/>
        <w:jc w:val="both"/>
      </w:pPr>
      <w:r w:rsidRPr="00F31821">
        <w:t xml:space="preserve">предложения </w:t>
      </w:r>
      <w:r w:rsidR="00E932A4" w:rsidRPr="00F31821">
        <w:t xml:space="preserve">Администрации Козловского сельского поселения </w:t>
      </w:r>
      <w:r w:rsidR="00B86BCE" w:rsidRPr="00F31821">
        <w:t xml:space="preserve">об изменении границ населенного пункта Козлово </w:t>
      </w:r>
      <w:r w:rsidR="00E932A4" w:rsidRPr="00F31821">
        <w:t>(см.</w:t>
      </w:r>
      <w:r w:rsidR="005D7501" w:rsidRPr="00F31821">
        <w:t xml:space="preserve"> </w:t>
      </w:r>
      <w:r w:rsidR="00E932A4" w:rsidRPr="00F31821">
        <w:t xml:space="preserve">далее </w:t>
      </w:r>
      <w:r w:rsidR="00887F70" w:rsidRPr="00F31821">
        <w:t xml:space="preserve">Раздел </w:t>
      </w:r>
      <w:r w:rsidR="004277BD" w:rsidRPr="00F31821">
        <w:t>5</w:t>
      </w:r>
      <w:r w:rsidR="00E932A4" w:rsidRPr="00F31821">
        <w:t>).</w:t>
      </w:r>
    </w:p>
    <w:p w:rsidR="004551F8" w:rsidRPr="00F31821" w:rsidRDefault="004551F8" w:rsidP="004551F8">
      <w:pPr>
        <w:tabs>
          <w:tab w:val="left" w:pos="567"/>
        </w:tabs>
        <w:ind w:firstLine="567"/>
        <w:jc w:val="both"/>
      </w:pPr>
    </w:p>
    <w:p w:rsidR="004551F8" w:rsidRPr="00F31821" w:rsidRDefault="004551F8" w:rsidP="004551F8">
      <w:pPr>
        <w:tabs>
          <w:tab w:val="left" w:pos="567"/>
        </w:tabs>
        <w:ind w:firstLine="567"/>
        <w:jc w:val="both"/>
      </w:pPr>
      <w:r w:rsidRPr="00F31821">
        <w:rPr>
          <w:b/>
        </w:rPr>
        <w:t>Картографические материалы, обосновывающие установление границ населенных пунктов</w:t>
      </w:r>
      <w:r w:rsidRPr="00F31821">
        <w:t>, приведены в Приложении 1.</w:t>
      </w:r>
    </w:p>
    <w:p w:rsidR="00250328" w:rsidRPr="00F31821" w:rsidRDefault="00250328" w:rsidP="004551F8">
      <w:pPr>
        <w:tabs>
          <w:tab w:val="left" w:pos="567"/>
        </w:tabs>
        <w:ind w:firstLine="567"/>
        <w:jc w:val="both"/>
      </w:pPr>
    </w:p>
    <w:p w:rsidR="00250328" w:rsidRPr="00F31821" w:rsidRDefault="00250328" w:rsidP="004551F8">
      <w:pPr>
        <w:tabs>
          <w:tab w:val="left" w:pos="567"/>
        </w:tabs>
        <w:ind w:firstLine="567"/>
        <w:jc w:val="both"/>
      </w:pPr>
      <w:r w:rsidRPr="00F31821">
        <w:t>При формировании границы населенного пункта Козлово был выявлен земельный участок кад.№ 69:31:0000010:625</w:t>
      </w:r>
      <w:r w:rsidR="000F7E01" w:rsidRPr="00F31821">
        <w:t xml:space="preserve"> с категорией "земли населенных пунктов". На данном этапе включение участка</w:t>
      </w:r>
      <w:r w:rsidR="001163E7" w:rsidRPr="00F31821">
        <w:t xml:space="preserve"> в границы населенного пункта</w:t>
      </w:r>
      <w:r w:rsidR="000F7E01" w:rsidRPr="00F31821">
        <w:t xml:space="preserve"> не возможно, т.к. данн</w:t>
      </w:r>
      <w:r w:rsidR="0017673F" w:rsidRPr="00F31821">
        <w:t>ый</w:t>
      </w:r>
      <w:r w:rsidR="000F7E01" w:rsidRPr="00F31821">
        <w:t xml:space="preserve"> </w:t>
      </w:r>
      <w:r w:rsidR="0017673F" w:rsidRPr="00F31821">
        <w:t>участок имеет пересечение с лесными участками</w:t>
      </w:r>
      <w:r w:rsidR="00B16316" w:rsidRPr="00F31821">
        <w:t>,</w:t>
      </w:r>
      <w:r w:rsidR="000F7E01" w:rsidRPr="00F31821">
        <w:t xml:space="preserve"> </w:t>
      </w:r>
      <w:r w:rsidR="0017673F" w:rsidRPr="00F31821">
        <w:t>отнесенные</w:t>
      </w:r>
      <w:r w:rsidR="000F7E01" w:rsidRPr="00F31821">
        <w:t xml:space="preserve"> к государственному лесному фонду. После утверждения генерального плана, собственнику данного земельного участка необходимо обратиться в Министерство лесного хозяйства, затем </w:t>
      </w:r>
      <w:r w:rsidR="001163E7" w:rsidRPr="00F31821">
        <w:t>инициировать процедуру изменения границы</w:t>
      </w:r>
      <w:r w:rsidR="000F7E01" w:rsidRPr="00F31821">
        <w:t xml:space="preserve"> населенного пункта в случае положительн</w:t>
      </w:r>
      <w:r w:rsidR="001163E7" w:rsidRPr="00F31821">
        <w:t>ого</w:t>
      </w:r>
      <w:r w:rsidR="000F7E01" w:rsidRPr="00F31821">
        <w:t xml:space="preserve"> ответ</w:t>
      </w:r>
      <w:r w:rsidR="001163E7" w:rsidRPr="00F31821">
        <w:t>а</w:t>
      </w:r>
      <w:r w:rsidR="000F7E01" w:rsidRPr="00F31821">
        <w:t xml:space="preserve"> от Министерства.</w:t>
      </w:r>
    </w:p>
    <w:p w:rsidR="00EF5DE3" w:rsidRPr="00F31821" w:rsidRDefault="00EF5DE3" w:rsidP="00EF5DE3">
      <w:pPr>
        <w:ind w:firstLine="567"/>
        <w:jc w:val="both"/>
      </w:pPr>
    </w:p>
    <w:p w:rsidR="00732DEE" w:rsidRPr="00F31821" w:rsidRDefault="00732DEE" w:rsidP="002D51EA">
      <w:pPr>
        <w:ind w:firstLine="567"/>
        <w:jc w:val="both"/>
      </w:pPr>
      <w:r w:rsidRPr="00F31821">
        <w:rPr>
          <w:color w:val="FF0000"/>
        </w:rPr>
        <w:br w:type="page"/>
      </w:r>
    </w:p>
    <w:p w:rsidR="00C62D2D" w:rsidRPr="00F31821" w:rsidRDefault="00C62D2D" w:rsidP="00FF7E8B">
      <w:pPr>
        <w:pStyle w:val="10"/>
        <w:numPr>
          <w:ilvl w:val="0"/>
          <w:numId w:val="23"/>
        </w:numPr>
        <w:spacing w:before="0"/>
        <w:ind w:right="-2" w:hanging="693"/>
        <w:contextualSpacing/>
        <w:jc w:val="center"/>
        <w:rPr>
          <w:rFonts w:ascii="Times New Roman" w:hAnsi="Times New Roman" w:cs="Times New Roman"/>
        </w:rPr>
      </w:pPr>
      <w:bookmarkStart w:id="188" w:name="_Toc517865400"/>
      <w:r w:rsidRPr="00F31821">
        <w:rPr>
          <w:rFonts w:ascii="Times New Roman" w:hAnsi="Times New Roman" w:cs="Times New Roman"/>
          <w:kern w:val="0"/>
        </w:rPr>
        <w:lastRenderedPageBreak/>
        <w:t>Изменение структуры земельного фонда Поселения</w:t>
      </w:r>
      <w:bookmarkEnd w:id="188"/>
    </w:p>
    <w:p w:rsidR="0074555D" w:rsidRPr="00F31821" w:rsidRDefault="0074555D" w:rsidP="0074555D">
      <w:pPr>
        <w:ind w:firstLine="567"/>
        <w:jc w:val="both"/>
      </w:pPr>
    </w:p>
    <w:p w:rsidR="007A5C02" w:rsidRPr="00F31821" w:rsidRDefault="00F56AAD" w:rsidP="007A5C02">
      <w:pPr>
        <w:ind w:firstLine="567"/>
        <w:jc w:val="both"/>
      </w:pPr>
      <w:r w:rsidRPr="00F31821">
        <w:t>В настоящее время кадастровый учет прошло менее трети земельного фонда Поселения</w:t>
      </w:r>
      <w:r w:rsidR="00445561" w:rsidRPr="00F31821">
        <w:t xml:space="preserve">: </w:t>
      </w:r>
      <w:r w:rsidRPr="00F31821">
        <w:t>с</w:t>
      </w:r>
      <w:r w:rsidR="007A5C02" w:rsidRPr="00F31821">
        <w:t>огласно данным КПТ, полученным на территорию Поселения, на кадастровый учет (вне кадастровых кварталов населенных пунктов) поставлено (в том числе земельные участки, границы которых не установлены):</w:t>
      </w:r>
    </w:p>
    <w:p w:rsidR="007A5C02" w:rsidRPr="00F31821" w:rsidRDefault="00460E9B" w:rsidP="00930B2A">
      <w:pPr>
        <w:numPr>
          <w:ilvl w:val="0"/>
          <w:numId w:val="53"/>
        </w:numPr>
        <w:tabs>
          <w:tab w:val="left" w:pos="851"/>
        </w:tabs>
        <w:ind w:left="567" w:firstLine="0"/>
      </w:pPr>
      <w:r w:rsidRPr="00F31821">
        <w:t>23743,84</w:t>
      </w:r>
      <w:r w:rsidR="007A5C02" w:rsidRPr="00F31821">
        <w:t xml:space="preserve"> га земель лесного фонда;</w:t>
      </w:r>
    </w:p>
    <w:p w:rsidR="007A5C02" w:rsidRPr="00F31821" w:rsidRDefault="00460E9B" w:rsidP="00930B2A">
      <w:pPr>
        <w:numPr>
          <w:ilvl w:val="0"/>
          <w:numId w:val="53"/>
        </w:numPr>
        <w:tabs>
          <w:tab w:val="left" w:pos="851"/>
        </w:tabs>
        <w:ind w:left="567" w:firstLine="0"/>
      </w:pPr>
      <w:r w:rsidRPr="00F31821">
        <w:t>4930,12</w:t>
      </w:r>
      <w:r w:rsidR="007A5C02" w:rsidRPr="00F31821">
        <w:t xml:space="preserve"> га земель сельскохозяйственного назначения;</w:t>
      </w:r>
    </w:p>
    <w:p w:rsidR="007A5C02" w:rsidRPr="00F31821" w:rsidRDefault="00460E9B" w:rsidP="00930B2A">
      <w:pPr>
        <w:numPr>
          <w:ilvl w:val="0"/>
          <w:numId w:val="53"/>
        </w:numPr>
        <w:tabs>
          <w:tab w:val="left" w:pos="851"/>
        </w:tabs>
        <w:ind w:left="567" w:firstLine="0"/>
      </w:pPr>
      <w:r w:rsidRPr="00F31821">
        <w:t>0,53</w:t>
      </w:r>
      <w:r w:rsidR="007A5C02" w:rsidRPr="00F31821">
        <w:t xml:space="preserve"> га земли промышленности и иного специального назначения;</w:t>
      </w:r>
    </w:p>
    <w:p w:rsidR="007A5C02" w:rsidRPr="00F31821" w:rsidRDefault="007A5C02" w:rsidP="007A5C02">
      <w:pPr>
        <w:ind w:firstLine="567"/>
        <w:jc w:val="both"/>
      </w:pPr>
      <w:r w:rsidRPr="00F31821">
        <w:t>Также в границах Поселения на кадастровом учете стоит 12 земельных участков категории земли запаса, границы которых не установлены (кадастровые номера 69:31:0000009:12, 69:31:0000009:13, 69:31:0000009:14, 69:31:0000009:53, 69:31:0000009:59, 69:31:0000009:60, 69:06:0000014:58, 69:31:0000011:15, 69:31:0000011:16, 69:31:0000010:11, 69:31:0000014:29, 69:31:0000014:30), общей площадью 4369,7 га.</w:t>
      </w:r>
      <w:r w:rsidR="00445561" w:rsidRPr="00F31821">
        <w:t xml:space="preserve"> Генеральным планом было произведено уточнение местоположения земель запаса в границах Поселения на основании данных КПТ и информации, предоставленной Отделом по управлению имуществом и земельным отношениям администрации Спировского района Тверской области. По результатам проведенных работ площадь земель запаса в границах Поселения составила </w:t>
      </w:r>
      <w:r w:rsidR="0023004F" w:rsidRPr="00F31821">
        <w:t>2667,2</w:t>
      </w:r>
      <w:r w:rsidR="00445561" w:rsidRPr="00F31821">
        <w:t xml:space="preserve"> га.</w:t>
      </w:r>
    </w:p>
    <w:p w:rsidR="00171938" w:rsidRPr="00F31821" w:rsidRDefault="00171938" w:rsidP="00171938">
      <w:pPr>
        <w:ind w:firstLine="567"/>
        <w:jc w:val="both"/>
      </w:pPr>
      <w:r w:rsidRPr="00F31821">
        <w:t>Генеральным планом Поселения предусмотрено изменение структуры земельного фонда Поселения за счет перевода земельных участков категории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«земли населенных пунктов», связанное с упорядочением сложившегося землепользования и размещением на данных территориях жилой застройки</w:t>
      </w:r>
      <w:r w:rsidR="00C640F1" w:rsidRPr="00F31821">
        <w:t xml:space="preserve"> с.Козлово</w:t>
      </w:r>
      <w:r w:rsidRPr="00F31821">
        <w:t>. Предполагаемые изменения приведены в табл. 5.1.1.</w:t>
      </w:r>
    </w:p>
    <w:p w:rsidR="006B0E8D" w:rsidRPr="00F31821" w:rsidRDefault="006B0E8D" w:rsidP="00B332CA">
      <w:pPr>
        <w:ind w:firstLine="567"/>
        <w:jc w:val="both"/>
      </w:pPr>
    </w:p>
    <w:p w:rsidR="00EF5DE3" w:rsidRPr="00F31821" w:rsidRDefault="00EF5DE3" w:rsidP="00EC5662">
      <w:pPr>
        <w:ind w:firstLine="567"/>
        <w:jc w:val="both"/>
        <w:rPr>
          <w:sz w:val="19"/>
          <w:szCs w:val="19"/>
        </w:rPr>
      </w:pPr>
    </w:p>
    <w:p w:rsidR="006B0E8D" w:rsidRPr="00F31821" w:rsidRDefault="006B0E8D" w:rsidP="00EC5662">
      <w:pPr>
        <w:ind w:firstLine="567"/>
        <w:jc w:val="both"/>
        <w:sectPr w:rsidR="006B0E8D" w:rsidRPr="00F31821" w:rsidSect="00E7110B">
          <w:pgSz w:w="11906" w:h="16838"/>
          <w:pgMar w:top="1134" w:right="851" w:bottom="1134" w:left="1276" w:header="709" w:footer="709" w:gutter="0"/>
          <w:cols w:space="708"/>
          <w:docGrid w:linePitch="360"/>
        </w:sectPr>
      </w:pPr>
    </w:p>
    <w:p w:rsidR="00816450" w:rsidRPr="00F31821" w:rsidRDefault="00816450" w:rsidP="007452C1">
      <w:pPr>
        <w:ind w:firstLine="567"/>
        <w:jc w:val="both"/>
        <w:rPr>
          <w:bCs/>
        </w:rPr>
      </w:pPr>
      <w:r w:rsidRPr="00F31821">
        <w:rPr>
          <w:b/>
          <w:bCs/>
        </w:rPr>
        <w:lastRenderedPageBreak/>
        <w:t xml:space="preserve">Таблица </w:t>
      </w:r>
      <w:r w:rsidR="00C073A6" w:rsidRPr="00F31821">
        <w:rPr>
          <w:b/>
          <w:bCs/>
        </w:rPr>
        <w:t>5</w:t>
      </w:r>
      <w:r w:rsidRPr="00F31821">
        <w:rPr>
          <w:b/>
          <w:bCs/>
        </w:rPr>
        <w:t xml:space="preserve">.1.1 </w:t>
      </w:r>
      <w:r w:rsidRPr="00F31821">
        <w:rPr>
          <w:bCs/>
        </w:rPr>
        <w:t xml:space="preserve">Изменение структуры земельного фонда Козловского сельского поселения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6"/>
        <w:gridCol w:w="1719"/>
        <w:gridCol w:w="992"/>
        <w:gridCol w:w="2410"/>
        <w:gridCol w:w="2126"/>
        <w:gridCol w:w="6946"/>
      </w:tblGrid>
      <w:tr w:rsidR="000C275A" w:rsidRPr="00F31821" w:rsidTr="00686253">
        <w:trPr>
          <w:tblHeader/>
        </w:trPr>
        <w:tc>
          <w:tcPr>
            <w:tcW w:w="516" w:type="dxa"/>
            <w:vAlign w:val="center"/>
          </w:tcPr>
          <w:p w:rsidR="000C275A" w:rsidRPr="00F31821" w:rsidRDefault="000C275A" w:rsidP="00816450">
            <w:pPr>
              <w:jc w:val="center"/>
              <w:rPr>
                <w:b/>
                <w:sz w:val="19"/>
                <w:szCs w:val="19"/>
              </w:rPr>
            </w:pPr>
            <w:r w:rsidRPr="00F31821">
              <w:rPr>
                <w:b/>
                <w:sz w:val="19"/>
                <w:szCs w:val="19"/>
              </w:rPr>
              <w:t>№ п/п</w:t>
            </w:r>
          </w:p>
        </w:tc>
        <w:tc>
          <w:tcPr>
            <w:tcW w:w="1719" w:type="dxa"/>
            <w:vAlign w:val="center"/>
          </w:tcPr>
          <w:p w:rsidR="000C275A" w:rsidRPr="00F31821" w:rsidRDefault="000C275A" w:rsidP="00816450">
            <w:pPr>
              <w:jc w:val="center"/>
              <w:rPr>
                <w:b/>
                <w:sz w:val="19"/>
                <w:szCs w:val="19"/>
              </w:rPr>
            </w:pPr>
            <w:r w:rsidRPr="00F31821">
              <w:rPr>
                <w:b/>
                <w:sz w:val="19"/>
                <w:szCs w:val="19"/>
              </w:rPr>
              <w:t xml:space="preserve">Кадастровый номер земельного участка </w:t>
            </w:r>
          </w:p>
        </w:tc>
        <w:tc>
          <w:tcPr>
            <w:tcW w:w="992" w:type="dxa"/>
            <w:vAlign w:val="center"/>
          </w:tcPr>
          <w:p w:rsidR="000C275A" w:rsidRPr="00F31821" w:rsidRDefault="000C275A" w:rsidP="00816450">
            <w:pPr>
              <w:jc w:val="center"/>
              <w:rPr>
                <w:b/>
                <w:sz w:val="18"/>
                <w:szCs w:val="18"/>
              </w:rPr>
            </w:pPr>
            <w:r w:rsidRPr="00F31821">
              <w:rPr>
                <w:b/>
                <w:sz w:val="18"/>
                <w:szCs w:val="18"/>
              </w:rPr>
              <w:t>Площадь участка, га</w:t>
            </w:r>
          </w:p>
        </w:tc>
        <w:tc>
          <w:tcPr>
            <w:tcW w:w="2410" w:type="dxa"/>
            <w:vAlign w:val="center"/>
          </w:tcPr>
          <w:p w:rsidR="000C275A" w:rsidRPr="00F31821" w:rsidRDefault="000C275A" w:rsidP="00816450">
            <w:pPr>
              <w:jc w:val="center"/>
              <w:rPr>
                <w:b/>
                <w:sz w:val="19"/>
                <w:szCs w:val="19"/>
              </w:rPr>
            </w:pPr>
            <w:r w:rsidRPr="00F31821">
              <w:rPr>
                <w:b/>
                <w:sz w:val="19"/>
                <w:szCs w:val="19"/>
              </w:rPr>
              <w:t>Существующая категория земель и разрешенное использование</w:t>
            </w:r>
          </w:p>
        </w:tc>
        <w:tc>
          <w:tcPr>
            <w:tcW w:w="2126" w:type="dxa"/>
            <w:vAlign w:val="center"/>
          </w:tcPr>
          <w:p w:rsidR="000C275A" w:rsidRPr="00F31821" w:rsidRDefault="000C275A" w:rsidP="00816450">
            <w:pPr>
              <w:jc w:val="center"/>
              <w:rPr>
                <w:b/>
                <w:sz w:val="19"/>
                <w:szCs w:val="19"/>
              </w:rPr>
            </w:pPr>
            <w:r w:rsidRPr="00F31821">
              <w:rPr>
                <w:b/>
                <w:sz w:val="19"/>
                <w:szCs w:val="19"/>
              </w:rPr>
              <w:t>Проектируемая категория земель и предполагаемое использование</w:t>
            </w:r>
          </w:p>
        </w:tc>
        <w:tc>
          <w:tcPr>
            <w:tcW w:w="6946" w:type="dxa"/>
            <w:vAlign w:val="center"/>
          </w:tcPr>
          <w:p w:rsidR="000C275A" w:rsidRPr="00F31821" w:rsidRDefault="000C275A" w:rsidP="00816450">
            <w:pPr>
              <w:jc w:val="center"/>
              <w:rPr>
                <w:b/>
                <w:sz w:val="19"/>
                <w:szCs w:val="19"/>
              </w:rPr>
            </w:pPr>
            <w:r w:rsidRPr="00F31821">
              <w:rPr>
                <w:b/>
                <w:sz w:val="19"/>
                <w:szCs w:val="19"/>
              </w:rPr>
              <w:t>Обоснование</w:t>
            </w:r>
          </w:p>
        </w:tc>
      </w:tr>
      <w:tr w:rsidR="000C275A" w:rsidRPr="00F31821" w:rsidTr="00686253">
        <w:trPr>
          <w:trHeight w:val="1662"/>
          <w:tblHeader/>
        </w:trPr>
        <w:tc>
          <w:tcPr>
            <w:tcW w:w="516" w:type="dxa"/>
            <w:vAlign w:val="center"/>
          </w:tcPr>
          <w:p w:rsidR="000C275A" w:rsidRPr="00F31821" w:rsidRDefault="000C275A" w:rsidP="00816450">
            <w:pPr>
              <w:jc w:val="center"/>
              <w:rPr>
                <w:sz w:val="19"/>
                <w:szCs w:val="19"/>
              </w:rPr>
            </w:pPr>
            <w:r w:rsidRPr="00F31821">
              <w:rPr>
                <w:sz w:val="19"/>
                <w:szCs w:val="19"/>
              </w:rPr>
              <w:t>1</w:t>
            </w:r>
          </w:p>
        </w:tc>
        <w:tc>
          <w:tcPr>
            <w:tcW w:w="1719" w:type="dxa"/>
            <w:vAlign w:val="center"/>
          </w:tcPr>
          <w:p w:rsidR="000C275A" w:rsidRPr="00F31821" w:rsidRDefault="000C275A" w:rsidP="00816450">
            <w:pPr>
              <w:jc w:val="center"/>
              <w:rPr>
                <w:sz w:val="20"/>
                <w:szCs w:val="20"/>
              </w:rPr>
            </w:pPr>
            <w:r w:rsidRPr="00F31821">
              <w:rPr>
                <w:sz w:val="20"/>
                <w:szCs w:val="20"/>
              </w:rPr>
              <w:t>69:31:0000010:10</w:t>
            </w:r>
          </w:p>
        </w:tc>
        <w:tc>
          <w:tcPr>
            <w:tcW w:w="992" w:type="dxa"/>
            <w:vAlign w:val="center"/>
          </w:tcPr>
          <w:p w:rsidR="000C275A" w:rsidRPr="00F31821" w:rsidRDefault="000C275A" w:rsidP="00816450">
            <w:pPr>
              <w:jc w:val="center"/>
              <w:rPr>
                <w:sz w:val="19"/>
                <w:szCs w:val="19"/>
              </w:rPr>
            </w:pPr>
            <w:r w:rsidRPr="00F31821">
              <w:rPr>
                <w:sz w:val="19"/>
                <w:szCs w:val="19"/>
              </w:rPr>
              <w:t>24,6</w:t>
            </w:r>
          </w:p>
        </w:tc>
        <w:tc>
          <w:tcPr>
            <w:tcW w:w="2410" w:type="dxa"/>
            <w:vAlign w:val="center"/>
          </w:tcPr>
          <w:p w:rsidR="000C275A" w:rsidRPr="00F31821" w:rsidRDefault="000C275A" w:rsidP="00816450">
            <w:pPr>
              <w:jc w:val="center"/>
              <w:rPr>
                <w:sz w:val="19"/>
                <w:szCs w:val="19"/>
              </w:rPr>
            </w:pPr>
            <w:r w:rsidRPr="00F31821">
              <w:rPr>
                <w:sz w:val="19"/>
                <w:szCs w:val="19"/>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0C275A" w:rsidRPr="00F31821" w:rsidRDefault="000C275A" w:rsidP="00816450">
            <w:pPr>
              <w:jc w:val="center"/>
              <w:rPr>
                <w:sz w:val="19"/>
                <w:szCs w:val="19"/>
              </w:rPr>
            </w:pPr>
            <w:r w:rsidRPr="00F31821">
              <w:rPr>
                <w:sz w:val="19"/>
                <w:szCs w:val="19"/>
              </w:rPr>
              <w:t>для строительства больницы</w:t>
            </w:r>
          </w:p>
        </w:tc>
        <w:tc>
          <w:tcPr>
            <w:tcW w:w="2126" w:type="dxa"/>
            <w:vAlign w:val="center"/>
          </w:tcPr>
          <w:p w:rsidR="000C275A" w:rsidRPr="00F31821" w:rsidRDefault="000C275A" w:rsidP="00F52BA0">
            <w:pPr>
              <w:jc w:val="center"/>
              <w:rPr>
                <w:sz w:val="19"/>
                <w:szCs w:val="19"/>
              </w:rPr>
            </w:pPr>
            <w:r w:rsidRPr="00F31821">
              <w:rPr>
                <w:sz w:val="19"/>
                <w:szCs w:val="19"/>
              </w:rPr>
              <w:t>земли населенных пунктов; для индивидуального жилищного строительства и ведения личного подсобного хозяйства</w:t>
            </w:r>
            <w:r w:rsidRPr="00F31821">
              <w:rPr>
                <w:sz w:val="19"/>
                <w:szCs w:val="19"/>
              </w:rPr>
              <w:br/>
            </w:r>
          </w:p>
        </w:tc>
        <w:tc>
          <w:tcPr>
            <w:tcW w:w="6946" w:type="dxa"/>
            <w:vAlign w:val="center"/>
          </w:tcPr>
          <w:p w:rsidR="000C275A" w:rsidRPr="00F31821" w:rsidRDefault="00375966" w:rsidP="005E6536">
            <w:pPr>
              <w:jc w:val="both"/>
              <w:rPr>
                <w:sz w:val="19"/>
                <w:szCs w:val="19"/>
              </w:rPr>
            </w:pPr>
            <w:r w:rsidRPr="00F31821">
              <w:rPr>
                <w:sz w:val="19"/>
                <w:szCs w:val="19"/>
              </w:rPr>
              <w:t xml:space="preserve">Границы земельного участка установлены с учетом их фактического использования, совмещены с естественными и искусственными рубежами, при этом учитывались требования эколого-ландшафтной организации территории, а также не допускалась изломанность проектируемых границ. </w:t>
            </w:r>
            <w:r w:rsidR="003D2874" w:rsidRPr="00F31821">
              <w:rPr>
                <w:sz w:val="19"/>
                <w:szCs w:val="19"/>
              </w:rPr>
              <w:t>В пределах земельного участка расположены 7 жилых домов</w:t>
            </w:r>
            <w:r w:rsidRPr="00F31821">
              <w:rPr>
                <w:sz w:val="19"/>
                <w:szCs w:val="19"/>
              </w:rPr>
              <w:t xml:space="preserve"> с хозяйственными постройками, в которых зарегистрирован</w:t>
            </w:r>
            <w:r w:rsidR="005E6536" w:rsidRPr="00F31821">
              <w:rPr>
                <w:sz w:val="19"/>
                <w:szCs w:val="19"/>
              </w:rPr>
              <w:t>ы</w:t>
            </w:r>
            <w:r w:rsidRPr="00F31821">
              <w:rPr>
                <w:sz w:val="19"/>
                <w:szCs w:val="19"/>
              </w:rPr>
              <w:t xml:space="preserve"> в настоящее время </w:t>
            </w:r>
            <w:r w:rsidR="00F15033" w:rsidRPr="00F31821">
              <w:rPr>
                <w:sz w:val="19"/>
                <w:szCs w:val="19"/>
              </w:rPr>
              <w:t>6</w:t>
            </w:r>
            <w:r w:rsidRPr="00F31821">
              <w:rPr>
                <w:sz w:val="19"/>
                <w:szCs w:val="19"/>
              </w:rPr>
              <w:t xml:space="preserve"> человек. </w:t>
            </w:r>
            <w:r w:rsidR="005E6536" w:rsidRPr="00F31821">
              <w:rPr>
                <w:sz w:val="19"/>
                <w:szCs w:val="19"/>
              </w:rPr>
              <w:t>П</w:t>
            </w:r>
            <w:r w:rsidR="003D2874" w:rsidRPr="00F31821">
              <w:rPr>
                <w:sz w:val="19"/>
                <w:szCs w:val="19"/>
              </w:rPr>
              <w:t xml:space="preserve">очтовый адрес </w:t>
            </w:r>
            <w:r w:rsidR="005E6536" w:rsidRPr="00F31821">
              <w:rPr>
                <w:sz w:val="19"/>
                <w:szCs w:val="19"/>
              </w:rPr>
              <w:t xml:space="preserve">жилых домов </w:t>
            </w:r>
            <w:r w:rsidR="003D2874" w:rsidRPr="00F31821">
              <w:rPr>
                <w:sz w:val="19"/>
                <w:szCs w:val="19"/>
              </w:rPr>
              <w:t>с.Козлово, ул.Бор-Больница д.1</w:t>
            </w:r>
            <w:r w:rsidR="005E6536" w:rsidRPr="00F31821">
              <w:rPr>
                <w:sz w:val="19"/>
                <w:szCs w:val="19"/>
              </w:rPr>
              <w:t>,2,3,4,5,6,7</w:t>
            </w:r>
            <w:r w:rsidR="003D2874" w:rsidRPr="00F31821">
              <w:rPr>
                <w:sz w:val="19"/>
                <w:szCs w:val="19"/>
              </w:rPr>
              <w:t xml:space="preserve">. </w:t>
            </w:r>
          </w:p>
          <w:p w:rsidR="00867FA6" w:rsidRPr="00F31821" w:rsidRDefault="00867FA6" w:rsidP="00867FA6">
            <w:pPr>
              <w:jc w:val="both"/>
              <w:rPr>
                <w:sz w:val="19"/>
                <w:szCs w:val="19"/>
              </w:rPr>
            </w:pPr>
            <w:r w:rsidRPr="00F31821">
              <w:rPr>
                <w:sz w:val="19"/>
                <w:szCs w:val="19"/>
              </w:rPr>
              <w:t>В связи с тем, что данный земельный участок ранее был предоставлен</w:t>
            </w:r>
            <w:r w:rsidR="00264448" w:rsidRPr="00F31821">
              <w:rPr>
                <w:sz w:val="19"/>
                <w:szCs w:val="19"/>
              </w:rPr>
              <w:t xml:space="preserve"> Козловской участковой больнице, входящей в состав </w:t>
            </w:r>
            <w:r w:rsidRPr="00F31821">
              <w:rPr>
                <w:sz w:val="19"/>
                <w:szCs w:val="19"/>
              </w:rPr>
              <w:t xml:space="preserve"> МУЗ «Спировская </w:t>
            </w:r>
            <w:r w:rsidR="008E7164" w:rsidRPr="00F31821">
              <w:rPr>
                <w:sz w:val="19"/>
                <w:szCs w:val="19"/>
              </w:rPr>
              <w:t>ЦРБ</w:t>
            </w:r>
            <w:r w:rsidRPr="00F31821">
              <w:rPr>
                <w:sz w:val="19"/>
                <w:szCs w:val="19"/>
              </w:rPr>
              <w:t>»</w:t>
            </w:r>
            <w:r w:rsidR="00264448" w:rsidRPr="00F31821">
              <w:rPr>
                <w:sz w:val="19"/>
                <w:szCs w:val="19"/>
              </w:rPr>
              <w:t>,</w:t>
            </w:r>
            <w:r w:rsidR="000A6581" w:rsidRPr="00F31821">
              <w:rPr>
                <w:sz w:val="19"/>
                <w:szCs w:val="19"/>
              </w:rPr>
              <w:t xml:space="preserve"> для строительства больницы, </w:t>
            </w:r>
            <w:r w:rsidRPr="00F31821">
              <w:rPr>
                <w:sz w:val="19"/>
                <w:szCs w:val="19"/>
              </w:rPr>
              <w:t>земли на участки не нарушены, не загрязнены и не  застроены зданиями, строениями, сооружениями, подлежащими сносу (в том числе подземн</w:t>
            </w:r>
            <w:r w:rsidR="000A6581" w:rsidRPr="00F31821">
              <w:rPr>
                <w:sz w:val="19"/>
                <w:szCs w:val="19"/>
              </w:rPr>
              <w:t>ыми), нарушений почвенного слоя</w:t>
            </w:r>
            <w:r w:rsidRPr="00F31821">
              <w:rPr>
                <w:sz w:val="19"/>
                <w:szCs w:val="19"/>
              </w:rPr>
              <w:t xml:space="preserve"> деятельностью предприятия не проводилось. Рекультивация земельного участка не требуется.</w:t>
            </w:r>
          </w:p>
          <w:p w:rsidR="009913B2" w:rsidRPr="00F31821" w:rsidRDefault="00867FA6" w:rsidP="00867FA6">
            <w:pPr>
              <w:jc w:val="both"/>
              <w:rPr>
                <w:sz w:val="19"/>
                <w:szCs w:val="19"/>
              </w:rPr>
            </w:pPr>
            <w:r w:rsidRPr="00F31821">
              <w:rPr>
                <w:sz w:val="19"/>
                <w:szCs w:val="19"/>
              </w:rPr>
              <w:t xml:space="preserve">В администрацию МО </w:t>
            </w:r>
            <w:r w:rsidR="001F2AAA" w:rsidRPr="00F31821">
              <w:rPr>
                <w:sz w:val="19"/>
                <w:szCs w:val="19"/>
              </w:rPr>
              <w:t>Козловское сельское поселение Спировского</w:t>
            </w:r>
            <w:r w:rsidRPr="00F31821">
              <w:rPr>
                <w:sz w:val="19"/>
                <w:szCs w:val="19"/>
              </w:rPr>
              <w:t xml:space="preserve"> района Тверской области </w:t>
            </w:r>
            <w:r w:rsidR="001F2AAA" w:rsidRPr="00F31821">
              <w:rPr>
                <w:sz w:val="19"/>
                <w:szCs w:val="19"/>
              </w:rPr>
              <w:t xml:space="preserve">неоднократно </w:t>
            </w:r>
            <w:r w:rsidRPr="00F31821">
              <w:rPr>
                <w:sz w:val="19"/>
                <w:szCs w:val="19"/>
              </w:rPr>
              <w:t>поступ</w:t>
            </w:r>
            <w:r w:rsidR="001F2AAA" w:rsidRPr="00F31821">
              <w:rPr>
                <w:sz w:val="19"/>
                <w:szCs w:val="19"/>
              </w:rPr>
              <w:t>али</w:t>
            </w:r>
            <w:r w:rsidRPr="00F31821">
              <w:rPr>
                <w:sz w:val="19"/>
                <w:szCs w:val="19"/>
              </w:rPr>
              <w:t xml:space="preserve"> обращение граждан, собственников жилых домов, расположенных на данном участке, об урегулирование земельных отношений на данной территории.</w:t>
            </w:r>
            <w:r w:rsidR="001F2AAA" w:rsidRPr="00F31821">
              <w:rPr>
                <w:sz w:val="19"/>
                <w:szCs w:val="19"/>
              </w:rPr>
              <w:t xml:space="preserve"> </w:t>
            </w:r>
          </w:p>
          <w:p w:rsidR="00867FA6" w:rsidRPr="00F31821" w:rsidRDefault="008D0BDC" w:rsidP="00867FA6">
            <w:pPr>
              <w:jc w:val="both"/>
              <w:rPr>
                <w:sz w:val="19"/>
                <w:szCs w:val="19"/>
              </w:rPr>
            </w:pPr>
            <w:r w:rsidRPr="00F31821">
              <w:rPr>
                <w:sz w:val="19"/>
                <w:szCs w:val="19"/>
              </w:rPr>
              <w:t>В соответствии с Постановлением Главы Администрации Спировского района Тверской области</w:t>
            </w:r>
            <w:r w:rsidR="008E7164" w:rsidRPr="00F31821">
              <w:rPr>
                <w:sz w:val="19"/>
                <w:szCs w:val="19"/>
              </w:rPr>
              <w:t xml:space="preserve"> № 3</w:t>
            </w:r>
            <w:r w:rsidR="00030C9F" w:rsidRPr="00F31821">
              <w:rPr>
                <w:sz w:val="19"/>
                <w:szCs w:val="19"/>
              </w:rPr>
              <w:t>13-п от 13.11.2008 г. на основании заявления Главного врача МУЗ «Спировская ЦРБ», в состав которой входит Козловская участковая больн</w:t>
            </w:r>
            <w:r w:rsidR="00264448" w:rsidRPr="00F31821">
              <w:rPr>
                <w:sz w:val="19"/>
                <w:szCs w:val="19"/>
              </w:rPr>
              <w:t>ица, было прекращено право постоянного (бессрочного) пользования Козловской участковой больниц</w:t>
            </w:r>
            <w:r w:rsidR="008E7164" w:rsidRPr="00F31821">
              <w:rPr>
                <w:sz w:val="19"/>
                <w:szCs w:val="19"/>
              </w:rPr>
              <w:t>ы</w:t>
            </w:r>
            <w:r w:rsidR="00264448" w:rsidRPr="00F31821">
              <w:rPr>
                <w:sz w:val="19"/>
                <w:szCs w:val="19"/>
              </w:rPr>
              <w:t xml:space="preserve"> земельным участком с кадастровым номером 69:31:0000010:10</w:t>
            </w:r>
            <w:r w:rsidR="0078165D" w:rsidRPr="00F31821">
              <w:rPr>
                <w:sz w:val="19"/>
                <w:szCs w:val="19"/>
              </w:rPr>
              <w:t xml:space="preserve"> и указанный земельный участок был передан в свободные территории земель промышленности, энергетики, транспорта, связи, радиовещания, телевидения, информатики, космического обеспечения, обороны, безопасности и иного специального назначения для дальнейшего перераспределения.</w:t>
            </w:r>
          </w:p>
          <w:p w:rsidR="0085536D" w:rsidRPr="00F31821" w:rsidRDefault="00867FA6" w:rsidP="000A6581">
            <w:pPr>
              <w:jc w:val="both"/>
              <w:rPr>
                <w:sz w:val="19"/>
                <w:szCs w:val="19"/>
              </w:rPr>
            </w:pPr>
            <w:r w:rsidRPr="00F31821">
              <w:rPr>
                <w:sz w:val="19"/>
                <w:szCs w:val="19"/>
              </w:rPr>
              <w:t xml:space="preserve">Использование данного земельного участка по целевому назначению категории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не целесообразно, в связи с </w:t>
            </w:r>
            <w:r w:rsidR="000A6581" w:rsidRPr="00F31821">
              <w:rPr>
                <w:sz w:val="19"/>
                <w:szCs w:val="19"/>
              </w:rPr>
              <w:t xml:space="preserve">частичной застройкой территории </w:t>
            </w:r>
            <w:r w:rsidRPr="00F31821">
              <w:rPr>
                <w:sz w:val="19"/>
                <w:szCs w:val="19"/>
              </w:rPr>
              <w:t>объектами недвижимости</w:t>
            </w:r>
            <w:r w:rsidR="000A6581" w:rsidRPr="00F31821">
              <w:rPr>
                <w:sz w:val="19"/>
                <w:szCs w:val="19"/>
              </w:rPr>
              <w:t xml:space="preserve"> –</w:t>
            </w:r>
            <w:r w:rsidRPr="00F31821">
              <w:rPr>
                <w:sz w:val="19"/>
                <w:szCs w:val="19"/>
              </w:rPr>
              <w:t xml:space="preserve"> жилыми домами</w:t>
            </w:r>
            <w:r w:rsidR="000A6581" w:rsidRPr="00F31821">
              <w:rPr>
                <w:sz w:val="19"/>
                <w:szCs w:val="19"/>
              </w:rPr>
              <w:t>,</w:t>
            </w:r>
            <w:r w:rsidRPr="00F31821">
              <w:rPr>
                <w:sz w:val="19"/>
                <w:szCs w:val="19"/>
              </w:rPr>
              <w:t xml:space="preserve"> нахождени</w:t>
            </w:r>
            <w:r w:rsidR="000A6581" w:rsidRPr="00F31821">
              <w:rPr>
                <w:sz w:val="19"/>
                <w:szCs w:val="19"/>
              </w:rPr>
              <w:t>ем</w:t>
            </w:r>
            <w:r w:rsidRPr="00F31821">
              <w:rPr>
                <w:sz w:val="19"/>
                <w:szCs w:val="19"/>
              </w:rPr>
              <w:t xml:space="preserve"> земельного участка в непосредственной близости </w:t>
            </w:r>
            <w:r w:rsidR="000A6581" w:rsidRPr="00F31821">
              <w:rPr>
                <w:sz w:val="19"/>
                <w:szCs w:val="19"/>
              </w:rPr>
              <w:t xml:space="preserve">от </w:t>
            </w:r>
            <w:r w:rsidRPr="00F31821">
              <w:rPr>
                <w:sz w:val="19"/>
                <w:szCs w:val="19"/>
              </w:rPr>
              <w:t>р.</w:t>
            </w:r>
            <w:r w:rsidR="000A6581" w:rsidRPr="00F31821">
              <w:rPr>
                <w:sz w:val="19"/>
                <w:szCs w:val="19"/>
              </w:rPr>
              <w:t>Судомля и ООПТ</w:t>
            </w:r>
            <w:r w:rsidR="00821B56" w:rsidRPr="00F31821">
              <w:rPr>
                <w:sz w:val="19"/>
                <w:szCs w:val="19"/>
              </w:rPr>
              <w:t xml:space="preserve"> регионального значения</w:t>
            </w:r>
            <w:r w:rsidR="0075525E" w:rsidRPr="00F31821">
              <w:rPr>
                <w:sz w:val="19"/>
                <w:szCs w:val="19"/>
              </w:rPr>
              <w:t xml:space="preserve"> – </w:t>
            </w:r>
            <w:r w:rsidR="00821B56" w:rsidRPr="00F31821">
              <w:rPr>
                <w:sz w:val="19"/>
                <w:szCs w:val="19"/>
              </w:rPr>
              <w:t xml:space="preserve"> памятник</w:t>
            </w:r>
            <w:r w:rsidR="0075525E" w:rsidRPr="00F31821">
              <w:rPr>
                <w:sz w:val="19"/>
                <w:szCs w:val="19"/>
              </w:rPr>
              <w:t>ом</w:t>
            </w:r>
            <w:r w:rsidR="00821B56" w:rsidRPr="00F31821">
              <w:rPr>
                <w:sz w:val="19"/>
                <w:szCs w:val="19"/>
              </w:rPr>
              <w:t xml:space="preserve"> природы «Парк Козлово»</w:t>
            </w:r>
            <w:r w:rsidRPr="00F31821">
              <w:rPr>
                <w:sz w:val="19"/>
                <w:szCs w:val="19"/>
              </w:rPr>
              <w:t xml:space="preserve">. </w:t>
            </w:r>
          </w:p>
        </w:tc>
      </w:tr>
      <w:tr w:rsidR="000C275A" w:rsidRPr="00F31821" w:rsidTr="00686253">
        <w:trPr>
          <w:tblHeader/>
        </w:trPr>
        <w:tc>
          <w:tcPr>
            <w:tcW w:w="516" w:type="dxa"/>
            <w:vAlign w:val="center"/>
          </w:tcPr>
          <w:p w:rsidR="000C275A" w:rsidRPr="00F31821" w:rsidRDefault="000C275A" w:rsidP="00816450">
            <w:pPr>
              <w:jc w:val="center"/>
              <w:rPr>
                <w:sz w:val="19"/>
                <w:szCs w:val="19"/>
              </w:rPr>
            </w:pPr>
            <w:r w:rsidRPr="00F31821">
              <w:rPr>
                <w:sz w:val="19"/>
                <w:szCs w:val="19"/>
              </w:rPr>
              <w:lastRenderedPageBreak/>
              <w:t>2</w:t>
            </w:r>
          </w:p>
        </w:tc>
        <w:tc>
          <w:tcPr>
            <w:tcW w:w="1719" w:type="dxa"/>
            <w:vAlign w:val="center"/>
          </w:tcPr>
          <w:p w:rsidR="000821C5" w:rsidRPr="00F31821" w:rsidRDefault="000821C5" w:rsidP="000821C5">
            <w:pPr>
              <w:jc w:val="center"/>
              <w:rPr>
                <w:color w:val="000000"/>
                <w:sz w:val="20"/>
                <w:szCs w:val="20"/>
              </w:rPr>
            </w:pPr>
            <w:r w:rsidRPr="00F31821">
              <w:rPr>
                <w:color w:val="000000"/>
                <w:sz w:val="20"/>
                <w:szCs w:val="20"/>
              </w:rPr>
              <w:t>69:31:0000010:3</w:t>
            </w:r>
          </w:p>
          <w:p w:rsidR="000C275A" w:rsidRPr="00F31821" w:rsidRDefault="000C275A" w:rsidP="00816450">
            <w:pPr>
              <w:jc w:val="center"/>
              <w:rPr>
                <w:sz w:val="19"/>
                <w:szCs w:val="19"/>
              </w:rPr>
            </w:pPr>
          </w:p>
        </w:tc>
        <w:tc>
          <w:tcPr>
            <w:tcW w:w="992" w:type="dxa"/>
            <w:vAlign w:val="center"/>
          </w:tcPr>
          <w:p w:rsidR="000C275A" w:rsidRPr="00F31821" w:rsidRDefault="009B0A9D" w:rsidP="00816450">
            <w:pPr>
              <w:jc w:val="center"/>
              <w:rPr>
                <w:sz w:val="19"/>
                <w:szCs w:val="19"/>
              </w:rPr>
            </w:pPr>
            <w:r w:rsidRPr="00F31821">
              <w:rPr>
                <w:sz w:val="19"/>
                <w:szCs w:val="19"/>
              </w:rPr>
              <w:t>0,20</w:t>
            </w:r>
          </w:p>
        </w:tc>
        <w:tc>
          <w:tcPr>
            <w:tcW w:w="2410" w:type="dxa"/>
            <w:vAlign w:val="center"/>
          </w:tcPr>
          <w:p w:rsidR="000C275A" w:rsidRPr="00F31821" w:rsidRDefault="000C275A" w:rsidP="00816450">
            <w:pPr>
              <w:jc w:val="center"/>
              <w:rPr>
                <w:sz w:val="19"/>
                <w:szCs w:val="19"/>
              </w:rPr>
            </w:pPr>
            <w:r w:rsidRPr="00F31821">
              <w:rPr>
                <w:sz w:val="19"/>
                <w:szCs w:val="19"/>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0C275A" w:rsidRPr="00F31821" w:rsidRDefault="000821C5" w:rsidP="00686253">
            <w:pPr>
              <w:jc w:val="center"/>
              <w:rPr>
                <w:sz w:val="19"/>
                <w:szCs w:val="19"/>
              </w:rPr>
            </w:pPr>
            <w:r w:rsidRPr="00F31821">
              <w:rPr>
                <w:sz w:val="19"/>
                <w:szCs w:val="19"/>
              </w:rPr>
              <w:t>для жилищного строительства</w:t>
            </w:r>
          </w:p>
        </w:tc>
        <w:tc>
          <w:tcPr>
            <w:tcW w:w="2126" w:type="dxa"/>
            <w:vAlign w:val="center"/>
          </w:tcPr>
          <w:p w:rsidR="002F6987" w:rsidRPr="00F31821" w:rsidRDefault="000C275A" w:rsidP="002F6987">
            <w:pPr>
              <w:jc w:val="center"/>
              <w:rPr>
                <w:sz w:val="19"/>
                <w:szCs w:val="19"/>
              </w:rPr>
            </w:pPr>
            <w:r w:rsidRPr="00F31821">
              <w:rPr>
                <w:sz w:val="19"/>
                <w:szCs w:val="19"/>
              </w:rPr>
              <w:t>земли населенных пунктов;</w:t>
            </w:r>
            <w:r w:rsidR="002F6987" w:rsidRPr="00F31821">
              <w:rPr>
                <w:sz w:val="19"/>
                <w:szCs w:val="19"/>
              </w:rPr>
              <w:t xml:space="preserve"> для жилищного строительства</w:t>
            </w:r>
          </w:p>
          <w:p w:rsidR="000C275A" w:rsidRPr="00F31821" w:rsidRDefault="000C275A" w:rsidP="00F52BA0">
            <w:pPr>
              <w:jc w:val="center"/>
              <w:rPr>
                <w:sz w:val="19"/>
                <w:szCs w:val="19"/>
              </w:rPr>
            </w:pPr>
          </w:p>
        </w:tc>
        <w:tc>
          <w:tcPr>
            <w:tcW w:w="6946" w:type="dxa"/>
            <w:vAlign w:val="center"/>
          </w:tcPr>
          <w:p w:rsidR="000C275A" w:rsidRPr="00F31821" w:rsidRDefault="000C275A" w:rsidP="00816450">
            <w:pPr>
              <w:jc w:val="both"/>
              <w:rPr>
                <w:sz w:val="19"/>
                <w:szCs w:val="19"/>
              </w:rPr>
            </w:pPr>
            <w:r w:rsidRPr="00F31821">
              <w:rPr>
                <w:sz w:val="19"/>
                <w:szCs w:val="19"/>
              </w:rPr>
              <w:t>Земельный участок не нарушен, не загрязнен, не застроен зданиями, строениями, сооружениями, подлежащими сносу (в том числе подземными). На земельном участке не осуществлялась деятельность, связанная с нарушением почвенного слоя. Рекультивация земельного участка не требуется.</w:t>
            </w:r>
            <w:r w:rsidR="002F6987" w:rsidRPr="00F31821">
              <w:rPr>
                <w:sz w:val="19"/>
                <w:szCs w:val="19"/>
              </w:rPr>
              <w:t xml:space="preserve"> Земельный участок находится в частной собственности.</w:t>
            </w:r>
            <w:r w:rsidR="00063A53" w:rsidRPr="00F31821">
              <w:rPr>
                <w:sz w:val="19"/>
                <w:szCs w:val="19"/>
              </w:rPr>
              <w:t xml:space="preserve"> На данном земельном участке расположен жилой дом с адресным хозяйством – с.Козлово, ул.Подстанция, д.4</w:t>
            </w:r>
          </w:p>
        </w:tc>
      </w:tr>
      <w:tr w:rsidR="000C275A" w:rsidRPr="00F31821" w:rsidTr="00686253">
        <w:trPr>
          <w:tblHeader/>
        </w:trPr>
        <w:tc>
          <w:tcPr>
            <w:tcW w:w="516" w:type="dxa"/>
            <w:vAlign w:val="center"/>
          </w:tcPr>
          <w:p w:rsidR="000C275A" w:rsidRPr="00F31821" w:rsidRDefault="000C275A" w:rsidP="00816450">
            <w:pPr>
              <w:jc w:val="center"/>
              <w:rPr>
                <w:sz w:val="19"/>
                <w:szCs w:val="19"/>
              </w:rPr>
            </w:pPr>
            <w:r w:rsidRPr="00F31821">
              <w:rPr>
                <w:sz w:val="19"/>
                <w:szCs w:val="19"/>
              </w:rPr>
              <w:t>3</w:t>
            </w:r>
          </w:p>
        </w:tc>
        <w:tc>
          <w:tcPr>
            <w:tcW w:w="1719" w:type="dxa"/>
            <w:vAlign w:val="center"/>
          </w:tcPr>
          <w:p w:rsidR="002F6987" w:rsidRPr="00F31821" w:rsidRDefault="002F6987" w:rsidP="002F6987">
            <w:pPr>
              <w:jc w:val="center"/>
              <w:rPr>
                <w:color w:val="000000"/>
                <w:sz w:val="20"/>
                <w:szCs w:val="20"/>
              </w:rPr>
            </w:pPr>
            <w:r w:rsidRPr="00F31821">
              <w:rPr>
                <w:color w:val="000000"/>
                <w:sz w:val="20"/>
                <w:szCs w:val="20"/>
              </w:rPr>
              <w:t>69:31:0000010:91</w:t>
            </w:r>
          </w:p>
          <w:p w:rsidR="000C275A" w:rsidRPr="00F31821" w:rsidRDefault="000C275A" w:rsidP="00816450">
            <w:pPr>
              <w:jc w:val="center"/>
              <w:rPr>
                <w:sz w:val="19"/>
                <w:szCs w:val="19"/>
              </w:rPr>
            </w:pPr>
          </w:p>
        </w:tc>
        <w:tc>
          <w:tcPr>
            <w:tcW w:w="992" w:type="dxa"/>
            <w:vAlign w:val="center"/>
          </w:tcPr>
          <w:p w:rsidR="000C275A" w:rsidRPr="00F31821" w:rsidRDefault="002F6987" w:rsidP="00816450">
            <w:pPr>
              <w:jc w:val="center"/>
              <w:rPr>
                <w:sz w:val="19"/>
                <w:szCs w:val="19"/>
              </w:rPr>
            </w:pPr>
            <w:r w:rsidRPr="00F31821">
              <w:rPr>
                <w:sz w:val="19"/>
                <w:szCs w:val="19"/>
              </w:rPr>
              <w:t>0,13</w:t>
            </w:r>
          </w:p>
        </w:tc>
        <w:tc>
          <w:tcPr>
            <w:tcW w:w="2410" w:type="dxa"/>
            <w:vAlign w:val="center"/>
          </w:tcPr>
          <w:p w:rsidR="000C275A" w:rsidRPr="00F31821" w:rsidRDefault="000C275A" w:rsidP="00816450">
            <w:pPr>
              <w:jc w:val="center"/>
              <w:rPr>
                <w:sz w:val="19"/>
                <w:szCs w:val="19"/>
              </w:rPr>
            </w:pPr>
            <w:r w:rsidRPr="00F31821">
              <w:rPr>
                <w:sz w:val="19"/>
                <w:szCs w:val="19"/>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0C275A" w:rsidRPr="00F31821" w:rsidRDefault="002F6987" w:rsidP="00816450">
            <w:pPr>
              <w:jc w:val="center"/>
              <w:rPr>
                <w:sz w:val="19"/>
                <w:szCs w:val="19"/>
              </w:rPr>
            </w:pPr>
            <w:r w:rsidRPr="00F31821">
              <w:rPr>
                <w:sz w:val="19"/>
                <w:szCs w:val="19"/>
              </w:rPr>
              <w:t>для ведения личного подсобного хозяйства и индивидуального жилищного строительства</w:t>
            </w:r>
          </w:p>
        </w:tc>
        <w:tc>
          <w:tcPr>
            <w:tcW w:w="2126" w:type="dxa"/>
            <w:vAlign w:val="center"/>
          </w:tcPr>
          <w:p w:rsidR="000C275A" w:rsidRPr="00F31821" w:rsidRDefault="000C275A" w:rsidP="00F52BA0">
            <w:pPr>
              <w:jc w:val="center"/>
              <w:rPr>
                <w:sz w:val="19"/>
                <w:szCs w:val="19"/>
              </w:rPr>
            </w:pPr>
            <w:r w:rsidRPr="00F31821">
              <w:rPr>
                <w:sz w:val="19"/>
                <w:szCs w:val="19"/>
              </w:rPr>
              <w:t>земли населенных пунктов;</w:t>
            </w:r>
            <w:r w:rsidR="002F6987" w:rsidRPr="00F31821">
              <w:rPr>
                <w:sz w:val="19"/>
                <w:szCs w:val="19"/>
              </w:rPr>
              <w:t xml:space="preserve"> для ведения личного подсобного хозяйства и индивидуального жилищного строительства</w:t>
            </w:r>
            <w:r w:rsidRPr="00F31821">
              <w:rPr>
                <w:sz w:val="19"/>
                <w:szCs w:val="19"/>
              </w:rPr>
              <w:br/>
            </w:r>
          </w:p>
        </w:tc>
        <w:tc>
          <w:tcPr>
            <w:tcW w:w="6946" w:type="dxa"/>
            <w:vAlign w:val="center"/>
          </w:tcPr>
          <w:p w:rsidR="000C275A" w:rsidRPr="00F31821" w:rsidRDefault="000C275A" w:rsidP="00063A53">
            <w:pPr>
              <w:jc w:val="both"/>
              <w:rPr>
                <w:sz w:val="19"/>
                <w:szCs w:val="19"/>
              </w:rPr>
            </w:pPr>
            <w:r w:rsidRPr="00F31821">
              <w:rPr>
                <w:sz w:val="19"/>
                <w:szCs w:val="19"/>
              </w:rPr>
              <w:t>Земельный участок не нарушен, не загрязнен, не застроен зданиями, строениями, сооружениями, подлежащими сносу (в том числе подземными). На земельном участке не осуществлялась деятельность, связанная с нарушением почвенного слоя. Рекультивация земельного участка не требуется.</w:t>
            </w:r>
            <w:r w:rsidR="002F6987" w:rsidRPr="00F31821">
              <w:rPr>
                <w:sz w:val="19"/>
                <w:szCs w:val="19"/>
              </w:rPr>
              <w:t xml:space="preserve"> Земельный участок находится в частной собственности.</w:t>
            </w:r>
            <w:r w:rsidR="00063A53" w:rsidRPr="00F31821">
              <w:rPr>
                <w:sz w:val="19"/>
                <w:szCs w:val="19"/>
              </w:rPr>
              <w:t xml:space="preserve"> На данном земельном участке расположен жилой дом с адресным хозяйством – с.Козлово, ул.Подстанция, д.2</w:t>
            </w:r>
          </w:p>
        </w:tc>
      </w:tr>
      <w:tr w:rsidR="000C275A" w:rsidRPr="00F31821" w:rsidTr="00686253">
        <w:trPr>
          <w:tblHeader/>
        </w:trPr>
        <w:tc>
          <w:tcPr>
            <w:tcW w:w="516" w:type="dxa"/>
            <w:vAlign w:val="center"/>
          </w:tcPr>
          <w:p w:rsidR="000C275A" w:rsidRPr="00F31821" w:rsidRDefault="000C275A" w:rsidP="00816450">
            <w:pPr>
              <w:jc w:val="center"/>
              <w:rPr>
                <w:sz w:val="19"/>
                <w:szCs w:val="19"/>
              </w:rPr>
            </w:pPr>
            <w:r w:rsidRPr="00F31821">
              <w:rPr>
                <w:sz w:val="19"/>
                <w:szCs w:val="19"/>
              </w:rPr>
              <w:t>4</w:t>
            </w:r>
          </w:p>
        </w:tc>
        <w:tc>
          <w:tcPr>
            <w:tcW w:w="1719" w:type="dxa"/>
            <w:vAlign w:val="center"/>
          </w:tcPr>
          <w:p w:rsidR="002F6987" w:rsidRPr="00F31821" w:rsidRDefault="002F6987" w:rsidP="002F6987">
            <w:pPr>
              <w:jc w:val="center"/>
              <w:rPr>
                <w:color w:val="000000"/>
                <w:sz w:val="20"/>
                <w:szCs w:val="20"/>
              </w:rPr>
            </w:pPr>
            <w:r w:rsidRPr="00F31821">
              <w:rPr>
                <w:color w:val="000000"/>
                <w:sz w:val="20"/>
                <w:szCs w:val="20"/>
              </w:rPr>
              <w:t>69:31:0000010:1</w:t>
            </w:r>
          </w:p>
          <w:p w:rsidR="000C275A" w:rsidRPr="00F31821" w:rsidRDefault="000C275A" w:rsidP="00816450">
            <w:pPr>
              <w:jc w:val="center"/>
              <w:rPr>
                <w:sz w:val="19"/>
                <w:szCs w:val="19"/>
              </w:rPr>
            </w:pPr>
          </w:p>
        </w:tc>
        <w:tc>
          <w:tcPr>
            <w:tcW w:w="992" w:type="dxa"/>
            <w:vAlign w:val="center"/>
          </w:tcPr>
          <w:p w:rsidR="000C275A" w:rsidRPr="00F31821" w:rsidRDefault="002F6987" w:rsidP="00816450">
            <w:pPr>
              <w:jc w:val="center"/>
              <w:rPr>
                <w:sz w:val="19"/>
                <w:szCs w:val="19"/>
              </w:rPr>
            </w:pPr>
            <w:r w:rsidRPr="00F31821">
              <w:rPr>
                <w:sz w:val="19"/>
                <w:szCs w:val="19"/>
              </w:rPr>
              <w:t>0,06</w:t>
            </w:r>
          </w:p>
        </w:tc>
        <w:tc>
          <w:tcPr>
            <w:tcW w:w="2410" w:type="dxa"/>
            <w:vAlign w:val="center"/>
          </w:tcPr>
          <w:p w:rsidR="002F6987" w:rsidRPr="00F31821" w:rsidRDefault="002F6987" w:rsidP="002F6987">
            <w:pPr>
              <w:jc w:val="center"/>
              <w:rPr>
                <w:sz w:val="19"/>
                <w:szCs w:val="19"/>
              </w:rPr>
            </w:pPr>
            <w:r w:rsidRPr="00F31821">
              <w:rPr>
                <w:sz w:val="19"/>
                <w:szCs w:val="19"/>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0C275A" w:rsidRPr="00F31821" w:rsidRDefault="002F6987" w:rsidP="00686253">
            <w:pPr>
              <w:jc w:val="center"/>
              <w:rPr>
                <w:sz w:val="19"/>
                <w:szCs w:val="19"/>
              </w:rPr>
            </w:pPr>
            <w:r w:rsidRPr="00F31821">
              <w:rPr>
                <w:sz w:val="19"/>
                <w:szCs w:val="19"/>
              </w:rPr>
              <w:t>для жилищного строительства</w:t>
            </w:r>
          </w:p>
        </w:tc>
        <w:tc>
          <w:tcPr>
            <w:tcW w:w="2126" w:type="dxa"/>
            <w:vAlign w:val="center"/>
          </w:tcPr>
          <w:p w:rsidR="007C5588" w:rsidRPr="00F31821" w:rsidRDefault="007C5588" w:rsidP="007C5588">
            <w:pPr>
              <w:jc w:val="center"/>
              <w:rPr>
                <w:sz w:val="19"/>
                <w:szCs w:val="19"/>
              </w:rPr>
            </w:pPr>
            <w:r w:rsidRPr="00F31821">
              <w:rPr>
                <w:sz w:val="19"/>
                <w:szCs w:val="19"/>
              </w:rPr>
              <w:t>земли населенных пунктов; для жилищного строительства</w:t>
            </w:r>
          </w:p>
          <w:p w:rsidR="000C275A" w:rsidRPr="00F31821" w:rsidRDefault="000C275A" w:rsidP="00F52BA0">
            <w:pPr>
              <w:jc w:val="center"/>
              <w:rPr>
                <w:sz w:val="19"/>
                <w:szCs w:val="19"/>
              </w:rPr>
            </w:pPr>
          </w:p>
        </w:tc>
        <w:tc>
          <w:tcPr>
            <w:tcW w:w="6946" w:type="dxa"/>
            <w:vAlign w:val="center"/>
          </w:tcPr>
          <w:p w:rsidR="000C275A" w:rsidRPr="00F31821" w:rsidRDefault="000C275A" w:rsidP="00063A53">
            <w:pPr>
              <w:jc w:val="both"/>
              <w:rPr>
                <w:sz w:val="19"/>
                <w:szCs w:val="19"/>
              </w:rPr>
            </w:pPr>
            <w:r w:rsidRPr="00F31821">
              <w:rPr>
                <w:sz w:val="19"/>
                <w:szCs w:val="19"/>
              </w:rPr>
              <w:t>Земельный участок не нарушен, не загрязнен, не застроен зданиями, строениями, сооружениями, подлежащими сносу (в том числе подземными). На земельном участке не осуществлялась деятельность, связанная с нарушением почвенного слоя. Рекультивация земельного участка не требуется.</w:t>
            </w:r>
            <w:r w:rsidR="00063A53" w:rsidRPr="00F31821">
              <w:rPr>
                <w:sz w:val="19"/>
                <w:szCs w:val="19"/>
              </w:rPr>
              <w:t xml:space="preserve"> На данном земельном участке расположен жилой дом с адресным хозяйством – с.Козлово, ул.Подстанция, д.1</w:t>
            </w:r>
          </w:p>
        </w:tc>
      </w:tr>
      <w:tr w:rsidR="000C275A" w:rsidRPr="00F31821" w:rsidTr="00686253">
        <w:trPr>
          <w:tblHeader/>
        </w:trPr>
        <w:tc>
          <w:tcPr>
            <w:tcW w:w="516" w:type="dxa"/>
            <w:vAlign w:val="center"/>
          </w:tcPr>
          <w:p w:rsidR="000C275A" w:rsidRPr="00F31821" w:rsidRDefault="000C275A" w:rsidP="00816450">
            <w:pPr>
              <w:jc w:val="center"/>
              <w:rPr>
                <w:sz w:val="19"/>
                <w:szCs w:val="19"/>
              </w:rPr>
            </w:pPr>
            <w:r w:rsidRPr="00F31821">
              <w:rPr>
                <w:sz w:val="19"/>
                <w:szCs w:val="19"/>
              </w:rPr>
              <w:lastRenderedPageBreak/>
              <w:t>5</w:t>
            </w:r>
          </w:p>
        </w:tc>
        <w:tc>
          <w:tcPr>
            <w:tcW w:w="1719" w:type="dxa"/>
            <w:vAlign w:val="center"/>
          </w:tcPr>
          <w:p w:rsidR="007C5588" w:rsidRPr="00F31821" w:rsidRDefault="007C5588" w:rsidP="007C5588">
            <w:pPr>
              <w:jc w:val="center"/>
              <w:rPr>
                <w:color w:val="000000"/>
                <w:sz w:val="20"/>
                <w:szCs w:val="20"/>
              </w:rPr>
            </w:pPr>
            <w:r w:rsidRPr="00F31821">
              <w:rPr>
                <w:color w:val="000000"/>
                <w:sz w:val="20"/>
                <w:szCs w:val="20"/>
              </w:rPr>
              <w:t>69:31:0000010:2</w:t>
            </w:r>
          </w:p>
          <w:p w:rsidR="000C275A" w:rsidRPr="00F31821" w:rsidRDefault="000C275A" w:rsidP="00816450">
            <w:pPr>
              <w:jc w:val="center"/>
              <w:rPr>
                <w:sz w:val="19"/>
                <w:szCs w:val="19"/>
              </w:rPr>
            </w:pPr>
          </w:p>
        </w:tc>
        <w:tc>
          <w:tcPr>
            <w:tcW w:w="992" w:type="dxa"/>
            <w:vAlign w:val="center"/>
          </w:tcPr>
          <w:p w:rsidR="000C275A" w:rsidRPr="00F31821" w:rsidRDefault="007C5588" w:rsidP="00816450">
            <w:pPr>
              <w:jc w:val="center"/>
              <w:rPr>
                <w:sz w:val="19"/>
                <w:szCs w:val="19"/>
              </w:rPr>
            </w:pPr>
            <w:r w:rsidRPr="00F31821">
              <w:rPr>
                <w:sz w:val="19"/>
                <w:szCs w:val="19"/>
              </w:rPr>
              <w:t>0,24</w:t>
            </w:r>
          </w:p>
        </w:tc>
        <w:tc>
          <w:tcPr>
            <w:tcW w:w="2410" w:type="dxa"/>
            <w:vAlign w:val="center"/>
          </w:tcPr>
          <w:p w:rsidR="007C5588" w:rsidRPr="00F31821" w:rsidRDefault="007C5588" w:rsidP="007C5588">
            <w:pPr>
              <w:jc w:val="center"/>
              <w:rPr>
                <w:sz w:val="19"/>
                <w:szCs w:val="19"/>
              </w:rPr>
            </w:pPr>
            <w:r w:rsidRPr="00F31821">
              <w:rPr>
                <w:sz w:val="19"/>
                <w:szCs w:val="19"/>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0C275A" w:rsidRPr="00F31821" w:rsidRDefault="007C5588" w:rsidP="00686253">
            <w:pPr>
              <w:jc w:val="center"/>
              <w:rPr>
                <w:sz w:val="19"/>
                <w:szCs w:val="19"/>
              </w:rPr>
            </w:pPr>
            <w:r w:rsidRPr="00F31821">
              <w:rPr>
                <w:sz w:val="19"/>
                <w:szCs w:val="19"/>
              </w:rPr>
              <w:t>для жилищного строительства</w:t>
            </w:r>
          </w:p>
        </w:tc>
        <w:tc>
          <w:tcPr>
            <w:tcW w:w="2126" w:type="dxa"/>
            <w:vAlign w:val="center"/>
          </w:tcPr>
          <w:p w:rsidR="000C275A" w:rsidRPr="00F31821" w:rsidRDefault="007C5588" w:rsidP="00F52BA0">
            <w:pPr>
              <w:jc w:val="center"/>
              <w:rPr>
                <w:sz w:val="19"/>
                <w:szCs w:val="19"/>
              </w:rPr>
            </w:pPr>
            <w:r w:rsidRPr="00F31821">
              <w:rPr>
                <w:sz w:val="19"/>
                <w:szCs w:val="19"/>
              </w:rPr>
              <w:t>земли населенных пунктов; для жилищного строительства</w:t>
            </w:r>
          </w:p>
        </w:tc>
        <w:tc>
          <w:tcPr>
            <w:tcW w:w="6946" w:type="dxa"/>
            <w:vAlign w:val="center"/>
          </w:tcPr>
          <w:p w:rsidR="000C275A" w:rsidRPr="00F31821" w:rsidRDefault="000C275A" w:rsidP="00063A53">
            <w:pPr>
              <w:jc w:val="both"/>
              <w:rPr>
                <w:sz w:val="19"/>
                <w:szCs w:val="19"/>
              </w:rPr>
            </w:pPr>
            <w:r w:rsidRPr="00F31821">
              <w:rPr>
                <w:sz w:val="19"/>
                <w:szCs w:val="19"/>
              </w:rPr>
              <w:t>Земельный участок не нарушен, не загрязнен, не застроен зданиями, строениями, сооружениями, подлежащими сносу (в том числе подземными). На земельном участке не осуществлялась деятельность, связанная с нарушением почвенного слоя. Рекультивация земельного участка не требуется.</w:t>
            </w:r>
            <w:r w:rsidR="00063A53" w:rsidRPr="00F31821">
              <w:rPr>
                <w:sz w:val="19"/>
                <w:szCs w:val="19"/>
              </w:rPr>
              <w:t xml:space="preserve"> На данном земельном участке расположен жилой дом с адресным хозяйством – с.Козлово, ул.Подстанция, д.3</w:t>
            </w:r>
          </w:p>
        </w:tc>
      </w:tr>
      <w:tr w:rsidR="000C275A" w:rsidRPr="00F31821" w:rsidTr="00686253">
        <w:trPr>
          <w:tblHeader/>
        </w:trPr>
        <w:tc>
          <w:tcPr>
            <w:tcW w:w="516" w:type="dxa"/>
            <w:vAlign w:val="center"/>
          </w:tcPr>
          <w:p w:rsidR="000C275A" w:rsidRPr="00F31821" w:rsidRDefault="000C275A" w:rsidP="00816450">
            <w:pPr>
              <w:jc w:val="center"/>
              <w:rPr>
                <w:sz w:val="19"/>
                <w:szCs w:val="19"/>
              </w:rPr>
            </w:pPr>
            <w:r w:rsidRPr="00F31821">
              <w:rPr>
                <w:sz w:val="19"/>
                <w:szCs w:val="19"/>
              </w:rPr>
              <w:t>6</w:t>
            </w:r>
          </w:p>
        </w:tc>
        <w:tc>
          <w:tcPr>
            <w:tcW w:w="1719" w:type="dxa"/>
            <w:vAlign w:val="center"/>
          </w:tcPr>
          <w:p w:rsidR="00D351C8" w:rsidRPr="00F31821" w:rsidRDefault="00D351C8" w:rsidP="00D351C8">
            <w:pPr>
              <w:jc w:val="center"/>
              <w:rPr>
                <w:color w:val="000000"/>
                <w:sz w:val="20"/>
                <w:szCs w:val="20"/>
              </w:rPr>
            </w:pPr>
            <w:r w:rsidRPr="00F31821">
              <w:rPr>
                <w:color w:val="000000"/>
                <w:sz w:val="20"/>
                <w:szCs w:val="20"/>
              </w:rPr>
              <w:t>69:31:0000010:92</w:t>
            </w:r>
          </w:p>
          <w:p w:rsidR="000C275A" w:rsidRPr="00F31821" w:rsidRDefault="000C275A" w:rsidP="00816450">
            <w:pPr>
              <w:jc w:val="center"/>
              <w:rPr>
                <w:sz w:val="19"/>
                <w:szCs w:val="19"/>
              </w:rPr>
            </w:pPr>
          </w:p>
        </w:tc>
        <w:tc>
          <w:tcPr>
            <w:tcW w:w="992" w:type="dxa"/>
            <w:vAlign w:val="center"/>
          </w:tcPr>
          <w:p w:rsidR="000C275A" w:rsidRPr="00F31821" w:rsidRDefault="00652E3D" w:rsidP="00816450">
            <w:pPr>
              <w:jc w:val="center"/>
              <w:rPr>
                <w:sz w:val="19"/>
                <w:szCs w:val="19"/>
              </w:rPr>
            </w:pPr>
            <w:r>
              <w:rPr>
                <w:sz w:val="19"/>
                <w:szCs w:val="19"/>
              </w:rPr>
              <w:t>0,15</w:t>
            </w:r>
          </w:p>
        </w:tc>
        <w:tc>
          <w:tcPr>
            <w:tcW w:w="2410" w:type="dxa"/>
            <w:vAlign w:val="center"/>
          </w:tcPr>
          <w:p w:rsidR="00D351C8" w:rsidRPr="00F31821" w:rsidRDefault="00D351C8" w:rsidP="00D351C8">
            <w:pPr>
              <w:jc w:val="center"/>
              <w:rPr>
                <w:sz w:val="19"/>
                <w:szCs w:val="19"/>
              </w:rPr>
            </w:pPr>
            <w:r w:rsidRPr="00F31821">
              <w:rPr>
                <w:sz w:val="19"/>
                <w:szCs w:val="19"/>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0C275A" w:rsidRPr="00F31821" w:rsidRDefault="00D351C8" w:rsidP="00D351C8">
            <w:pPr>
              <w:jc w:val="center"/>
              <w:rPr>
                <w:sz w:val="19"/>
                <w:szCs w:val="19"/>
              </w:rPr>
            </w:pPr>
            <w:r w:rsidRPr="00F31821">
              <w:rPr>
                <w:sz w:val="19"/>
                <w:szCs w:val="19"/>
              </w:rPr>
              <w:t>для ведения личного подсобного хозяйства и индивидуального жилищного строительства</w:t>
            </w:r>
          </w:p>
        </w:tc>
        <w:tc>
          <w:tcPr>
            <w:tcW w:w="2126" w:type="dxa"/>
            <w:vAlign w:val="center"/>
          </w:tcPr>
          <w:p w:rsidR="000C275A" w:rsidRPr="00F31821" w:rsidRDefault="008D0BDC" w:rsidP="00F52BA0">
            <w:pPr>
              <w:jc w:val="center"/>
              <w:rPr>
                <w:sz w:val="19"/>
                <w:szCs w:val="19"/>
              </w:rPr>
            </w:pPr>
            <w:r w:rsidRPr="00F31821">
              <w:rPr>
                <w:sz w:val="19"/>
                <w:szCs w:val="19"/>
              </w:rPr>
              <w:t xml:space="preserve">земли населенных пунктов; </w:t>
            </w:r>
            <w:r w:rsidR="00063A53" w:rsidRPr="00F31821">
              <w:rPr>
                <w:sz w:val="19"/>
                <w:szCs w:val="19"/>
              </w:rPr>
              <w:t>для ведения личного подсобного хозяйства и индивидуального жилищного строительства</w:t>
            </w:r>
            <w:r w:rsidR="00063A53" w:rsidRPr="00F31821">
              <w:rPr>
                <w:sz w:val="19"/>
                <w:szCs w:val="19"/>
              </w:rPr>
              <w:br/>
            </w:r>
          </w:p>
        </w:tc>
        <w:tc>
          <w:tcPr>
            <w:tcW w:w="6946" w:type="dxa"/>
            <w:vAlign w:val="center"/>
          </w:tcPr>
          <w:p w:rsidR="000C275A" w:rsidRPr="00F31821" w:rsidRDefault="000C275A" w:rsidP="00063A53">
            <w:pPr>
              <w:jc w:val="both"/>
              <w:rPr>
                <w:sz w:val="19"/>
                <w:szCs w:val="19"/>
              </w:rPr>
            </w:pPr>
            <w:r w:rsidRPr="00F31821">
              <w:rPr>
                <w:sz w:val="19"/>
                <w:szCs w:val="19"/>
              </w:rPr>
              <w:t>Земельный участок не нарушен, не загрязнен, не застроен зданиями, строениями, сооружениями, подлежащими сносу (в том числе подземными). На земельном участке не осуществлялась деятельность, связанная с нарушением почвенного слоя. Рекультивация земельного участка не требуется.</w:t>
            </w:r>
            <w:r w:rsidR="00063A53" w:rsidRPr="00F31821">
              <w:rPr>
                <w:sz w:val="19"/>
                <w:szCs w:val="19"/>
              </w:rPr>
              <w:t xml:space="preserve"> Адрес – с.Козлово, ул.Подстанция, д.5.</w:t>
            </w:r>
          </w:p>
        </w:tc>
      </w:tr>
    </w:tbl>
    <w:p w:rsidR="006B0E8D" w:rsidRPr="00F31821" w:rsidRDefault="006B0E8D" w:rsidP="00816450">
      <w:pPr>
        <w:jc w:val="both"/>
      </w:pPr>
    </w:p>
    <w:p w:rsidR="006B0E8D" w:rsidRPr="00F31821" w:rsidRDefault="006B0E8D" w:rsidP="00EC5662">
      <w:pPr>
        <w:ind w:firstLine="567"/>
        <w:jc w:val="both"/>
        <w:sectPr w:rsidR="006B0E8D" w:rsidRPr="00F31821" w:rsidSect="006B0E8D">
          <w:pgSz w:w="16838" w:h="11906" w:orient="landscape"/>
          <w:pgMar w:top="851" w:right="1134" w:bottom="1276" w:left="1134" w:header="709" w:footer="709" w:gutter="0"/>
          <w:cols w:space="708"/>
          <w:docGrid w:linePitch="360"/>
        </w:sectPr>
      </w:pPr>
    </w:p>
    <w:p w:rsidR="008B1D92" w:rsidRPr="00F31821" w:rsidRDefault="002D6BA8" w:rsidP="00FF7E8B">
      <w:pPr>
        <w:pStyle w:val="10"/>
        <w:numPr>
          <w:ilvl w:val="0"/>
          <w:numId w:val="23"/>
        </w:numPr>
        <w:spacing w:before="0"/>
        <w:ind w:right="-2" w:hanging="693"/>
        <w:contextualSpacing/>
        <w:jc w:val="center"/>
        <w:rPr>
          <w:rFonts w:ascii="Times New Roman" w:hAnsi="Times New Roman" w:cs="Times New Roman"/>
        </w:rPr>
      </w:pPr>
      <w:bookmarkStart w:id="189" w:name="_Toc517865401"/>
      <w:r w:rsidRPr="00F31821">
        <w:rPr>
          <w:rFonts w:ascii="Times New Roman" w:hAnsi="Times New Roman" w:cs="Times New Roman"/>
          <w:kern w:val="0"/>
        </w:rPr>
        <w:lastRenderedPageBreak/>
        <w:t>Демографические</w:t>
      </w:r>
      <w:r w:rsidR="008B1D92" w:rsidRPr="00F31821">
        <w:rPr>
          <w:rFonts w:ascii="Times New Roman" w:hAnsi="Times New Roman" w:cs="Times New Roman"/>
          <w:kern w:val="0"/>
        </w:rPr>
        <w:t xml:space="preserve"> ресурсы </w:t>
      </w:r>
      <w:r w:rsidR="008E0D2F" w:rsidRPr="00F31821">
        <w:rPr>
          <w:rFonts w:ascii="Times New Roman" w:hAnsi="Times New Roman" w:cs="Times New Roman"/>
          <w:kern w:val="0"/>
        </w:rPr>
        <w:t>П</w:t>
      </w:r>
      <w:r w:rsidR="008B1D92" w:rsidRPr="00F31821">
        <w:rPr>
          <w:rFonts w:ascii="Times New Roman" w:hAnsi="Times New Roman" w:cs="Times New Roman"/>
          <w:kern w:val="0"/>
        </w:rPr>
        <w:t>оселения</w:t>
      </w:r>
      <w:bookmarkEnd w:id="189"/>
    </w:p>
    <w:p w:rsidR="00CB7BE5" w:rsidRPr="00F31821" w:rsidRDefault="007B2F14" w:rsidP="001E79EF">
      <w:pPr>
        <w:ind w:firstLine="567"/>
        <w:jc w:val="both"/>
        <w:rPr>
          <w:bCs/>
        </w:rPr>
      </w:pPr>
      <w:bookmarkStart w:id="190" w:name="_Toc252782735"/>
      <w:bookmarkStart w:id="191" w:name="_Toc252783005"/>
      <w:bookmarkStart w:id="192" w:name="_Toc252783420"/>
      <w:bookmarkStart w:id="193" w:name="_Toc252783751"/>
      <w:bookmarkStart w:id="194" w:name="_Toc252870277"/>
      <w:bookmarkStart w:id="195" w:name="_Toc252870401"/>
      <w:bookmarkStart w:id="196" w:name="_Toc252870520"/>
      <w:bookmarkStart w:id="197" w:name="_Toc256691845"/>
      <w:bookmarkStart w:id="198" w:name="_Toc256772946"/>
      <w:bookmarkStart w:id="199" w:name="_Toc258494494"/>
      <w:bookmarkStart w:id="200" w:name="_Toc259635109"/>
      <w:bookmarkStart w:id="201" w:name="_Toc260041676"/>
      <w:bookmarkStart w:id="202" w:name="_Toc260041789"/>
      <w:bookmarkStart w:id="203" w:name="_Toc260041901"/>
      <w:bookmarkStart w:id="204" w:name="_Toc260042013"/>
      <w:bookmarkStart w:id="205" w:name="_Toc260042123"/>
      <w:bookmarkStart w:id="206" w:name="_Toc260042234"/>
      <w:bookmarkStart w:id="207" w:name="_Toc260042344"/>
      <w:bookmarkStart w:id="208" w:name="_Toc260042452"/>
      <w:bookmarkStart w:id="209" w:name="_Toc260062365"/>
      <w:bookmarkStart w:id="210" w:name="_Toc260062472"/>
      <w:bookmarkStart w:id="211" w:name="_Toc260303399"/>
      <w:bookmarkStart w:id="212" w:name="_Toc261011763"/>
      <w:bookmarkStart w:id="213" w:name="_Toc262115861"/>
      <w:bookmarkStart w:id="214" w:name="_Toc262118170"/>
      <w:bookmarkStart w:id="215" w:name="_Toc262118268"/>
      <w:bookmarkStart w:id="216" w:name="_Toc262118512"/>
      <w:bookmarkStart w:id="217" w:name="_Toc263684251"/>
      <w:bookmarkStart w:id="218" w:name="_Toc266777137"/>
      <w:bookmarkStart w:id="219" w:name="_Toc266783850"/>
      <w:bookmarkStart w:id="220" w:name="_Toc266783943"/>
      <w:bookmarkStart w:id="221" w:name="_Toc266784035"/>
      <w:bookmarkStart w:id="222" w:name="_Toc266784127"/>
      <w:bookmarkStart w:id="223" w:name="_Toc266784220"/>
      <w:bookmarkStart w:id="224" w:name="_Toc266784313"/>
      <w:bookmarkStart w:id="225" w:name="_Toc266784406"/>
      <w:bookmarkStart w:id="226" w:name="_Toc266784499"/>
      <w:bookmarkStart w:id="227" w:name="_Toc266784592"/>
      <w:bookmarkStart w:id="228" w:name="_Toc266784685"/>
      <w:bookmarkStart w:id="229" w:name="_Toc266784778"/>
      <w:bookmarkStart w:id="230" w:name="_Toc266784873"/>
      <w:bookmarkStart w:id="231" w:name="_Toc266784966"/>
      <w:bookmarkStart w:id="232" w:name="_Toc266785148"/>
      <w:bookmarkStart w:id="233" w:name="_Toc266787601"/>
      <w:bookmarkStart w:id="234" w:name="_Toc269302587"/>
      <w:bookmarkStart w:id="235" w:name="_Toc274293314"/>
      <w:bookmarkStart w:id="236" w:name="_Toc274293407"/>
      <w:bookmarkStart w:id="237" w:name="_Toc346884882"/>
      <w:bookmarkStart w:id="238" w:name="_Toc346884976"/>
      <w:bookmarkStart w:id="239" w:name="_Toc346894433"/>
      <w:bookmarkStart w:id="240" w:name="_Toc348597622"/>
      <w:bookmarkStart w:id="241" w:name="_Toc348622515"/>
      <w:bookmarkStart w:id="242" w:name="_Toc348696235"/>
      <w:bookmarkStart w:id="243" w:name="_Toc348696323"/>
      <w:bookmarkStart w:id="244" w:name="_Toc348704359"/>
      <w:bookmarkStart w:id="245" w:name="_Toc259635110"/>
      <w:bookmarkStart w:id="246" w:name="_Toc260041677"/>
      <w:bookmarkStart w:id="247" w:name="_Toc260041790"/>
      <w:bookmarkStart w:id="248" w:name="_Toc260041902"/>
      <w:bookmarkStart w:id="249" w:name="_Toc260042014"/>
      <w:bookmarkStart w:id="250" w:name="_Toc260042124"/>
      <w:bookmarkStart w:id="251" w:name="_Toc260042235"/>
      <w:bookmarkStart w:id="252" w:name="_Toc260042345"/>
      <w:bookmarkStart w:id="253" w:name="_Toc260042453"/>
      <w:bookmarkStart w:id="254" w:name="_Toc260062366"/>
      <w:bookmarkStart w:id="255" w:name="_Toc260062473"/>
      <w:bookmarkStart w:id="256" w:name="_Toc260303400"/>
      <w:bookmarkStart w:id="257" w:name="_Toc261011764"/>
      <w:bookmarkStart w:id="258" w:name="_Toc262115862"/>
      <w:bookmarkStart w:id="259" w:name="_Toc262118171"/>
      <w:bookmarkStart w:id="260" w:name="_Toc262118269"/>
      <w:bookmarkStart w:id="261" w:name="_Toc262118513"/>
      <w:bookmarkStart w:id="262" w:name="_Toc263684252"/>
      <w:bookmarkStart w:id="263" w:name="_Toc266777138"/>
      <w:bookmarkStart w:id="264" w:name="_Toc266783851"/>
      <w:bookmarkStart w:id="265" w:name="_Toc266783944"/>
      <w:bookmarkStart w:id="266" w:name="_Toc266784036"/>
      <w:bookmarkStart w:id="267" w:name="_Toc266784128"/>
      <w:bookmarkStart w:id="268" w:name="_Toc266784221"/>
      <w:bookmarkStart w:id="269" w:name="_Toc266784314"/>
      <w:bookmarkStart w:id="270" w:name="_Toc266784407"/>
      <w:bookmarkStart w:id="271" w:name="_Toc266784500"/>
      <w:bookmarkStart w:id="272" w:name="_Toc266784593"/>
      <w:bookmarkStart w:id="273" w:name="_Toc266784686"/>
      <w:bookmarkStart w:id="274" w:name="_Toc266784779"/>
      <w:bookmarkStart w:id="275" w:name="_Toc266784874"/>
      <w:bookmarkStart w:id="276" w:name="_Toc266784967"/>
      <w:bookmarkStart w:id="277" w:name="_Toc266785149"/>
      <w:bookmarkStart w:id="278" w:name="_Toc266787602"/>
      <w:bookmarkStart w:id="279" w:name="_Toc269302588"/>
      <w:bookmarkStart w:id="280" w:name="_Toc274293315"/>
      <w:bookmarkStart w:id="281" w:name="_Toc274293408"/>
      <w:bookmarkStart w:id="282" w:name="_Toc346884883"/>
      <w:bookmarkStart w:id="283" w:name="_Toc346884977"/>
      <w:bookmarkStart w:id="284" w:name="_Toc346894434"/>
      <w:bookmarkStart w:id="285" w:name="_Toc348597623"/>
      <w:bookmarkStart w:id="286" w:name="_Toc348622516"/>
      <w:bookmarkStart w:id="287" w:name="_Toc348696236"/>
      <w:bookmarkStart w:id="288" w:name="_Toc348696324"/>
      <w:bookmarkStart w:id="289" w:name="_Toc348704360"/>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r w:rsidRPr="00F31821">
        <w:rPr>
          <w:bCs/>
        </w:rPr>
        <w:t>На 1 января 2016 года численность населения</w:t>
      </w:r>
      <w:r w:rsidR="001F66D2" w:rsidRPr="00F31821">
        <w:rPr>
          <w:bCs/>
        </w:rPr>
        <w:t xml:space="preserve"> в Поселении</w:t>
      </w:r>
      <w:r w:rsidR="00EA2158" w:rsidRPr="00F31821">
        <w:rPr>
          <w:bCs/>
        </w:rPr>
        <w:t xml:space="preserve"> </w:t>
      </w:r>
      <w:r w:rsidRPr="00F31821">
        <w:rPr>
          <w:bCs/>
        </w:rPr>
        <w:t xml:space="preserve">по данным </w:t>
      </w:r>
      <w:r w:rsidR="001F66D2" w:rsidRPr="00F31821">
        <w:rPr>
          <w:bCs/>
        </w:rPr>
        <w:t>Тверьстата</w:t>
      </w:r>
      <w:r w:rsidR="00EA2158" w:rsidRPr="00F31821">
        <w:rPr>
          <w:bCs/>
        </w:rPr>
        <w:t xml:space="preserve"> </w:t>
      </w:r>
      <w:r w:rsidRPr="00F31821">
        <w:rPr>
          <w:bCs/>
        </w:rPr>
        <w:t xml:space="preserve">составила </w:t>
      </w:r>
      <w:r w:rsidR="00EA2158" w:rsidRPr="00F31821">
        <w:rPr>
          <w:bCs/>
        </w:rPr>
        <w:t>1</w:t>
      </w:r>
      <w:r w:rsidR="001F66D2" w:rsidRPr="00F31821">
        <w:rPr>
          <w:bCs/>
        </w:rPr>
        <w:t>484</w:t>
      </w:r>
      <w:r w:rsidRPr="00F31821">
        <w:rPr>
          <w:bCs/>
        </w:rPr>
        <w:t xml:space="preserve"> человек</w:t>
      </w:r>
      <w:r w:rsidR="001F66D2" w:rsidRPr="00F31821">
        <w:rPr>
          <w:bCs/>
        </w:rPr>
        <w:t>а</w:t>
      </w:r>
      <w:r w:rsidR="00D8138F" w:rsidRPr="00F31821">
        <w:rPr>
          <w:bCs/>
        </w:rPr>
        <w:t xml:space="preserve">, что составляет </w:t>
      </w:r>
      <w:r w:rsidR="001F66D2" w:rsidRPr="00F31821">
        <w:rPr>
          <w:bCs/>
        </w:rPr>
        <w:t xml:space="preserve">13% всего населения </w:t>
      </w:r>
      <w:r w:rsidR="006C22DF" w:rsidRPr="00F31821">
        <w:rPr>
          <w:bCs/>
        </w:rPr>
        <w:t xml:space="preserve">Района </w:t>
      </w:r>
      <w:r w:rsidR="001F66D2" w:rsidRPr="00F31821">
        <w:rPr>
          <w:bCs/>
        </w:rPr>
        <w:t>или 27% сельского населения Района.</w:t>
      </w:r>
      <w:r w:rsidR="002F7D8A" w:rsidRPr="00F31821">
        <w:rPr>
          <w:bCs/>
        </w:rPr>
        <w:t xml:space="preserve"> </w:t>
      </w:r>
      <w:r w:rsidR="00CB7BE5" w:rsidRPr="00F31821">
        <w:rPr>
          <w:bCs/>
        </w:rPr>
        <w:t xml:space="preserve">Поселение является </w:t>
      </w:r>
      <w:r w:rsidR="001E79EF" w:rsidRPr="00F31821">
        <w:rPr>
          <w:bCs/>
        </w:rPr>
        <w:t>вторым</w:t>
      </w:r>
      <w:r w:rsidR="00CB7BE5" w:rsidRPr="00F31821">
        <w:rPr>
          <w:bCs/>
        </w:rPr>
        <w:t xml:space="preserve"> по численности населения из всех </w:t>
      </w:r>
      <w:r w:rsidR="001E79EF" w:rsidRPr="00F31821">
        <w:rPr>
          <w:bCs/>
        </w:rPr>
        <w:t>сельских поселений Спировского</w:t>
      </w:r>
      <w:r w:rsidR="00CB7BE5" w:rsidRPr="00F31821">
        <w:rPr>
          <w:bCs/>
        </w:rPr>
        <w:t xml:space="preserve"> района.</w:t>
      </w:r>
    </w:p>
    <w:p w:rsidR="00D8138F" w:rsidRPr="00F31821" w:rsidRDefault="00E52DC7" w:rsidP="006F5CFA">
      <w:pPr>
        <w:ind w:firstLine="567"/>
        <w:jc w:val="both"/>
        <w:rPr>
          <w:bCs/>
        </w:rPr>
      </w:pPr>
      <w:r w:rsidRPr="00F31821">
        <w:rPr>
          <w:bCs/>
        </w:rPr>
        <w:t>Согласно</w:t>
      </w:r>
      <w:r w:rsidR="002F7D8A" w:rsidRPr="00F31821">
        <w:rPr>
          <w:bCs/>
        </w:rPr>
        <w:t xml:space="preserve"> таблице </w:t>
      </w:r>
      <w:r w:rsidR="00C073A6" w:rsidRPr="00F31821">
        <w:rPr>
          <w:bCs/>
        </w:rPr>
        <w:t>6</w:t>
      </w:r>
      <w:r w:rsidR="002F7D8A" w:rsidRPr="00F31821">
        <w:rPr>
          <w:bCs/>
        </w:rPr>
        <w:t>.1</w:t>
      </w:r>
      <w:r w:rsidRPr="00F31821">
        <w:rPr>
          <w:bCs/>
        </w:rPr>
        <w:t>, где</w:t>
      </w:r>
      <w:r w:rsidR="002F7D8A" w:rsidRPr="00F31821">
        <w:rPr>
          <w:bCs/>
        </w:rPr>
        <w:t xml:space="preserve"> представлена динамика численности населения</w:t>
      </w:r>
      <w:r w:rsidRPr="00F31821">
        <w:rPr>
          <w:bCs/>
        </w:rPr>
        <w:t xml:space="preserve">, для Поселения и Района в целом </w:t>
      </w:r>
      <w:r w:rsidR="002046D8" w:rsidRPr="00F31821">
        <w:rPr>
          <w:bCs/>
        </w:rPr>
        <w:t>характерно</w:t>
      </w:r>
      <w:r w:rsidRPr="00F31821">
        <w:rPr>
          <w:bCs/>
        </w:rPr>
        <w:t xml:space="preserve"> сокращени</w:t>
      </w:r>
      <w:r w:rsidR="002046D8" w:rsidRPr="00F31821">
        <w:rPr>
          <w:bCs/>
        </w:rPr>
        <w:t>е</w:t>
      </w:r>
      <w:r w:rsidRPr="00F31821">
        <w:rPr>
          <w:bCs/>
        </w:rPr>
        <w:t xml:space="preserve"> численности населения, </w:t>
      </w:r>
      <w:r w:rsidR="002046D8" w:rsidRPr="00F31821">
        <w:rPr>
          <w:bCs/>
        </w:rPr>
        <w:t xml:space="preserve">данный процесс начался </w:t>
      </w:r>
      <w:r w:rsidR="002D2D41" w:rsidRPr="00F31821">
        <w:rPr>
          <w:bCs/>
        </w:rPr>
        <w:t xml:space="preserve">в Тверской области </w:t>
      </w:r>
      <w:r w:rsidRPr="00F31821">
        <w:rPr>
          <w:bCs/>
        </w:rPr>
        <w:t xml:space="preserve">еще в </w:t>
      </w:r>
      <w:r w:rsidRPr="00F31821">
        <w:rPr>
          <w:bCs/>
          <w:lang w:val="en-US"/>
        </w:rPr>
        <w:t>XX</w:t>
      </w:r>
      <w:r w:rsidRPr="00F31821">
        <w:rPr>
          <w:bCs/>
        </w:rPr>
        <w:t xml:space="preserve"> веке</w:t>
      </w:r>
      <w:r w:rsidR="002D2D41" w:rsidRPr="00F31821">
        <w:rPr>
          <w:bCs/>
        </w:rPr>
        <w:t xml:space="preserve"> и господству</w:t>
      </w:r>
      <w:r w:rsidR="002046D8" w:rsidRPr="00F31821">
        <w:rPr>
          <w:bCs/>
        </w:rPr>
        <w:t>ет</w:t>
      </w:r>
      <w:r w:rsidR="002D2D41" w:rsidRPr="00F31821">
        <w:rPr>
          <w:bCs/>
        </w:rPr>
        <w:t xml:space="preserve"> на ее территории </w:t>
      </w:r>
      <w:r w:rsidR="002046D8" w:rsidRPr="00F31821">
        <w:rPr>
          <w:bCs/>
        </w:rPr>
        <w:t xml:space="preserve">и </w:t>
      </w:r>
      <w:r w:rsidR="002D2D41" w:rsidRPr="00F31821">
        <w:rPr>
          <w:bCs/>
        </w:rPr>
        <w:t>в настоящее время</w:t>
      </w:r>
      <w:r w:rsidRPr="00F31821">
        <w:rPr>
          <w:bCs/>
        </w:rPr>
        <w:t>.</w:t>
      </w:r>
    </w:p>
    <w:p w:rsidR="006C22DF" w:rsidRPr="00F31821" w:rsidRDefault="006C22DF" w:rsidP="006F5CFA">
      <w:pPr>
        <w:ind w:firstLine="567"/>
        <w:jc w:val="both"/>
        <w:rPr>
          <w:bCs/>
          <w:sz w:val="20"/>
          <w:szCs w:val="20"/>
        </w:rPr>
      </w:pPr>
    </w:p>
    <w:p w:rsidR="00D8138F" w:rsidRPr="00F31821" w:rsidRDefault="00D8138F" w:rsidP="00D8138F">
      <w:pPr>
        <w:ind w:firstLine="567"/>
        <w:jc w:val="both"/>
        <w:rPr>
          <w:bCs/>
        </w:rPr>
      </w:pPr>
      <w:r w:rsidRPr="00F31821">
        <w:rPr>
          <w:b/>
          <w:bCs/>
        </w:rPr>
        <w:t xml:space="preserve">Таблица </w:t>
      </w:r>
      <w:r w:rsidR="00C073A6" w:rsidRPr="00F31821">
        <w:rPr>
          <w:b/>
          <w:bCs/>
        </w:rPr>
        <w:t>6</w:t>
      </w:r>
      <w:r w:rsidRPr="00F31821">
        <w:rPr>
          <w:b/>
          <w:bCs/>
        </w:rPr>
        <w:t xml:space="preserve">.1. </w:t>
      </w:r>
      <w:r w:rsidR="001E5921" w:rsidRPr="00F31821">
        <w:rPr>
          <w:bCs/>
        </w:rPr>
        <w:t xml:space="preserve">Динамика численности населения </w:t>
      </w:r>
      <w:r w:rsidRPr="00F31821">
        <w:rPr>
          <w:bCs/>
        </w:rPr>
        <w:t>Спировского района</w:t>
      </w:r>
      <w:r w:rsidR="00D46152" w:rsidRPr="00F31821">
        <w:rPr>
          <w:rStyle w:val="ae"/>
          <w:bCs/>
        </w:rPr>
        <w:footnoteReference w:id="3"/>
      </w:r>
    </w:p>
    <w:tbl>
      <w:tblPr>
        <w:tblW w:w="11035" w:type="dxa"/>
        <w:tblInd w:w="93" w:type="dxa"/>
        <w:tblLayout w:type="fixed"/>
        <w:tblLook w:val="04A0"/>
      </w:tblPr>
      <w:tblGrid>
        <w:gridCol w:w="2142"/>
        <w:gridCol w:w="769"/>
        <w:gridCol w:w="677"/>
        <w:gridCol w:w="677"/>
        <w:gridCol w:w="677"/>
        <w:gridCol w:w="677"/>
        <w:gridCol w:w="677"/>
        <w:gridCol w:w="677"/>
        <w:gridCol w:w="677"/>
        <w:gridCol w:w="677"/>
        <w:gridCol w:w="677"/>
        <w:gridCol w:w="677"/>
        <w:gridCol w:w="677"/>
        <w:gridCol w:w="677"/>
      </w:tblGrid>
      <w:tr w:rsidR="00D8138F" w:rsidRPr="00F31821" w:rsidTr="009B6661">
        <w:trPr>
          <w:gridAfter w:val="2"/>
          <w:wAfter w:w="1354" w:type="dxa"/>
          <w:cantSplit/>
          <w:trHeight w:val="920"/>
        </w:trPr>
        <w:tc>
          <w:tcPr>
            <w:tcW w:w="214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8138F" w:rsidRPr="00F31821" w:rsidRDefault="00D8138F" w:rsidP="00D8138F">
            <w:pPr>
              <w:jc w:val="center"/>
              <w:rPr>
                <w:b/>
                <w:bCs/>
                <w:sz w:val="20"/>
                <w:szCs w:val="20"/>
              </w:rPr>
            </w:pPr>
            <w:r w:rsidRPr="00F31821">
              <w:rPr>
                <w:b/>
                <w:bCs/>
                <w:sz w:val="20"/>
                <w:szCs w:val="20"/>
              </w:rPr>
              <w:t>Сегментирование населения</w:t>
            </w:r>
          </w:p>
        </w:tc>
        <w:tc>
          <w:tcPr>
            <w:tcW w:w="769" w:type="dxa"/>
            <w:tcBorders>
              <w:top w:val="single" w:sz="4" w:space="0" w:color="auto"/>
              <w:left w:val="nil"/>
              <w:bottom w:val="single" w:sz="4" w:space="0" w:color="auto"/>
              <w:right w:val="single" w:sz="4" w:space="0" w:color="auto"/>
            </w:tcBorders>
            <w:shd w:val="clear" w:color="000000" w:fill="FFFFFF"/>
            <w:textDirection w:val="btLr"/>
            <w:vAlign w:val="center"/>
          </w:tcPr>
          <w:p w:rsidR="00D8138F" w:rsidRPr="00F31821" w:rsidRDefault="00D8138F" w:rsidP="00D8138F">
            <w:pPr>
              <w:ind w:left="113" w:right="113"/>
              <w:jc w:val="center"/>
              <w:rPr>
                <w:b/>
                <w:bCs/>
                <w:sz w:val="20"/>
                <w:szCs w:val="20"/>
              </w:rPr>
            </w:pPr>
            <w:r w:rsidRPr="00F31821">
              <w:rPr>
                <w:b/>
                <w:bCs/>
                <w:sz w:val="20"/>
                <w:szCs w:val="20"/>
              </w:rPr>
              <w:t>2006г.</w:t>
            </w:r>
          </w:p>
        </w:tc>
        <w:tc>
          <w:tcPr>
            <w:tcW w:w="677"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D8138F" w:rsidRPr="00F31821" w:rsidRDefault="00D8138F" w:rsidP="00D8138F">
            <w:pPr>
              <w:ind w:left="113" w:right="113"/>
              <w:jc w:val="center"/>
              <w:rPr>
                <w:b/>
                <w:bCs/>
                <w:sz w:val="20"/>
                <w:szCs w:val="20"/>
              </w:rPr>
            </w:pPr>
            <w:r w:rsidRPr="00F31821">
              <w:rPr>
                <w:b/>
                <w:bCs/>
                <w:sz w:val="20"/>
                <w:szCs w:val="20"/>
              </w:rPr>
              <w:t>2007г.</w:t>
            </w:r>
          </w:p>
        </w:tc>
        <w:tc>
          <w:tcPr>
            <w:tcW w:w="677"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D8138F" w:rsidRPr="00F31821" w:rsidRDefault="00D8138F" w:rsidP="00D8138F">
            <w:pPr>
              <w:ind w:left="113" w:right="113"/>
              <w:jc w:val="center"/>
              <w:rPr>
                <w:b/>
                <w:bCs/>
                <w:sz w:val="20"/>
                <w:szCs w:val="20"/>
              </w:rPr>
            </w:pPr>
            <w:r w:rsidRPr="00F31821">
              <w:rPr>
                <w:b/>
                <w:bCs/>
                <w:sz w:val="20"/>
                <w:szCs w:val="20"/>
              </w:rPr>
              <w:t>2008г.</w:t>
            </w:r>
          </w:p>
        </w:tc>
        <w:tc>
          <w:tcPr>
            <w:tcW w:w="677" w:type="dxa"/>
            <w:tcBorders>
              <w:top w:val="single" w:sz="4" w:space="0" w:color="auto"/>
              <w:left w:val="nil"/>
              <w:bottom w:val="single" w:sz="4" w:space="0" w:color="auto"/>
              <w:right w:val="single" w:sz="4" w:space="0" w:color="auto"/>
            </w:tcBorders>
            <w:shd w:val="clear" w:color="000000" w:fill="FFFFFF"/>
            <w:noWrap/>
            <w:textDirection w:val="btLr"/>
            <w:vAlign w:val="center"/>
            <w:hideMark/>
          </w:tcPr>
          <w:p w:rsidR="00D8138F" w:rsidRPr="00F31821" w:rsidRDefault="00D8138F" w:rsidP="00D8138F">
            <w:pPr>
              <w:ind w:left="113" w:right="113"/>
              <w:jc w:val="center"/>
              <w:rPr>
                <w:b/>
                <w:bCs/>
                <w:sz w:val="20"/>
                <w:szCs w:val="20"/>
              </w:rPr>
            </w:pPr>
            <w:r w:rsidRPr="00F31821">
              <w:rPr>
                <w:b/>
                <w:bCs/>
                <w:sz w:val="20"/>
                <w:szCs w:val="20"/>
              </w:rPr>
              <w:t>2009г.</w:t>
            </w:r>
          </w:p>
        </w:tc>
        <w:tc>
          <w:tcPr>
            <w:tcW w:w="677" w:type="dxa"/>
            <w:tcBorders>
              <w:top w:val="single" w:sz="4" w:space="0" w:color="auto"/>
              <w:left w:val="nil"/>
              <w:bottom w:val="single" w:sz="4" w:space="0" w:color="auto"/>
              <w:right w:val="single" w:sz="4" w:space="0" w:color="auto"/>
            </w:tcBorders>
            <w:shd w:val="clear" w:color="000000" w:fill="FFFFFF"/>
            <w:noWrap/>
            <w:textDirection w:val="btLr"/>
            <w:vAlign w:val="center"/>
            <w:hideMark/>
          </w:tcPr>
          <w:p w:rsidR="00D8138F" w:rsidRPr="00F31821" w:rsidRDefault="00D8138F" w:rsidP="00D8138F">
            <w:pPr>
              <w:ind w:left="113" w:right="113"/>
              <w:jc w:val="center"/>
              <w:rPr>
                <w:b/>
                <w:bCs/>
                <w:sz w:val="20"/>
                <w:szCs w:val="20"/>
              </w:rPr>
            </w:pPr>
            <w:r w:rsidRPr="00F31821">
              <w:rPr>
                <w:b/>
                <w:bCs/>
                <w:sz w:val="20"/>
                <w:szCs w:val="20"/>
              </w:rPr>
              <w:t>2010г</w:t>
            </w:r>
            <w:r w:rsidR="0010306B" w:rsidRPr="00F31821">
              <w:rPr>
                <w:rStyle w:val="ae"/>
                <w:b/>
                <w:bCs/>
                <w:sz w:val="20"/>
                <w:szCs w:val="20"/>
              </w:rPr>
              <w:footnoteReference w:id="4"/>
            </w:r>
            <w:r w:rsidRPr="00F31821">
              <w:rPr>
                <w:b/>
                <w:bCs/>
                <w:sz w:val="20"/>
                <w:szCs w:val="20"/>
              </w:rPr>
              <w:t>.</w:t>
            </w:r>
          </w:p>
        </w:tc>
        <w:tc>
          <w:tcPr>
            <w:tcW w:w="677" w:type="dxa"/>
            <w:tcBorders>
              <w:top w:val="single" w:sz="4" w:space="0" w:color="auto"/>
              <w:left w:val="nil"/>
              <w:bottom w:val="single" w:sz="4" w:space="0" w:color="auto"/>
              <w:right w:val="single" w:sz="4" w:space="0" w:color="auto"/>
            </w:tcBorders>
            <w:shd w:val="clear" w:color="000000" w:fill="FFFFFF"/>
            <w:noWrap/>
            <w:textDirection w:val="btLr"/>
            <w:vAlign w:val="center"/>
            <w:hideMark/>
          </w:tcPr>
          <w:p w:rsidR="00D8138F" w:rsidRPr="00F31821" w:rsidRDefault="00D8138F" w:rsidP="0010306B">
            <w:pPr>
              <w:ind w:left="113" w:right="113"/>
              <w:jc w:val="center"/>
              <w:rPr>
                <w:b/>
                <w:bCs/>
                <w:sz w:val="20"/>
                <w:szCs w:val="20"/>
              </w:rPr>
            </w:pPr>
            <w:r w:rsidRPr="00F31821">
              <w:rPr>
                <w:b/>
                <w:bCs/>
                <w:sz w:val="20"/>
                <w:szCs w:val="20"/>
              </w:rPr>
              <w:t xml:space="preserve">2011г. </w:t>
            </w:r>
          </w:p>
        </w:tc>
        <w:tc>
          <w:tcPr>
            <w:tcW w:w="677"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D8138F" w:rsidRPr="00F31821" w:rsidRDefault="00D8138F" w:rsidP="00D8138F">
            <w:pPr>
              <w:ind w:left="113" w:right="113"/>
              <w:jc w:val="center"/>
              <w:rPr>
                <w:b/>
                <w:bCs/>
                <w:sz w:val="20"/>
                <w:szCs w:val="20"/>
              </w:rPr>
            </w:pPr>
            <w:r w:rsidRPr="00F31821">
              <w:rPr>
                <w:b/>
                <w:bCs/>
                <w:sz w:val="20"/>
                <w:szCs w:val="20"/>
              </w:rPr>
              <w:t>2012г.</w:t>
            </w:r>
          </w:p>
        </w:tc>
        <w:tc>
          <w:tcPr>
            <w:tcW w:w="677"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D8138F" w:rsidRPr="00F31821" w:rsidRDefault="00D8138F" w:rsidP="00D8138F">
            <w:pPr>
              <w:ind w:left="113" w:right="113"/>
              <w:jc w:val="center"/>
              <w:rPr>
                <w:b/>
                <w:bCs/>
                <w:sz w:val="20"/>
                <w:szCs w:val="20"/>
              </w:rPr>
            </w:pPr>
            <w:r w:rsidRPr="00F31821">
              <w:rPr>
                <w:b/>
                <w:bCs/>
                <w:sz w:val="20"/>
                <w:szCs w:val="20"/>
              </w:rPr>
              <w:t>2013г.</w:t>
            </w:r>
          </w:p>
        </w:tc>
        <w:tc>
          <w:tcPr>
            <w:tcW w:w="677" w:type="dxa"/>
            <w:tcBorders>
              <w:top w:val="single" w:sz="4" w:space="0" w:color="auto"/>
              <w:left w:val="nil"/>
              <w:bottom w:val="single" w:sz="4" w:space="0" w:color="auto"/>
              <w:right w:val="single" w:sz="4" w:space="0" w:color="auto"/>
            </w:tcBorders>
            <w:shd w:val="clear" w:color="000000" w:fill="FFFFFF"/>
            <w:textDirection w:val="btLr"/>
            <w:vAlign w:val="center"/>
          </w:tcPr>
          <w:p w:rsidR="00D8138F" w:rsidRPr="00F31821" w:rsidRDefault="00D8138F" w:rsidP="00D8138F">
            <w:pPr>
              <w:ind w:left="113" w:right="113"/>
              <w:jc w:val="center"/>
              <w:rPr>
                <w:b/>
                <w:bCs/>
                <w:sz w:val="20"/>
                <w:szCs w:val="20"/>
              </w:rPr>
            </w:pPr>
            <w:r w:rsidRPr="00F31821">
              <w:rPr>
                <w:b/>
                <w:bCs/>
                <w:sz w:val="20"/>
                <w:szCs w:val="20"/>
              </w:rPr>
              <w:t>2014г.</w:t>
            </w:r>
          </w:p>
        </w:tc>
        <w:tc>
          <w:tcPr>
            <w:tcW w:w="677" w:type="dxa"/>
            <w:tcBorders>
              <w:top w:val="single" w:sz="4" w:space="0" w:color="auto"/>
              <w:left w:val="nil"/>
              <w:bottom w:val="single" w:sz="4" w:space="0" w:color="auto"/>
              <w:right w:val="single" w:sz="4" w:space="0" w:color="auto"/>
            </w:tcBorders>
            <w:shd w:val="clear" w:color="000000" w:fill="FFFFFF"/>
            <w:textDirection w:val="btLr"/>
            <w:vAlign w:val="center"/>
          </w:tcPr>
          <w:p w:rsidR="00D8138F" w:rsidRPr="00F31821" w:rsidRDefault="00D8138F" w:rsidP="00D8138F">
            <w:pPr>
              <w:ind w:left="113" w:right="113"/>
              <w:jc w:val="center"/>
              <w:rPr>
                <w:b/>
                <w:bCs/>
                <w:sz w:val="20"/>
                <w:szCs w:val="20"/>
              </w:rPr>
            </w:pPr>
            <w:r w:rsidRPr="00F31821">
              <w:rPr>
                <w:b/>
                <w:bCs/>
                <w:sz w:val="20"/>
                <w:szCs w:val="20"/>
              </w:rPr>
              <w:t>2015г.</w:t>
            </w:r>
          </w:p>
        </w:tc>
        <w:tc>
          <w:tcPr>
            <w:tcW w:w="677" w:type="dxa"/>
            <w:tcBorders>
              <w:top w:val="single" w:sz="4" w:space="0" w:color="auto"/>
              <w:left w:val="nil"/>
              <w:bottom w:val="single" w:sz="4" w:space="0" w:color="auto"/>
              <w:right w:val="single" w:sz="4" w:space="0" w:color="auto"/>
            </w:tcBorders>
            <w:shd w:val="clear" w:color="000000" w:fill="FFFFFF"/>
            <w:textDirection w:val="btLr"/>
          </w:tcPr>
          <w:p w:rsidR="00D8138F" w:rsidRPr="00F31821" w:rsidRDefault="00D8138F" w:rsidP="00D8138F">
            <w:pPr>
              <w:ind w:left="113" w:right="113"/>
              <w:jc w:val="center"/>
              <w:rPr>
                <w:b/>
                <w:bCs/>
                <w:sz w:val="20"/>
                <w:szCs w:val="20"/>
              </w:rPr>
            </w:pPr>
            <w:r w:rsidRPr="00F31821">
              <w:rPr>
                <w:b/>
                <w:bCs/>
                <w:sz w:val="20"/>
                <w:szCs w:val="20"/>
              </w:rPr>
              <w:t>2016</w:t>
            </w:r>
          </w:p>
        </w:tc>
      </w:tr>
      <w:tr w:rsidR="00D87910" w:rsidRPr="00F31821" w:rsidTr="006C22DF">
        <w:trPr>
          <w:gridAfter w:val="2"/>
          <w:wAfter w:w="1354" w:type="dxa"/>
          <w:trHeight w:val="20"/>
        </w:trPr>
        <w:tc>
          <w:tcPr>
            <w:tcW w:w="9681" w:type="dxa"/>
            <w:gridSpan w:val="12"/>
            <w:tcBorders>
              <w:top w:val="nil"/>
              <w:left w:val="single" w:sz="4" w:space="0" w:color="auto"/>
              <w:bottom w:val="single" w:sz="4" w:space="0" w:color="auto"/>
              <w:right w:val="single" w:sz="4" w:space="0" w:color="auto"/>
            </w:tcBorders>
            <w:shd w:val="clear" w:color="000000" w:fill="FFFFFF"/>
            <w:noWrap/>
            <w:vAlign w:val="center"/>
            <w:hideMark/>
          </w:tcPr>
          <w:p w:rsidR="00D87910" w:rsidRPr="00F31821" w:rsidRDefault="00D87910" w:rsidP="00D8138F">
            <w:pPr>
              <w:jc w:val="center"/>
              <w:rPr>
                <w:b/>
                <w:sz w:val="18"/>
                <w:szCs w:val="18"/>
              </w:rPr>
            </w:pPr>
            <w:r w:rsidRPr="00F31821">
              <w:rPr>
                <w:b/>
                <w:bCs/>
                <w:sz w:val="20"/>
                <w:szCs w:val="20"/>
              </w:rPr>
              <w:t>Спировский район</w:t>
            </w:r>
          </w:p>
        </w:tc>
      </w:tr>
      <w:tr w:rsidR="00D46152" w:rsidRPr="00F31821" w:rsidTr="009B6661">
        <w:trPr>
          <w:gridAfter w:val="2"/>
          <w:wAfter w:w="1354" w:type="dxa"/>
          <w:trHeight w:val="940"/>
        </w:trPr>
        <w:tc>
          <w:tcPr>
            <w:tcW w:w="2142" w:type="dxa"/>
            <w:vMerge w:val="restart"/>
            <w:tcBorders>
              <w:top w:val="single" w:sz="4" w:space="0" w:color="auto"/>
              <w:left w:val="single" w:sz="4" w:space="0" w:color="auto"/>
              <w:right w:val="single" w:sz="4" w:space="0" w:color="auto"/>
            </w:tcBorders>
            <w:shd w:val="clear" w:color="000000" w:fill="FFFFFF"/>
            <w:noWrap/>
            <w:vAlign w:val="center"/>
            <w:hideMark/>
          </w:tcPr>
          <w:p w:rsidR="00D46152" w:rsidRPr="00F31821" w:rsidRDefault="00D46152" w:rsidP="00D8138F">
            <w:pPr>
              <w:rPr>
                <w:bCs/>
                <w:i/>
                <w:sz w:val="20"/>
                <w:szCs w:val="20"/>
              </w:rPr>
            </w:pPr>
            <w:r w:rsidRPr="00F31821">
              <w:rPr>
                <w:bCs/>
                <w:i/>
                <w:sz w:val="20"/>
                <w:szCs w:val="20"/>
              </w:rPr>
              <w:t xml:space="preserve">оценка численности населения </w:t>
            </w:r>
            <w:r w:rsidRPr="00F31821">
              <w:rPr>
                <w:bCs/>
                <w:i/>
                <w:sz w:val="20"/>
                <w:szCs w:val="20"/>
              </w:rPr>
              <w:br/>
              <w:t xml:space="preserve">на 1 января текущего года, </w:t>
            </w:r>
            <w:r w:rsidRPr="00F31821">
              <w:rPr>
                <w:bCs/>
                <w:i/>
                <w:sz w:val="20"/>
                <w:szCs w:val="20"/>
              </w:rPr>
              <w:br/>
              <w:t>в том числе сельское население</w:t>
            </w:r>
          </w:p>
        </w:tc>
        <w:tc>
          <w:tcPr>
            <w:tcW w:w="769" w:type="dxa"/>
            <w:tcBorders>
              <w:top w:val="single" w:sz="4" w:space="0" w:color="auto"/>
              <w:left w:val="single" w:sz="4" w:space="0" w:color="auto"/>
              <w:right w:val="single" w:sz="4" w:space="0" w:color="auto"/>
            </w:tcBorders>
            <w:shd w:val="clear" w:color="000000" w:fill="FFFFFF"/>
            <w:vAlign w:val="center"/>
          </w:tcPr>
          <w:p w:rsidR="00D46152" w:rsidRPr="00F31821" w:rsidRDefault="00D46152" w:rsidP="00D8138F">
            <w:pPr>
              <w:jc w:val="center"/>
              <w:rPr>
                <w:i/>
                <w:sz w:val="18"/>
                <w:szCs w:val="18"/>
              </w:rPr>
            </w:pPr>
            <w:r w:rsidRPr="00F31821">
              <w:rPr>
                <w:i/>
                <w:sz w:val="18"/>
                <w:szCs w:val="18"/>
              </w:rPr>
              <w:t>13449</w:t>
            </w:r>
          </w:p>
        </w:tc>
        <w:tc>
          <w:tcPr>
            <w:tcW w:w="677" w:type="dxa"/>
            <w:tcBorders>
              <w:top w:val="single" w:sz="4" w:space="0" w:color="auto"/>
              <w:left w:val="single" w:sz="4" w:space="0" w:color="auto"/>
              <w:right w:val="single" w:sz="4" w:space="0" w:color="auto"/>
            </w:tcBorders>
            <w:shd w:val="clear" w:color="000000" w:fill="FFFFFF"/>
            <w:vAlign w:val="center"/>
          </w:tcPr>
          <w:p w:rsidR="00D46152" w:rsidRPr="00F31821" w:rsidRDefault="00D46152" w:rsidP="00D8138F">
            <w:pPr>
              <w:jc w:val="center"/>
              <w:rPr>
                <w:i/>
                <w:sz w:val="18"/>
                <w:szCs w:val="18"/>
              </w:rPr>
            </w:pPr>
            <w:r w:rsidRPr="00F31821">
              <w:rPr>
                <w:i/>
                <w:sz w:val="18"/>
                <w:szCs w:val="18"/>
              </w:rPr>
              <w:t>13333</w:t>
            </w:r>
          </w:p>
        </w:tc>
        <w:tc>
          <w:tcPr>
            <w:tcW w:w="677" w:type="dxa"/>
            <w:tcBorders>
              <w:top w:val="nil"/>
              <w:left w:val="single" w:sz="4" w:space="0" w:color="auto"/>
              <w:right w:val="single" w:sz="4" w:space="0" w:color="auto"/>
            </w:tcBorders>
            <w:shd w:val="clear" w:color="000000" w:fill="FFFFFF"/>
            <w:vAlign w:val="center"/>
            <w:hideMark/>
          </w:tcPr>
          <w:p w:rsidR="00D46152" w:rsidRPr="00F31821" w:rsidRDefault="00D46152" w:rsidP="00D8138F">
            <w:pPr>
              <w:jc w:val="center"/>
              <w:rPr>
                <w:i/>
                <w:sz w:val="18"/>
                <w:szCs w:val="18"/>
              </w:rPr>
            </w:pPr>
            <w:r w:rsidRPr="00F31821">
              <w:rPr>
                <w:i/>
                <w:sz w:val="18"/>
                <w:szCs w:val="18"/>
              </w:rPr>
              <w:t>13224</w:t>
            </w:r>
          </w:p>
        </w:tc>
        <w:tc>
          <w:tcPr>
            <w:tcW w:w="677" w:type="dxa"/>
            <w:tcBorders>
              <w:top w:val="nil"/>
              <w:left w:val="single" w:sz="4" w:space="0" w:color="auto"/>
              <w:right w:val="single" w:sz="4" w:space="0" w:color="auto"/>
            </w:tcBorders>
            <w:shd w:val="clear" w:color="000000" w:fill="FFFFFF"/>
            <w:vAlign w:val="center"/>
            <w:hideMark/>
          </w:tcPr>
          <w:p w:rsidR="00D46152" w:rsidRPr="00F31821" w:rsidRDefault="00A454E3" w:rsidP="00D8138F">
            <w:pPr>
              <w:jc w:val="center"/>
              <w:rPr>
                <w:i/>
                <w:sz w:val="18"/>
                <w:szCs w:val="18"/>
              </w:rPr>
            </w:pPr>
            <w:r w:rsidRPr="00F31821">
              <w:rPr>
                <w:i/>
                <w:sz w:val="18"/>
                <w:szCs w:val="18"/>
              </w:rPr>
              <w:t>13005</w:t>
            </w:r>
          </w:p>
        </w:tc>
        <w:tc>
          <w:tcPr>
            <w:tcW w:w="677" w:type="dxa"/>
            <w:tcBorders>
              <w:top w:val="nil"/>
              <w:left w:val="single" w:sz="4" w:space="0" w:color="auto"/>
              <w:right w:val="single" w:sz="4" w:space="0" w:color="auto"/>
            </w:tcBorders>
            <w:shd w:val="clear" w:color="000000" w:fill="FFFFFF"/>
            <w:vAlign w:val="center"/>
            <w:hideMark/>
          </w:tcPr>
          <w:p w:rsidR="00D46152" w:rsidRPr="00F31821" w:rsidRDefault="00D46152" w:rsidP="00F10CDA">
            <w:pPr>
              <w:jc w:val="center"/>
              <w:rPr>
                <w:i/>
                <w:sz w:val="18"/>
                <w:szCs w:val="18"/>
              </w:rPr>
            </w:pPr>
            <w:r w:rsidRPr="00F31821">
              <w:rPr>
                <w:i/>
                <w:sz w:val="18"/>
                <w:szCs w:val="18"/>
              </w:rPr>
              <w:t>122</w:t>
            </w:r>
            <w:r w:rsidR="00F10CDA" w:rsidRPr="00F31821">
              <w:rPr>
                <w:i/>
                <w:sz w:val="18"/>
                <w:szCs w:val="18"/>
              </w:rPr>
              <w:t>03</w:t>
            </w:r>
          </w:p>
        </w:tc>
        <w:tc>
          <w:tcPr>
            <w:tcW w:w="677" w:type="dxa"/>
            <w:tcBorders>
              <w:top w:val="nil"/>
              <w:left w:val="single" w:sz="4" w:space="0" w:color="auto"/>
              <w:right w:val="single" w:sz="4" w:space="0" w:color="auto"/>
            </w:tcBorders>
            <w:shd w:val="clear" w:color="000000" w:fill="FFFFFF"/>
            <w:vAlign w:val="center"/>
            <w:hideMark/>
          </w:tcPr>
          <w:p w:rsidR="00D46152" w:rsidRPr="00F31821" w:rsidRDefault="00D46152" w:rsidP="00D8138F">
            <w:pPr>
              <w:jc w:val="center"/>
              <w:rPr>
                <w:i/>
                <w:sz w:val="18"/>
                <w:szCs w:val="18"/>
              </w:rPr>
            </w:pPr>
            <w:r w:rsidRPr="00F31821">
              <w:rPr>
                <w:i/>
                <w:sz w:val="18"/>
                <w:szCs w:val="18"/>
              </w:rPr>
              <w:t>12144</w:t>
            </w:r>
          </w:p>
        </w:tc>
        <w:tc>
          <w:tcPr>
            <w:tcW w:w="677" w:type="dxa"/>
            <w:tcBorders>
              <w:top w:val="nil"/>
              <w:left w:val="single" w:sz="4" w:space="0" w:color="auto"/>
              <w:right w:val="single" w:sz="4" w:space="0" w:color="auto"/>
            </w:tcBorders>
            <w:shd w:val="clear" w:color="000000" w:fill="FFFFFF"/>
            <w:vAlign w:val="center"/>
            <w:hideMark/>
          </w:tcPr>
          <w:p w:rsidR="00D46152" w:rsidRPr="00F31821" w:rsidRDefault="00D46152" w:rsidP="00D8138F">
            <w:pPr>
              <w:jc w:val="center"/>
              <w:rPr>
                <w:i/>
                <w:sz w:val="18"/>
                <w:szCs w:val="18"/>
              </w:rPr>
            </w:pPr>
            <w:r w:rsidRPr="00F31821">
              <w:rPr>
                <w:i/>
                <w:sz w:val="18"/>
                <w:szCs w:val="18"/>
              </w:rPr>
              <w:t>12009</w:t>
            </w:r>
          </w:p>
        </w:tc>
        <w:tc>
          <w:tcPr>
            <w:tcW w:w="677" w:type="dxa"/>
            <w:tcBorders>
              <w:top w:val="nil"/>
              <w:left w:val="single" w:sz="4" w:space="0" w:color="auto"/>
              <w:right w:val="single" w:sz="4" w:space="0" w:color="auto"/>
            </w:tcBorders>
            <w:shd w:val="clear" w:color="000000" w:fill="FFFFFF"/>
            <w:vAlign w:val="center"/>
            <w:hideMark/>
          </w:tcPr>
          <w:p w:rsidR="00D46152" w:rsidRPr="00F31821" w:rsidRDefault="00D46152" w:rsidP="00D8138F">
            <w:pPr>
              <w:jc w:val="center"/>
              <w:rPr>
                <w:sz w:val="18"/>
                <w:szCs w:val="18"/>
              </w:rPr>
            </w:pPr>
            <w:r w:rsidRPr="00F31821">
              <w:rPr>
                <w:sz w:val="18"/>
                <w:szCs w:val="18"/>
              </w:rPr>
              <w:t>11831</w:t>
            </w:r>
          </w:p>
        </w:tc>
        <w:tc>
          <w:tcPr>
            <w:tcW w:w="677" w:type="dxa"/>
            <w:tcBorders>
              <w:top w:val="nil"/>
              <w:left w:val="single" w:sz="4" w:space="0" w:color="auto"/>
              <w:right w:val="single" w:sz="4" w:space="0" w:color="auto"/>
            </w:tcBorders>
            <w:shd w:val="clear" w:color="000000" w:fill="FFFFFF"/>
            <w:vAlign w:val="center"/>
          </w:tcPr>
          <w:p w:rsidR="00D46152" w:rsidRPr="00F31821" w:rsidRDefault="00D46152" w:rsidP="00D8138F">
            <w:pPr>
              <w:jc w:val="center"/>
              <w:rPr>
                <w:sz w:val="18"/>
                <w:szCs w:val="18"/>
              </w:rPr>
            </w:pPr>
            <w:r w:rsidRPr="00F31821">
              <w:rPr>
                <w:sz w:val="18"/>
                <w:szCs w:val="18"/>
              </w:rPr>
              <w:t>11625</w:t>
            </w:r>
          </w:p>
        </w:tc>
        <w:tc>
          <w:tcPr>
            <w:tcW w:w="677" w:type="dxa"/>
            <w:tcBorders>
              <w:top w:val="nil"/>
              <w:left w:val="single" w:sz="4" w:space="0" w:color="auto"/>
              <w:right w:val="single" w:sz="4" w:space="0" w:color="auto"/>
            </w:tcBorders>
            <w:shd w:val="clear" w:color="000000" w:fill="FFFFFF"/>
            <w:vAlign w:val="center"/>
          </w:tcPr>
          <w:p w:rsidR="00D46152" w:rsidRPr="00F31821" w:rsidRDefault="00D46152" w:rsidP="00D8138F">
            <w:pPr>
              <w:jc w:val="center"/>
              <w:rPr>
                <w:sz w:val="18"/>
                <w:szCs w:val="18"/>
              </w:rPr>
            </w:pPr>
            <w:r w:rsidRPr="00F31821">
              <w:rPr>
                <w:sz w:val="18"/>
                <w:szCs w:val="18"/>
              </w:rPr>
              <w:t>11488</w:t>
            </w:r>
          </w:p>
        </w:tc>
        <w:tc>
          <w:tcPr>
            <w:tcW w:w="677" w:type="dxa"/>
            <w:tcBorders>
              <w:top w:val="nil"/>
              <w:left w:val="single" w:sz="4" w:space="0" w:color="auto"/>
              <w:right w:val="single" w:sz="4" w:space="0" w:color="auto"/>
            </w:tcBorders>
            <w:shd w:val="clear" w:color="000000" w:fill="FFFFFF"/>
            <w:vAlign w:val="center"/>
          </w:tcPr>
          <w:p w:rsidR="00D46152" w:rsidRPr="00F31821" w:rsidRDefault="00D46152" w:rsidP="00D8138F">
            <w:pPr>
              <w:jc w:val="center"/>
              <w:rPr>
                <w:sz w:val="18"/>
                <w:szCs w:val="18"/>
              </w:rPr>
            </w:pPr>
            <w:r w:rsidRPr="00F31821">
              <w:rPr>
                <w:sz w:val="18"/>
                <w:szCs w:val="18"/>
              </w:rPr>
              <w:t>11354</w:t>
            </w:r>
          </w:p>
        </w:tc>
      </w:tr>
      <w:tr w:rsidR="00D46152" w:rsidRPr="00F31821" w:rsidTr="009B6661">
        <w:trPr>
          <w:gridAfter w:val="2"/>
          <w:wAfter w:w="1354" w:type="dxa"/>
          <w:trHeight w:val="20"/>
        </w:trPr>
        <w:tc>
          <w:tcPr>
            <w:tcW w:w="2142" w:type="dxa"/>
            <w:vMerge/>
            <w:tcBorders>
              <w:left w:val="single" w:sz="4" w:space="0" w:color="auto"/>
              <w:bottom w:val="single" w:sz="4" w:space="0" w:color="auto"/>
              <w:right w:val="single" w:sz="4" w:space="0" w:color="auto"/>
            </w:tcBorders>
            <w:shd w:val="clear" w:color="000000" w:fill="FFFFFF"/>
            <w:noWrap/>
            <w:vAlign w:val="center"/>
            <w:hideMark/>
          </w:tcPr>
          <w:p w:rsidR="00D46152" w:rsidRPr="00F31821" w:rsidRDefault="00D46152" w:rsidP="00D8138F">
            <w:pPr>
              <w:rPr>
                <w:bCs/>
                <w:i/>
                <w:sz w:val="20"/>
                <w:szCs w:val="20"/>
              </w:rPr>
            </w:pPr>
          </w:p>
        </w:tc>
        <w:tc>
          <w:tcPr>
            <w:tcW w:w="769" w:type="dxa"/>
            <w:tcBorders>
              <w:left w:val="single" w:sz="4" w:space="0" w:color="auto"/>
              <w:bottom w:val="single" w:sz="4" w:space="0" w:color="auto"/>
              <w:right w:val="single" w:sz="4" w:space="0" w:color="auto"/>
            </w:tcBorders>
            <w:shd w:val="clear" w:color="000000" w:fill="FFFFFF"/>
            <w:vAlign w:val="center"/>
          </w:tcPr>
          <w:p w:rsidR="00D46152" w:rsidRPr="00F31821" w:rsidRDefault="00F10CDA" w:rsidP="00D8138F">
            <w:pPr>
              <w:jc w:val="center"/>
              <w:rPr>
                <w:i/>
                <w:sz w:val="18"/>
                <w:szCs w:val="18"/>
              </w:rPr>
            </w:pPr>
            <w:r w:rsidRPr="00F31821">
              <w:rPr>
                <w:i/>
                <w:sz w:val="18"/>
                <w:szCs w:val="18"/>
              </w:rPr>
              <w:t>6770</w:t>
            </w:r>
          </w:p>
        </w:tc>
        <w:tc>
          <w:tcPr>
            <w:tcW w:w="677" w:type="dxa"/>
            <w:tcBorders>
              <w:left w:val="single" w:sz="4" w:space="0" w:color="auto"/>
              <w:bottom w:val="single" w:sz="4" w:space="0" w:color="auto"/>
              <w:right w:val="single" w:sz="4" w:space="0" w:color="auto"/>
            </w:tcBorders>
            <w:shd w:val="clear" w:color="000000" w:fill="FFFFFF"/>
            <w:vAlign w:val="center"/>
          </w:tcPr>
          <w:p w:rsidR="00D46152" w:rsidRPr="00F31821" w:rsidRDefault="00437932" w:rsidP="00D8138F">
            <w:pPr>
              <w:jc w:val="center"/>
              <w:rPr>
                <w:i/>
                <w:sz w:val="18"/>
                <w:szCs w:val="18"/>
              </w:rPr>
            </w:pPr>
            <w:r w:rsidRPr="00F31821">
              <w:rPr>
                <w:i/>
                <w:sz w:val="18"/>
                <w:szCs w:val="18"/>
              </w:rPr>
              <w:t>6701</w:t>
            </w:r>
          </w:p>
        </w:tc>
        <w:tc>
          <w:tcPr>
            <w:tcW w:w="677" w:type="dxa"/>
            <w:tcBorders>
              <w:left w:val="single" w:sz="4" w:space="0" w:color="auto"/>
              <w:bottom w:val="single" w:sz="4" w:space="0" w:color="auto"/>
              <w:right w:val="single" w:sz="4" w:space="0" w:color="auto"/>
            </w:tcBorders>
            <w:shd w:val="clear" w:color="000000" w:fill="FFFFFF"/>
            <w:vAlign w:val="center"/>
            <w:hideMark/>
          </w:tcPr>
          <w:p w:rsidR="00D46152" w:rsidRPr="00F31821" w:rsidRDefault="00437932" w:rsidP="00D8138F">
            <w:pPr>
              <w:jc w:val="center"/>
              <w:rPr>
                <w:i/>
                <w:sz w:val="18"/>
                <w:szCs w:val="18"/>
              </w:rPr>
            </w:pPr>
            <w:r w:rsidRPr="00F31821">
              <w:rPr>
                <w:i/>
                <w:sz w:val="18"/>
                <w:szCs w:val="18"/>
              </w:rPr>
              <w:t>6628</w:t>
            </w:r>
          </w:p>
        </w:tc>
        <w:tc>
          <w:tcPr>
            <w:tcW w:w="677" w:type="dxa"/>
            <w:tcBorders>
              <w:left w:val="single" w:sz="4" w:space="0" w:color="auto"/>
              <w:bottom w:val="single" w:sz="4" w:space="0" w:color="auto"/>
              <w:right w:val="single" w:sz="4" w:space="0" w:color="auto"/>
            </w:tcBorders>
            <w:shd w:val="clear" w:color="000000" w:fill="FFFFFF"/>
            <w:vAlign w:val="center"/>
            <w:hideMark/>
          </w:tcPr>
          <w:p w:rsidR="00D46152" w:rsidRPr="00F31821" w:rsidRDefault="00A454E3" w:rsidP="00D8138F">
            <w:pPr>
              <w:jc w:val="center"/>
              <w:rPr>
                <w:i/>
                <w:sz w:val="18"/>
                <w:szCs w:val="18"/>
              </w:rPr>
            </w:pPr>
            <w:r w:rsidRPr="00F31821">
              <w:rPr>
                <w:i/>
                <w:sz w:val="18"/>
                <w:szCs w:val="18"/>
              </w:rPr>
              <w:t>6500</w:t>
            </w:r>
          </w:p>
        </w:tc>
        <w:tc>
          <w:tcPr>
            <w:tcW w:w="677" w:type="dxa"/>
            <w:tcBorders>
              <w:left w:val="single" w:sz="4" w:space="0" w:color="auto"/>
              <w:bottom w:val="single" w:sz="4" w:space="0" w:color="auto"/>
              <w:right w:val="single" w:sz="4" w:space="0" w:color="auto"/>
            </w:tcBorders>
            <w:shd w:val="clear" w:color="000000" w:fill="FFFFFF"/>
            <w:vAlign w:val="center"/>
            <w:hideMark/>
          </w:tcPr>
          <w:p w:rsidR="00D46152" w:rsidRPr="00F31821" w:rsidRDefault="00437932" w:rsidP="00F10CDA">
            <w:pPr>
              <w:jc w:val="center"/>
              <w:rPr>
                <w:i/>
                <w:sz w:val="18"/>
                <w:szCs w:val="18"/>
              </w:rPr>
            </w:pPr>
            <w:r w:rsidRPr="00F31821">
              <w:rPr>
                <w:i/>
                <w:sz w:val="18"/>
                <w:szCs w:val="18"/>
              </w:rPr>
              <w:t>5</w:t>
            </w:r>
            <w:r w:rsidR="00F10CDA" w:rsidRPr="00F31821">
              <w:rPr>
                <w:i/>
                <w:sz w:val="18"/>
                <w:szCs w:val="18"/>
              </w:rPr>
              <w:t>936</w:t>
            </w:r>
          </w:p>
        </w:tc>
        <w:tc>
          <w:tcPr>
            <w:tcW w:w="677" w:type="dxa"/>
            <w:tcBorders>
              <w:left w:val="single" w:sz="4" w:space="0" w:color="auto"/>
              <w:bottom w:val="single" w:sz="4" w:space="0" w:color="auto"/>
              <w:right w:val="single" w:sz="4" w:space="0" w:color="auto"/>
            </w:tcBorders>
            <w:shd w:val="clear" w:color="000000" w:fill="FFFFFF"/>
            <w:vAlign w:val="center"/>
            <w:hideMark/>
          </w:tcPr>
          <w:p w:rsidR="00D46152" w:rsidRPr="00F31821" w:rsidRDefault="00D46152" w:rsidP="00D8138F">
            <w:pPr>
              <w:jc w:val="center"/>
              <w:rPr>
                <w:i/>
                <w:sz w:val="18"/>
                <w:szCs w:val="18"/>
              </w:rPr>
            </w:pPr>
            <w:r w:rsidRPr="00F31821">
              <w:rPr>
                <w:i/>
                <w:sz w:val="18"/>
                <w:szCs w:val="18"/>
              </w:rPr>
              <w:t>5905</w:t>
            </w:r>
          </w:p>
        </w:tc>
        <w:tc>
          <w:tcPr>
            <w:tcW w:w="677" w:type="dxa"/>
            <w:tcBorders>
              <w:left w:val="single" w:sz="4" w:space="0" w:color="auto"/>
              <w:bottom w:val="single" w:sz="4" w:space="0" w:color="auto"/>
              <w:right w:val="single" w:sz="4" w:space="0" w:color="auto"/>
            </w:tcBorders>
            <w:shd w:val="clear" w:color="000000" w:fill="FFFFFF"/>
            <w:vAlign w:val="center"/>
            <w:hideMark/>
          </w:tcPr>
          <w:p w:rsidR="00D46152" w:rsidRPr="00F31821" w:rsidRDefault="00D46152" w:rsidP="00D8138F">
            <w:pPr>
              <w:jc w:val="center"/>
              <w:rPr>
                <w:i/>
                <w:sz w:val="18"/>
                <w:szCs w:val="18"/>
              </w:rPr>
            </w:pPr>
            <w:r w:rsidRPr="00F31821">
              <w:rPr>
                <w:i/>
                <w:sz w:val="18"/>
                <w:szCs w:val="18"/>
              </w:rPr>
              <w:t>5815</w:t>
            </w:r>
          </w:p>
        </w:tc>
        <w:tc>
          <w:tcPr>
            <w:tcW w:w="677" w:type="dxa"/>
            <w:tcBorders>
              <w:left w:val="single" w:sz="4" w:space="0" w:color="auto"/>
              <w:bottom w:val="single" w:sz="4" w:space="0" w:color="auto"/>
              <w:right w:val="single" w:sz="4" w:space="0" w:color="auto"/>
            </w:tcBorders>
            <w:shd w:val="clear" w:color="000000" w:fill="FFFFFF"/>
            <w:vAlign w:val="center"/>
            <w:hideMark/>
          </w:tcPr>
          <w:p w:rsidR="00D46152" w:rsidRPr="00F31821" w:rsidRDefault="00D46152" w:rsidP="00D8138F">
            <w:pPr>
              <w:jc w:val="center"/>
              <w:rPr>
                <w:sz w:val="18"/>
                <w:szCs w:val="18"/>
              </w:rPr>
            </w:pPr>
            <w:r w:rsidRPr="00F31821">
              <w:rPr>
                <w:sz w:val="18"/>
                <w:szCs w:val="18"/>
              </w:rPr>
              <w:t>5727</w:t>
            </w:r>
          </w:p>
        </w:tc>
        <w:tc>
          <w:tcPr>
            <w:tcW w:w="677" w:type="dxa"/>
            <w:tcBorders>
              <w:left w:val="single" w:sz="4" w:space="0" w:color="auto"/>
              <w:bottom w:val="single" w:sz="4" w:space="0" w:color="auto"/>
              <w:right w:val="single" w:sz="4" w:space="0" w:color="auto"/>
            </w:tcBorders>
            <w:shd w:val="clear" w:color="000000" w:fill="FFFFFF"/>
            <w:vAlign w:val="center"/>
          </w:tcPr>
          <w:p w:rsidR="00D46152" w:rsidRPr="00F31821" w:rsidRDefault="00D46152" w:rsidP="00D8138F">
            <w:pPr>
              <w:jc w:val="center"/>
              <w:rPr>
                <w:sz w:val="18"/>
                <w:szCs w:val="18"/>
              </w:rPr>
            </w:pPr>
            <w:r w:rsidRPr="00F31821">
              <w:rPr>
                <w:sz w:val="18"/>
                <w:szCs w:val="18"/>
              </w:rPr>
              <w:t>5646</w:t>
            </w:r>
          </w:p>
        </w:tc>
        <w:tc>
          <w:tcPr>
            <w:tcW w:w="677" w:type="dxa"/>
            <w:tcBorders>
              <w:left w:val="single" w:sz="4" w:space="0" w:color="auto"/>
              <w:bottom w:val="single" w:sz="4" w:space="0" w:color="auto"/>
              <w:right w:val="single" w:sz="4" w:space="0" w:color="auto"/>
            </w:tcBorders>
            <w:shd w:val="clear" w:color="000000" w:fill="FFFFFF"/>
            <w:vAlign w:val="center"/>
          </w:tcPr>
          <w:p w:rsidR="00D46152" w:rsidRPr="00F31821" w:rsidRDefault="00D46152" w:rsidP="00D8138F">
            <w:pPr>
              <w:jc w:val="center"/>
              <w:rPr>
                <w:sz w:val="18"/>
                <w:szCs w:val="18"/>
              </w:rPr>
            </w:pPr>
            <w:r w:rsidRPr="00F31821">
              <w:rPr>
                <w:sz w:val="18"/>
                <w:szCs w:val="18"/>
              </w:rPr>
              <w:t>5545</w:t>
            </w:r>
          </w:p>
        </w:tc>
        <w:tc>
          <w:tcPr>
            <w:tcW w:w="677" w:type="dxa"/>
            <w:tcBorders>
              <w:left w:val="single" w:sz="4" w:space="0" w:color="auto"/>
              <w:bottom w:val="single" w:sz="4" w:space="0" w:color="auto"/>
              <w:right w:val="single" w:sz="4" w:space="0" w:color="auto"/>
            </w:tcBorders>
            <w:shd w:val="clear" w:color="000000" w:fill="FFFFFF"/>
            <w:vAlign w:val="center"/>
          </w:tcPr>
          <w:p w:rsidR="00D46152" w:rsidRPr="00F31821" w:rsidRDefault="00D46152" w:rsidP="00D8138F">
            <w:pPr>
              <w:jc w:val="center"/>
              <w:rPr>
                <w:sz w:val="18"/>
                <w:szCs w:val="18"/>
              </w:rPr>
            </w:pPr>
            <w:r w:rsidRPr="00F31821">
              <w:rPr>
                <w:sz w:val="18"/>
                <w:szCs w:val="18"/>
              </w:rPr>
              <w:t>5463</w:t>
            </w:r>
          </w:p>
        </w:tc>
      </w:tr>
      <w:tr w:rsidR="002C0FBD" w:rsidRPr="00F31821" w:rsidTr="009B6661">
        <w:trPr>
          <w:gridAfter w:val="2"/>
          <w:wAfter w:w="1354" w:type="dxa"/>
          <w:trHeight w:val="415"/>
        </w:trPr>
        <w:tc>
          <w:tcPr>
            <w:tcW w:w="2142" w:type="dxa"/>
            <w:vMerge w:val="restart"/>
            <w:tcBorders>
              <w:top w:val="single" w:sz="4" w:space="0" w:color="auto"/>
              <w:left w:val="single" w:sz="4" w:space="0" w:color="auto"/>
              <w:right w:val="single" w:sz="4" w:space="0" w:color="auto"/>
            </w:tcBorders>
            <w:shd w:val="clear" w:color="000000" w:fill="FFFFFF"/>
            <w:noWrap/>
            <w:vAlign w:val="center"/>
            <w:hideMark/>
          </w:tcPr>
          <w:p w:rsidR="002C0FBD" w:rsidRPr="00F31821" w:rsidRDefault="002C0FBD" w:rsidP="00D8138F">
            <w:pPr>
              <w:rPr>
                <w:bCs/>
                <w:i/>
                <w:sz w:val="20"/>
                <w:szCs w:val="20"/>
              </w:rPr>
            </w:pPr>
            <w:r w:rsidRPr="00F31821">
              <w:rPr>
                <w:bCs/>
                <w:i/>
                <w:sz w:val="20"/>
                <w:szCs w:val="20"/>
              </w:rPr>
              <w:t>убыль (-) / прирост (+) населения за год,</w:t>
            </w:r>
            <w:r w:rsidRPr="00F31821">
              <w:rPr>
                <w:bCs/>
                <w:i/>
                <w:sz w:val="20"/>
                <w:szCs w:val="20"/>
              </w:rPr>
              <w:br/>
              <w:t xml:space="preserve"> в том числе сельского населения</w:t>
            </w:r>
          </w:p>
        </w:tc>
        <w:tc>
          <w:tcPr>
            <w:tcW w:w="769" w:type="dxa"/>
            <w:tcBorders>
              <w:top w:val="single" w:sz="4" w:space="0" w:color="auto"/>
              <w:left w:val="single" w:sz="4" w:space="0" w:color="auto"/>
              <w:right w:val="single" w:sz="4" w:space="0" w:color="auto"/>
            </w:tcBorders>
            <w:shd w:val="clear" w:color="000000" w:fill="FFFFFF"/>
            <w:vAlign w:val="center"/>
          </w:tcPr>
          <w:p w:rsidR="002C0FBD" w:rsidRPr="00F31821" w:rsidRDefault="002C0FBD" w:rsidP="00D8138F">
            <w:pPr>
              <w:jc w:val="center"/>
              <w:rPr>
                <w:i/>
                <w:sz w:val="18"/>
                <w:szCs w:val="18"/>
              </w:rPr>
            </w:pPr>
            <w:r w:rsidRPr="00F31821">
              <w:rPr>
                <w:i/>
                <w:sz w:val="18"/>
                <w:szCs w:val="18"/>
              </w:rPr>
              <w:t>-116</w:t>
            </w:r>
          </w:p>
        </w:tc>
        <w:tc>
          <w:tcPr>
            <w:tcW w:w="677" w:type="dxa"/>
            <w:tcBorders>
              <w:top w:val="single" w:sz="4" w:space="0" w:color="auto"/>
              <w:left w:val="single" w:sz="4" w:space="0" w:color="auto"/>
              <w:right w:val="single" w:sz="4" w:space="0" w:color="auto"/>
            </w:tcBorders>
            <w:shd w:val="clear" w:color="000000" w:fill="FFFFFF"/>
            <w:vAlign w:val="center"/>
          </w:tcPr>
          <w:p w:rsidR="002C0FBD" w:rsidRPr="00F31821" w:rsidRDefault="002C0FBD" w:rsidP="00D8138F">
            <w:pPr>
              <w:jc w:val="center"/>
              <w:rPr>
                <w:i/>
                <w:sz w:val="18"/>
                <w:szCs w:val="18"/>
              </w:rPr>
            </w:pPr>
            <w:r w:rsidRPr="00F31821">
              <w:rPr>
                <w:i/>
                <w:sz w:val="18"/>
                <w:szCs w:val="18"/>
              </w:rPr>
              <w:t>-109</w:t>
            </w:r>
          </w:p>
        </w:tc>
        <w:tc>
          <w:tcPr>
            <w:tcW w:w="677" w:type="dxa"/>
            <w:tcBorders>
              <w:top w:val="single" w:sz="4" w:space="0" w:color="auto"/>
              <w:left w:val="single" w:sz="4" w:space="0" w:color="auto"/>
              <w:right w:val="single" w:sz="4" w:space="0" w:color="auto"/>
            </w:tcBorders>
            <w:shd w:val="clear" w:color="000000" w:fill="FFFFFF"/>
            <w:vAlign w:val="center"/>
            <w:hideMark/>
          </w:tcPr>
          <w:p w:rsidR="002C0FBD" w:rsidRPr="00F31821" w:rsidRDefault="00A454E3" w:rsidP="002C0FBD">
            <w:pPr>
              <w:jc w:val="center"/>
              <w:rPr>
                <w:i/>
                <w:sz w:val="18"/>
                <w:szCs w:val="18"/>
              </w:rPr>
            </w:pPr>
            <w:r w:rsidRPr="00F31821">
              <w:rPr>
                <w:i/>
                <w:sz w:val="18"/>
                <w:szCs w:val="18"/>
              </w:rPr>
              <w:t>-219</w:t>
            </w:r>
          </w:p>
        </w:tc>
        <w:tc>
          <w:tcPr>
            <w:tcW w:w="677" w:type="dxa"/>
            <w:tcBorders>
              <w:top w:val="single" w:sz="4" w:space="0" w:color="auto"/>
              <w:left w:val="single" w:sz="4" w:space="0" w:color="auto"/>
              <w:right w:val="single" w:sz="4" w:space="0" w:color="auto"/>
            </w:tcBorders>
            <w:shd w:val="clear" w:color="000000" w:fill="FFFFFF"/>
            <w:vAlign w:val="center"/>
            <w:hideMark/>
          </w:tcPr>
          <w:p w:rsidR="002C0FBD" w:rsidRPr="00F31821" w:rsidRDefault="0052468B" w:rsidP="0052468B">
            <w:pPr>
              <w:jc w:val="center"/>
              <w:rPr>
                <w:i/>
                <w:sz w:val="18"/>
                <w:szCs w:val="18"/>
              </w:rPr>
            </w:pPr>
            <w:r w:rsidRPr="00F31821">
              <w:rPr>
                <w:i/>
                <w:sz w:val="18"/>
                <w:szCs w:val="18"/>
              </w:rPr>
              <w:t>-802</w:t>
            </w:r>
          </w:p>
        </w:tc>
        <w:tc>
          <w:tcPr>
            <w:tcW w:w="677" w:type="dxa"/>
            <w:tcBorders>
              <w:top w:val="single" w:sz="4" w:space="0" w:color="auto"/>
              <w:left w:val="single" w:sz="4" w:space="0" w:color="auto"/>
              <w:right w:val="single" w:sz="4" w:space="0" w:color="auto"/>
            </w:tcBorders>
            <w:shd w:val="clear" w:color="000000" w:fill="FFFFFF"/>
            <w:vAlign w:val="center"/>
            <w:hideMark/>
          </w:tcPr>
          <w:p w:rsidR="002C0FBD" w:rsidRPr="00F31821" w:rsidRDefault="002C0FBD" w:rsidP="002C0FBD">
            <w:pPr>
              <w:jc w:val="center"/>
              <w:rPr>
                <w:i/>
                <w:sz w:val="18"/>
                <w:szCs w:val="18"/>
              </w:rPr>
            </w:pPr>
            <w:r w:rsidRPr="00F31821">
              <w:rPr>
                <w:i/>
                <w:sz w:val="18"/>
                <w:szCs w:val="18"/>
              </w:rPr>
              <w:t>-59</w:t>
            </w:r>
          </w:p>
        </w:tc>
        <w:tc>
          <w:tcPr>
            <w:tcW w:w="677" w:type="dxa"/>
            <w:tcBorders>
              <w:top w:val="single" w:sz="4" w:space="0" w:color="auto"/>
              <w:left w:val="single" w:sz="4" w:space="0" w:color="auto"/>
              <w:right w:val="single" w:sz="4" w:space="0" w:color="auto"/>
            </w:tcBorders>
            <w:shd w:val="clear" w:color="000000" w:fill="FFFFFF"/>
            <w:vAlign w:val="center"/>
            <w:hideMark/>
          </w:tcPr>
          <w:p w:rsidR="002C0FBD" w:rsidRPr="00F31821" w:rsidRDefault="002C0FBD" w:rsidP="002C0FBD">
            <w:pPr>
              <w:jc w:val="center"/>
              <w:rPr>
                <w:i/>
                <w:sz w:val="18"/>
                <w:szCs w:val="18"/>
              </w:rPr>
            </w:pPr>
            <w:r w:rsidRPr="00F31821">
              <w:rPr>
                <w:i/>
                <w:sz w:val="18"/>
                <w:szCs w:val="18"/>
              </w:rPr>
              <w:t>-135</w:t>
            </w:r>
          </w:p>
        </w:tc>
        <w:tc>
          <w:tcPr>
            <w:tcW w:w="677" w:type="dxa"/>
            <w:tcBorders>
              <w:top w:val="single" w:sz="4" w:space="0" w:color="auto"/>
              <w:left w:val="single" w:sz="4" w:space="0" w:color="auto"/>
              <w:right w:val="single" w:sz="4" w:space="0" w:color="auto"/>
            </w:tcBorders>
            <w:shd w:val="clear" w:color="000000" w:fill="FFFFFF"/>
            <w:vAlign w:val="center"/>
            <w:hideMark/>
          </w:tcPr>
          <w:p w:rsidR="002C0FBD" w:rsidRPr="00F31821" w:rsidRDefault="002C0FBD" w:rsidP="002C0FBD">
            <w:pPr>
              <w:jc w:val="center"/>
              <w:rPr>
                <w:sz w:val="18"/>
                <w:szCs w:val="18"/>
              </w:rPr>
            </w:pPr>
            <w:r w:rsidRPr="00F31821">
              <w:rPr>
                <w:sz w:val="18"/>
                <w:szCs w:val="18"/>
              </w:rPr>
              <w:t>-178</w:t>
            </w:r>
          </w:p>
        </w:tc>
        <w:tc>
          <w:tcPr>
            <w:tcW w:w="677" w:type="dxa"/>
            <w:tcBorders>
              <w:top w:val="single" w:sz="4" w:space="0" w:color="auto"/>
              <w:left w:val="single" w:sz="4" w:space="0" w:color="auto"/>
              <w:right w:val="single" w:sz="4" w:space="0" w:color="auto"/>
            </w:tcBorders>
            <w:shd w:val="clear" w:color="000000" w:fill="FFFFFF"/>
            <w:vAlign w:val="center"/>
            <w:hideMark/>
          </w:tcPr>
          <w:p w:rsidR="002C0FBD" w:rsidRPr="00F31821" w:rsidRDefault="002C0FBD" w:rsidP="002C0FBD">
            <w:pPr>
              <w:jc w:val="center"/>
              <w:rPr>
                <w:sz w:val="18"/>
                <w:szCs w:val="18"/>
              </w:rPr>
            </w:pPr>
            <w:r w:rsidRPr="00F31821">
              <w:rPr>
                <w:sz w:val="18"/>
                <w:szCs w:val="18"/>
              </w:rPr>
              <w:t>-206</w:t>
            </w:r>
          </w:p>
        </w:tc>
        <w:tc>
          <w:tcPr>
            <w:tcW w:w="677" w:type="dxa"/>
            <w:tcBorders>
              <w:top w:val="single" w:sz="4" w:space="0" w:color="auto"/>
              <w:left w:val="single" w:sz="4" w:space="0" w:color="auto"/>
              <w:right w:val="single" w:sz="4" w:space="0" w:color="auto"/>
            </w:tcBorders>
            <w:shd w:val="clear" w:color="000000" w:fill="FFFFFF"/>
            <w:vAlign w:val="center"/>
          </w:tcPr>
          <w:p w:rsidR="002C0FBD" w:rsidRPr="00F31821" w:rsidRDefault="002C0FBD" w:rsidP="002C0FBD">
            <w:pPr>
              <w:jc w:val="center"/>
              <w:rPr>
                <w:sz w:val="18"/>
                <w:szCs w:val="18"/>
              </w:rPr>
            </w:pPr>
            <w:r w:rsidRPr="00F31821">
              <w:rPr>
                <w:sz w:val="18"/>
                <w:szCs w:val="18"/>
              </w:rPr>
              <w:t>-137</w:t>
            </w:r>
          </w:p>
        </w:tc>
        <w:tc>
          <w:tcPr>
            <w:tcW w:w="677" w:type="dxa"/>
            <w:tcBorders>
              <w:top w:val="single" w:sz="4" w:space="0" w:color="auto"/>
              <w:left w:val="single" w:sz="4" w:space="0" w:color="auto"/>
              <w:right w:val="single" w:sz="4" w:space="0" w:color="auto"/>
            </w:tcBorders>
            <w:shd w:val="clear" w:color="000000" w:fill="FFFFFF"/>
            <w:vAlign w:val="center"/>
          </w:tcPr>
          <w:p w:rsidR="002C0FBD" w:rsidRPr="00F31821" w:rsidRDefault="002C0FBD" w:rsidP="002C0FBD">
            <w:pPr>
              <w:jc w:val="center"/>
              <w:rPr>
                <w:sz w:val="18"/>
                <w:szCs w:val="18"/>
              </w:rPr>
            </w:pPr>
            <w:r w:rsidRPr="00F31821">
              <w:rPr>
                <w:sz w:val="18"/>
                <w:szCs w:val="18"/>
              </w:rPr>
              <w:t>-134</w:t>
            </w:r>
          </w:p>
        </w:tc>
        <w:tc>
          <w:tcPr>
            <w:tcW w:w="677" w:type="dxa"/>
            <w:tcBorders>
              <w:top w:val="single" w:sz="4" w:space="0" w:color="auto"/>
              <w:left w:val="single" w:sz="4" w:space="0" w:color="auto"/>
              <w:right w:val="single" w:sz="4" w:space="0" w:color="auto"/>
            </w:tcBorders>
            <w:shd w:val="clear" w:color="000000" w:fill="FFFFFF"/>
            <w:vAlign w:val="center"/>
          </w:tcPr>
          <w:p w:rsidR="002C0FBD" w:rsidRPr="00F31821" w:rsidRDefault="002C0FBD" w:rsidP="00D8138F">
            <w:pPr>
              <w:jc w:val="center"/>
              <w:rPr>
                <w:sz w:val="18"/>
                <w:szCs w:val="18"/>
              </w:rPr>
            </w:pPr>
            <w:r w:rsidRPr="00F31821">
              <w:rPr>
                <w:sz w:val="18"/>
                <w:szCs w:val="18"/>
              </w:rPr>
              <w:t>-</w:t>
            </w:r>
          </w:p>
        </w:tc>
      </w:tr>
      <w:tr w:rsidR="002C0FBD" w:rsidRPr="00F31821" w:rsidTr="009B6661">
        <w:trPr>
          <w:trHeight w:val="20"/>
        </w:trPr>
        <w:tc>
          <w:tcPr>
            <w:tcW w:w="2142" w:type="dxa"/>
            <w:vMerge/>
            <w:tcBorders>
              <w:left w:val="single" w:sz="4" w:space="0" w:color="auto"/>
              <w:bottom w:val="single" w:sz="4" w:space="0" w:color="auto"/>
              <w:right w:val="single" w:sz="4" w:space="0" w:color="auto"/>
            </w:tcBorders>
            <w:shd w:val="clear" w:color="000000" w:fill="FFFFFF"/>
            <w:noWrap/>
            <w:vAlign w:val="center"/>
            <w:hideMark/>
          </w:tcPr>
          <w:p w:rsidR="002C0FBD" w:rsidRPr="00F31821" w:rsidRDefault="002C0FBD" w:rsidP="00D8138F">
            <w:pPr>
              <w:rPr>
                <w:bCs/>
                <w:i/>
                <w:sz w:val="20"/>
                <w:szCs w:val="20"/>
              </w:rPr>
            </w:pPr>
          </w:p>
        </w:tc>
        <w:tc>
          <w:tcPr>
            <w:tcW w:w="769" w:type="dxa"/>
            <w:tcBorders>
              <w:left w:val="single" w:sz="4" w:space="0" w:color="auto"/>
              <w:bottom w:val="single" w:sz="4" w:space="0" w:color="auto"/>
              <w:right w:val="single" w:sz="4" w:space="0" w:color="auto"/>
            </w:tcBorders>
            <w:shd w:val="clear" w:color="000000" w:fill="FFFFFF"/>
            <w:vAlign w:val="center"/>
          </w:tcPr>
          <w:p w:rsidR="002C0FBD" w:rsidRPr="00F31821" w:rsidRDefault="002C0FBD" w:rsidP="00D8138F">
            <w:pPr>
              <w:jc w:val="center"/>
              <w:rPr>
                <w:i/>
                <w:sz w:val="18"/>
                <w:szCs w:val="18"/>
              </w:rPr>
            </w:pPr>
            <w:r w:rsidRPr="00F31821">
              <w:rPr>
                <w:i/>
                <w:sz w:val="18"/>
                <w:szCs w:val="18"/>
              </w:rPr>
              <w:t>-69</w:t>
            </w:r>
          </w:p>
        </w:tc>
        <w:tc>
          <w:tcPr>
            <w:tcW w:w="677" w:type="dxa"/>
            <w:tcBorders>
              <w:left w:val="single" w:sz="4" w:space="0" w:color="auto"/>
              <w:bottom w:val="single" w:sz="4" w:space="0" w:color="auto"/>
              <w:right w:val="single" w:sz="4" w:space="0" w:color="auto"/>
            </w:tcBorders>
            <w:shd w:val="clear" w:color="000000" w:fill="FFFFFF"/>
            <w:vAlign w:val="center"/>
          </w:tcPr>
          <w:p w:rsidR="002C0FBD" w:rsidRPr="00F31821" w:rsidRDefault="002C0FBD" w:rsidP="00D8138F">
            <w:pPr>
              <w:jc w:val="center"/>
              <w:rPr>
                <w:i/>
                <w:sz w:val="18"/>
                <w:szCs w:val="18"/>
              </w:rPr>
            </w:pPr>
            <w:r w:rsidRPr="00F31821">
              <w:rPr>
                <w:i/>
                <w:sz w:val="18"/>
                <w:szCs w:val="18"/>
              </w:rPr>
              <w:t>-73</w:t>
            </w:r>
          </w:p>
        </w:tc>
        <w:tc>
          <w:tcPr>
            <w:tcW w:w="677" w:type="dxa"/>
            <w:tcBorders>
              <w:left w:val="single" w:sz="4" w:space="0" w:color="auto"/>
              <w:bottom w:val="single" w:sz="4" w:space="0" w:color="auto"/>
              <w:right w:val="single" w:sz="4" w:space="0" w:color="auto"/>
            </w:tcBorders>
            <w:shd w:val="clear" w:color="000000" w:fill="FFFFFF"/>
            <w:vAlign w:val="center"/>
            <w:hideMark/>
          </w:tcPr>
          <w:p w:rsidR="002C0FBD" w:rsidRPr="00F31821" w:rsidRDefault="002C0FBD" w:rsidP="00A454E3">
            <w:pPr>
              <w:jc w:val="center"/>
              <w:rPr>
                <w:i/>
                <w:sz w:val="18"/>
                <w:szCs w:val="18"/>
              </w:rPr>
            </w:pPr>
            <w:r w:rsidRPr="00F31821">
              <w:rPr>
                <w:i/>
                <w:sz w:val="18"/>
                <w:szCs w:val="18"/>
              </w:rPr>
              <w:t>-</w:t>
            </w:r>
            <w:r w:rsidR="00A454E3" w:rsidRPr="00F31821">
              <w:rPr>
                <w:i/>
                <w:sz w:val="18"/>
                <w:szCs w:val="18"/>
              </w:rPr>
              <w:t>128</w:t>
            </w:r>
          </w:p>
        </w:tc>
        <w:tc>
          <w:tcPr>
            <w:tcW w:w="677" w:type="dxa"/>
            <w:tcBorders>
              <w:left w:val="single" w:sz="4" w:space="0" w:color="auto"/>
              <w:bottom w:val="single" w:sz="4" w:space="0" w:color="auto"/>
              <w:right w:val="single" w:sz="4" w:space="0" w:color="auto"/>
            </w:tcBorders>
            <w:shd w:val="clear" w:color="000000" w:fill="FFFFFF"/>
            <w:vAlign w:val="center"/>
            <w:hideMark/>
          </w:tcPr>
          <w:p w:rsidR="002C0FBD" w:rsidRPr="00F31821" w:rsidRDefault="002C0FBD" w:rsidP="0052468B">
            <w:pPr>
              <w:jc w:val="center"/>
              <w:rPr>
                <w:i/>
                <w:sz w:val="18"/>
                <w:szCs w:val="18"/>
              </w:rPr>
            </w:pPr>
            <w:r w:rsidRPr="00F31821">
              <w:rPr>
                <w:i/>
                <w:sz w:val="18"/>
                <w:szCs w:val="18"/>
              </w:rPr>
              <w:t>-</w:t>
            </w:r>
            <w:r w:rsidR="0052468B" w:rsidRPr="00F31821">
              <w:rPr>
                <w:i/>
                <w:sz w:val="18"/>
                <w:szCs w:val="18"/>
              </w:rPr>
              <w:t>564</w:t>
            </w:r>
          </w:p>
        </w:tc>
        <w:tc>
          <w:tcPr>
            <w:tcW w:w="677" w:type="dxa"/>
            <w:tcBorders>
              <w:left w:val="single" w:sz="4" w:space="0" w:color="auto"/>
              <w:bottom w:val="single" w:sz="4" w:space="0" w:color="auto"/>
              <w:right w:val="single" w:sz="4" w:space="0" w:color="auto"/>
            </w:tcBorders>
            <w:shd w:val="clear" w:color="000000" w:fill="FFFFFF"/>
            <w:vAlign w:val="center"/>
            <w:hideMark/>
          </w:tcPr>
          <w:p w:rsidR="002C0FBD" w:rsidRPr="00F31821" w:rsidRDefault="002C0FBD" w:rsidP="006C22DF">
            <w:pPr>
              <w:jc w:val="center"/>
              <w:rPr>
                <w:i/>
                <w:sz w:val="18"/>
                <w:szCs w:val="18"/>
              </w:rPr>
            </w:pPr>
            <w:r w:rsidRPr="00F31821">
              <w:rPr>
                <w:i/>
                <w:sz w:val="18"/>
                <w:szCs w:val="18"/>
              </w:rPr>
              <w:t>-31</w:t>
            </w:r>
          </w:p>
        </w:tc>
        <w:tc>
          <w:tcPr>
            <w:tcW w:w="677" w:type="dxa"/>
            <w:tcBorders>
              <w:left w:val="single" w:sz="4" w:space="0" w:color="auto"/>
              <w:bottom w:val="single" w:sz="4" w:space="0" w:color="auto"/>
              <w:right w:val="single" w:sz="4" w:space="0" w:color="auto"/>
            </w:tcBorders>
            <w:shd w:val="clear" w:color="000000" w:fill="FFFFFF"/>
            <w:vAlign w:val="center"/>
            <w:hideMark/>
          </w:tcPr>
          <w:p w:rsidR="002C0FBD" w:rsidRPr="00F31821" w:rsidRDefault="002C0FBD" w:rsidP="006C22DF">
            <w:pPr>
              <w:jc w:val="center"/>
              <w:rPr>
                <w:i/>
                <w:sz w:val="18"/>
                <w:szCs w:val="18"/>
              </w:rPr>
            </w:pPr>
            <w:r w:rsidRPr="00F31821">
              <w:rPr>
                <w:i/>
                <w:sz w:val="18"/>
                <w:szCs w:val="18"/>
              </w:rPr>
              <w:t>-90</w:t>
            </w:r>
          </w:p>
        </w:tc>
        <w:tc>
          <w:tcPr>
            <w:tcW w:w="677" w:type="dxa"/>
            <w:tcBorders>
              <w:left w:val="single" w:sz="4" w:space="0" w:color="auto"/>
              <w:bottom w:val="single" w:sz="4" w:space="0" w:color="auto"/>
              <w:right w:val="single" w:sz="4" w:space="0" w:color="auto"/>
            </w:tcBorders>
            <w:shd w:val="clear" w:color="000000" w:fill="FFFFFF"/>
            <w:vAlign w:val="center"/>
            <w:hideMark/>
          </w:tcPr>
          <w:p w:rsidR="002C0FBD" w:rsidRPr="00F31821" w:rsidRDefault="002C0FBD" w:rsidP="006C22DF">
            <w:pPr>
              <w:jc w:val="center"/>
              <w:rPr>
                <w:i/>
                <w:sz w:val="18"/>
                <w:szCs w:val="18"/>
              </w:rPr>
            </w:pPr>
            <w:r w:rsidRPr="00F31821">
              <w:rPr>
                <w:i/>
                <w:sz w:val="18"/>
                <w:szCs w:val="18"/>
              </w:rPr>
              <w:t>-88</w:t>
            </w:r>
          </w:p>
        </w:tc>
        <w:tc>
          <w:tcPr>
            <w:tcW w:w="677" w:type="dxa"/>
            <w:tcBorders>
              <w:left w:val="single" w:sz="4" w:space="0" w:color="auto"/>
              <w:bottom w:val="single" w:sz="4" w:space="0" w:color="auto"/>
              <w:right w:val="single" w:sz="4" w:space="0" w:color="auto"/>
            </w:tcBorders>
            <w:shd w:val="clear" w:color="000000" w:fill="FFFFFF"/>
            <w:vAlign w:val="center"/>
            <w:hideMark/>
          </w:tcPr>
          <w:p w:rsidR="002C0FBD" w:rsidRPr="00F31821" w:rsidRDefault="002C0FBD" w:rsidP="006C22DF">
            <w:pPr>
              <w:jc w:val="center"/>
              <w:rPr>
                <w:i/>
                <w:sz w:val="18"/>
                <w:szCs w:val="18"/>
              </w:rPr>
            </w:pPr>
            <w:r w:rsidRPr="00F31821">
              <w:rPr>
                <w:i/>
                <w:sz w:val="18"/>
                <w:szCs w:val="18"/>
              </w:rPr>
              <w:t>-81</w:t>
            </w:r>
          </w:p>
        </w:tc>
        <w:tc>
          <w:tcPr>
            <w:tcW w:w="677" w:type="dxa"/>
            <w:tcBorders>
              <w:left w:val="single" w:sz="4" w:space="0" w:color="auto"/>
              <w:bottom w:val="single" w:sz="4" w:space="0" w:color="auto"/>
              <w:right w:val="single" w:sz="4" w:space="0" w:color="auto"/>
            </w:tcBorders>
            <w:shd w:val="clear" w:color="000000" w:fill="FFFFFF"/>
            <w:vAlign w:val="center"/>
          </w:tcPr>
          <w:p w:rsidR="002C0FBD" w:rsidRPr="00F31821" w:rsidRDefault="002C0FBD" w:rsidP="006C22DF">
            <w:pPr>
              <w:jc w:val="center"/>
              <w:rPr>
                <w:i/>
                <w:sz w:val="18"/>
                <w:szCs w:val="18"/>
              </w:rPr>
            </w:pPr>
            <w:r w:rsidRPr="00F31821">
              <w:rPr>
                <w:i/>
                <w:sz w:val="18"/>
                <w:szCs w:val="18"/>
              </w:rPr>
              <w:t>-101</w:t>
            </w:r>
          </w:p>
        </w:tc>
        <w:tc>
          <w:tcPr>
            <w:tcW w:w="677" w:type="dxa"/>
            <w:tcBorders>
              <w:left w:val="single" w:sz="4" w:space="0" w:color="auto"/>
              <w:bottom w:val="single" w:sz="4" w:space="0" w:color="auto"/>
              <w:right w:val="single" w:sz="4" w:space="0" w:color="auto"/>
            </w:tcBorders>
            <w:shd w:val="clear" w:color="000000" w:fill="FFFFFF"/>
            <w:vAlign w:val="center"/>
          </w:tcPr>
          <w:p w:rsidR="002C0FBD" w:rsidRPr="00F31821" w:rsidRDefault="002C0FBD" w:rsidP="006C22DF">
            <w:pPr>
              <w:jc w:val="center"/>
              <w:rPr>
                <w:sz w:val="18"/>
                <w:szCs w:val="18"/>
              </w:rPr>
            </w:pPr>
            <w:r w:rsidRPr="00F31821">
              <w:rPr>
                <w:sz w:val="18"/>
                <w:szCs w:val="18"/>
              </w:rPr>
              <w:t>-82</w:t>
            </w:r>
          </w:p>
        </w:tc>
        <w:tc>
          <w:tcPr>
            <w:tcW w:w="677" w:type="dxa"/>
            <w:tcBorders>
              <w:left w:val="single" w:sz="4" w:space="0" w:color="auto"/>
              <w:bottom w:val="single" w:sz="4" w:space="0" w:color="auto"/>
              <w:right w:val="single" w:sz="4" w:space="0" w:color="auto"/>
            </w:tcBorders>
            <w:shd w:val="clear" w:color="000000" w:fill="FFFFFF"/>
            <w:vAlign w:val="center"/>
          </w:tcPr>
          <w:p w:rsidR="002C0FBD" w:rsidRPr="00F31821" w:rsidRDefault="002C0FBD" w:rsidP="006C22DF">
            <w:pPr>
              <w:jc w:val="center"/>
              <w:rPr>
                <w:sz w:val="18"/>
                <w:szCs w:val="18"/>
              </w:rPr>
            </w:pPr>
            <w:r w:rsidRPr="00F31821">
              <w:rPr>
                <w:sz w:val="18"/>
                <w:szCs w:val="18"/>
              </w:rPr>
              <w:t>-</w:t>
            </w:r>
          </w:p>
        </w:tc>
        <w:tc>
          <w:tcPr>
            <w:tcW w:w="677" w:type="dxa"/>
            <w:vAlign w:val="center"/>
          </w:tcPr>
          <w:p w:rsidR="002C0FBD" w:rsidRPr="00F31821" w:rsidRDefault="002C0FBD" w:rsidP="006C22DF">
            <w:pPr>
              <w:jc w:val="center"/>
              <w:rPr>
                <w:sz w:val="18"/>
                <w:szCs w:val="18"/>
              </w:rPr>
            </w:pPr>
          </w:p>
        </w:tc>
        <w:tc>
          <w:tcPr>
            <w:tcW w:w="677" w:type="dxa"/>
            <w:vAlign w:val="center"/>
          </w:tcPr>
          <w:p w:rsidR="002C0FBD" w:rsidRPr="00F31821" w:rsidRDefault="002C0FBD" w:rsidP="006C22DF">
            <w:pPr>
              <w:jc w:val="center"/>
              <w:rPr>
                <w:sz w:val="18"/>
                <w:szCs w:val="18"/>
              </w:rPr>
            </w:pPr>
          </w:p>
        </w:tc>
      </w:tr>
      <w:tr w:rsidR="002C0FBD" w:rsidRPr="00F31821" w:rsidTr="006C22DF">
        <w:trPr>
          <w:gridAfter w:val="2"/>
          <w:wAfter w:w="1354" w:type="dxa"/>
          <w:trHeight w:val="20"/>
        </w:trPr>
        <w:tc>
          <w:tcPr>
            <w:tcW w:w="9681" w:type="dxa"/>
            <w:gridSpan w:val="12"/>
            <w:tcBorders>
              <w:top w:val="nil"/>
              <w:left w:val="single" w:sz="4" w:space="0" w:color="auto"/>
              <w:bottom w:val="single" w:sz="4" w:space="0" w:color="auto"/>
              <w:right w:val="single" w:sz="4" w:space="0" w:color="auto"/>
            </w:tcBorders>
            <w:shd w:val="clear" w:color="000000" w:fill="FFFFFF"/>
            <w:noWrap/>
            <w:vAlign w:val="center"/>
            <w:hideMark/>
          </w:tcPr>
          <w:p w:rsidR="002C0FBD" w:rsidRPr="00F31821" w:rsidRDefault="002C0FBD" w:rsidP="00D8138F">
            <w:pPr>
              <w:jc w:val="center"/>
              <w:rPr>
                <w:b/>
                <w:sz w:val="18"/>
                <w:szCs w:val="18"/>
              </w:rPr>
            </w:pPr>
            <w:r w:rsidRPr="00F31821">
              <w:rPr>
                <w:b/>
                <w:bCs/>
                <w:sz w:val="20"/>
                <w:szCs w:val="20"/>
              </w:rPr>
              <w:t>Козловское сельское поселение</w:t>
            </w:r>
          </w:p>
        </w:tc>
      </w:tr>
      <w:tr w:rsidR="002C0FBD" w:rsidRPr="00F31821" w:rsidTr="009B6661">
        <w:trPr>
          <w:gridAfter w:val="2"/>
          <w:wAfter w:w="1354" w:type="dxa"/>
          <w:trHeight w:val="20"/>
        </w:trPr>
        <w:tc>
          <w:tcPr>
            <w:tcW w:w="214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C0FBD" w:rsidRPr="00F31821" w:rsidRDefault="002C0FBD" w:rsidP="00BF097F">
            <w:pPr>
              <w:rPr>
                <w:bCs/>
                <w:i/>
                <w:sz w:val="20"/>
                <w:szCs w:val="20"/>
              </w:rPr>
            </w:pPr>
            <w:r w:rsidRPr="00F31821">
              <w:rPr>
                <w:bCs/>
                <w:i/>
                <w:sz w:val="20"/>
                <w:szCs w:val="20"/>
              </w:rPr>
              <w:t>оценка численности населения</w:t>
            </w:r>
            <w:r w:rsidRPr="00F31821">
              <w:rPr>
                <w:bCs/>
                <w:i/>
                <w:sz w:val="20"/>
                <w:szCs w:val="20"/>
              </w:rPr>
              <w:br/>
              <w:t>на 1 января текущего года</w:t>
            </w:r>
          </w:p>
        </w:tc>
        <w:tc>
          <w:tcPr>
            <w:tcW w:w="769" w:type="dxa"/>
            <w:tcBorders>
              <w:top w:val="single" w:sz="4" w:space="0" w:color="auto"/>
              <w:left w:val="single" w:sz="4" w:space="0" w:color="auto"/>
              <w:bottom w:val="single" w:sz="4" w:space="0" w:color="auto"/>
              <w:right w:val="single" w:sz="4" w:space="0" w:color="auto"/>
            </w:tcBorders>
            <w:shd w:val="clear" w:color="000000" w:fill="FFFFFF"/>
            <w:vAlign w:val="center"/>
          </w:tcPr>
          <w:p w:rsidR="002C0FBD" w:rsidRPr="00F31821" w:rsidRDefault="002C0FBD" w:rsidP="00D8138F">
            <w:pPr>
              <w:jc w:val="center"/>
              <w:rPr>
                <w:i/>
                <w:sz w:val="18"/>
                <w:szCs w:val="18"/>
              </w:rPr>
            </w:pPr>
            <w:r w:rsidRPr="00F31821">
              <w:rPr>
                <w:i/>
                <w:sz w:val="18"/>
                <w:szCs w:val="18"/>
              </w:rPr>
              <w:t>1810</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2C0FBD" w:rsidRPr="00F31821" w:rsidRDefault="002C0FBD" w:rsidP="00D8138F">
            <w:pPr>
              <w:jc w:val="center"/>
              <w:rPr>
                <w:i/>
                <w:sz w:val="18"/>
                <w:szCs w:val="18"/>
              </w:rPr>
            </w:pPr>
            <w:r w:rsidRPr="00F31821">
              <w:rPr>
                <w:i/>
                <w:sz w:val="18"/>
                <w:szCs w:val="18"/>
              </w:rPr>
              <w:t>1651</w:t>
            </w:r>
          </w:p>
        </w:tc>
        <w:tc>
          <w:tcPr>
            <w:tcW w:w="677" w:type="dxa"/>
            <w:tcBorders>
              <w:top w:val="nil"/>
              <w:left w:val="single" w:sz="4" w:space="0" w:color="auto"/>
              <w:bottom w:val="single" w:sz="4" w:space="0" w:color="auto"/>
              <w:right w:val="single" w:sz="4" w:space="0" w:color="auto"/>
            </w:tcBorders>
            <w:shd w:val="clear" w:color="000000" w:fill="FFFFFF"/>
            <w:vAlign w:val="center"/>
            <w:hideMark/>
          </w:tcPr>
          <w:p w:rsidR="002C0FBD" w:rsidRPr="00F31821" w:rsidRDefault="002C0FBD" w:rsidP="00D8138F">
            <w:pPr>
              <w:jc w:val="center"/>
              <w:rPr>
                <w:i/>
                <w:sz w:val="18"/>
                <w:szCs w:val="18"/>
              </w:rPr>
            </w:pPr>
            <w:r w:rsidRPr="00F31821">
              <w:rPr>
                <w:i/>
                <w:sz w:val="18"/>
                <w:szCs w:val="18"/>
              </w:rPr>
              <w:t>1572</w:t>
            </w:r>
          </w:p>
        </w:tc>
        <w:tc>
          <w:tcPr>
            <w:tcW w:w="677" w:type="dxa"/>
            <w:tcBorders>
              <w:top w:val="nil"/>
              <w:left w:val="single" w:sz="4" w:space="0" w:color="auto"/>
              <w:bottom w:val="single" w:sz="4" w:space="0" w:color="auto"/>
              <w:right w:val="single" w:sz="4" w:space="0" w:color="auto"/>
            </w:tcBorders>
            <w:shd w:val="clear" w:color="000000" w:fill="FFFFFF"/>
            <w:vAlign w:val="center"/>
            <w:hideMark/>
          </w:tcPr>
          <w:p w:rsidR="002C0FBD" w:rsidRPr="00F31821" w:rsidRDefault="002C0FBD" w:rsidP="00D8138F">
            <w:pPr>
              <w:jc w:val="center"/>
              <w:rPr>
                <w:i/>
                <w:sz w:val="18"/>
                <w:szCs w:val="18"/>
              </w:rPr>
            </w:pPr>
            <w:r w:rsidRPr="00F31821">
              <w:rPr>
                <w:i/>
                <w:sz w:val="18"/>
                <w:szCs w:val="18"/>
              </w:rPr>
              <w:t>1511</w:t>
            </w:r>
          </w:p>
        </w:tc>
        <w:tc>
          <w:tcPr>
            <w:tcW w:w="677" w:type="dxa"/>
            <w:tcBorders>
              <w:top w:val="nil"/>
              <w:left w:val="single" w:sz="4" w:space="0" w:color="auto"/>
              <w:bottom w:val="single" w:sz="4" w:space="0" w:color="auto"/>
              <w:right w:val="single" w:sz="4" w:space="0" w:color="auto"/>
            </w:tcBorders>
            <w:shd w:val="clear" w:color="000000" w:fill="FFFFFF"/>
            <w:vAlign w:val="center"/>
            <w:hideMark/>
          </w:tcPr>
          <w:p w:rsidR="002C0FBD" w:rsidRPr="00F31821" w:rsidRDefault="002C0FBD" w:rsidP="00D8138F">
            <w:pPr>
              <w:jc w:val="center"/>
              <w:rPr>
                <w:i/>
                <w:sz w:val="18"/>
                <w:szCs w:val="18"/>
              </w:rPr>
            </w:pPr>
            <w:r w:rsidRPr="00F31821">
              <w:rPr>
                <w:i/>
                <w:sz w:val="18"/>
                <w:szCs w:val="18"/>
              </w:rPr>
              <w:t>1609</w:t>
            </w:r>
          </w:p>
        </w:tc>
        <w:tc>
          <w:tcPr>
            <w:tcW w:w="677" w:type="dxa"/>
            <w:tcBorders>
              <w:top w:val="nil"/>
              <w:left w:val="single" w:sz="4" w:space="0" w:color="auto"/>
              <w:bottom w:val="single" w:sz="4" w:space="0" w:color="auto"/>
              <w:right w:val="single" w:sz="4" w:space="0" w:color="auto"/>
            </w:tcBorders>
            <w:shd w:val="clear" w:color="000000" w:fill="FFFFFF"/>
            <w:vAlign w:val="center"/>
            <w:hideMark/>
          </w:tcPr>
          <w:p w:rsidR="002C0FBD" w:rsidRPr="00F31821" w:rsidRDefault="002C0FBD" w:rsidP="00D46152">
            <w:pPr>
              <w:jc w:val="center"/>
              <w:rPr>
                <w:i/>
                <w:sz w:val="18"/>
                <w:szCs w:val="18"/>
              </w:rPr>
            </w:pPr>
            <w:r w:rsidRPr="00F31821">
              <w:rPr>
                <w:i/>
                <w:sz w:val="18"/>
                <w:szCs w:val="18"/>
              </w:rPr>
              <w:t>1601</w:t>
            </w:r>
          </w:p>
        </w:tc>
        <w:tc>
          <w:tcPr>
            <w:tcW w:w="677" w:type="dxa"/>
            <w:tcBorders>
              <w:top w:val="nil"/>
              <w:left w:val="single" w:sz="4" w:space="0" w:color="auto"/>
              <w:bottom w:val="single" w:sz="4" w:space="0" w:color="auto"/>
              <w:right w:val="single" w:sz="4" w:space="0" w:color="auto"/>
            </w:tcBorders>
            <w:shd w:val="clear" w:color="000000" w:fill="FFFFFF"/>
            <w:vAlign w:val="center"/>
            <w:hideMark/>
          </w:tcPr>
          <w:p w:rsidR="002C0FBD" w:rsidRPr="00F31821" w:rsidRDefault="002C0FBD" w:rsidP="00D46152">
            <w:pPr>
              <w:jc w:val="center"/>
              <w:rPr>
                <w:i/>
                <w:sz w:val="18"/>
                <w:szCs w:val="18"/>
              </w:rPr>
            </w:pPr>
            <w:r w:rsidRPr="00F31821">
              <w:rPr>
                <w:i/>
                <w:sz w:val="18"/>
                <w:szCs w:val="18"/>
              </w:rPr>
              <w:t>1576</w:t>
            </w:r>
          </w:p>
        </w:tc>
        <w:tc>
          <w:tcPr>
            <w:tcW w:w="677" w:type="dxa"/>
            <w:tcBorders>
              <w:top w:val="nil"/>
              <w:left w:val="single" w:sz="4" w:space="0" w:color="auto"/>
              <w:bottom w:val="single" w:sz="4" w:space="0" w:color="auto"/>
              <w:right w:val="single" w:sz="4" w:space="0" w:color="auto"/>
            </w:tcBorders>
            <w:shd w:val="clear" w:color="000000" w:fill="FFFFFF"/>
            <w:vAlign w:val="center"/>
            <w:hideMark/>
          </w:tcPr>
          <w:p w:rsidR="002C0FBD" w:rsidRPr="00F31821" w:rsidRDefault="002C0FBD" w:rsidP="00D46152">
            <w:pPr>
              <w:jc w:val="center"/>
              <w:rPr>
                <w:i/>
                <w:sz w:val="18"/>
                <w:szCs w:val="18"/>
              </w:rPr>
            </w:pPr>
            <w:r w:rsidRPr="00F31821">
              <w:rPr>
                <w:i/>
                <w:sz w:val="18"/>
                <w:szCs w:val="18"/>
              </w:rPr>
              <w:t>1549</w:t>
            </w:r>
          </w:p>
        </w:tc>
        <w:tc>
          <w:tcPr>
            <w:tcW w:w="677" w:type="dxa"/>
            <w:tcBorders>
              <w:top w:val="nil"/>
              <w:left w:val="single" w:sz="4" w:space="0" w:color="auto"/>
              <w:bottom w:val="single" w:sz="4" w:space="0" w:color="auto"/>
              <w:right w:val="single" w:sz="4" w:space="0" w:color="auto"/>
            </w:tcBorders>
            <w:shd w:val="clear" w:color="000000" w:fill="FFFFFF"/>
            <w:vAlign w:val="center"/>
          </w:tcPr>
          <w:p w:rsidR="002C0FBD" w:rsidRPr="00F31821" w:rsidRDefault="002C0FBD" w:rsidP="00D46152">
            <w:pPr>
              <w:jc w:val="center"/>
              <w:rPr>
                <w:i/>
                <w:sz w:val="18"/>
                <w:szCs w:val="18"/>
              </w:rPr>
            </w:pPr>
            <w:r w:rsidRPr="00F31821">
              <w:rPr>
                <w:i/>
                <w:sz w:val="18"/>
                <w:szCs w:val="18"/>
              </w:rPr>
              <w:t>1537</w:t>
            </w:r>
          </w:p>
        </w:tc>
        <w:tc>
          <w:tcPr>
            <w:tcW w:w="677" w:type="dxa"/>
            <w:tcBorders>
              <w:top w:val="nil"/>
              <w:left w:val="single" w:sz="4" w:space="0" w:color="auto"/>
              <w:bottom w:val="single" w:sz="4" w:space="0" w:color="auto"/>
              <w:right w:val="single" w:sz="4" w:space="0" w:color="auto"/>
            </w:tcBorders>
            <w:shd w:val="clear" w:color="000000" w:fill="FFFFFF"/>
            <w:vAlign w:val="center"/>
          </w:tcPr>
          <w:p w:rsidR="002C0FBD" w:rsidRPr="00F31821" w:rsidRDefault="002C0FBD" w:rsidP="00D46152">
            <w:pPr>
              <w:jc w:val="center"/>
              <w:rPr>
                <w:i/>
                <w:sz w:val="18"/>
                <w:szCs w:val="18"/>
              </w:rPr>
            </w:pPr>
            <w:r w:rsidRPr="00F31821">
              <w:rPr>
                <w:i/>
                <w:sz w:val="18"/>
                <w:szCs w:val="18"/>
              </w:rPr>
              <w:t>1505</w:t>
            </w:r>
          </w:p>
        </w:tc>
        <w:tc>
          <w:tcPr>
            <w:tcW w:w="677" w:type="dxa"/>
            <w:tcBorders>
              <w:top w:val="nil"/>
              <w:left w:val="single" w:sz="4" w:space="0" w:color="auto"/>
              <w:bottom w:val="single" w:sz="4" w:space="0" w:color="auto"/>
              <w:right w:val="single" w:sz="4" w:space="0" w:color="auto"/>
            </w:tcBorders>
            <w:shd w:val="clear" w:color="000000" w:fill="FFFFFF"/>
            <w:vAlign w:val="center"/>
          </w:tcPr>
          <w:p w:rsidR="002C0FBD" w:rsidRPr="00F31821" w:rsidRDefault="002C0FBD" w:rsidP="00D46152">
            <w:pPr>
              <w:jc w:val="center"/>
              <w:rPr>
                <w:i/>
                <w:sz w:val="18"/>
                <w:szCs w:val="18"/>
              </w:rPr>
            </w:pPr>
            <w:r w:rsidRPr="00F31821">
              <w:rPr>
                <w:i/>
                <w:sz w:val="18"/>
                <w:szCs w:val="18"/>
              </w:rPr>
              <w:t>1484</w:t>
            </w:r>
          </w:p>
        </w:tc>
      </w:tr>
      <w:tr w:rsidR="002C0FBD" w:rsidRPr="00F31821" w:rsidTr="009B6661">
        <w:trPr>
          <w:gridAfter w:val="2"/>
          <w:wAfter w:w="1354" w:type="dxa"/>
          <w:trHeight w:val="20"/>
        </w:trPr>
        <w:tc>
          <w:tcPr>
            <w:tcW w:w="214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C0FBD" w:rsidRPr="00F31821" w:rsidRDefault="002C0FBD" w:rsidP="00D8138F">
            <w:pPr>
              <w:rPr>
                <w:bCs/>
                <w:i/>
                <w:sz w:val="20"/>
                <w:szCs w:val="20"/>
              </w:rPr>
            </w:pPr>
            <w:r w:rsidRPr="00F31821">
              <w:rPr>
                <w:bCs/>
                <w:i/>
                <w:sz w:val="20"/>
                <w:szCs w:val="20"/>
              </w:rPr>
              <w:t>убыль (-) / прирост (+) населения за год</w:t>
            </w:r>
          </w:p>
        </w:tc>
        <w:tc>
          <w:tcPr>
            <w:tcW w:w="769" w:type="dxa"/>
            <w:tcBorders>
              <w:top w:val="single" w:sz="4" w:space="0" w:color="auto"/>
              <w:left w:val="single" w:sz="4" w:space="0" w:color="auto"/>
              <w:bottom w:val="single" w:sz="4" w:space="0" w:color="auto"/>
              <w:right w:val="single" w:sz="4" w:space="0" w:color="auto"/>
            </w:tcBorders>
            <w:shd w:val="clear" w:color="000000" w:fill="FFFFFF"/>
            <w:vAlign w:val="center"/>
          </w:tcPr>
          <w:p w:rsidR="002C0FBD" w:rsidRPr="00F31821" w:rsidRDefault="002C0FBD" w:rsidP="00D8138F">
            <w:pPr>
              <w:jc w:val="center"/>
              <w:rPr>
                <w:i/>
                <w:sz w:val="18"/>
                <w:szCs w:val="18"/>
              </w:rPr>
            </w:pPr>
            <w:r w:rsidRPr="00F31821">
              <w:rPr>
                <w:i/>
                <w:sz w:val="18"/>
                <w:szCs w:val="18"/>
              </w:rPr>
              <w:t>-159</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2C0FBD" w:rsidRPr="00F31821" w:rsidRDefault="002C0FBD" w:rsidP="00D8138F">
            <w:pPr>
              <w:jc w:val="center"/>
              <w:rPr>
                <w:i/>
                <w:sz w:val="18"/>
                <w:szCs w:val="18"/>
              </w:rPr>
            </w:pPr>
            <w:r w:rsidRPr="00F31821">
              <w:rPr>
                <w:i/>
                <w:sz w:val="18"/>
                <w:szCs w:val="18"/>
              </w:rPr>
              <w:t>-79</w:t>
            </w:r>
          </w:p>
        </w:tc>
        <w:tc>
          <w:tcPr>
            <w:tcW w:w="677" w:type="dxa"/>
            <w:tcBorders>
              <w:top w:val="nil"/>
              <w:left w:val="single" w:sz="4" w:space="0" w:color="auto"/>
              <w:bottom w:val="single" w:sz="4" w:space="0" w:color="auto"/>
              <w:right w:val="single" w:sz="4" w:space="0" w:color="auto"/>
            </w:tcBorders>
            <w:shd w:val="clear" w:color="000000" w:fill="FFFFFF"/>
            <w:vAlign w:val="center"/>
            <w:hideMark/>
          </w:tcPr>
          <w:p w:rsidR="002C0FBD" w:rsidRPr="00F31821" w:rsidRDefault="002C0FBD" w:rsidP="00D8138F">
            <w:pPr>
              <w:jc w:val="center"/>
              <w:rPr>
                <w:i/>
                <w:sz w:val="18"/>
                <w:szCs w:val="18"/>
              </w:rPr>
            </w:pPr>
            <w:r w:rsidRPr="00F31821">
              <w:rPr>
                <w:i/>
                <w:sz w:val="18"/>
                <w:szCs w:val="18"/>
              </w:rPr>
              <w:t>-61</w:t>
            </w:r>
          </w:p>
        </w:tc>
        <w:tc>
          <w:tcPr>
            <w:tcW w:w="677" w:type="dxa"/>
            <w:tcBorders>
              <w:top w:val="nil"/>
              <w:left w:val="single" w:sz="4" w:space="0" w:color="auto"/>
              <w:bottom w:val="single" w:sz="4" w:space="0" w:color="auto"/>
              <w:right w:val="single" w:sz="4" w:space="0" w:color="auto"/>
            </w:tcBorders>
            <w:shd w:val="clear" w:color="000000" w:fill="FFFFFF"/>
            <w:vAlign w:val="center"/>
            <w:hideMark/>
          </w:tcPr>
          <w:p w:rsidR="002C0FBD" w:rsidRPr="00F31821" w:rsidRDefault="00305C86" w:rsidP="00D8138F">
            <w:pPr>
              <w:jc w:val="center"/>
              <w:rPr>
                <w:i/>
                <w:sz w:val="18"/>
                <w:szCs w:val="18"/>
              </w:rPr>
            </w:pPr>
            <w:r w:rsidRPr="00F31821">
              <w:rPr>
                <w:i/>
                <w:sz w:val="18"/>
                <w:szCs w:val="18"/>
              </w:rPr>
              <w:t>+98</w:t>
            </w:r>
          </w:p>
        </w:tc>
        <w:tc>
          <w:tcPr>
            <w:tcW w:w="677" w:type="dxa"/>
            <w:tcBorders>
              <w:top w:val="nil"/>
              <w:left w:val="single" w:sz="4" w:space="0" w:color="auto"/>
              <w:bottom w:val="single" w:sz="4" w:space="0" w:color="auto"/>
              <w:right w:val="single" w:sz="4" w:space="0" w:color="auto"/>
            </w:tcBorders>
            <w:shd w:val="clear" w:color="000000" w:fill="FFFFFF"/>
            <w:vAlign w:val="center"/>
            <w:hideMark/>
          </w:tcPr>
          <w:p w:rsidR="002C0FBD" w:rsidRPr="00F31821" w:rsidRDefault="00305C86" w:rsidP="00D8138F">
            <w:pPr>
              <w:jc w:val="center"/>
              <w:rPr>
                <w:i/>
                <w:sz w:val="18"/>
                <w:szCs w:val="18"/>
              </w:rPr>
            </w:pPr>
            <w:r w:rsidRPr="00F31821">
              <w:rPr>
                <w:i/>
                <w:sz w:val="18"/>
                <w:szCs w:val="18"/>
              </w:rPr>
              <w:t>-8</w:t>
            </w:r>
          </w:p>
        </w:tc>
        <w:tc>
          <w:tcPr>
            <w:tcW w:w="677" w:type="dxa"/>
            <w:tcBorders>
              <w:top w:val="nil"/>
              <w:left w:val="single" w:sz="4" w:space="0" w:color="auto"/>
              <w:bottom w:val="single" w:sz="4" w:space="0" w:color="auto"/>
              <w:right w:val="single" w:sz="4" w:space="0" w:color="auto"/>
            </w:tcBorders>
            <w:shd w:val="clear" w:color="000000" w:fill="FFFFFF"/>
            <w:vAlign w:val="center"/>
            <w:hideMark/>
          </w:tcPr>
          <w:p w:rsidR="002C0FBD" w:rsidRPr="00F31821" w:rsidRDefault="00305C86" w:rsidP="00D8138F">
            <w:pPr>
              <w:jc w:val="center"/>
              <w:rPr>
                <w:i/>
                <w:sz w:val="18"/>
                <w:szCs w:val="18"/>
              </w:rPr>
            </w:pPr>
            <w:r w:rsidRPr="00F31821">
              <w:rPr>
                <w:i/>
                <w:sz w:val="18"/>
                <w:szCs w:val="18"/>
              </w:rPr>
              <w:t>-25</w:t>
            </w:r>
          </w:p>
        </w:tc>
        <w:tc>
          <w:tcPr>
            <w:tcW w:w="677" w:type="dxa"/>
            <w:tcBorders>
              <w:top w:val="nil"/>
              <w:left w:val="single" w:sz="4" w:space="0" w:color="auto"/>
              <w:bottom w:val="single" w:sz="4" w:space="0" w:color="auto"/>
              <w:right w:val="single" w:sz="4" w:space="0" w:color="auto"/>
            </w:tcBorders>
            <w:shd w:val="clear" w:color="000000" w:fill="FFFFFF"/>
            <w:vAlign w:val="center"/>
            <w:hideMark/>
          </w:tcPr>
          <w:p w:rsidR="002C0FBD" w:rsidRPr="00F31821" w:rsidRDefault="00305C86" w:rsidP="00D8138F">
            <w:pPr>
              <w:jc w:val="center"/>
              <w:rPr>
                <w:i/>
                <w:sz w:val="18"/>
                <w:szCs w:val="18"/>
              </w:rPr>
            </w:pPr>
            <w:r w:rsidRPr="00F31821">
              <w:rPr>
                <w:i/>
                <w:sz w:val="18"/>
                <w:szCs w:val="18"/>
              </w:rPr>
              <w:t>-27</w:t>
            </w:r>
          </w:p>
        </w:tc>
        <w:tc>
          <w:tcPr>
            <w:tcW w:w="677" w:type="dxa"/>
            <w:tcBorders>
              <w:top w:val="nil"/>
              <w:left w:val="single" w:sz="4" w:space="0" w:color="auto"/>
              <w:bottom w:val="single" w:sz="4" w:space="0" w:color="auto"/>
              <w:right w:val="single" w:sz="4" w:space="0" w:color="auto"/>
            </w:tcBorders>
            <w:shd w:val="clear" w:color="000000" w:fill="FFFFFF"/>
            <w:vAlign w:val="center"/>
            <w:hideMark/>
          </w:tcPr>
          <w:p w:rsidR="002C0FBD" w:rsidRPr="00F31821" w:rsidRDefault="00305C86" w:rsidP="00D8138F">
            <w:pPr>
              <w:jc w:val="center"/>
              <w:rPr>
                <w:i/>
                <w:sz w:val="18"/>
                <w:szCs w:val="18"/>
              </w:rPr>
            </w:pPr>
            <w:r w:rsidRPr="00F31821">
              <w:rPr>
                <w:i/>
                <w:sz w:val="18"/>
                <w:szCs w:val="18"/>
              </w:rPr>
              <w:t>-12</w:t>
            </w:r>
          </w:p>
        </w:tc>
        <w:tc>
          <w:tcPr>
            <w:tcW w:w="677" w:type="dxa"/>
            <w:tcBorders>
              <w:top w:val="nil"/>
              <w:left w:val="single" w:sz="4" w:space="0" w:color="auto"/>
              <w:bottom w:val="single" w:sz="4" w:space="0" w:color="auto"/>
              <w:right w:val="single" w:sz="4" w:space="0" w:color="auto"/>
            </w:tcBorders>
            <w:shd w:val="clear" w:color="000000" w:fill="FFFFFF"/>
            <w:vAlign w:val="center"/>
          </w:tcPr>
          <w:p w:rsidR="002C0FBD" w:rsidRPr="00F31821" w:rsidRDefault="00305C86" w:rsidP="00D8138F">
            <w:pPr>
              <w:jc w:val="center"/>
              <w:rPr>
                <w:i/>
                <w:sz w:val="18"/>
                <w:szCs w:val="18"/>
              </w:rPr>
            </w:pPr>
            <w:r w:rsidRPr="00F31821">
              <w:rPr>
                <w:i/>
                <w:sz w:val="18"/>
                <w:szCs w:val="18"/>
              </w:rPr>
              <w:t>-32</w:t>
            </w:r>
          </w:p>
        </w:tc>
        <w:tc>
          <w:tcPr>
            <w:tcW w:w="677" w:type="dxa"/>
            <w:tcBorders>
              <w:top w:val="nil"/>
              <w:left w:val="single" w:sz="4" w:space="0" w:color="auto"/>
              <w:bottom w:val="single" w:sz="4" w:space="0" w:color="auto"/>
              <w:right w:val="single" w:sz="4" w:space="0" w:color="auto"/>
            </w:tcBorders>
            <w:shd w:val="clear" w:color="000000" w:fill="FFFFFF"/>
            <w:vAlign w:val="center"/>
          </w:tcPr>
          <w:p w:rsidR="002C0FBD" w:rsidRPr="00F31821" w:rsidRDefault="00305C86" w:rsidP="00D8138F">
            <w:pPr>
              <w:jc w:val="center"/>
              <w:rPr>
                <w:i/>
                <w:sz w:val="18"/>
                <w:szCs w:val="18"/>
              </w:rPr>
            </w:pPr>
            <w:r w:rsidRPr="00F31821">
              <w:rPr>
                <w:i/>
                <w:sz w:val="18"/>
                <w:szCs w:val="18"/>
              </w:rPr>
              <w:t>-21</w:t>
            </w:r>
          </w:p>
        </w:tc>
        <w:tc>
          <w:tcPr>
            <w:tcW w:w="677" w:type="dxa"/>
            <w:tcBorders>
              <w:top w:val="nil"/>
              <w:left w:val="single" w:sz="4" w:space="0" w:color="auto"/>
              <w:bottom w:val="single" w:sz="4" w:space="0" w:color="auto"/>
              <w:right w:val="single" w:sz="4" w:space="0" w:color="auto"/>
            </w:tcBorders>
            <w:shd w:val="clear" w:color="000000" w:fill="FFFFFF"/>
            <w:vAlign w:val="center"/>
          </w:tcPr>
          <w:p w:rsidR="002C0FBD" w:rsidRPr="00F31821" w:rsidRDefault="00305C86" w:rsidP="00D8138F">
            <w:pPr>
              <w:jc w:val="center"/>
              <w:rPr>
                <w:i/>
                <w:sz w:val="18"/>
                <w:szCs w:val="18"/>
              </w:rPr>
            </w:pPr>
            <w:r w:rsidRPr="00F31821">
              <w:rPr>
                <w:i/>
                <w:sz w:val="18"/>
                <w:szCs w:val="18"/>
              </w:rPr>
              <w:t>-</w:t>
            </w:r>
          </w:p>
        </w:tc>
      </w:tr>
      <w:tr w:rsidR="00CB7BE5" w:rsidRPr="00F31821" w:rsidTr="00327324">
        <w:trPr>
          <w:gridAfter w:val="2"/>
          <w:wAfter w:w="1354" w:type="dxa"/>
          <w:trHeight w:val="20"/>
        </w:trPr>
        <w:tc>
          <w:tcPr>
            <w:tcW w:w="9681" w:type="dxa"/>
            <w:gridSpan w:val="1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B7BE5" w:rsidRPr="00F31821" w:rsidRDefault="00CB7BE5" w:rsidP="00D8138F">
            <w:pPr>
              <w:jc w:val="center"/>
              <w:rPr>
                <w:i/>
                <w:sz w:val="18"/>
                <w:szCs w:val="18"/>
              </w:rPr>
            </w:pPr>
            <w:r w:rsidRPr="00F31821">
              <w:rPr>
                <w:b/>
                <w:bCs/>
                <w:sz w:val="20"/>
                <w:szCs w:val="20"/>
              </w:rPr>
              <w:t>Выдропужское сельское поселение</w:t>
            </w:r>
          </w:p>
        </w:tc>
      </w:tr>
      <w:tr w:rsidR="00CB7BE5" w:rsidRPr="00F31821" w:rsidTr="009B6661">
        <w:trPr>
          <w:gridAfter w:val="2"/>
          <w:wAfter w:w="1354" w:type="dxa"/>
          <w:trHeight w:val="20"/>
        </w:trPr>
        <w:tc>
          <w:tcPr>
            <w:tcW w:w="214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B7BE5" w:rsidRPr="00F31821" w:rsidRDefault="00CB7BE5" w:rsidP="00CB7BE5">
            <w:pPr>
              <w:rPr>
                <w:bCs/>
                <w:i/>
                <w:sz w:val="20"/>
                <w:szCs w:val="20"/>
              </w:rPr>
            </w:pPr>
            <w:r w:rsidRPr="00F31821">
              <w:rPr>
                <w:bCs/>
                <w:i/>
                <w:sz w:val="20"/>
                <w:szCs w:val="20"/>
              </w:rPr>
              <w:t xml:space="preserve">оценка численности населения </w:t>
            </w:r>
            <w:r w:rsidRPr="00F31821">
              <w:rPr>
                <w:bCs/>
                <w:i/>
                <w:sz w:val="20"/>
                <w:szCs w:val="20"/>
              </w:rPr>
              <w:br/>
              <w:t>на 1 января текущего года</w:t>
            </w:r>
          </w:p>
        </w:tc>
        <w:tc>
          <w:tcPr>
            <w:tcW w:w="769"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BB0434" w:rsidP="00D8138F">
            <w:pPr>
              <w:jc w:val="center"/>
              <w:rPr>
                <w:i/>
                <w:sz w:val="18"/>
                <w:szCs w:val="18"/>
              </w:rPr>
            </w:pPr>
            <w:r w:rsidRPr="00F31821">
              <w:rPr>
                <w:i/>
                <w:sz w:val="18"/>
                <w:szCs w:val="18"/>
              </w:rPr>
              <w:t>1020</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BB0434" w:rsidP="00D8138F">
            <w:pPr>
              <w:jc w:val="center"/>
              <w:rPr>
                <w:i/>
                <w:sz w:val="18"/>
                <w:szCs w:val="18"/>
              </w:rPr>
            </w:pPr>
            <w:r w:rsidRPr="00F31821">
              <w:rPr>
                <w:i/>
                <w:sz w:val="18"/>
                <w:szCs w:val="18"/>
              </w:rPr>
              <w:t>1046</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BB0434" w:rsidP="00D8138F">
            <w:pPr>
              <w:jc w:val="center"/>
              <w:rPr>
                <w:i/>
                <w:sz w:val="18"/>
                <w:szCs w:val="18"/>
              </w:rPr>
            </w:pPr>
            <w:r w:rsidRPr="00F31821">
              <w:rPr>
                <w:i/>
                <w:sz w:val="18"/>
                <w:szCs w:val="18"/>
              </w:rPr>
              <w:t>1104</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7973B2" w:rsidP="00D8138F">
            <w:pPr>
              <w:jc w:val="center"/>
              <w:rPr>
                <w:i/>
                <w:sz w:val="18"/>
                <w:szCs w:val="18"/>
              </w:rPr>
            </w:pPr>
            <w:r w:rsidRPr="00F31821">
              <w:rPr>
                <w:i/>
                <w:sz w:val="18"/>
                <w:szCs w:val="18"/>
              </w:rPr>
              <w:t>1095</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7973B2" w:rsidP="00D8138F">
            <w:pPr>
              <w:jc w:val="center"/>
              <w:rPr>
                <w:i/>
                <w:sz w:val="18"/>
                <w:szCs w:val="18"/>
              </w:rPr>
            </w:pPr>
            <w:r w:rsidRPr="00F31821">
              <w:rPr>
                <w:i/>
                <w:sz w:val="18"/>
                <w:szCs w:val="18"/>
              </w:rPr>
              <w:t>971</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056D61" w:rsidP="00D8138F">
            <w:pPr>
              <w:jc w:val="center"/>
              <w:rPr>
                <w:i/>
                <w:sz w:val="18"/>
                <w:szCs w:val="18"/>
              </w:rPr>
            </w:pPr>
            <w:r w:rsidRPr="00F31821">
              <w:rPr>
                <w:i/>
                <w:sz w:val="18"/>
                <w:szCs w:val="18"/>
              </w:rPr>
              <w:t>966</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056D61" w:rsidP="00D8138F">
            <w:pPr>
              <w:jc w:val="center"/>
              <w:rPr>
                <w:i/>
                <w:sz w:val="18"/>
                <w:szCs w:val="18"/>
              </w:rPr>
            </w:pPr>
            <w:r w:rsidRPr="00F31821">
              <w:rPr>
                <w:i/>
                <w:sz w:val="18"/>
                <w:szCs w:val="18"/>
              </w:rPr>
              <w:t>965</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056D61" w:rsidP="00D8138F">
            <w:pPr>
              <w:jc w:val="center"/>
              <w:rPr>
                <w:i/>
                <w:sz w:val="18"/>
                <w:szCs w:val="18"/>
              </w:rPr>
            </w:pPr>
            <w:r w:rsidRPr="00F31821">
              <w:rPr>
                <w:i/>
                <w:sz w:val="18"/>
                <w:szCs w:val="18"/>
              </w:rPr>
              <w:t>961</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056D61" w:rsidP="00D8138F">
            <w:pPr>
              <w:jc w:val="center"/>
              <w:rPr>
                <w:i/>
                <w:sz w:val="18"/>
                <w:szCs w:val="18"/>
              </w:rPr>
            </w:pPr>
            <w:r w:rsidRPr="00F31821">
              <w:rPr>
                <w:i/>
                <w:sz w:val="18"/>
                <w:szCs w:val="18"/>
              </w:rPr>
              <w:t>910</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056D61" w:rsidP="00D8138F">
            <w:pPr>
              <w:jc w:val="center"/>
              <w:rPr>
                <w:i/>
                <w:sz w:val="18"/>
                <w:szCs w:val="18"/>
              </w:rPr>
            </w:pPr>
            <w:r w:rsidRPr="00F31821">
              <w:rPr>
                <w:i/>
                <w:sz w:val="18"/>
                <w:szCs w:val="18"/>
              </w:rPr>
              <w:t>884</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056D61" w:rsidP="00D8138F">
            <w:pPr>
              <w:jc w:val="center"/>
              <w:rPr>
                <w:i/>
                <w:sz w:val="18"/>
                <w:szCs w:val="18"/>
              </w:rPr>
            </w:pPr>
            <w:r w:rsidRPr="00F31821">
              <w:rPr>
                <w:i/>
                <w:sz w:val="18"/>
                <w:szCs w:val="18"/>
              </w:rPr>
              <w:t>869</w:t>
            </w:r>
          </w:p>
        </w:tc>
      </w:tr>
      <w:tr w:rsidR="00CB7BE5" w:rsidRPr="00F31821" w:rsidTr="009B6661">
        <w:trPr>
          <w:gridAfter w:val="2"/>
          <w:wAfter w:w="1354" w:type="dxa"/>
          <w:trHeight w:val="20"/>
        </w:trPr>
        <w:tc>
          <w:tcPr>
            <w:tcW w:w="214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B7BE5" w:rsidRPr="00F31821" w:rsidRDefault="00CB7BE5" w:rsidP="00327324">
            <w:pPr>
              <w:rPr>
                <w:bCs/>
                <w:i/>
                <w:sz w:val="20"/>
                <w:szCs w:val="20"/>
              </w:rPr>
            </w:pPr>
            <w:r w:rsidRPr="00F31821">
              <w:rPr>
                <w:bCs/>
                <w:i/>
                <w:sz w:val="20"/>
                <w:szCs w:val="20"/>
              </w:rPr>
              <w:t>убыль (-) / прирост (+) населения за год</w:t>
            </w:r>
          </w:p>
        </w:tc>
        <w:tc>
          <w:tcPr>
            <w:tcW w:w="769"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625F94" w:rsidP="00D8138F">
            <w:pPr>
              <w:jc w:val="center"/>
              <w:rPr>
                <w:i/>
                <w:sz w:val="18"/>
                <w:szCs w:val="18"/>
              </w:rPr>
            </w:pPr>
            <w:r w:rsidRPr="00F31821">
              <w:rPr>
                <w:i/>
                <w:sz w:val="18"/>
                <w:szCs w:val="18"/>
              </w:rPr>
              <w:t>+26</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625F94" w:rsidP="00D8138F">
            <w:pPr>
              <w:jc w:val="center"/>
              <w:rPr>
                <w:i/>
                <w:sz w:val="18"/>
                <w:szCs w:val="18"/>
              </w:rPr>
            </w:pPr>
            <w:r w:rsidRPr="00F31821">
              <w:rPr>
                <w:i/>
                <w:sz w:val="18"/>
                <w:szCs w:val="18"/>
              </w:rPr>
              <w:t>+58</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625F94" w:rsidP="00D8138F">
            <w:pPr>
              <w:jc w:val="center"/>
              <w:rPr>
                <w:i/>
                <w:sz w:val="18"/>
                <w:szCs w:val="18"/>
              </w:rPr>
            </w:pPr>
            <w:r w:rsidRPr="00F31821">
              <w:rPr>
                <w:i/>
                <w:sz w:val="18"/>
                <w:szCs w:val="18"/>
              </w:rPr>
              <w:t>-9</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625F94" w:rsidP="00D8138F">
            <w:pPr>
              <w:jc w:val="center"/>
              <w:rPr>
                <w:i/>
                <w:sz w:val="18"/>
                <w:szCs w:val="18"/>
              </w:rPr>
            </w:pPr>
            <w:r w:rsidRPr="00F31821">
              <w:rPr>
                <w:i/>
                <w:sz w:val="18"/>
                <w:szCs w:val="18"/>
              </w:rPr>
              <w:t>-124</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625F94" w:rsidP="00D8138F">
            <w:pPr>
              <w:jc w:val="center"/>
              <w:rPr>
                <w:i/>
                <w:sz w:val="18"/>
                <w:szCs w:val="18"/>
              </w:rPr>
            </w:pPr>
            <w:r w:rsidRPr="00F31821">
              <w:rPr>
                <w:i/>
                <w:sz w:val="18"/>
                <w:szCs w:val="18"/>
              </w:rPr>
              <w:t>-5</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625F94" w:rsidP="00D8138F">
            <w:pPr>
              <w:jc w:val="center"/>
              <w:rPr>
                <w:i/>
                <w:sz w:val="18"/>
                <w:szCs w:val="18"/>
              </w:rPr>
            </w:pPr>
            <w:r w:rsidRPr="00F31821">
              <w:rPr>
                <w:i/>
                <w:sz w:val="18"/>
                <w:szCs w:val="18"/>
              </w:rPr>
              <w:t>-1</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625F94" w:rsidP="00D8138F">
            <w:pPr>
              <w:jc w:val="center"/>
              <w:rPr>
                <w:i/>
                <w:sz w:val="18"/>
                <w:szCs w:val="18"/>
              </w:rPr>
            </w:pPr>
            <w:r w:rsidRPr="00F31821">
              <w:rPr>
                <w:i/>
                <w:sz w:val="18"/>
                <w:szCs w:val="18"/>
              </w:rPr>
              <w:t>-4</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625F94" w:rsidP="00D8138F">
            <w:pPr>
              <w:jc w:val="center"/>
              <w:rPr>
                <w:i/>
                <w:sz w:val="18"/>
                <w:szCs w:val="18"/>
              </w:rPr>
            </w:pPr>
            <w:r w:rsidRPr="00F31821">
              <w:rPr>
                <w:i/>
                <w:sz w:val="18"/>
                <w:szCs w:val="18"/>
              </w:rPr>
              <w:t>-51</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625F94" w:rsidP="00D8138F">
            <w:pPr>
              <w:jc w:val="center"/>
              <w:rPr>
                <w:i/>
                <w:sz w:val="18"/>
                <w:szCs w:val="18"/>
              </w:rPr>
            </w:pPr>
            <w:r w:rsidRPr="00F31821">
              <w:rPr>
                <w:i/>
                <w:sz w:val="18"/>
                <w:szCs w:val="18"/>
              </w:rPr>
              <w:t>-26</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625F94" w:rsidP="00D8138F">
            <w:pPr>
              <w:jc w:val="center"/>
              <w:rPr>
                <w:i/>
                <w:sz w:val="18"/>
                <w:szCs w:val="18"/>
              </w:rPr>
            </w:pPr>
            <w:r w:rsidRPr="00F31821">
              <w:rPr>
                <w:i/>
                <w:sz w:val="18"/>
                <w:szCs w:val="18"/>
              </w:rPr>
              <w:t>-15</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A265DC" w:rsidP="00D8138F">
            <w:pPr>
              <w:jc w:val="center"/>
              <w:rPr>
                <w:i/>
                <w:sz w:val="18"/>
                <w:szCs w:val="18"/>
              </w:rPr>
            </w:pPr>
            <w:r w:rsidRPr="00F31821">
              <w:rPr>
                <w:i/>
                <w:sz w:val="18"/>
                <w:szCs w:val="18"/>
              </w:rPr>
              <w:t>-</w:t>
            </w:r>
          </w:p>
        </w:tc>
      </w:tr>
      <w:tr w:rsidR="00CB7BE5" w:rsidRPr="00F31821" w:rsidTr="00327324">
        <w:trPr>
          <w:gridAfter w:val="2"/>
          <w:wAfter w:w="1354" w:type="dxa"/>
          <w:trHeight w:val="20"/>
        </w:trPr>
        <w:tc>
          <w:tcPr>
            <w:tcW w:w="9681" w:type="dxa"/>
            <w:gridSpan w:val="1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B7BE5" w:rsidRPr="00F31821" w:rsidRDefault="00CB7BE5" w:rsidP="00D8138F">
            <w:pPr>
              <w:jc w:val="center"/>
              <w:rPr>
                <w:i/>
                <w:sz w:val="18"/>
                <w:szCs w:val="18"/>
              </w:rPr>
            </w:pPr>
            <w:r w:rsidRPr="00F31821">
              <w:rPr>
                <w:b/>
                <w:bCs/>
                <w:sz w:val="20"/>
                <w:szCs w:val="20"/>
              </w:rPr>
              <w:t>Краснознаменское сельское поселение</w:t>
            </w:r>
          </w:p>
        </w:tc>
      </w:tr>
      <w:tr w:rsidR="00CB7BE5" w:rsidRPr="00F31821" w:rsidTr="009B6661">
        <w:trPr>
          <w:gridAfter w:val="2"/>
          <w:wAfter w:w="1354" w:type="dxa"/>
          <w:trHeight w:val="20"/>
        </w:trPr>
        <w:tc>
          <w:tcPr>
            <w:tcW w:w="214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B7BE5" w:rsidRPr="00F31821" w:rsidRDefault="00CB7BE5" w:rsidP="00327324">
            <w:pPr>
              <w:rPr>
                <w:bCs/>
                <w:i/>
                <w:sz w:val="20"/>
                <w:szCs w:val="20"/>
              </w:rPr>
            </w:pPr>
            <w:r w:rsidRPr="00F31821">
              <w:rPr>
                <w:bCs/>
                <w:i/>
                <w:sz w:val="20"/>
                <w:szCs w:val="20"/>
              </w:rPr>
              <w:t xml:space="preserve">оценка численности населения </w:t>
            </w:r>
            <w:r w:rsidRPr="00F31821">
              <w:rPr>
                <w:bCs/>
                <w:i/>
                <w:sz w:val="20"/>
                <w:szCs w:val="20"/>
              </w:rPr>
              <w:br/>
              <w:t>на 1 января текущего года</w:t>
            </w:r>
          </w:p>
        </w:tc>
        <w:tc>
          <w:tcPr>
            <w:tcW w:w="769"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BB0434" w:rsidP="00D8138F">
            <w:pPr>
              <w:jc w:val="center"/>
              <w:rPr>
                <w:i/>
                <w:sz w:val="18"/>
                <w:szCs w:val="18"/>
              </w:rPr>
            </w:pPr>
            <w:r w:rsidRPr="00F31821">
              <w:rPr>
                <w:i/>
                <w:sz w:val="18"/>
                <w:szCs w:val="18"/>
              </w:rPr>
              <w:t>1389</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BB0434" w:rsidP="00D8138F">
            <w:pPr>
              <w:jc w:val="center"/>
              <w:rPr>
                <w:i/>
                <w:sz w:val="18"/>
                <w:szCs w:val="18"/>
              </w:rPr>
            </w:pPr>
            <w:r w:rsidRPr="00F31821">
              <w:rPr>
                <w:i/>
                <w:sz w:val="18"/>
                <w:szCs w:val="18"/>
              </w:rPr>
              <w:t>1435</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BB0434" w:rsidP="00D8138F">
            <w:pPr>
              <w:jc w:val="center"/>
              <w:rPr>
                <w:i/>
                <w:sz w:val="18"/>
                <w:szCs w:val="18"/>
              </w:rPr>
            </w:pPr>
            <w:r w:rsidRPr="00F31821">
              <w:rPr>
                <w:i/>
                <w:sz w:val="18"/>
                <w:szCs w:val="18"/>
              </w:rPr>
              <w:t>1375</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7973B2" w:rsidP="00D8138F">
            <w:pPr>
              <w:jc w:val="center"/>
              <w:rPr>
                <w:i/>
                <w:sz w:val="18"/>
                <w:szCs w:val="18"/>
              </w:rPr>
            </w:pPr>
            <w:r w:rsidRPr="00F31821">
              <w:rPr>
                <w:i/>
                <w:sz w:val="18"/>
                <w:szCs w:val="18"/>
              </w:rPr>
              <w:t>1376</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7973B2" w:rsidP="00D8138F">
            <w:pPr>
              <w:jc w:val="center"/>
              <w:rPr>
                <w:i/>
                <w:sz w:val="18"/>
                <w:szCs w:val="18"/>
              </w:rPr>
            </w:pPr>
            <w:r w:rsidRPr="00F31821">
              <w:rPr>
                <w:i/>
                <w:sz w:val="18"/>
                <w:szCs w:val="18"/>
              </w:rPr>
              <w:t>1349</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A265DC" w:rsidP="00D8138F">
            <w:pPr>
              <w:jc w:val="center"/>
              <w:rPr>
                <w:i/>
                <w:sz w:val="18"/>
                <w:szCs w:val="18"/>
              </w:rPr>
            </w:pPr>
            <w:r w:rsidRPr="00F31821">
              <w:rPr>
                <w:i/>
                <w:sz w:val="18"/>
                <w:szCs w:val="18"/>
              </w:rPr>
              <w:t>1342</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A265DC" w:rsidP="00D8138F">
            <w:pPr>
              <w:jc w:val="center"/>
              <w:rPr>
                <w:i/>
                <w:sz w:val="18"/>
                <w:szCs w:val="18"/>
              </w:rPr>
            </w:pPr>
            <w:r w:rsidRPr="00F31821">
              <w:rPr>
                <w:i/>
                <w:sz w:val="18"/>
                <w:szCs w:val="18"/>
              </w:rPr>
              <w:t>1306</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A265DC" w:rsidP="00D8138F">
            <w:pPr>
              <w:jc w:val="center"/>
              <w:rPr>
                <w:i/>
                <w:sz w:val="18"/>
                <w:szCs w:val="18"/>
              </w:rPr>
            </w:pPr>
            <w:r w:rsidRPr="00F31821">
              <w:rPr>
                <w:i/>
                <w:sz w:val="18"/>
                <w:szCs w:val="18"/>
              </w:rPr>
              <w:t>1256</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A265DC" w:rsidP="00D8138F">
            <w:pPr>
              <w:jc w:val="center"/>
              <w:rPr>
                <w:i/>
                <w:sz w:val="18"/>
                <w:szCs w:val="18"/>
              </w:rPr>
            </w:pPr>
            <w:r w:rsidRPr="00F31821">
              <w:rPr>
                <w:i/>
                <w:sz w:val="18"/>
                <w:szCs w:val="18"/>
              </w:rPr>
              <w:t>1220</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A265DC" w:rsidP="00D8138F">
            <w:pPr>
              <w:jc w:val="center"/>
              <w:rPr>
                <w:i/>
                <w:sz w:val="18"/>
                <w:szCs w:val="18"/>
              </w:rPr>
            </w:pPr>
            <w:r w:rsidRPr="00F31821">
              <w:rPr>
                <w:i/>
                <w:sz w:val="18"/>
                <w:szCs w:val="18"/>
              </w:rPr>
              <w:t>1211</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A265DC" w:rsidP="00D8138F">
            <w:pPr>
              <w:jc w:val="center"/>
              <w:rPr>
                <w:i/>
                <w:sz w:val="18"/>
                <w:szCs w:val="18"/>
              </w:rPr>
            </w:pPr>
            <w:r w:rsidRPr="00F31821">
              <w:rPr>
                <w:i/>
                <w:sz w:val="18"/>
                <w:szCs w:val="18"/>
              </w:rPr>
              <w:t>1182</w:t>
            </w:r>
          </w:p>
        </w:tc>
      </w:tr>
      <w:tr w:rsidR="00CB7BE5" w:rsidRPr="00F31821" w:rsidTr="009B6661">
        <w:trPr>
          <w:gridAfter w:val="2"/>
          <w:wAfter w:w="1354" w:type="dxa"/>
          <w:trHeight w:val="20"/>
        </w:trPr>
        <w:tc>
          <w:tcPr>
            <w:tcW w:w="214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B7BE5" w:rsidRPr="00F31821" w:rsidRDefault="00CB7BE5" w:rsidP="00327324">
            <w:pPr>
              <w:rPr>
                <w:bCs/>
                <w:i/>
                <w:sz w:val="20"/>
                <w:szCs w:val="20"/>
              </w:rPr>
            </w:pPr>
            <w:r w:rsidRPr="00F31821">
              <w:rPr>
                <w:bCs/>
                <w:i/>
                <w:sz w:val="20"/>
                <w:szCs w:val="20"/>
              </w:rPr>
              <w:t>убыль (-) / прирост (+) населения за год</w:t>
            </w:r>
          </w:p>
        </w:tc>
        <w:tc>
          <w:tcPr>
            <w:tcW w:w="769"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9A4277" w:rsidP="00D8138F">
            <w:pPr>
              <w:jc w:val="center"/>
              <w:rPr>
                <w:i/>
                <w:sz w:val="18"/>
                <w:szCs w:val="18"/>
              </w:rPr>
            </w:pPr>
            <w:r w:rsidRPr="00F31821">
              <w:rPr>
                <w:i/>
                <w:sz w:val="18"/>
                <w:szCs w:val="18"/>
              </w:rPr>
              <w:t>+46</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9A4277" w:rsidP="00D8138F">
            <w:pPr>
              <w:jc w:val="center"/>
              <w:rPr>
                <w:i/>
                <w:sz w:val="18"/>
                <w:szCs w:val="18"/>
              </w:rPr>
            </w:pPr>
            <w:r w:rsidRPr="00F31821">
              <w:rPr>
                <w:i/>
                <w:sz w:val="18"/>
                <w:szCs w:val="18"/>
              </w:rPr>
              <w:t>-60</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9A4277" w:rsidP="00D8138F">
            <w:pPr>
              <w:jc w:val="center"/>
              <w:rPr>
                <w:i/>
                <w:sz w:val="18"/>
                <w:szCs w:val="18"/>
              </w:rPr>
            </w:pPr>
            <w:r w:rsidRPr="00F31821">
              <w:rPr>
                <w:i/>
                <w:sz w:val="18"/>
                <w:szCs w:val="18"/>
              </w:rPr>
              <w:t>+1</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9A4277" w:rsidP="00D8138F">
            <w:pPr>
              <w:jc w:val="center"/>
              <w:rPr>
                <w:i/>
                <w:sz w:val="18"/>
                <w:szCs w:val="18"/>
              </w:rPr>
            </w:pPr>
            <w:r w:rsidRPr="00F31821">
              <w:rPr>
                <w:i/>
                <w:sz w:val="18"/>
                <w:szCs w:val="18"/>
              </w:rPr>
              <w:t>-27</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9A4277" w:rsidP="00D8138F">
            <w:pPr>
              <w:jc w:val="center"/>
              <w:rPr>
                <w:i/>
                <w:sz w:val="18"/>
                <w:szCs w:val="18"/>
              </w:rPr>
            </w:pPr>
            <w:r w:rsidRPr="00F31821">
              <w:rPr>
                <w:i/>
                <w:sz w:val="18"/>
                <w:szCs w:val="18"/>
              </w:rPr>
              <w:t>-7</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9A4277" w:rsidP="00D8138F">
            <w:pPr>
              <w:jc w:val="center"/>
              <w:rPr>
                <w:i/>
                <w:sz w:val="18"/>
                <w:szCs w:val="18"/>
              </w:rPr>
            </w:pPr>
            <w:r w:rsidRPr="00F31821">
              <w:rPr>
                <w:i/>
                <w:sz w:val="18"/>
                <w:szCs w:val="18"/>
              </w:rPr>
              <w:t>-36</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9A4277" w:rsidP="00D8138F">
            <w:pPr>
              <w:jc w:val="center"/>
              <w:rPr>
                <w:i/>
                <w:sz w:val="18"/>
                <w:szCs w:val="18"/>
              </w:rPr>
            </w:pPr>
            <w:r w:rsidRPr="00F31821">
              <w:rPr>
                <w:i/>
                <w:sz w:val="18"/>
                <w:szCs w:val="18"/>
              </w:rPr>
              <w:t>-50</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9A4277" w:rsidP="00D8138F">
            <w:pPr>
              <w:jc w:val="center"/>
              <w:rPr>
                <w:i/>
                <w:sz w:val="18"/>
                <w:szCs w:val="18"/>
              </w:rPr>
            </w:pPr>
            <w:r w:rsidRPr="00F31821">
              <w:rPr>
                <w:i/>
                <w:sz w:val="18"/>
                <w:szCs w:val="18"/>
              </w:rPr>
              <w:t>-36</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9A4277" w:rsidP="00D8138F">
            <w:pPr>
              <w:jc w:val="center"/>
              <w:rPr>
                <w:i/>
                <w:sz w:val="18"/>
                <w:szCs w:val="18"/>
              </w:rPr>
            </w:pPr>
            <w:r w:rsidRPr="00F31821">
              <w:rPr>
                <w:i/>
                <w:sz w:val="18"/>
                <w:szCs w:val="18"/>
              </w:rPr>
              <w:t>-9</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9A4277" w:rsidP="00D8138F">
            <w:pPr>
              <w:jc w:val="center"/>
              <w:rPr>
                <w:i/>
                <w:sz w:val="18"/>
                <w:szCs w:val="18"/>
              </w:rPr>
            </w:pPr>
            <w:r w:rsidRPr="00F31821">
              <w:rPr>
                <w:i/>
                <w:sz w:val="18"/>
                <w:szCs w:val="18"/>
              </w:rPr>
              <w:t>-29</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A265DC" w:rsidP="00D8138F">
            <w:pPr>
              <w:jc w:val="center"/>
              <w:rPr>
                <w:i/>
                <w:sz w:val="18"/>
                <w:szCs w:val="18"/>
              </w:rPr>
            </w:pPr>
            <w:r w:rsidRPr="00F31821">
              <w:rPr>
                <w:i/>
                <w:sz w:val="18"/>
                <w:szCs w:val="18"/>
              </w:rPr>
              <w:t>-</w:t>
            </w:r>
          </w:p>
        </w:tc>
      </w:tr>
      <w:tr w:rsidR="00CB7BE5" w:rsidRPr="00F31821" w:rsidTr="00327324">
        <w:trPr>
          <w:gridAfter w:val="2"/>
          <w:wAfter w:w="1354" w:type="dxa"/>
          <w:trHeight w:val="20"/>
        </w:trPr>
        <w:tc>
          <w:tcPr>
            <w:tcW w:w="9681" w:type="dxa"/>
            <w:gridSpan w:val="1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B7BE5" w:rsidRPr="00F31821" w:rsidRDefault="00CB7BE5" w:rsidP="00D8138F">
            <w:pPr>
              <w:jc w:val="center"/>
              <w:rPr>
                <w:i/>
                <w:sz w:val="18"/>
                <w:szCs w:val="18"/>
              </w:rPr>
            </w:pPr>
            <w:r w:rsidRPr="00F31821">
              <w:rPr>
                <w:b/>
                <w:bCs/>
                <w:sz w:val="20"/>
                <w:szCs w:val="20"/>
              </w:rPr>
              <w:t>Пеньковское сельское поселение</w:t>
            </w:r>
          </w:p>
        </w:tc>
      </w:tr>
      <w:tr w:rsidR="00CB7BE5" w:rsidRPr="00F31821" w:rsidTr="009B6661">
        <w:trPr>
          <w:gridAfter w:val="2"/>
          <w:wAfter w:w="1354" w:type="dxa"/>
          <w:trHeight w:val="20"/>
        </w:trPr>
        <w:tc>
          <w:tcPr>
            <w:tcW w:w="214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B7BE5" w:rsidRPr="00F31821" w:rsidRDefault="00CB7BE5" w:rsidP="00327324">
            <w:pPr>
              <w:rPr>
                <w:bCs/>
                <w:i/>
                <w:sz w:val="20"/>
                <w:szCs w:val="20"/>
              </w:rPr>
            </w:pPr>
            <w:r w:rsidRPr="00F31821">
              <w:rPr>
                <w:bCs/>
                <w:i/>
                <w:sz w:val="20"/>
                <w:szCs w:val="20"/>
              </w:rPr>
              <w:t xml:space="preserve">оценка численности населения </w:t>
            </w:r>
            <w:r w:rsidRPr="00F31821">
              <w:rPr>
                <w:bCs/>
                <w:i/>
                <w:sz w:val="20"/>
                <w:szCs w:val="20"/>
              </w:rPr>
              <w:br/>
              <w:t>на 1 января текущего года</w:t>
            </w:r>
          </w:p>
        </w:tc>
        <w:tc>
          <w:tcPr>
            <w:tcW w:w="769"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BB0434" w:rsidP="00D8138F">
            <w:pPr>
              <w:jc w:val="center"/>
              <w:rPr>
                <w:i/>
                <w:sz w:val="18"/>
                <w:szCs w:val="18"/>
              </w:rPr>
            </w:pPr>
            <w:r w:rsidRPr="00F31821">
              <w:rPr>
                <w:i/>
                <w:sz w:val="18"/>
                <w:szCs w:val="18"/>
              </w:rPr>
              <w:t>2551</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BB0434" w:rsidP="00D8138F">
            <w:pPr>
              <w:jc w:val="center"/>
              <w:rPr>
                <w:i/>
                <w:sz w:val="18"/>
                <w:szCs w:val="18"/>
              </w:rPr>
            </w:pPr>
            <w:r w:rsidRPr="00F31821">
              <w:rPr>
                <w:i/>
                <w:sz w:val="18"/>
                <w:szCs w:val="18"/>
              </w:rPr>
              <w:t>2569</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BB0434" w:rsidP="00D8138F">
            <w:pPr>
              <w:jc w:val="center"/>
              <w:rPr>
                <w:i/>
                <w:sz w:val="18"/>
                <w:szCs w:val="18"/>
              </w:rPr>
            </w:pPr>
            <w:r w:rsidRPr="00F31821">
              <w:rPr>
                <w:i/>
                <w:sz w:val="18"/>
                <w:szCs w:val="18"/>
              </w:rPr>
              <w:t>2577</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7973B2" w:rsidP="00D8138F">
            <w:pPr>
              <w:jc w:val="center"/>
              <w:rPr>
                <w:i/>
                <w:sz w:val="18"/>
                <w:szCs w:val="18"/>
              </w:rPr>
            </w:pPr>
            <w:r w:rsidRPr="00F31821">
              <w:rPr>
                <w:i/>
                <w:sz w:val="18"/>
                <w:szCs w:val="18"/>
              </w:rPr>
              <w:t>2518</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7973B2" w:rsidP="00D8138F">
            <w:pPr>
              <w:jc w:val="center"/>
              <w:rPr>
                <w:i/>
                <w:sz w:val="18"/>
                <w:szCs w:val="18"/>
              </w:rPr>
            </w:pPr>
            <w:r w:rsidRPr="00F31821">
              <w:rPr>
                <w:i/>
                <w:sz w:val="18"/>
                <w:szCs w:val="18"/>
              </w:rPr>
              <w:t>2007</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056D61" w:rsidP="00D8138F">
            <w:pPr>
              <w:jc w:val="center"/>
              <w:rPr>
                <w:i/>
                <w:sz w:val="18"/>
                <w:szCs w:val="18"/>
              </w:rPr>
            </w:pPr>
            <w:r w:rsidRPr="00F31821">
              <w:rPr>
                <w:i/>
                <w:sz w:val="18"/>
                <w:szCs w:val="18"/>
              </w:rPr>
              <w:t>1996</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056D61" w:rsidP="00D8138F">
            <w:pPr>
              <w:jc w:val="center"/>
              <w:rPr>
                <w:i/>
                <w:sz w:val="18"/>
                <w:szCs w:val="18"/>
              </w:rPr>
            </w:pPr>
            <w:r w:rsidRPr="00F31821">
              <w:rPr>
                <w:i/>
                <w:sz w:val="18"/>
                <w:szCs w:val="18"/>
              </w:rPr>
              <w:t>1968</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056D61" w:rsidP="00D8138F">
            <w:pPr>
              <w:jc w:val="center"/>
              <w:rPr>
                <w:i/>
                <w:sz w:val="18"/>
                <w:szCs w:val="18"/>
              </w:rPr>
            </w:pPr>
            <w:r w:rsidRPr="00F31821">
              <w:rPr>
                <w:i/>
                <w:sz w:val="18"/>
                <w:szCs w:val="18"/>
              </w:rPr>
              <w:t>1961</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056D61" w:rsidP="00D8138F">
            <w:pPr>
              <w:jc w:val="center"/>
              <w:rPr>
                <w:i/>
                <w:sz w:val="18"/>
                <w:szCs w:val="18"/>
              </w:rPr>
            </w:pPr>
            <w:r w:rsidRPr="00F31821">
              <w:rPr>
                <w:i/>
                <w:sz w:val="18"/>
                <w:szCs w:val="18"/>
              </w:rPr>
              <w:t>1979</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056D61" w:rsidP="00D8138F">
            <w:pPr>
              <w:jc w:val="center"/>
              <w:rPr>
                <w:i/>
                <w:sz w:val="18"/>
                <w:szCs w:val="18"/>
              </w:rPr>
            </w:pPr>
            <w:r w:rsidRPr="00F31821">
              <w:rPr>
                <w:i/>
                <w:sz w:val="18"/>
                <w:szCs w:val="18"/>
              </w:rPr>
              <w:t>1945</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056D61" w:rsidP="00D8138F">
            <w:pPr>
              <w:jc w:val="center"/>
              <w:rPr>
                <w:i/>
                <w:sz w:val="18"/>
                <w:szCs w:val="18"/>
              </w:rPr>
            </w:pPr>
            <w:r w:rsidRPr="00F31821">
              <w:rPr>
                <w:i/>
                <w:sz w:val="18"/>
                <w:szCs w:val="18"/>
              </w:rPr>
              <w:t>1928</w:t>
            </w:r>
          </w:p>
        </w:tc>
      </w:tr>
      <w:tr w:rsidR="00CB7BE5" w:rsidRPr="00F31821" w:rsidTr="009B6661">
        <w:trPr>
          <w:gridAfter w:val="2"/>
          <w:wAfter w:w="1354" w:type="dxa"/>
          <w:trHeight w:val="20"/>
        </w:trPr>
        <w:tc>
          <w:tcPr>
            <w:tcW w:w="214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B7BE5" w:rsidRPr="00F31821" w:rsidRDefault="00CB7BE5" w:rsidP="00327324">
            <w:pPr>
              <w:rPr>
                <w:bCs/>
                <w:i/>
                <w:sz w:val="20"/>
                <w:szCs w:val="20"/>
              </w:rPr>
            </w:pPr>
            <w:r w:rsidRPr="00F31821">
              <w:rPr>
                <w:bCs/>
                <w:i/>
                <w:sz w:val="20"/>
                <w:szCs w:val="20"/>
              </w:rPr>
              <w:t>убыль (-) / прирост (+) населения за год</w:t>
            </w:r>
          </w:p>
        </w:tc>
        <w:tc>
          <w:tcPr>
            <w:tcW w:w="769"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0800C0" w:rsidP="00D8138F">
            <w:pPr>
              <w:jc w:val="center"/>
              <w:rPr>
                <w:i/>
                <w:sz w:val="18"/>
                <w:szCs w:val="18"/>
              </w:rPr>
            </w:pPr>
            <w:r w:rsidRPr="00F31821">
              <w:rPr>
                <w:i/>
                <w:sz w:val="18"/>
                <w:szCs w:val="18"/>
              </w:rPr>
              <w:t>+18</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0800C0" w:rsidP="00D8138F">
            <w:pPr>
              <w:jc w:val="center"/>
              <w:rPr>
                <w:i/>
                <w:sz w:val="18"/>
                <w:szCs w:val="18"/>
              </w:rPr>
            </w:pPr>
            <w:r w:rsidRPr="00F31821">
              <w:rPr>
                <w:i/>
                <w:sz w:val="18"/>
                <w:szCs w:val="18"/>
              </w:rPr>
              <w:t>+8</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0800C0" w:rsidP="00D8138F">
            <w:pPr>
              <w:jc w:val="center"/>
              <w:rPr>
                <w:i/>
                <w:sz w:val="18"/>
                <w:szCs w:val="18"/>
              </w:rPr>
            </w:pPr>
            <w:r w:rsidRPr="00F31821">
              <w:rPr>
                <w:i/>
                <w:sz w:val="18"/>
                <w:szCs w:val="18"/>
              </w:rPr>
              <w:t>-59</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0800C0" w:rsidP="00D8138F">
            <w:pPr>
              <w:jc w:val="center"/>
              <w:rPr>
                <w:i/>
                <w:sz w:val="18"/>
                <w:szCs w:val="18"/>
              </w:rPr>
            </w:pPr>
            <w:r w:rsidRPr="00F31821">
              <w:rPr>
                <w:i/>
                <w:sz w:val="18"/>
                <w:szCs w:val="18"/>
              </w:rPr>
              <w:t>-511</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0800C0" w:rsidP="00D8138F">
            <w:pPr>
              <w:jc w:val="center"/>
              <w:rPr>
                <w:i/>
                <w:sz w:val="18"/>
                <w:szCs w:val="18"/>
              </w:rPr>
            </w:pPr>
            <w:r w:rsidRPr="00F31821">
              <w:rPr>
                <w:i/>
                <w:sz w:val="18"/>
                <w:szCs w:val="18"/>
              </w:rPr>
              <w:t>-11</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0800C0" w:rsidP="00D8138F">
            <w:pPr>
              <w:jc w:val="center"/>
              <w:rPr>
                <w:i/>
                <w:sz w:val="18"/>
                <w:szCs w:val="18"/>
              </w:rPr>
            </w:pPr>
            <w:r w:rsidRPr="00F31821">
              <w:rPr>
                <w:i/>
                <w:sz w:val="18"/>
                <w:szCs w:val="18"/>
              </w:rPr>
              <w:t>-28</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0800C0" w:rsidP="00D8138F">
            <w:pPr>
              <w:jc w:val="center"/>
              <w:rPr>
                <w:i/>
                <w:sz w:val="18"/>
                <w:szCs w:val="18"/>
              </w:rPr>
            </w:pPr>
            <w:r w:rsidRPr="00F31821">
              <w:rPr>
                <w:i/>
                <w:sz w:val="18"/>
                <w:szCs w:val="18"/>
              </w:rPr>
              <w:t>-7</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BE5" w:rsidRPr="00F31821" w:rsidRDefault="000800C0" w:rsidP="00D8138F">
            <w:pPr>
              <w:jc w:val="center"/>
              <w:rPr>
                <w:i/>
                <w:sz w:val="18"/>
                <w:szCs w:val="18"/>
              </w:rPr>
            </w:pPr>
            <w:r w:rsidRPr="00F31821">
              <w:rPr>
                <w:i/>
                <w:sz w:val="18"/>
                <w:szCs w:val="18"/>
              </w:rPr>
              <w:t>+18</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0800C0" w:rsidP="00D8138F">
            <w:pPr>
              <w:jc w:val="center"/>
              <w:rPr>
                <w:i/>
                <w:sz w:val="18"/>
                <w:szCs w:val="18"/>
              </w:rPr>
            </w:pPr>
            <w:r w:rsidRPr="00F31821">
              <w:rPr>
                <w:i/>
                <w:sz w:val="18"/>
                <w:szCs w:val="18"/>
              </w:rPr>
              <w:t>-34</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0800C0" w:rsidP="00D8138F">
            <w:pPr>
              <w:jc w:val="center"/>
              <w:rPr>
                <w:i/>
                <w:sz w:val="18"/>
                <w:szCs w:val="18"/>
              </w:rPr>
            </w:pPr>
            <w:r w:rsidRPr="00F31821">
              <w:rPr>
                <w:i/>
                <w:sz w:val="18"/>
                <w:szCs w:val="18"/>
              </w:rPr>
              <w:t>-17</w:t>
            </w:r>
          </w:p>
        </w:tc>
        <w:tc>
          <w:tcPr>
            <w:tcW w:w="677" w:type="dxa"/>
            <w:tcBorders>
              <w:top w:val="single" w:sz="4" w:space="0" w:color="auto"/>
              <w:left w:val="single" w:sz="4" w:space="0" w:color="auto"/>
              <w:bottom w:val="single" w:sz="4" w:space="0" w:color="auto"/>
              <w:right w:val="single" w:sz="4" w:space="0" w:color="auto"/>
            </w:tcBorders>
            <w:shd w:val="clear" w:color="000000" w:fill="FFFFFF"/>
            <w:vAlign w:val="center"/>
          </w:tcPr>
          <w:p w:rsidR="00CB7BE5" w:rsidRPr="00F31821" w:rsidRDefault="00A265DC" w:rsidP="00D8138F">
            <w:pPr>
              <w:jc w:val="center"/>
              <w:rPr>
                <w:i/>
                <w:sz w:val="18"/>
                <w:szCs w:val="18"/>
              </w:rPr>
            </w:pPr>
            <w:r w:rsidRPr="00F31821">
              <w:rPr>
                <w:i/>
                <w:sz w:val="18"/>
                <w:szCs w:val="18"/>
              </w:rPr>
              <w:t>-</w:t>
            </w:r>
          </w:p>
        </w:tc>
      </w:tr>
    </w:tbl>
    <w:p w:rsidR="00CB7BE5" w:rsidRPr="00F31821" w:rsidRDefault="001E2288" w:rsidP="001E2288">
      <w:pPr>
        <w:ind w:firstLine="567"/>
        <w:jc w:val="both"/>
        <w:rPr>
          <w:bCs/>
        </w:rPr>
      </w:pPr>
      <w:r w:rsidRPr="00F31821">
        <w:rPr>
          <w:bCs/>
        </w:rPr>
        <w:lastRenderedPageBreak/>
        <w:t>В настоящее время д</w:t>
      </w:r>
      <w:r w:rsidR="00CB7BE5" w:rsidRPr="00F31821">
        <w:rPr>
          <w:bCs/>
        </w:rPr>
        <w:t>емографическая ситуация в Поселении характеризуется продолжающимся процессом сокращения численности населения. За последние 10 лет население Поселения сократилось на 326 человек или 18%</w:t>
      </w:r>
      <w:r w:rsidR="0011489E" w:rsidRPr="00F31821">
        <w:rPr>
          <w:bCs/>
        </w:rPr>
        <w:t>.</w:t>
      </w:r>
      <w:r w:rsidR="00CB7BE5" w:rsidRPr="00F31821">
        <w:rPr>
          <w:bCs/>
        </w:rPr>
        <w:t xml:space="preserve"> </w:t>
      </w:r>
      <w:r w:rsidR="0011489E" w:rsidRPr="00F31821">
        <w:rPr>
          <w:bCs/>
        </w:rPr>
        <w:t>П</w:t>
      </w:r>
      <w:r w:rsidR="00CB7BE5" w:rsidRPr="00F31821">
        <w:rPr>
          <w:bCs/>
        </w:rPr>
        <w:t xml:space="preserve">о итогам сравнения численности населения </w:t>
      </w:r>
      <w:r w:rsidR="0011489E" w:rsidRPr="00F31821">
        <w:rPr>
          <w:bCs/>
        </w:rPr>
        <w:t xml:space="preserve">в </w:t>
      </w:r>
      <w:r w:rsidR="00CB7BE5" w:rsidRPr="00F31821">
        <w:rPr>
          <w:bCs/>
        </w:rPr>
        <w:t>2016 и 2006 год</w:t>
      </w:r>
      <w:r w:rsidR="0011489E" w:rsidRPr="00F31821">
        <w:rPr>
          <w:bCs/>
        </w:rPr>
        <w:t>ах</w:t>
      </w:r>
      <w:r w:rsidR="00CB7BE5" w:rsidRPr="00F31821">
        <w:rPr>
          <w:bCs/>
        </w:rPr>
        <w:t xml:space="preserve"> можно сказать, что Поселение не досчитались каждого пятого человека. По сравнению с итогами Всероссийской переписи населения 2010 года численность жителей Поселения уменьшилась на 7,77%, или на 125</w:t>
      </w:r>
      <w:r w:rsidR="0011489E" w:rsidRPr="00F31821">
        <w:rPr>
          <w:bCs/>
        </w:rPr>
        <w:t xml:space="preserve"> </w:t>
      </w:r>
      <w:r w:rsidR="00CB7BE5" w:rsidRPr="00F31821">
        <w:rPr>
          <w:bCs/>
        </w:rPr>
        <w:t xml:space="preserve">человек, что равнозначно </w:t>
      </w:r>
      <w:r w:rsidR="00D018BA" w:rsidRPr="00F31821">
        <w:rPr>
          <w:bCs/>
        </w:rPr>
        <w:t>условному выбытию</w:t>
      </w:r>
      <w:r w:rsidR="00CB7BE5" w:rsidRPr="00F31821">
        <w:rPr>
          <w:bCs/>
        </w:rPr>
        <w:t xml:space="preserve"> населения в </w:t>
      </w:r>
      <w:r w:rsidR="0011489E" w:rsidRPr="00F31821">
        <w:rPr>
          <w:bCs/>
        </w:rPr>
        <w:t xml:space="preserve">таких </w:t>
      </w:r>
      <w:r w:rsidR="00CB7BE5" w:rsidRPr="00F31821">
        <w:rPr>
          <w:bCs/>
        </w:rPr>
        <w:t xml:space="preserve">населенных пунктах </w:t>
      </w:r>
      <w:r w:rsidR="0011489E" w:rsidRPr="00F31821">
        <w:rPr>
          <w:bCs/>
        </w:rPr>
        <w:t xml:space="preserve">как </w:t>
      </w:r>
      <w:r w:rsidR="00CB7BE5" w:rsidRPr="00F31821">
        <w:rPr>
          <w:bCs/>
        </w:rPr>
        <w:t>Еремеевка и Цивилево</w:t>
      </w:r>
      <w:r w:rsidR="00D056B8" w:rsidRPr="00F31821">
        <w:rPr>
          <w:bCs/>
        </w:rPr>
        <w:t xml:space="preserve"> одновременно</w:t>
      </w:r>
      <w:r w:rsidR="00CB7BE5" w:rsidRPr="00F31821">
        <w:rPr>
          <w:bCs/>
        </w:rPr>
        <w:t xml:space="preserve">. </w:t>
      </w:r>
    </w:p>
    <w:p w:rsidR="00065DB6" w:rsidRPr="00F31821" w:rsidRDefault="00395AF3" w:rsidP="00F6527A">
      <w:pPr>
        <w:ind w:firstLine="567"/>
        <w:jc w:val="both"/>
        <w:rPr>
          <w:bCs/>
        </w:rPr>
      </w:pPr>
      <w:r w:rsidRPr="00F31821">
        <w:rPr>
          <w:bCs/>
        </w:rPr>
        <w:t xml:space="preserve">В первую очередь сокращение численности населения </w:t>
      </w:r>
      <w:r w:rsidR="001E2288" w:rsidRPr="00F31821">
        <w:rPr>
          <w:bCs/>
        </w:rPr>
        <w:t xml:space="preserve">Спировского района </w:t>
      </w:r>
      <w:r w:rsidRPr="00F31821">
        <w:rPr>
          <w:bCs/>
        </w:rPr>
        <w:t xml:space="preserve">происходит за счет сельского населения, снижение численности которого ведет к опустению сельских населенных пунктов и, как следствие, вымиранию удаленных «неперспективных» деревень. За последнее десятилетие доля убыли </w:t>
      </w:r>
      <w:r w:rsidRPr="00F31821">
        <w:rPr>
          <w:bCs/>
          <w:caps/>
        </w:rPr>
        <w:t>сельского</w:t>
      </w:r>
      <w:r w:rsidRPr="00F31821">
        <w:rPr>
          <w:bCs/>
        </w:rPr>
        <w:t xml:space="preserve"> населения в убыли населения всего Района </w:t>
      </w:r>
      <w:r w:rsidR="008032DB" w:rsidRPr="00F31821">
        <w:rPr>
          <w:bCs/>
        </w:rPr>
        <w:t>находилась</w:t>
      </w:r>
      <w:r w:rsidRPr="00F31821">
        <w:rPr>
          <w:bCs/>
        </w:rPr>
        <w:t xml:space="preserve"> в диапазоне от </w:t>
      </w:r>
      <w:r w:rsidR="007D113E" w:rsidRPr="00F31821">
        <w:rPr>
          <w:bCs/>
        </w:rPr>
        <w:t>39</w:t>
      </w:r>
      <w:r w:rsidRPr="00F31821">
        <w:rPr>
          <w:bCs/>
        </w:rPr>
        <w:t xml:space="preserve"> до </w:t>
      </w:r>
      <w:r w:rsidR="007D113E" w:rsidRPr="00F31821">
        <w:rPr>
          <w:bCs/>
        </w:rPr>
        <w:t>74</w:t>
      </w:r>
      <w:r w:rsidRPr="00F31821">
        <w:rPr>
          <w:bCs/>
        </w:rPr>
        <w:t xml:space="preserve">%, в среднем составив </w:t>
      </w:r>
      <w:r w:rsidR="007D113E" w:rsidRPr="00F31821">
        <w:rPr>
          <w:bCs/>
        </w:rPr>
        <w:t>60</w:t>
      </w:r>
      <w:r w:rsidRPr="00F31821">
        <w:rPr>
          <w:bCs/>
        </w:rPr>
        <w:t xml:space="preserve"> % в год</w:t>
      </w:r>
      <w:r w:rsidR="00572F6C" w:rsidRPr="00F31821">
        <w:rPr>
          <w:bCs/>
        </w:rPr>
        <w:t>.</w:t>
      </w:r>
      <w:r w:rsidRPr="00F31821">
        <w:rPr>
          <w:bCs/>
        </w:rPr>
        <w:t xml:space="preserve"> </w:t>
      </w:r>
      <w:r w:rsidR="00572F6C" w:rsidRPr="00F31821">
        <w:rPr>
          <w:bCs/>
        </w:rPr>
        <w:t>Т</w:t>
      </w:r>
      <w:r w:rsidRPr="00F31821">
        <w:rPr>
          <w:bCs/>
        </w:rPr>
        <w:t>аким образом, кажды</w:t>
      </w:r>
      <w:r w:rsidR="009E220F" w:rsidRPr="00F31821">
        <w:rPr>
          <w:bCs/>
        </w:rPr>
        <w:t>е</w:t>
      </w:r>
      <w:r w:rsidRPr="00F31821">
        <w:rPr>
          <w:bCs/>
        </w:rPr>
        <w:t xml:space="preserve"> </w:t>
      </w:r>
      <w:r w:rsidR="00065DB6" w:rsidRPr="00F31821">
        <w:rPr>
          <w:bCs/>
        </w:rPr>
        <w:t>три</w:t>
      </w:r>
      <w:r w:rsidRPr="00F31821">
        <w:rPr>
          <w:bCs/>
        </w:rPr>
        <w:t xml:space="preserve"> человек</w:t>
      </w:r>
      <w:r w:rsidR="00065DB6" w:rsidRPr="00F31821">
        <w:rPr>
          <w:bCs/>
        </w:rPr>
        <w:t>а из пяти</w:t>
      </w:r>
      <w:r w:rsidRPr="00F31821">
        <w:rPr>
          <w:bCs/>
        </w:rPr>
        <w:t>, умерши</w:t>
      </w:r>
      <w:r w:rsidR="00065DB6" w:rsidRPr="00F31821">
        <w:rPr>
          <w:bCs/>
        </w:rPr>
        <w:t>е</w:t>
      </w:r>
      <w:r w:rsidRPr="00F31821">
        <w:rPr>
          <w:bCs/>
        </w:rPr>
        <w:t xml:space="preserve"> или </w:t>
      </w:r>
      <w:r w:rsidR="009E220F" w:rsidRPr="00F31821">
        <w:rPr>
          <w:bCs/>
        </w:rPr>
        <w:t xml:space="preserve">выехавшие за пределы </w:t>
      </w:r>
      <w:r w:rsidR="00502B87" w:rsidRPr="00F31821">
        <w:rPr>
          <w:bCs/>
        </w:rPr>
        <w:t>территори</w:t>
      </w:r>
      <w:r w:rsidR="009E220F" w:rsidRPr="00F31821">
        <w:rPr>
          <w:bCs/>
        </w:rPr>
        <w:t>и</w:t>
      </w:r>
      <w:r w:rsidR="00502B87" w:rsidRPr="00F31821">
        <w:rPr>
          <w:bCs/>
        </w:rPr>
        <w:t xml:space="preserve"> </w:t>
      </w:r>
      <w:r w:rsidRPr="00F31821">
        <w:rPr>
          <w:bCs/>
        </w:rPr>
        <w:t>Спировского района, проживал</w:t>
      </w:r>
      <w:r w:rsidR="00065DB6" w:rsidRPr="00F31821">
        <w:rPr>
          <w:bCs/>
        </w:rPr>
        <w:t>и</w:t>
      </w:r>
      <w:r w:rsidRPr="00F31821">
        <w:rPr>
          <w:bCs/>
        </w:rPr>
        <w:t xml:space="preserve"> в сельской местности.</w:t>
      </w:r>
      <w:r w:rsidR="006E58A0" w:rsidRPr="00F31821">
        <w:rPr>
          <w:bCs/>
        </w:rPr>
        <w:t xml:space="preserve"> </w:t>
      </w:r>
      <w:r w:rsidR="0059496A" w:rsidRPr="00F31821">
        <w:rPr>
          <w:bCs/>
        </w:rPr>
        <w:t xml:space="preserve">Миграционная составляющая в движении населения </w:t>
      </w:r>
      <w:r w:rsidR="006B6A32" w:rsidRPr="00F31821">
        <w:rPr>
          <w:bCs/>
        </w:rPr>
        <w:t xml:space="preserve">Поселения </w:t>
      </w:r>
      <w:r w:rsidR="0059496A" w:rsidRPr="00F31821">
        <w:rPr>
          <w:bCs/>
        </w:rPr>
        <w:t>представлена как внутриреги</w:t>
      </w:r>
      <w:r w:rsidR="001E2288" w:rsidRPr="00F31821">
        <w:rPr>
          <w:bCs/>
        </w:rPr>
        <w:t xml:space="preserve">ональной миграцией – в пределах </w:t>
      </w:r>
      <w:r w:rsidR="00590059" w:rsidRPr="00F31821">
        <w:rPr>
          <w:bCs/>
        </w:rPr>
        <w:t>Района</w:t>
      </w:r>
      <w:r w:rsidR="0059496A" w:rsidRPr="00F31821">
        <w:rPr>
          <w:bCs/>
        </w:rPr>
        <w:t xml:space="preserve">, так и межрегиональной – </w:t>
      </w:r>
      <w:r w:rsidR="001E2288" w:rsidRPr="00F31821">
        <w:rPr>
          <w:bCs/>
        </w:rPr>
        <w:t xml:space="preserve">другие </w:t>
      </w:r>
      <w:r w:rsidR="00590059" w:rsidRPr="00F31821">
        <w:rPr>
          <w:bCs/>
        </w:rPr>
        <w:t>районы Тверской области</w:t>
      </w:r>
      <w:r w:rsidR="001E2288" w:rsidRPr="00F31821">
        <w:rPr>
          <w:bCs/>
        </w:rPr>
        <w:t xml:space="preserve"> и прочие субъекты Российской Федерации, </w:t>
      </w:r>
      <w:r w:rsidR="0059496A" w:rsidRPr="00F31821">
        <w:rPr>
          <w:bCs/>
        </w:rPr>
        <w:t>доля международной миграции в миграционном процессе незначительна. Переезд людей в города ведет к и</w:t>
      </w:r>
      <w:r w:rsidR="006E58A0" w:rsidRPr="00F31821">
        <w:rPr>
          <w:bCs/>
        </w:rPr>
        <w:t>зменени</w:t>
      </w:r>
      <w:r w:rsidR="0059496A" w:rsidRPr="00F31821">
        <w:rPr>
          <w:bCs/>
        </w:rPr>
        <w:t>ю</w:t>
      </w:r>
      <w:r w:rsidR="006E58A0" w:rsidRPr="00F31821">
        <w:rPr>
          <w:bCs/>
        </w:rPr>
        <w:t xml:space="preserve"> образа жизни населения</w:t>
      </w:r>
      <w:r w:rsidR="0059496A" w:rsidRPr="00F31821">
        <w:rPr>
          <w:bCs/>
        </w:rPr>
        <w:t>.</w:t>
      </w:r>
      <w:r w:rsidR="006E58A0" w:rsidRPr="00F31821">
        <w:rPr>
          <w:bCs/>
        </w:rPr>
        <w:t xml:space="preserve"> </w:t>
      </w:r>
      <w:r w:rsidR="0059496A" w:rsidRPr="00F31821">
        <w:rPr>
          <w:bCs/>
        </w:rPr>
        <w:t>Развитие процесса у</w:t>
      </w:r>
      <w:r w:rsidR="006E58A0" w:rsidRPr="00F31821">
        <w:rPr>
          <w:bCs/>
        </w:rPr>
        <w:t>рбанизация</w:t>
      </w:r>
      <w:r w:rsidR="0059496A" w:rsidRPr="00F31821">
        <w:rPr>
          <w:bCs/>
        </w:rPr>
        <w:t xml:space="preserve"> населения</w:t>
      </w:r>
      <w:r w:rsidR="006E58A0" w:rsidRPr="00F31821">
        <w:rPr>
          <w:bCs/>
        </w:rPr>
        <w:t xml:space="preserve"> </w:t>
      </w:r>
      <w:r w:rsidR="0059496A" w:rsidRPr="00F31821">
        <w:rPr>
          <w:bCs/>
        </w:rPr>
        <w:t>ведет к изменению соотношения</w:t>
      </w:r>
      <w:r w:rsidR="006E58A0" w:rsidRPr="00F31821">
        <w:rPr>
          <w:bCs/>
        </w:rPr>
        <w:t xml:space="preserve"> дол</w:t>
      </w:r>
      <w:r w:rsidR="0059496A" w:rsidRPr="00F31821">
        <w:rPr>
          <w:bCs/>
        </w:rPr>
        <w:t>и</w:t>
      </w:r>
      <w:r w:rsidR="006E58A0" w:rsidRPr="00F31821">
        <w:rPr>
          <w:bCs/>
        </w:rPr>
        <w:t xml:space="preserve"> </w:t>
      </w:r>
      <w:r w:rsidR="00280C65" w:rsidRPr="00F31821">
        <w:rPr>
          <w:bCs/>
        </w:rPr>
        <w:t xml:space="preserve">городских и сельских жителей в общей численности населения Района: за последнее десятилетие доля городских жителей выросла с </w:t>
      </w:r>
      <w:r w:rsidR="00474798" w:rsidRPr="00F31821">
        <w:rPr>
          <w:bCs/>
        </w:rPr>
        <w:t>49,66</w:t>
      </w:r>
      <w:r w:rsidR="00280C65" w:rsidRPr="00F31821">
        <w:rPr>
          <w:bCs/>
        </w:rPr>
        <w:t>% до</w:t>
      </w:r>
      <w:r w:rsidR="00474798" w:rsidRPr="00F31821">
        <w:rPr>
          <w:bCs/>
        </w:rPr>
        <w:t xml:space="preserve"> 51,88</w:t>
      </w:r>
      <w:r w:rsidR="00280C65" w:rsidRPr="00F31821">
        <w:rPr>
          <w:bCs/>
        </w:rPr>
        <w:t xml:space="preserve">%, а сельских соответственно сократилась с </w:t>
      </w:r>
      <w:r w:rsidR="00474798" w:rsidRPr="00F31821">
        <w:rPr>
          <w:bCs/>
        </w:rPr>
        <w:t>50,34</w:t>
      </w:r>
      <w:r w:rsidR="00280C65" w:rsidRPr="00F31821">
        <w:rPr>
          <w:bCs/>
        </w:rPr>
        <w:t xml:space="preserve">% до </w:t>
      </w:r>
      <w:r w:rsidR="00474798" w:rsidRPr="00F31821">
        <w:rPr>
          <w:bCs/>
        </w:rPr>
        <w:t>48,12</w:t>
      </w:r>
      <w:r w:rsidR="00280C65" w:rsidRPr="00F31821">
        <w:rPr>
          <w:bCs/>
        </w:rPr>
        <w:t>%.</w:t>
      </w:r>
    </w:p>
    <w:p w:rsidR="00277AA8" w:rsidRPr="00F31821" w:rsidRDefault="00277AA8" w:rsidP="00277AA8">
      <w:pPr>
        <w:ind w:firstLine="567"/>
        <w:jc w:val="both"/>
        <w:rPr>
          <w:bCs/>
        </w:rPr>
      </w:pPr>
      <w:r w:rsidRPr="00F31821">
        <w:rPr>
          <w:bCs/>
        </w:rPr>
        <w:t>Следствием сокращения численности населения Поселения является уменьшение показателя плотности заселения территории. Если по данным 2006 года на каждый км</w:t>
      </w:r>
      <w:r w:rsidRPr="00F31821">
        <w:rPr>
          <w:bCs/>
          <w:vertAlign w:val="superscript"/>
        </w:rPr>
        <w:t>2</w:t>
      </w:r>
      <w:r w:rsidRPr="00F31821">
        <w:rPr>
          <w:bCs/>
        </w:rPr>
        <w:t xml:space="preserve"> приходилось 3,84 человека, то к 2010 году этот показатель составил 3,40, а по состоянию на </w:t>
      </w:r>
      <w:r w:rsidR="00BC3473" w:rsidRPr="00F31821">
        <w:rPr>
          <w:bCs/>
        </w:rPr>
        <w:br/>
      </w:r>
      <w:r w:rsidRPr="00F31821">
        <w:rPr>
          <w:bCs/>
        </w:rPr>
        <w:t xml:space="preserve">1 января 2016 года он снизился до 2,83. </w:t>
      </w:r>
    </w:p>
    <w:p w:rsidR="009E4101" w:rsidRPr="00F31821" w:rsidRDefault="006F1B60" w:rsidP="009E4101">
      <w:pPr>
        <w:ind w:firstLine="567"/>
        <w:jc w:val="both"/>
        <w:rPr>
          <w:bCs/>
        </w:rPr>
      </w:pPr>
      <w:r w:rsidRPr="00F31821">
        <w:rPr>
          <w:bCs/>
        </w:rPr>
        <w:t xml:space="preserve">Динамика численности населения по населенным пунктам Поселения за последнее десятилетие представлена в таблице </w:t>
      </w:r>
      <w:r w:rsidR="00C073A6" w:rsidRPr="00F31821">
        <w:rPr>
          <w:bCs/>
        </w:rPr>
        <w:t>6</w:t>
      </w:r>
      <w:r w:rsidRPr="00F31821">
        <w:rPr>
          <w:bCs/>
        </w:rPr>
        <w:t>.</w:t>
      </w:r>
      <w:r w:rsidR="00D8138F" w:rsidRPr="00F31821">
        <w:rPr>
          <w:bCs/>
        </w:rPr>
        <w:t>2.</w:t>
      </w:r>
      <w:r w:rsidR="008032DB" w:rsidRPr="00F31821">
        <w:rPr>
          <w:bCs/>
        </w:rPr>
        <w:t xml:space="preserve"> </w:t>
      </w:r>
      <w:r w:rsidR="00F6527A" w:rsidRPr="00F31821">
        <w:rPr>
          <w:bCs/>
        </w:rPr>
        <w:t>Анализируя данные таблицы, можно сделать основной вывод – з</w:t>
      </w:r>
      <w:r w:rsidR="008173B0" w:rsidRPr="00F31821">
        <w:rPr>
          <w:bCs/>
        </w:rPr>
        <w:t>а последнее десятилетие п</w:t>
      </w:r>
      <w:r w:rsidR="009E4101" w:rsidRPr="00F31821">
        <w:rPr>
          <w:bCs/>
        </w:rPr>
        <w:t>ри неизменном числе населенных пунктов на территории Поселения, прои</w:t>
      </w:r>
      <w:r w:rsidR="008173B0" w:rsidRPr="00F31821">
        <w:rPr>
          <w:bCs/>
        </w:rPr>
        <w:t>зошли</w:t>
      </w:r>
      <w:r w:rsidR="009E4101" w:rsidRPr="00F31821">
        <w:rPr>
          <w:bCs/>
        </w:rPr>
        <w:t xml:space="preserve"> существенные изменения в показателях людности населенных пунктов:</w:t>
      </w:r>
    </w:p>
    <w:p w:rsidR="00385634" w:rsidRPr="00F31821" w:rsidRDefault="00385634" w:rsidP="00930B2A">
      <w:pPr>
        <w:pStyle w:val="afffe"/>
        <w:numPr>
          <w:ilvl w:val="0"/>
          <w:numId w:val="56"/>
        </w:numPr>
        <w:jc w:val="both"/>
        <w:rPr>
          <w:bCs/>
        </w:rPr>
      </w:pPr>
      <w:r w:rsidRPr="00F31821">
        <w:rPr>
          <w:bCs/>
        </w:rPr>
        <w:t>произошло увеличение числа населенных пунктов без жителей с 8 до 13 деревень</w:t>
      </w:r>
      <w:r w:rsidR="009E4101" w:rsidRPr="00F31821">
        <w:rPr>
          <w:bCs/>
        </w:rPr>
        <w:t>;</w:t>
      </w:r>
    </w:p>
    <w:p w:rsidR="009E4101" w:rsidRPr="00F31821" w:rsidRDefault="008173B0" w:rsidP="00930B2A">
      <w:pPr>
        <w:pStyle w:val="afffe"/>
        <w:numPr>
          <w:ilvl w:val="0"/>
          <w:numId w:val="56"/>
        </w:numPr>
        <w:jc w:val="both"/>
        <w:rPr>
          <w:bCs/>
        </w:rPr>
      </w:pPr>
      <w:r w:rsidRPr="00F31821">
        <w:rPr>
          <w:bCs/>
        </w:rPr>
        <w:t>произошло увеличение числа населенных пунктов с населением 5 и менее человек с 8 до 13 деревень;</w:t>
      </w:r>
    </w:p>
    <w:p w:rsidR="008173B0" w:rsidRPr="00F31821" w:rsidRDefault="007C321F" w:rsidP="00930B2A">
      <w:pPr>
        <w:pStyle w:val="afffe"/>
        <w:numPr>
          <w:ilvl w:val="0"/>
          <w:numId w:val="56"/>
        </w:numPr>
        <w:jc w:val="both"/>
        <w:rPr>
          <w:bCs/>
        </w:rPr>
      </w:pPr>
      <w:r w:rsidRPr="00F31821">
        <w:rPr>
          <w:bCs/>
        </w:rPr>
        <w:t xml:space="preserve">произошло уменьшение числа населенных пунктов с населением 6-10 человек </w:t>
      </w:r>
      <w:r w:rsidRPr="00F31821">
        <w:rPr>
          <w:bCs/>
        </w:rPr>
        <w:br/>
        <w:t>с 9 до 8 деревень;</w:t>
      </w:r>
    </w:p>
    <w:p w:rsidR="007C321F" w:rsidRPr="00F31821" w:rsidRDefault="007C321F" w:rsidP="00930B2A">
      <w:pPr>
        <w:pStyle w:val="afffe"/>
        <w:numPr>
          <w:ilvl w:val="0"/>
          <w:numId w:val="56"/>
        </w:numPr>
        <w:jc w:val="both"/>
        <w:rPr>
          <w:bCs/>
        </w:rPr>
      </w:pPr>
      <w:r w:rsidRPr="00F31821">
        <w:rPr>
          <w:bCs/>
        </w:rPr>
        <w:t xml:space="preserve">произошло уменьшение числа населенных пунктов с населением 11-25 человек </w:t>
      </w:r>
      <w:r w:rsidRPr="00F31821">
        <w:rPr>
          <w:bCs/>
        </w:rPr>
        <w:br/>
        <w:t>с 14 до 12 деревень;</w:t>
      </w:r>
    </w:p>
    <w:p w:rsidR="007C321F" w:rsidRPr="00F31821" w:rsidRDefault="007C321F" w:rsidP="00930B2A">
      <w:pPr>
        <w:pStyle w:val="afffe"/>
        <w:numPr>
          <w:ilvl w:val="0"/>
          <w:numId w:val="56"/>
        </w:numPr>
        <w:jc w:val="both"/>
        <w:rPr>
          <w:bCs/>
        </w:rPr>
      </w:pPr>
      <w:r w:rsidRPr="00F31821">
        <w:rPr>
          <w:bCs/>
        </w:rPr>
        <w:t xml:space="preserve">произошло уменьшение числа населенных пунктов с населением 26-50 человек </w:t>
      </w:r>
      <w:r w:rsidRPr="00F31821">
        <w:rPr>
          <w:bCs/>
        </w:rPr>
        <w:br/>
        <w:t>с 7 до 4 деревень;</w:t>
      </w:r>
    </w:p>
    <w:p w:rsidR="007C321F" w:rsidRPr="00F31821" w:rsidRDefault="007C321F" w:rsidP="00930B2A">
      <w:pPr>
        <w:pStyle w:val="afffe"/>
        <w:numPr>
          <w:ilvl w:val="0"/>
          <w:numId w:val="56"/>
        </w:numPr>
        <w:jc w:val="both"/>
        <w:rPr>
          <w:bCs/>
        </w:rPr>
      </w:pPr>
      <w:r w:rsidRPr="00F31821">
        <w:rPr>
          <w:bCs/>
        </w:rPr>
        <w:t xml:space="preserve">произошло уменьшение числа населенных пунктов с населением 51-100 человек </w:t>
      </w:r>
      <w:r w:rsidRPr="00F31821">
        <w:rPr>
          <w:bCs/>
        </w:rPr>
        <w:br/>
        <w:t>с 6 до 4 деревень;</w:t>
      </w:r>
    </w:p>
    <w:p w:rsidR="007C321F" w:rsidRPr="00F31821" w:rsidRDefault="007C321F" w:rsidP="00930B2A">
      <w:pPr>
        <w:pStyle w:val="afffe"/>
        <w:numPr>
          <w:ilvl w:val="0"/>
          <w:numId w:val="56"/>
        </w:numPr>
        <w:jc w:val="both"/>
        <w:rPr>
          <w:bCs/>
        </w:rPr>
      </w:pPr>
      <w:r w:rsidRPr="00F31821">
        <w:rPr>
          <w:bCs/>
        </w:rPr>
        <w:t xml:space="preserve">произошло уменьшение числа населенных пунктов с населением 101-200 человек </w:t>
      </w:r>
      <w:r w:rsidRPr="00F31821">
        <w:rPr>
          <w:bCs/>
        </w:rPr>
        <w:br/>
        <w:t>с 2 до 1 деревни;</w:t>
      </w:r>
    </w:p>
    <w:p w:rsidR="007C321F" w:rsidRPr="00F31821" w:rsidRDefault="007C321F" w:rsidP="00930B2A">
      <w:pPr>
        <w:pStyle w:val="afffe"/>
        <w:numPr>
          <w:ilvl w:val="0"/>
          <w:numId w:val="56"/>
        </w:numPr>
        <w:jc w:val="both"/>
        <w:rPr>
          <w:bCs/>
        </w:rPr>
      </w:pPr>
      <w:r w:rsidRPr="00F31821">
        <w:rPr>
          <w:bCs/>
        </w:rPr>
        <w:t xml:space="preserve">произошло уменьшение числа населенных пунктов с населением 201-500 человек </w:t>
      </w:r>
      <w:r w:rsidRPr="00F31821">
        <w:rPr>
          <w:bCs/>
        </w:rPr>
        <w:br/>
        <w:t>с 2 до 1.</w:t>
      </w:r>
    </w:p>
    <w:p w:rsidR="00F6527A" w:rsidRPr="00F31821" w:rsidRDefault="00BC3A32" w:rsidP="00F6527A">
      <w:pPr>
        <w:ind w:firstLine="567"/>
        <w:jc w:val="both"/>
        <w:rPr>
          <w:bCs/>
        </w:rPr>
      </w:pPr>
      <w:r w:rsidRPr="00F31821">
        <w:rPr>
          <w:bCs/>
        </w:rPr>
        <w:t>По состоянию на 2016 год</w:t>
      </w:r>
      <w:r w:rsidR="007E7F26" w:rsidRPr="00F31821">
        <w:rPr>
          <w:bCs/>
        </w:rPr>
        <w:t xml:space="preserve"> в Поселении доля деревень без постоянного населения составляет 23%, а с людностью до 10 человек – 37,5%</w:t>
      </w:r>
      <w:r w:rsidR="00F6527A" w:rsidRPr="00F31821">
        <w:rPr>
          <w:bCs/>
        </w:rPr>
        <w:t xml:space="preserve">, что </w:t>
      </w:r>
      <w:r w:rsidR="007E7F26" w:rsidRPr="00F31821">
        <w:rPr>
          <w:bCs/>
        </w:rPr>
        <w:t>говор</w:t>
      </w:r>
      <w:r w:rsidR="00F6527A" w:rsidRPr="00F31821">
        <w:rPr>
          <w:bCs/>
        </w:rPr>
        <w:t>и</w:t>
      </w:r>
      <w:r w:rsidR="007E7F26" w:rsidRPr="00F31821">
        <w:rPr>
          <w:bCs/>
        </w:rPr>
        <w:t>т об измельчении сети населенных пунктов Поселения и о нарастающей угрозе разрушения значительной части сельской поселенческой сети.</w:t>
      </w:r>
      <w:r w:rsidR="00F6527A" w:rsidRPr="00F31821">
        <w:rPr>
          <w:bCs/>
        </w:rPr>
        <w:t xml:space="preserve"> Мелкоселенность населенных пунктов, а также низкая плотность населения на обширной территории приводят к росту нагрузки на экономику Поселения в целом, поскольку требуют больших расходов на социальное обустройство. </w:t>
      </w:r>
    </w:p>
    <w:p w:rsidR="00F6527A" w:rsidRPr="00F31821" w:rsidRDefault="00F6527A" w:rsidP="00557EB1">
      <w:pPr>
        <w:rPr>
          <w:b/>
          <w:bCs/>
          <w:color w:val="FF0000"/>
          <w:sz w:val="20"/>
          <w:szCs w:val="20"/>
        </w:rPr>
        <w:sectPr w:rsidR="00F6527A" w:rsidRPr="00F31821" w:rsidSect="00E7110B">
          <w:pgSz w:w="11906" w:h="16838"/>
          <w:pgMar w:top="1134" w:right="851" w:bottom="1134" w:left="1276" w:header="709" w:footer="709" w:gutter="0"/>
          <w:cols w:space="708"/>
          <w:docGrid w:linePitch="360"/>
        </w:sectPr>
      </w:pPr>
    </w:p>
    <w:p w:rsidR="007B162F" w:rsidRPr="00F31821" w:rsidRDefault="006F1B60" w:rsidP="00557EB1">
      <w:pPr>
        <w:rPr>
          <w:bCs/>
        </w:rPr>
      </w:pPr>
      <w:r w:rsidRPr="00F31821">
        <w:rPr>
          <w:b/>
          <w:bCs/>
        </w:rPr>
        <w:lastRenderedPageBreak/>
        <w:t xml:space="preserve">Таблица </w:t>
      </w:r>
      <w:r w:rsidR="00C073A6" w:rsidRPr="00F31821">
        <w:rPr>
          <w:b/>
          <w:bCs/>
        </w:rPr>
        <w:t>6</w:t>
      </w:r>
      <w:r w:rsidRPr="00F31821">
        <w:rPr>
          <w:b/>
          <w:bCs/>
        </w:rPr>
        <w:t>.</w:t>
      </w:r>
      <w:r w:rsidR="003D4C98" w:rsidRPr="00F31821">
        <w:rPr>
          <w:b/>
          <w:bCs/>
        </w:rPr>
        <w:t>2</w:t>
      </w:r>
      <w:r w:rsidRPr="00F31821">
        <w:rPr>
          <w:b/>
          <w:bCs/>
        </w:rPr>
        <w:t xml:space="preserve">. </w:t>
      </w:r>
      <w:r w:rsidRPr="00F31821">
        <w:rPr>
          <w:bCs/>
        </w:rPr>
        <w:t>Динамика численности населения по населенным пунктам Козловского сельского поселения</w:t>
      </w:r>
      <w:r w:rsidR="00B70811" w:rsidRPr="00F31821">
        <w:rPr>
          <w:rStyle w:val="ae"/>
          <w:bCs/>
        </w:rPr>
        <w:footnoteReference w:id="5"/>
      </w:r>
    </w:p>
    <w:tbl>
      <w:tblPr>
        <w:tblW w:w="14691" w:type="dxa"/>
        <w:tblInd w:w="95" w:type="dxa"/>
        <w:tblLook w:val="04A0"/>
      </w:tblPr>
      <w:tblGrid>
        <w:gridCol w:w="727"/>
        <w:gridCol w:w="2044"/>
        <w:gridCol w:w="831"/>
        <w:gridCol w:w="830"/>
        <w:gridCol w:w="827"/>
        <w:gridCol w:w="786"/>
        <w:gridCol w:w="1559"/>
        <w:gridCol w:w="1048"/>
        <w:gridCol w:w="925"/>
        <w:gridCol w:w="812"/>
        <w:gridCol w:w="893"/>
        <w:gridCol w:w="822"/>
        <w:gridCol w:w="1619"/>
        <w:gridCol w:w="968"/>
      </w:tblGrid>
      <w:tr w:rsidR="0009752C" w:rsidRPr="00F31821" w:rsidTr="0009752C">
        <w:trPr>
          <w:trHeight w:val="940"/>
          <w:tblHeader/>
        </w:trPr>
        <w:tc>
          <w:tcPr>
            <w:tcW w:w="7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6F1B60">
            <w:pPr>
              <w:jc w:val="center"/>
              <w:rPr>
                <w:b/>
                <w:bCs/>
                <w:color w:val="000000"/>
                <w:sz w:val="20"/>
                <w:szCs w:val="20"/>
              </w:rPr>
            </w:pPr>
            <w:r w:rsidRPr="00F31821">
              <w:rPr>
                <w:b/>
                <w:bCs/>
                <w:color w:val="000000"/>
                <w:sz w:val="20"/>
                <w:szCs w:val="20"/>
              </w:rPr>
              <w:t>№ п/п</w:t>
            </w:r>
          </w:p>
        </w:tc>
        <w:tc>
          <w:tcPr>
            <w:tcW w:w="2044" w:type="dxa"/>
            <w:tcBorders>
              <w:top w:val="single" w:sz="4" w:space="0" w:color="auto"/>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b/>
                <w:bCs/>
                <w:color w:val="000000"/>
                <w:sz w:val="20"/>
                <w:szCs w:val="20"/>
              </w:rPr>
            </w:pPr>
            <w:r w:rsidRPr="00F31821">
              <w:rPr>
                <w:b/>
                <w:bCs/>
                <w:color w:val="000000"/>
                <w:sz w:val="20"/>
                <w:szCs w:val="20"/>
              </w:rPr>
              <w:t>Наименование населенного пункта</w:t>
            </w:r>
          </w:p>
        </w:tc>
        <w:tc>
          <w:tcPr>
            <w:tcW w:w="831" w:type="dxa"/>
            <w:tcBorders>
              <w:top w:val="single" w:sz="4" w:space="0" w:color="auto"/>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b/>
                <w:bCs/>
                <w:color w:val="000000"/>
                <w:sz w:val="20"/>
                <w:szCs w:val="20"/>
              </w:rPr>
            </w:pPr>
            <w:r w:rsidRPr="00F31821">
              <w:rPr>
                <w:b/>
                <w:bCs/>
                <w:color w:val="000000"/>
                <w:sz w:val="20"/>
                <w:szCs w:val="20"/>
              </w:rPr>
              <w:t>2006</w:t>
            </w:r>
          </w:p>
        </w:tc>
        <w:tc>
          <w:tcPr>
            <w:tcW w:w="830" w:type="dxa"/>
            <w:tcBorders>
              <w:top w:val="single" w:sz="4" w:space="0" w:color="auto"/>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b/>
                <w:bCs/>
                <w:color w:val="000000"/>
                <w:sz w:val="20"/>
                <w:szCs w:val="20"/>
              </w:rPr>
            </w:pPr>
            <w:r w:rsidRPr="00F31821">
              <w:rPr>
                <w:b/>
                <w:bCs/>
                <w:color w:val="000000"/>
                <w:sz w:val="20"/>
                <w:szCs w:val="20"/>
              </w:rPr>
              <w:t>2007</w:t>
            </w:r>
          </w:p>
        </w:tc>
        <w:tc>
          <w:tcPr>
            <w:tcW w:w="827" w:type="dxa"/>
            <w:tcBorders>
              <w:top w:val="single" w:sz="4" w:space="0" w:color="auto"/>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b/>
                <w:bCs/>
                <w:color w:val="000000"/>
                <w:sz w:val="20"/>
                <w:szCs w:val="20"/>
              </w:rPr>
            </w:pPr>
            <w:r w:rsidRPr="00F31821">
              <w:rPr>
                <w:b/>
                <w:bCs/>
                <w:color w:val="000000"/>
                <w:sz w:val="20"/>
                <w:szCs w:val="20"/>
              </w:rPr>
              <w:t>2008</w:t>
            </w:r>
          </w:p>
        </w:tc>
        <w:tc>
          <w:tcPr>
            <w:tcW w:w="786" w:type="dxa"/>
            <w:tcBorders>
              <w:top w:val="single" w:sz="4" w:space="0" w:color="auto"/>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b/>
                <w:bCs/>
                <w:color w:val="000000"/>
                <w:sz w:val="20"/>
                <w:szCs w:val="20"/>
              </w:rPr>
            </w:pPr>
            <w:r w:rsidRPr="00F31821">
              <w:rPr>
                <w:b/>
                <w:bCs/>
                <w:color w:val="000000"/>
                <w:sz w:val="20"/>
                <w:szCs w:val="20"/>
              </w:rPr>
              <w:t>2009</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b/>
                <w:bCs/>
                <w:color w:val="000000"/>
                <w:sz w:val="20"/>
                <w:szCs w:val="20"/>
              </w:rPr>
            </w:pPr>
            <w:r w:rsidRPr="00F31821">
              <w:rPr>
                <w:b/>
                <w:bCs/>
                <w:color w:val="000000"/>
                <w:sz w:val="20"/>
                <w:szCs w:val="20"/>
              </w:rPr>
              <w:t>Всероссийская перепись населения 2010 года</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b/>
                <w:bCs/>
                <w:color w:val="000000"/>
                <w:sz w:val="20"/>
                <w:szCs w:val="20"/>
              </w:rPr>
            </w:pPr>
            <w:r w:rsidRPr="00F31821">
              <w:rPr>
                <w:b/>
                <w:bCs/>
                <w:color w:val="000000"/>
                <w:sz w:val="20"/>
                <w:szCs w:val="20"/>
              </w:rPr>
              <w:t>2011</w:t>
            </w:r>
          </w:p>
        </w:tc>
        <w:tc>
          <w:tcPr>
            <w:tcW w:w="925" w:type="dxa"/>
            <w:tcBorders>
              <w:top w:val="single" w:sz="4" w:space="0" w:color="auto"/>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b/>
                <w:bCs/>
                <w:color w:val="000000"/>
                <w:sz w:val="20"/>
                <w:szCs w:val="20"/>
              </w:rPr>
            </w:pPr>
            <w:r w:rsidRPr="00F31821">
              <w:rPr>
                <w:b/>
                <w:bCs/>
                <w:color w:val="000000"/>
                <w:sz w:val="20"/>
                <w:szCs w:val="20"/>
              </w:rPr>
              <w:t>2012</w:t>
            </w:r>
          </w:p>
        </w:tc>
        <w:tc>
          <w:tcPr>
            <w:tcW w:w="812" w:type="dxa"/>
            <w:tcBorders>
              <w:top w:val="single" w:sz="4" w:space="0" w:color="auto"/>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b/>
                <w:bCs/>
                <w:color w:val="000000"/>
                <w:sz w:val="20"/>
                <w:szCs w:val="20"/>
              </w:rPr>
            </w:pPr>
            <w:r w:rsidRPr="00F31821">
              <w:rPr>
                <w:b/>
                <w:bCs/>
                <w:color w:val="000000"/>
                <w:sz w:val="20"/>
                <w:szCs w:val="20"/>
              </w:rPr>
              <w:t>2013</w:t>
            </w:r>
          </w:p>
        </w:tc>
        <w:tc>
          <w:tcPr>
            <w:tcW w:w="893" w:type="dxa"/>
            <w:tcBorders>
              <w:top w:val="single" w:sz="4" w:space="0" w:color="auto"/>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b/>
                <w:bCs/>
                <w:color w:val="000000"/>
                <w:sz w:val="20"/>
                <w:szCs w:val="20"/>
              </w:rPr>
            </w:pPr>
            <w:r w:rsidRPr="00F31821">
              <w:rPr>
                <w:b/>
                <w:bCs/>
                <w:color w:val="000000"/>
                <w:sz w:val="20"/>
                <w:szCs w:val="20"/>
              </w:rPr>
              <w:t>2014</w:t>
            </w:r>
          </w:p>
        </w:tc>
        <w:tc>
          <w:tcPr>
            <w:tcW w:w="822" w:type="dxa"/>
            <w:tcBorders>
              <w:top w:val="single" w:sz="4" w:space="0" w:color="auto"/>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b/>
                <w:bCs/>
                <w:color w:val="000000"/>
                <w:sz w:val="20"/>
                <w:szCs w:val="20"/>
              </w:rPr>
            </w:pPr>
            <w:r w:rsidRPr="00F31821">
              <w:rPr>
                <w:b/>
                <w:bCs/>
                <w:color w:val="000000"/>
                <w:sz w:val="20"/>
                <w:szCs w:val="20"/>
              </w:rPr>
              <w:t>2015</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b/>
                <w:bCs/>
                <w:color w:val="000000"/>
                <w:sz w:val="20"/>
                <w:szCs w:val="20"/>
              </w:rPr>
            </w:pPr>
            <w:r w:rsidRPr="00F31821">
              <w:rPr>
                <w:b/>
                <w:bCs/>
                <w:color w:val="000000"/>
                <w:sz w:val="20"/>
                <w:szCs w:val="20"/>
              </w:rPr>
              <w:t>Рекреационное население 2015</w:t>
            </w:r>
          </w:p>
          <w:p w:rsidR="0009752C" w:rsidRPr="00F31821" w:rsidRDefault="0009752C" w:rsidP="0009752C">
            <w:pPr>
              <w:jc w:val="center"/>
              <w:rPr>
                <w:b/>
                <w:bCs/>
                <w:color w:val="000000"/>
                <w:sz w:val="20"/>
                <w:szCs w:val="20"/>
              </w:rPr>
            </w:pPr>
            <w:r w:rsidRPr="00F31821">
              <w:rPr>
                <w:b/>
                <w:bCs/>
                <w:color w:val="000000"/>
                <w:sz w:val="20"/>
                <w:szCs w:val="20"/>
              </w:rPr>
              <w:t>(дачники)</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b/>
                <w:bCs/>
                <w:color w:val="000000"/>
                <w:sz w:val="20"/>
                <w:szCs w:val="20"/>
              </w:rPr>
            </w:pPr>
            <w:r w:rsidRPr="00F31821">
              <w:rPr>
                <w:b/>
                <w:bCs/>
                <w:color w:val="000000"/>
                <w:sz w:val="20"/>
                <w:szCs w:val="20"/>
              </w:rPr>
              <w:t>2016</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1</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с.Козлово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426</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397</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387</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374</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411</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423</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427</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442</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466</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411</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151</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402</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2</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д.Бутино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9</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3</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 xml:space="preserve">д.Большое Плоское </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51</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43</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36</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32</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33</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35</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36</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34</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29</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34</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22</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4</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д.Захарово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22</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18</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16</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24</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22</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21</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19</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8</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18</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5</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д.Кочка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8</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9</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12</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6</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д.Коды</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7</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д.Кутузово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8</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д.Ломовка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4</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9</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д.Малое Козлово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58</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53</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52</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52</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51</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51</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61</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62</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55</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23</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53</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10</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д.Морозовка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11</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д.Малое Нивище</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8</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12</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д.Прудовка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13</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д.Пасынки</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35</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36</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33</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28</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22</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22</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27</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26</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22</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28</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18</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14</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д.Светлая Заря</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15</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д.Еремеевка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112</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106</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99</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90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110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111</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116</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118</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116</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88</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15</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81</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16</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д.Березай</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17</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д.Большое Нивище</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8</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8</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4</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18</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д.Горня</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25</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24</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22</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19</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24</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21</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13</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7</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14</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19</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д.Горма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20</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д.Двойка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15</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12</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9</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14</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12</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13</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13</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14</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13</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13</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3</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8</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21</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д.Кресты</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3</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lastRenderedPageBreak/>
              <w:t>22</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д.Крутово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66</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58</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51</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45</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64</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68</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64</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67</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61</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47</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47</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23</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д.Линдино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44</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39</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36</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46</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49</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51</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53</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56</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6</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41</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24</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д.Лежа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15</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14</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14</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13</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8</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4</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25</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д.Нестериха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4</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26</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д.Овсяники</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26</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21</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22</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21</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21</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22</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22</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24</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22</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11</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22</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27</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д.Поляна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6</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28</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д.Раменье</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17</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18</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16</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13</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13</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9</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8</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6</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7</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29</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д.Тихменево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27</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27</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28</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26</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21</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19</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19</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8</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19</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30</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д.Цивилево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63</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59</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58</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64</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58</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58</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57</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61</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62</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17</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43</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31</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д.Никулино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207</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183</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178</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180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215</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200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195</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184</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175</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167</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50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167</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32</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д.Горка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19</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12</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12</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13</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9</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8</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9</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33</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д.Городок</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52</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42</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42</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44</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45</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42</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39</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38</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5</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37</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34</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д.Крапивка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16</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14</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14</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12</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9</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8</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8</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8</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8</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35</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д.Спасоклинье</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14</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12</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8</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8</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16</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7</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36</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д.Стырово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37</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д.Тимошкино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55</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46</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41</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39</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41</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39</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35</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28</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26</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20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23</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38</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д.Ососье</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131</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125</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123</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107</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113</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142</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142</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134</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150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104</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32</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91</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39</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д.Аржаное</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21</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25</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29</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27</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26</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22</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14</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28</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12</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40</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д.Борисково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11</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41</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д.Бережки</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17</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42</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д.Большая Богданиха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5</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43</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д.Береговая</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5</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44</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д.Винжа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2</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45</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д.Грязновец</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9</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8</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9</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15</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lastRenderedPageBreak/>
              <w:t>46</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д.Данилково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16</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15</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19</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12</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11</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7</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9</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47</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д.Долино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4</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3</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5</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48</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д.Костыгово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9</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49</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д.Кудри</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50</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д.Лухново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68</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65</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64</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58</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63</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56</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57</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61</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57</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56</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54</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51</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51</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д.Медведково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19</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18</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15</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14</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19</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18</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18</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19</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13</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52</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д.Пустошка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7</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6</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11</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5</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53</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д.Пивоварово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15</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15</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15</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17</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18</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16</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17</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17</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15</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16</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34</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16</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54</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д.Родина</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0</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0</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55</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д.Тарасово</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29</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29</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25</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26</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26</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25</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19</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15</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58</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16</w:t>
            </w:r>
          </w:p>
        </w:tc>
      </w:tr>
      <w:tr w:rsidR="0009752C" w:rsidRPr="00F31821" w:rsidTr="0009752C">
        <w:trPr>
          <w:trHeight w:val="315"/>
        </w:trPr>
        <w:tc>
          <w:tcPr>
            <w:tcW w:w="727" w:type="dxa"/>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6F1B60">
            <w:pPr>
              <w:jc w:val="center"/>
              <w:rPr>
                <w:color w:val="000000"/>
                <w:sz w:val="20"/>
                <w:szCs w:val="20"/>
              </w:rPr>
            </w:pPr>
            <w:r w:rsidRPr="00F31821">
              <w:rPr>
                <w:color w:val="000000"/>
                <w:sz w:val="20"/>
                <w:szCs w:val="20"/>
              </w:rPr>
              <w:t>56</w:t>
            </w:r>
          </w:p>
        </w:tc>
        <w:tc>
          <w:tcPr>
            <w:tcW w:w="2044"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rPr>
                <w:color w:val="000000"/>
                <w:sz w:val="20"/>
                <w:szCs w:val="20"/>
              </w:rPr>
            </w:pPr>
            <w:r w:rsidRPr="00F31821">
              <w:rPr>
                <w:color w:val="000000"/>
                <w:sz w:val="20"/>
                <w:szCs w:val="20"/>
              </w:rPr>
              <w:t>д.Ямное</w:t>
            </w:r>
          </w:p>
        </w:tc>
        <w:tc>
          <w:tcPr>
            <w:tcW w:w="831"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27</w:t>
            </w:r>
          </w:p>
        </w:tc>
        <w:tc>
          <w:tcPr>
            <w:tcW w:w="830"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26</w:t>
            </w:r>
          </w:p>
        </w:tc>
        <w:tc>
          <w:tcPr>
            <w:tcW w:w="82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25</w:t>
            </w:r>
          </w:p>
        </w:tc>
        <w:tc>
          <w:tcPr>
            <w:tcW w:w="786"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1517" w:type="dxa"/>
            <w:tcBorders>
              <w:top w:val="nil"/>
              <w:left w:val="nil"/>
              <w:bottom w:val="single" w:sz="4" w:space="0" w:color="auto"/>
              <w:right w:val="single" w:sz="4" w:space="0" w:color="auto"/>
            </w:tcBorders>
            <w:shd w:val="clear" w:color="auto" w:fill="auto"/>
            <w:vAlign w:val="center"/>
            <w:hideMark/>
          </w:tcPr>
          <w:p w:rsidR="0009752C" w:rsidRPr="00F31821" w:rsidRDefault="0009752C" w:rsidP="00B70811">
            <w:pPr>
              <w:jc w:val="center"/>
              <w:rPr>
                <w:color w:val="000000"/>
                <w:sz w:val="20"/>
                <w:szCs w:val="20"/>
              </w:rPr>
            </w:pPr>
            <w:r w:rsidRPr="00F31821">
              <w:rPr>
                <w:color w:val="000000"/>
                <w:sz w:val="20"/>
                <w:szCs w:val="20"/>
              </w:rPr>
              <w:t>24</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24</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25</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25</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23</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24</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color w:val="000000"/>
                <w:sz w:val="20"/>
                <w:szCs w:val="20"/>
              </w:rPr>
            </w:pPr>
            <w:r w:rsidRPr="00F31821">
              <w:rPr>
                <w:color w:val="000000"/>
                <w:sz w:val="20"/>
                <w:szCs w:val="20"/>
              </w:rPr>
              <w:t>31</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B70811">
            <w:pPr>
              <w:jc w:val="center"/>
              <w:rPr>
                <w:color w:val="000000"/>
                <w:sz w:val="20"/>
                <w:szCs w:val="20"/>
              </w:rPr>
            </w:pPr>
            <w:r w:rsidRPr="00F31821">
              <w:rPr>
                <w:color w:val="000000"/>
                <w:sz w:val="20"/>
                <w:szCs w:val="20"/>
              </w:rPr>
              <w:t>18</w:t>
            </w:r>
          </w:p>
        </w:tc>
      </w:tr>
      <w:tr w:rsidR="0009752C" w:rsidRPr="00F31821" w:rsidTr="0009752C">
        <w:trPr>
          <w:trHeight w:val="315"/>
        </w:trPr>
        <w:tc>
          <w:tcPr>
            <w:tcW w:w="2771" w:type="dxa"/>
            <w:gridSpan w:val="2"/>
            <w:tcBorders>
              <w:top w:val="nil"/>
              <w:left w:val="single" w:sz="4" w:space="0" w:color="auto"/>
              <w:bottom w:val="single" w:sz="4" w:space="0" w:color="auto"/>
              <w:right w:val="single" w:sz="4" w:space="0" w:color="auto"/>
            </w:tcBorders>
            <w:shd w:val="clear" w:color="auto" w:fill="auto"/>
            <w:vAlign w:val="center"/>
            <w:hideMark/>
          </w:tcPr>
          <w:p w:rsidR="0009752C" w:rsidRPr="00F31821" w:rsidRDefault="0009752C" w:rsidP="0009752C">
            <w:pPr>
              <w:jc w:val="right"/>
              <w:rPr>
                <w:b/>
                <w:bCs/>
                <w:color w:val="000000"/>
                <w:sz w:val="20"/>
                <w:szCs w:val="20"/>
              </w:rPr>
            </w:pPr>
            <w:r w:rsidRPr="00F31821">
              <w:rPr>
                <w:b/>
                <w:bCs/>
                <w:color w:val="000000"/>
                <w:sz w:val="20"/>
                <w:szCs w:val="20"/>
              </w:rPr>
              <w:t>Итого:</w:t>
            </w:r>
          </w:p>
        </w:tc>
        <w:tc>
          <w:tcPr>
            <w:tcW w:w="831"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09752C">
            <w:pPr>
              <w:jc w:val="center"/>
              <w:rPr>
                <w:b/>
                <w:color w:val="000000"/>
                <w:sz w:val="20"/>
                <w:szCs w:val="20"/>
              </w:rPr>
            </w:pPr>
            <w:r w:rsidRPr="00F31821">
              <w:rPr>
                <w:b/>
                <w:color w:val="000000"/>
                <w:sz w:val="20"/>
                <w:szCs w:val="20"/>
              </w:rPr>
              <w:t>1810</w:t>
            </w:r>
          </w:p>
        </w:tc>
        <w:tc>
          <w:tcPr>
            <w:tcW w:w="830"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09752C">
            <w:pPr>
              <w:jc w:val="center"/>
              <w:rPr>
                <w:b/>
                <w:color w:val="000000"/>
                <w:sz w:val="20"/>
                <w:szCs w:val="20"/>
              </w:rPr>
            </w:pPr>
            <w:r w:rsidRPr="00F31821">
              <w:rPr>
                <w:b/>
                <w:color w:val="000000"/>
                <w:sz w:val="20"/>
                <w:szCs w:val="20"/>
              </w:rPr>
              <w:t>1651</w:t>
            </w:r>
          </w:p>
        </w:tc>
        <w:tc>
          <w:tcPr>
            <w:tcW w:w="827"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09752C">
            <w:pPr>
              <w:jc w:val="center"/>
              <w:rPr>
                <w:b/>
                <w:color w:val="000000"/>
                <w:sz w:val="20"/>
                <w:szCs w:val="20"/>
              </w:rPr>
            </w:pPr>
            <w:r w:rsidRPr="00F31821">
              <w:rPr>
                <w:b/>
                <w:color w:val="000000"/>
                <w:sz w:val="20"/>
                <w:szCs w:val="20"/>
              </w:rPr>
              <w:t>1572</w:t>
            </w:r>
          </w:p>
        </w:tc>
        <w:tc>
          <w:tcPr>
            <w:tcW w:w="786"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09752C">
            <w:pPr>
              <w:jc w:val="center"/>
              <w:rPr>
                <w:b/>
                <w:color w:val="000000"/>
                <w:sz w:val="20"/>
                <w:szCs w:val="20"/>
              </w:rPr>
            </w:pPr>
            <w:r w:rsidRPr="00F31821">
              <w:rPr>
                <w:b/>
                <w:color w:val="000000"/>
                <w:sz w:val="20"/>
                <w:szCs w:val="20"/>
              </w:rPr>
              <w:t>1511</w:t>
            </w:r>
          </w:p>
        </w:tc>
        <w:tc>
          <w:tcPr>
            <w:tcW w:w="1517"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09752C">
            <w:pPr>
              <w:jc w:val="center"/>
              <w:rPr>
                <w:b/>
                <w:color w:val="000000"/>
                <w:sz w:val="20"/>
                <w:szCs w:val="20"/>
              </w:rPr>
            </w:pPr>
            <w:r w:rsidRPr="00F31821">
              <w:rPr>
                <w:b/>
                <w:color w:val="000000"/>
                <w:sz w:val="20"/>
                <w:szCs w:val="20"/>
              </w:rPr>
              <w:t>1609</w:t>
            </w:r>
          </w:p>
        </w:tc>
        <w:tc>
          <w:tcPr>
            <w:tcW w:w="1048"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09752C">
            <w:pPr>
              <w:jc w:val="center"/>
              <w:rPr>
                <w:b/>
                <w:color w:val="000000"/>
                <w:sz w:val="20"/>
                <w:szCs w:val="20"/>
              </w:rPr>
            </w:pPr>
            <w:r w:rsidRPr="00F31821">
              <w:rPr>
                <w:b/>
                <w:color w:val="000000"/>
                <w:sz w:val="20"/>
                <w:szCs w:val="20"/>
              </w:rPr>
              <w:t>1651</w:t>
            </w:r>
          </w:p>
        </w:tc>
        <w:tc>
          <w:tcPr>
            <w:tcW w:w="925"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09752C">
            <w:pPr>
              <w:jc w:val="center"/>
              <w:rPr>
                <w:b/>
                <w:color w:val="000000"/>
                <w:sz w:val="20"/>
                <w:szCs w:val="20"/>
              </w:rPr>
            </w:pPr>
            <w:r w:rsidRPr="00F31821">
              <w:rPr>
                <w:b/>
                <w:color w:val="000000"/>
                <w:sz w:val="20"/>
                <w:szCs w:val="20"/>
              </w:rPr>
              <w:t>1649</w:t>
            </w:r>
          </w:p>
        </w:tc>
        <w:tc>
          <w:tcPr>
            <w:tcW w:w="81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09752C">
            <w:pPr>
              <w:jc w:val="center"/>
              <w:rPr>
                <w:b/>
                <w:color w:val="000000"/>
                <w:sz w:val="20"/>
                <w:szCs w:val="20"/>
              </w:rPr>
            </w:pPr>
            <w:r w:rsidRPr="00F31821">
              <w:rPr>
                <w:b/>
                <w:color w:val="000000"/>
                <w:sz w:val="20"/>
                <w:szCs w:val="20"/>
              </w:rPr>
              <w:t>1649</w:t>
            </w:r>
          </w:p>
        </w:tc>
        <w:tc>
          <w:tcPr>
            <w:tcW w:w="893"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09752C">
            <w:pPr>
              <w:jc w:val="center"/>
              <w:rPr>
                <w:b/>
                <w:color w:val="000000"/>
                <w:sz w:val="20"/>
                <w:szCs w:val="20"/>
              </w:rPr>
            </w:pPr>
            <w:r w:rsidRPr="00F31821">
              <w:rPr>
                <w:b/>
                <w:color w:val="000000"/>
                <w:sz w:val="20"/>
                <w:szCs w:val="20"/>
              </w:rPr>
              <w:t>1622</w:t>
            </w:r>
          </w:p>
        </w:tc>
        <w:tc>
          <w:tcPr>
            <w:tcW w:w="822" w:type="dxa"/>
            <w:tcBorders>
              <w:top w:val="nil"/>
              <w:left w:val="nil"/>
              <w:bottom w:val="single" w:sz="4" w:space="0" w:color="auto"/>
              <w:right w:val="single" w:sz="4" w:space="0" w:color="auto"/>
            </w:tcBorders>
            <w:shd w:val="clear" w:color="auto" w:fill="auto"/>
            <w:noWrap/>
            <w:vAlign w:val="center"/>
            <w:hideMark/>
          </w:tcPr>
          <w:p w:rsidR="0009752C" w:rsidRPr="00F31821" w:rsidRDefault="0009752C" w:rsidP="0009752C">
            <w:pPr>
              <w:jc w:val="center"/>
              <w:rPr>
                <w:b/>
                <w:color w:val="000000"/>
                <w:sz w:val="20"/>
                <w:szCs w:val="20"/>
              </w:rPr>
            </w:pPr>
            <w:r w:rsidRPr="00F31821">
              <w:rPr>
                <w:b/>
                <w:color w:val="000000"/>
                <w:sz w:val="20"/>
                <w:szCs w:val="20"/>
              </w:rPr>
              <w:t>1422</w:t>
            </w:r>
          </w:p>
        </w:tc>
        <w:tc>
          <w:tcPr>
            <w:tcW w:w="1661" w:type="dxa"/>
            <w:tcBorders>
              <w:top w:val="single" w:sz="4" w:space="0" w:color="auto"/>
              <w:left w:val="nil"/>
              <w:bottom w:val="single" w:sz="4" w:space="0" w:color="auto"/>
              <w:right w:val="single" w:sz="4" w:space="0" w:color="auto"/>
            </w:tcBorders>
            <w:vAlign w:val="center"/>
          </w:tcPr>
          <w:p w:rsidR="0009752C" w:rsidRPr="00F31821" w:rsidRDefault="0009752C" w:rsidP="0009752C">
            <w:pPr>
              <w:jc w:val="center"/>
              <w:rPr>
                <w:b/>
                <w:color w:val="000000"/>
                <w:sz w:val="20"/>
                <w:szCs w:val="20"/>
              </w:rPr>
            </w:pPr>
            <w:r w:rsidRPr="00F31821">
              <w:rPr>
                <w:b/>
                <w:color w:val="000000"/>
                <w:sz w:val="20"/>
                <w:szCs w:val="20"/>
              </w:rPr>
              <w:t>825</w:t>
            </w:r>
          </w:p>
        </w:tc>
        <w:tc>
          <w:tcPr>
            <w:tcW w:w="968" w:type="dxa"/>
            <w:tcBorders>
              <w:top w:val="nil"/>
              <w:left w:val="single" w:sz="4" w:space="0" w:color="auto"/>
              <w:bottom w:val="single" w:sz="4" w:space="0" w:color="auto"/>
              <w:right w:val="single" w:sz="4" w:space="0" w:color="auto"/>
            </w:tcBorders>
            <w:shd w:val="clear" w:color="auto" w:fill="auto"/>
            <w:noWrap/>
            <w:vAlign w:val="center"/>
            <w:hideMark/>
          </w:tcPr>
          <w:p w:rsidR="0009752C" w:rsidRPr="00F31821" w:rsidRDefault="0009752C" w:rsidP="0009752C">
            <w:pPr>
              <w:jc w:val="center"/>
              <w:rPr>
                <w:b/>
                <w:color w:val="000000"/>
                <w:sz w:val="20"/>
                <w:szCs w:val="20"/>
              </w:rPr>
            </w:pPr>
            <w:r w:rsidRPr="00F31821">
              <w:rPr>
                <w:b/>
                <w:color w:val="000000"/>
                <w:sz w:val="20"/>
                <w:szCs w:val="20"/>
              </w:rPr>
              <w:t>1336</w:t>
            </w:r>
          </w:p>
        </w:tc>
      </w:tr>
    </w:tbl>
    <w:p w:rsidR="00623927" w:rsidRPr="00F31821" w:rsidRDefault="00623927" w:rsidP="00557EB1">
      <w:pPr>
        <w:rPr>
          <w:b/>
          <w:bCs/>
          <w:sz w:val="20"/>
          <w:szCs w:val="20"/>
        </w:rPr>
      </w:pPr>
    </w:p>
    <w:p w:rsidR="006F1B60" w:rsidRPr="00F31821" w:rsidRDefault="00623927" w:rsidP="00557EB1">
      <w:pPr>
        <w:rPr>
          <w:b/>
          <w:bCs/>
          <w:i/>
          <w:sz w:val="20"/>
          <w:szCs w:val="20"/>
        </w:rPr>
      </w:pPr>
      <w:r w:rsidRPr="00F31821">
        <w:rPr>
          <w:b/>
          <w:bCs/>
          <w:i/>
          <w:sz w:val="20"/>
          <w:szCs w:val="20"/>
        </w:rPr>
        <w:t>Примечание:</w:t>
      </w:r>
    </w:p>
    <w:p w:rsidR="00623927" w:rsidRPr="00F31821" w:rsidRDefault="00623927" w:rsidP="00623927">
      <w:pPr>
        <w:ind w:firstLine="567"/>
        <w:jc w:val="both"/>
        <w:rPr>
          <w:bCs/>
          <w:sz w:val="20"/>
          <w:szCs w:val="20"/>
        </w:rPr>
      </w:pPr>
      <w:r w:rsidRPr="00F31821">
        <w:rPr>
          <w:bCs/>
          <w:sz w:val="20"/>
          <w:szCs w:val="20"/>
        </w:rPr>
        <w:t xml:space="preserve">Сравнивая данные таблицы </w:t>
      </w:r>
      <w:r w:rsidR="00C073A6" w:rsidRPr="00F31821">
        <w:rPr>
          <w:bCs/>
          <w:sz w:val="20"/>
          <w:szCs w:val="20"/>
        </w:rPr>
        <w:t>6</w:t>
      </w:r>
      <w:r w:rsidRPr="00F31821">
        <w:rPr>
          <w:bCs/>
          <w:sz w:val="20"/>
          <w:szCs w:val="20"/>
        </w:rPr>
        <w:t xml:space="preserve">.1. и </w:t>
      </w:r>
      <w:r w:rsidR="00C073A6" w:rsidRPr="00F31821">
        <w:rPr>
          <w:bCs/>
          <w:sz w:val="20"/>
          <w:szCs w:val="20"/>
        </w:rPr>
        <w:t>6</w:t>
      </w:r>
      <w:r w:rsidRPr="00F31821">
        <w:rPr>
          <w:bCs/>
          <w:sz w:val="20"/>
          <w:szCs w:val="20"/>
        </w:rPr>
        <w:t>.2, можно говорить, о противоречивости информации Тверьстата и Администрации Поселения. В соответствии с данными Тверьстата на территории Поселения с 2010 года происходило плавное снижение численности населения, в то же время, по данным Администрации Поселения снижение численности населения началось с 2013 года, а в период с 2010 по 2011 годы наблюдался небольшой рост с последующей стабилизацией численности населения до 2013 года. Кроме того по состоянию на 1 января 2016 года по данным Тверьстата на территории Поселения проживало на 148 жителей больше, чем по информации, предоставленной Администрацией Поселения. Перечисленные факты говорят о том, что в Тверской области отсутствует полноценная статистика численности населения, и нет статистических данных, которым можно было бы в полной мере доверять.</w:t>
      </w:r>
    </w:p>
    <w:p w:rsidR="00623927" w:rsidRPr="00F31821" w:rsidRDefault="00623927" w:rsidP="00623927">
      <w:pPr>
        <w:ind w:firstLine="567"/>
        <w:jc w:val="both"/>
        <w:rPr>
          <w:bCs/>
          <w:sz w:val="20"/>
          <w:szCs w:val="20"/>
        </w:rPr>
      </w:pPr>
      <w:r w:rsidRPr="00F31821">
        <w:rPr>
          <w:bCs/>
          <w:sz w:val="20"/>
          <w:szCs w:val="20"/>
        </w:rPr>
        <w:t xml:space="preserve">В дальнейшем при расчетах в Генплане за основу принята информация о численности населения по данным Администрации Поселения. </w:t>
      </w:r>
    </w:p>
    <w:p w:rsidR="006F1B60" w:rsidRPr="00F31821" w:rsidRDefault="006F1B60" w:rsidP="00557EB1">
      <w:pPr>
        <w:rPr>
          <w:b/>
          <w:bCs/>
          <w:sz w:val="20"/>
          <w:szCs w:val="20"/>
        </w:rPr>
      </w:pPr>
    </w:p>
    <w:p w:rsidR="00623927" w:rsidRPr="00F31821" w:rsidRDefault="00623927" w:rsidP="00557EB1">
      <w:pPr>
        <w:rPr>
          <w:b/>
          <w:bCs/>
          <w:color w:val="FF0000"/>
          <w:sz w:val="20"/>
          <w:szCs w:val="20"/>
        </w:rPr>
        <w:sectPr w:rsidR="00623927" w:rsidRPr="00F31821" w:rsidSect="006F1B60">
          <w:pgSz w:w="16838" w:h="11906" w:orient="landscape"/>
          <w:pgMar w:top="851" w:right="1134" w:bottom="1276" w:left="1134" w:header="709" w:footer="709" w:gutter="0"/>
          <w:cols w:space="708"/>
          <w:docGrid w:linePitch="360"/>
        </w:sectPr>
      </w:pPr>
    </w:p>
    <w:p w:rsidR="00046070" w:rsidRPr="00F31821" w:rsidRDefault="00EE037B" w:rsidP="00046070">
      <w:pPr>
        <w:ind w:firstLine="567"/>
        <w:jc w:val="both"/>
      </w:pPr>
      <w:r w:rsidRPr="00F31821">
        <w:rPr>
          <w:bCs/>
        </w:rPr>
        <w:lastRenderedPageBreak/>
        <w:t>Н</w:t>
      </w:r>
      <w:r w:rsidR="00D729DF" w:rsidRPr="00F31821">
        <w:rPr>
          <w:bCs/>
        </w:rPr>
        <w:t xml:space="preserve">еобходимо заметить, что большое число мелких деревень – типичная черта системы расселения Тверской области, обусловленная расположением области в Нечерноземье и </w:t>
      </w:r>
      <w:r w:rsidRPr="00F31821">
        <w:rPr>
          <w:bCs/>
        </w:rPr>
        <w:t xml:space="preserve">одновременно </w:t>
      </w:r>
      <w:r w:rsidR="00D729DF" w:rsidRPr="00F31821">
        <w:rPr>
          <w:bCs/>
        </w:rPr>
        <w:t>между двумя крупнейшими столичными агломерациями страны.</w:t>
      </w:r>
      <w:r w:rsidR="003A4456" w:rsidRPr="00F31821">
        <w:rPr>
          <w:bCs/>
        </w:rPr>
        <w:t xml:space="preserve"> Тверская область является классическим примером негативного влияния пристоличного положения: миграционные процессы здесь стали играть отрицательную роль в динамике населения значительно раньше, чем естественное движение, многие десятилетия область была зоной оттока населения. </w:t>
      </w:r>
      <w:r w:rsidR="009B1E2B" w:rsidRPr="00F31821">
        <w:rPr>
          <w:bCs/>
        </w:rPr>
        <w:t xml:space="preserve">Для Спировского района и Козловского сельского поселения также характерна миграционная убыль населения (см. таблицу </w:t>
      </w:r>
      <w:r w:rsidR="00C073A6" w:rsidRPr="00F31821">
        <w:rPr>
          <w:bCs/>
        </w:rPr>
        <w:t>6</w:t>
      </w:r>
      <w:r w:rsidR="009B1E2B" w:rsidRPr="00F31821">
        <w:rPr>
          <w:bCs/>
        </w:rPr>
        <w:t>.4).</w:t>
      </w:r>
      <w:r w:rsidR="00046070" w:rsidRPr="00F31821">
        <w:rPr>
          <w:bCs/>
        </w:rPr>
        <w:t xml:space="preserve"> </w:t>
      </w:r>
      <w:r w:rsidR="00046070" w:rsidRPr="00F31821">
        <w:t>Главными факторами, препятствующими стабилизации и росту численности населения Поселения и являющимися причинами оттока населения, выступают отсутствие работы и низкая заработная плата (подавляющая часть населения работает вахтовым методом за пределами Поселения), а также неудовлетворенность спектром и качеством предоставляемых социальных услуг.</w:t>
      </w:r>
    </w:p>
    <w:p w:rsidR="00900F83" w:rsidRPr="00F31821" w:rsidRDefault="003A4456" w:rsidP="00046070">
      <w:pPr>
        <w:ind w:firstLine="567"/>
        <w:jc w:val="both"/>
        <w:rPr>
          <w:bCs/>
        </w:rPr>
      </w:pPr>
      <w:r w:rsidRPr="00F31821">
        <w:rPr>
          <w:bCs/>
        </w:rPr>
        <w:t xml:space="preserve">Межстоличное положение определило не только повышенные потери населения, но и значительно ухудшило его качественный состав: столицы притягивают наиболее активных, квалифицированных, преимущественно молодых жителей области. В результате длительного миграционного оттока в Тверской области сложилась деформированная половозрастная структура населения. Уже несколько десятилетий область входит в группу регионов с самой старой возрастной структурой населения. </w:t>
      </w:r>
      <w:r w:rsidR="009A34BC" w:rsidRPr="00F31821">
        <w:t>Известно, что в</w:t>
      </w:r>
      <w:r w:rsidR="00900F83" w:rsidRPr="00F31821">
        <w:t>озрастная структура населения – это результат эволюции режима воспроизводства населения в прошлом и в то же время компонент будущего демографического развития. Возрастной состав населения зависит от различных факторов – величины рождаемости и продолжительности жизни населения, миграции населения и следов демографических кризисов, связанных с войнами. Чем выше рождаемость в регионе, тем больше в составе его населения детей, подростков, и, следовательно, выше их доля в общей численности, иначе говоря, тем «моложе» население. С другой стороны, чем больше доля людей старших возрастов, тем население «старше».</w:t>
      </w:r>
      <w:r w:rsidR="00900F83" w:rsidRPr="00F31821">
        <w:rPr>
          <w:bCs/>
        </w:rPr>
        <w:t xml:space="preserve"> </w:t>
      </w:r>
      <w:r w:rsidR="00900F83" w:rsidRPr="00F31821">
        <w:t xml:space="preserve">Согласно международным критериям, население считается старым, если доля людей в возрасте 65 лет и более </w:t>
      </w:r>
      <w:r w:rsidR="006B5EB8" w:rsidRPr="00F31821">
        <w:t xml:space="preserve">во всем населении превышает 7%. </w:t>
      </w:r>
      <w:r w:rsidR="006876A6" w:rsidRPr="00F31821">
        <w:t xml:space="preserve">Согласно результатам переписи населения 2010 года данный показатель для Тверской области составил </w:t>
      </w:r>
      <w:r w:rsidR="006B5EB8" w:rsidRPr="00F31821">
        <w:t xml:space="preserve">16%, а для Спировского района – </w:t>
      </w:r>
      <w:r w:rsidR="000D5AA4" w:rsidRPr="00F31821">
        <w:t>24%</w:t>
      </w:r>
      <w:r w:rsidR="00A20433" w:rsidRPr="00F31821">
        <w:t xml:space="preserve">, </w:t>
      </w:r>
      <w:r w:rsidR="00077A96" w:rsidRPr="00F31821">
        <w:t>то есть</w:t>
      </w:r>
      <w:r w:rsidR="00A20433" w:rsidRPr="00F31821">
        <w:t xml:space="preserve"> каждый четвертый человек </w:t>
      </w:r>
      <w:r w:rsidR="006B5EB8" w:rsidRPr="00F31821">
        <w:t xml:space="preserve">в Районе </w:t>
      </w:r>
      <w:r w:rsidR="00A20433" w:rsidRPr="00F31821">
        <w:t>находи</w:t>
      </w:r>
      <w:r w:rsidR="00077A96" w:rsidRPr="00F31821">
        <w:t>л</w:t>
      </w:r>
      <w:r w:rsidR="00A20433" w:rsidRPr="00F31821">
        <w:t>ся в вышеуказанном возрасте</w:t>
      </w:r>
      <w:r w:rsidR="006B5EB8" w:rsidRPr="00F31821">
        <w:t>.</w:t>
      </w:r>
      <w:r w:rsidR="00320895" w:rsidRPr="00F31821">
        <w:t xml:space="preserve"> По статистическим данным 2015 года </w:t>
      </w:r>
      <w:r w:rsidR="006B5EB8" w:rsidRPr="00F31821">
        <w:t>доля людей в возрасте 65 лет и более во всем населении</w:t>
      </w:r>
      <w:r w:rsidR="00320895" w:rsidRPr="00F31821">
        <w:t xml:space="preserve"> уменьши</w:t>
      </w:r>
      <w:r w:rsidR="006B5EB8" w:rsidRPr="00F31821">
        <w:t>лась для Спировского района до уровня</w:t>
      </w:r>
      <w:r w:rsidR="00320895" w:rsidRPr="00F31821">
        <w:t xml:space="preserve"> 16%</w:t>
      </w:r>
      <w:r w:rsidR="006B5EB8" w:rsidRPr="00F31821">
        <w:t>, что</w:t>
      </w:r>
      <w:r w:rsidR="00320895" w:rsidRPr="00F31821">
        <w:t xml:space="preserve"> стал</w:t>
      </w:r>
      <w:r w:rsidR="006B5EB8" w:rsidRPr="00F31821">
        <w:t>о</w:t>
      </w:r>
      <w:r w:rsidR="00320895" w:rsidRPr="00F31821">
        <w:t xml:space="preserve"> рав</w:t>
      </w:r>
      <w:r w:rsidR="006B5EB8" w:rsidRPr="00F31821">
        <w:t>но</w:t>
      </w:r>
      <w:r w:rsidR="00320895" w:rsidRPr="00F31821">
        <w:t xml:space="preserve"> среднему показателю Тверской области,</w:t>
      </w:r>
      <w:r w:rsidR="006B5EB8" w:rsidRPr="00F31821">
        <w:t xml:space="preserve"> сохранившемуся на прежнем уровне.</w:t>
      </w:r>
      <w:r w:rsidR="00320895" w:rsidRPr="00F31821">
        <w:t xml:space="preserve"> </w:t>
      </w:r>
      <w:r w:rsidR="006B5EB8" w:rsidRPr="00F31821">
        <w:t xml:space="preserve">В настоящее время </w:t>
      </w:r>
      <w:r w:rsidR="00320895" w:rsidRPr="00F31821">
        <w:t xml:space="preserve">каждый шестой </w:t>
      </w:r>
      <w:r w:rsidR="006B5EB8" w:rsidRPr="00F31821">
        <w:t>житель</w:t>
      </w:r>
      <w:r w:rsidR="00320895" w:rsidRPr="00F31821">
        <w:t xml:space="preserve"> </w:t>
      </w:r>
      <w:r w:rsidR="006B5EB8" w:rsidRPr="00F31821">
        <w:t>Спировского района находится в возрасте 65 лет и более</w:t>
      </w:r>
      <w:r w:rsidR="00320895" w:rsidRPr="00F31821">
        <w:t xml:space="preserve">. </w:t>
      </w:r>
      <w:r w:rsidR="00704DFC" w:rsidRPr="00F31821">
        <w:t xml:space="preserve">Снижение </w:t>
      </w:r>
      <w:r w:rsidR="00EE5CE6" w:rsidRPr="00F31821">
        <w:t>доли людей в возрасте 65 лет и старше в общей численности населения</w:t>
      </w:r>
      <w:r w:rsidR="00704DFC" w:rsidRPr="00F31821">
        <w:t xml:space="preserve"> Спировского района обусловлено как неблагоприятной динамикой естественного движения населения (высокими показателями смертности), так и миграционной составляющей (увеличение</w:t>
      </w:r>
      <w:r w:rsidR="00EE5CE6" w:rsidRPr="00F31821">
        <w:t>м</w:t>
      </w:r>
      <w:r w:rsidR="00704DFC" w:rsidRPr="00F31821">
        <w:t xml:space="preserve"> оттока населения).</w:t>
      </w:r>
    </w:p>
    <w:p w:rsidR="00426A1F" w:rsidRPr="00F31821" w:rsidRDefault="00900F83" w:rsidP="00046070">
      <w:pPr>
        <w:ind w:firstLine="567"/>
        <w:jc w:val="both"/>
        <w:rPr>
          <w:bCs/>
        </w:rPr>
      </w:pPr>
      <w:r w:rsidRPr="00F31821">
        <w:t>Актуальная для нашей области в последние годы проблема демографического старения населения влияет на рост демографической нагрузки</w:t>
      </w:r>
      <w:r w:rsidRPr="00F31821">
        <w:rPr>
          <w:rStyle w:val="ae"/>
        </w:rPr>
        <w:footnoteReference w:id="6"/>
      </w:r>
      <w:r w:rsidRPr="00F31821">
        <w:t xml:space="preserve"> на трудоспособное население и увеличение среднего возраста жителей области.</w:t>
      </w:r>
      <w:r w:rsidR="00707077" w:rsidRPr="00F31821">
        <w:rPr>
          <w:bCs/>
        </w:rPr>
        <w:t xml:space="preserve"> </w:t>
      </w:r>
      <w:r w:rsidR="00704DFC" w:rsidRPr="00F31821">
        <w:t>Демографическая н</w:t>
      </w:r>
      <w:r w:rsidRPr="00F31821">
        <w:t xml:space="preserve">агрузка считается оптимальной, если доля трудоспособного населения в два раза выше доли нетрудоспособных и экономически предельной – если доля нетрудоспособных достигает 40%. Таким образом, на тысячу «кормильцев» не должно приходиться более 500–600 «иждивенцев», иначе сложно обеспечить достойное качество жизни всем поколениям. </w:t>
      </w:r>
      <w:r w:rsidR="00426A1F" w:rsidRPr="00F31821">
        <w:t xml:space="preserve">В таблице 5.3. представлены показатели демографической нагрузки для территории Козловского сельского поселения, Спировского района и Тверской области, рассчитанные по результатам Всероссийской переписи населения 2010 года и статистическим данным 2015 года. Для Спировского района и Козловского сельского поселения обобщенная выборка по </w:t>
      </w:r>
      <w:r w:rsidR="004644E1" w:rsidRPr="00F31821">
        <w:t xml:space="preserve">использованным </w:t>
      </w:r>
      <w:r w:rsidR="00426A1F" w:rsidRPr="00F31821">
        <w:t xml:space="preserve">статистическим данным представлена в таблице </w:t>
      </w:r>
      <w:r w:rsidR="00C073A6" w:rsidRPr="00F31821">
        <w:t>6</w:t>
      </w:r>
      <w:r w:rsidR="00426A1F" w:rsidRPr="00F31821">
        <w:t>.4.</w:t>
      </w:r>
      <w:r w:rsidR="00426A1F" w:rsidRPr="00F31821">
        <w:rPr>
          <w:b/>
          <w:bCs/>
        </w:rPr>
        <w:br w:type="page"/>
      </w:r>
    </w:p>
    <w:p w:rsidR="00426A1F" w:rsidRPr="00F31821" w:rsidRDefault="00426A1F" w:rsidP="004911B0">
      <w:pPr>
        <w:ind w:firstLine="567"/>
        <w:jc w:val="both"/>
        <w:rPr>
          <w:bCs/>
        </w:rPr>
      </w:pPr>
      <w:r w:rsidRPr="00F31821">
        <w:rPr>
          <w:b/>
          <w:bCs/>
        </w:rPr>
        <w:lastRenderedPageBreak/>
        <w:t xml:space="preserve">Таблица </w:t>
      </w:r>
      <w:r w:rsidR="00C073A6" w:rsidRPr="00F31821">
        <w:rPr>
          <w:b/>
          <w:bCs/>
        </w:rPr>
        <w:t>6</w:t>
      </w:r>
      <w:r w:rsidRPr="00F31821">
        <w:rPr>
          <w:b/>
          <w:bCs/>
        </w:rPr>
        <w:t xml:space="preserve">.3. </w:t>
      </w:r>
      <w:r w:rsidR="00712EB2" w:rsidRPr="00F31821">
        <w:rPr>
          <w:bCs/>
        </w:rPr>
        <w:t xml:space="preserve">Коэффициенты демографической нагрузки для Козловского сельского поселения, Спировского района и Тверской области на 1000 лиц трудоспособного возраста </w:t>
      </w:r>
    </w:p>
    <w:tbl>
      <w:tblPr>
        <w:tblStyle w:val="af"/>
        <w:tblW w:w="0" w:type="auto"/>
        <w:tblLayout w:type="fixed"/>
        <w:tblLook w:val="04A0"/>
      </w:tblPr>
      <w:tblGrid>
        <w:gridCol w:w="3203"/>
        <w:gridCol w:w="844"/>
        <w:gridCol w:w="1125"/>
        <w:gridCol w:w="1433"/>
        <w:gridCol w:w="819"/>
        <w:gridCol w:w="1125"/>
        <w:gridCol w:w="1355"/>
      </w:tblGrid>
      <w:tr w:rsidR="00426A1F" w:rsidRPr="00F31821" w:rsidTr="008311E5">
        <w:trPr>
          <w:trHeight w:val="370"/>
        </w:trPr>
        <w:tc>
          <w:tcPr>
            <w:tcW w:w="3203" w:type="dxa"/>
            <w:vMerge w:val="restart"/>
            <w:vAlign w:val="center"/>
          </w:tcPr>
          <w:p w:rsidR="00426A1F" w:rsidRPr="00F31821" w:rsidRDefault="00426A1F" w:rsidP="00712EB2">
            <w:pPr>
              <w:jc w:val="center"/>
              <w:rPr>
                <w:b/>
                <w:color w:val="333333"/>
                <w:sz w:val="20"/>
                <w:szCs w:val="20"/>
              </w:rPr>
            </w:pPr>
            <w:r w:rsidRPr="00F31821">
              <w:rPr>
                <w:b/>
                <w:color w:val="333333"/>
                <w:sz w:val="20"/>
                <w:szCs w:val="20"/>
              </w:rPr>
              <w:t>Регион</w:t>
            </w:r>
          </w:p>
        </w:tc>
        <w:tc>
          <w:tcPr>
            <w:tcW w:w="3401" w:type="dxa"/>
            <w:gridSpan w:val="3"/>
            <w:vAlign w:val="center"/>
          </w:tcPr>
          <w:p w:rsidR="00426A1F" w:rsidRPr="00F31821" w:rsidRDefault="00426A1F" w:rsidP="00712EB2">
            <w:pPr>
              <w:jc w:val="center"/>
              <w:rPr>
                <w:b/>
                <w:color w:val="333333"/>
                <w:sz w:val="20"/>
                <w:szCs w:val="20"/>
              </w:rPr>
            </w:pPr>
            <w:r w:rsidRPr="00F31821">
              <w:rPr>
                <w:b/>
                <w:color w:val="333333"/>
                <w:sz w:val="20"/>
                <w:szCs w:val="20"/>
              </w:rPr>
              <w:t>2010</w:t>
            </w:r>
          </w:p>
        </w:tc>
        <w:tc>
          <w:tcPr>
            <w:tcW w:w="3299" w:type="dxa"/>
            <w:gridSpan w:val="3"/>
            <w:vAlign w:val="center"/>
          </w:tcPr>
          <w:p w:rsidR="00426A1F" w:rsidRPr="00F31821" w:rsidRDefault="00426A1F" w:rsidP="00712EB2">
            <w:pPr>
              <w:jc w:val="center"/>
              <w:rPr>
                <w:b/>
                <w:color w:val="333333"/>
                <w:sz w:val="20"/>
                <w:szCs w:val="20"/>
              </w:rPr>
            </w:pPr>
            <w:r w:rsidRPr="00F31821">
              <w:rPr>
                <w:b/>
                <w:color w:val="333333"/>
                <w:sz w:val="20"/>
                <w:szCs w:val="20"/>
              </w:rPr>
              <w:t>2015</w:t>
            </w:r>
          </w:p>
        </w:tc>
      </w:tr>
      <w:tr w:rsidR="00712EB2" w:rsidRPr="00F31821" w:rsidTr="008311E5">
        <w:trPr>
          <w:trHeight w:val="370"/>
        </w:trPr>
        <w:tc>
          <w:tcPr>
            <w:tcW w:w="3203" w:type="dxa"/>
            <w:vMerge/>
            <w:vAlign w:val="center"/>
          </w:tcPr>
          <w:p w:rsidR="00712EB2" w:rsidRPr="00F31821" w:rsidRDefault="00712EB2" w:rsidP="00712EB2">
            <w:pPr>
              <w:jc w:val="center"/>
              <w:rPr>
                <w:b/>
                <w:color w:val="333333"/>
                <w:sz w:val="20"/>
                <w:szCs w:val="20"/>
              </w:rPr>
            </w:pPr>
          </w:p>
        </w:tc>
        <w:tc>
          <w:tcPr>
            <w:tcW w:w="844" w:type="dxa"/>
            <w:vMerge w:val="restart"/>
            <w:vAlign w:val="center"/>
          </w:tcPr>
          <w:p w:rsidR="00712EB2" w:rsidRPr="00F31821" w:rsidRDefault="00712EB2" w:rsidP="00712EB2">
            <w:pPr>
              <w:jc w:val="center"/>
              <w:rPr>
                <w:b/>
                <w:color w:val="333333"/>
                <w:sz w:val="20"/>
                <w:szCs w:val="20"/>
              </w:rPr>
            </w:pPr>
            <w:r w:rsidRPr="00F31821">
              <w:rPr>
                <w:b/>
                <w:color w:val="333333"/>
                <w:sz w:val="20"/>
                <w:szCs w:val="20"/>
              </w:rPr>
              <w:t>всего</w:t>
            </w:r>
          </w:p>
        </w:tc>
        <w:tc>
          <w:tcPr>
            <w:tcW w:w="2558" w:type="dxa"/>
            <w:gridSpan w:val="2"/>
            <w:vAlign w:val="center"/>
          </w:tcPr>
          <w:p w:rsidR="00712EB2" w:rsidRPr="00F31821" w:rsidRDefault="00712EB2" w:rsidP="00712EB2">
            <w:pPr>
              <w:rPr>
                <w:b/>
                <w:color w:val="333333"/>
                <w:sz w:val="20"/>
                <w:szCs w:val="20"/>
              </w:rPr>
            </w:pPr>
            <w:r w:rsidRPr="00F31821">
              <w:rPr>
                <w:b/>
                <w:color w:val="333333"/>
                <w:sz w:val="20"/>
                <w:szCs w:val="20"/>
              </w:rPr>
              <w:t>в том числе возраста:</w:t>
            </w:r>
          </w:p>
        </w:tc>
        <w:tc>
          <w:tcPr>
            <w:tcW w:w="819" w:type="dxa"/>
            <w:vMerge w:val="restart"/>
            <w:vAlign w:val="center"/>
          </w:tcPr>
          <w:p w:rsidR="00712EB2" w:rsidRPr="00F31821" w:rsidRDefault="00712EB2" w:rsidP="00712EB2">
            <w:pPr>
              <w:jc w:val="center"/>
              <w:rPr>
                <w:b/>
                <w:color w:val="333333"/>
                <w:sz w:val="20"/>
                <w:szCs w:val="20"/>
              </w:rPr>
            </w:pPr>
            <w:r w:rsidRPr="00F31821">
              <w:rPr>
                <w:b/>
                <w:color w:val="333333"/>
                <w:sz w:val="20"/>
                <w:szCs w:val="20"/>
              </w:rPr>
              <w:t>всего</w:t>
            </w:r>
          </w:p>
        </w:tc>
        <w:tc>
          <w:tcPr>
            <w:tcW w:w="2480" w:type="dxa"/>
            <w:gridSpan w:val="2"/>
            <w:vAlign w:val="center"/>
          </w:tcPr>
          <w:p w:rsidR="00712EB2" w:rsidRPr="00F31821" w:rsidRDefault="00712EB2" w:rsidP="00712EB2">
            <w:pPr>
              <w:jc w:val="center"/>
              <w:rPr>
                <w:b/>
                <w:color w:val="333333"/>
                <w:sz w:val="20"/>
                <w:szCs w:val="20"/>
              </w:rPr>
            </w:pPr>
            <w:r w:rsidRPr="00F31821">
              <w:rPr>
                <w:b/>
                <w:color w:val="333333"/>
                <w:sz w:val="20"/>
                <w:szCs w:val="20"/>
              </w:rPr>
              <w:t>в том числе возраста:</w:t>
            </w:r>
          </w:p>
        </w:tc>
      </w:tr>
      <w:tr w:rsidR="009D3E8C" w:rsidRPr="00F31821" w:rsidTr="008311E5">
        <w:trPr>
          <w:cantSplit/>
          <w:trHeight w:val="1811"/>
        </w:trPr>
        <w:tc>
          <w:tcPr>
            <w:tcW w:w="3203" w:type="dxa"/>
            <w:vMerge/>
            <w:vAlign w:val="center"/>
          </w:tcPr>
          <w:p w:rsidR="009D3E8C" w:rsidRPr="00F31821" w:rsidRDefault="009D3E8C" w:rsidP="00712EB2">
            <w:pPr>
              <w:jc w:val="center"/>
              <w:rPr>
                <w:b/>
                <w:color w:val="333333"/>
                <w:sz w:val="20"/>
                <w:szCs w:val="20"/>
              </w:rPr>
            </w:pPr>
          </w:p>
        </w:tc>
        <w:tc>
          <w:tcPr>
            <w:tcW w:w="844" w:type="dxa"/>
            <w:vMerge/>
            <w:vAlign w:val="center"/>
          </w:tcPr>
          <w:p w:rsidR="009D3E8C" w:rsidRPr="00F31821" w:rsidRDefault="009D3E8C" w:rsidP="00712EB2">
            <w:pPr>
              <w:jc w:val="center"/>
              <w:rPr>
                <w:b/>
                <w:color w:val="333333"/>
                <w:sz w:val="20"/>
                <w:szCs w:val="20"/>
              </w:rPr>
            </w:pPr>
          </w:p>
        </w:tc>
        <w:tc>
          <w:tcPr>
            <w:tcW w:w="1125" w:type="dxa"/>
            <w:textDirection w:val="btLr"/>
            <w:vAlign w:val="center"/>
          </w:tcPr>
          <w:p w:rsidR="009D3E8C" w:rsidRPr="00F31821" w:rsidRDefault="009D3E8C" w:rsidP="008514A8">
            <w:pPr>
              <w:ind w:left="113" w:right="113"/>
              <w:jc w:val="center"/>
              <w:rPr>
                <w:b/>
                <w:color w:val="333333"/>
                <w:sz w:val="20"/>
                <w:szCs w:val="20"/>
              </w:rPr>
            </w:pPr>
            <w:r w:rsidRPr="00F31821">
              <w:rPr>
                <w:b/>
                <w:color w:val="333333"/>
                <w:sz w:val="20"/>
                <w:szCs w:val="20"/>
              </w:rPr>
              <w:t>моложе трудоспособного (дети) / % от общей нагрузки</w:t>
            </w:r>
          </w:p>
        </w:tc>
        <w:tc>
          <w:tcPr>
            <w:tcW w:w="1432" w:type="dxa"/>
            <w:textDirection w:val="btLr"/>
            <w:vAlign w:val="center"/>
          </w:tcPr>
          <w:p w:rsidR="009D3E8C" w:rsidRPr="00F31821" w:rsidRDefault="009D3E8C" w:rsidP="008514A8">
            <w:pPr>
              <w:ind w:left="113" w:right="113"/>
              <w:jc w:val="center"/>
              <w:rPr>
                <w:b/>
                <w:color w:val="333333"/>
                <w:sz w:val="20"/>
                <w:szCs w:val="20"/>
              </w:rPr>
            </w:pPr>
            <w:r w:rsidRPr="00F31821">
              <w:rPr>
                <w:b/>
                <w:color w:val="333333"/>
                <w:sz w:val="20"/>
                <w:szCs w:val="20"/>
              </w:rPr>
              <w:t>старше трудоспособного (пенсионеры) / % от общей нагрузки</w:t>
            </w:r>
          </w:p>
        </w:tc>
        <w:tc>
          <w:tcPr>
            <w:tcW w:w="819" w:type="dxa"/>
            <w:vMerge/>
            <w:vAlign w:val="center"/>
          </w:tcPr>
          <w:p w:rsidR="009D3E8C" w:rsidRPr="00F31821" w:rsidRDefault="009D3E8C" w:rsidP="008514A8">
            <w:pPr>
              <w:rPr>
                <w:b/>
                <w:color w:val="333333"/>
                <w:sz w:val="20"/>
                <w:szCs w:val="20"/>
              </w:rPr>
            </w:pPr>
          </w:p>
        </w:tc>
        <w:tc>
          <w:tcPr>
            <w:tcW w:w="1125" w:type="dxa"/>
            <w:textDirection w:val="btLr"/>
            <w:vAlign w:val="center"/>
          </w:tcPr>
          <w:p w:rsidR="009D3E8C" w:rsidRPr="00F31821" w:rsidRDefault="009D3E8C" w:rsidP="008514A8">
            <w:pPr>
              <w:ind w:left="113" w:right="113"/>
              <w:jc w:val="center"/>
              <w:rPr>
                <w:b/>
                <w:color w:val="333333"/>
                <w:sz w:val="20"/>
                <w:szCs w:val="20"/>
              </w:rPr>
            </w:pPr>
            <w:r w:rsidRPr="00F31821">
              <w:rPr>
                <w:b/>
                <w:color w:val="333333"/>
                <w:sz w:val="20"/>
                <w:szCs w:val="20"/>
              </w:rPr>
              <w:t>моложе трудоспособного (дети) / % от общей нагрузки</w:t>
            </w:r>
          </w:p>
        </w:tc>
        <w:tc>
          <w:tcPr>
            <w:tcW w:w="1355" w:type="dxa"/>
            <w:textDirection w:val="btLr"/>
            <w:vAlign w:val="center"/>
          </w:tcPr>
          <w:p w:rsidR="009D3E8C" w:rsidRPr="00F31821" w:rsidRDefault="009D3E8C" w:rsidP="008514A8">
            <w:pPr>
              <w:ind w:left="113" w:right="113"/>
              <w:jc w:val="center"/>
              <w:rPr>
                <w:b/>
                <w:color w:val="333333"/>
                <w:sz w:val="20"/>
                <w:szCs w:val="20"/>
              </w:rPr>
            </w:pPr>
            <w:r w:rsidRPr="00F31821">
              <w:rPr>
                <w:b/>
                <w:color w:val="333333"/>
                <w:sz w:val="20"/>
                <w:szCs w:val="20"/>
              </w:rPr>
              <w:t>старше трудоспособного (пенсионеры) / % от общей нагрузки</w:t>
            </w:r>
          </w:p>
        </w:tc>
      </w:tr>
      <w:tr w:rsidR="00712EB2" w:rsidRPr="00F31821" w:rsidTr="008311E5">
        <w:trPr>
          <w:trHeight w:val="370"/>
        </w:trPr>
        <w:tc>
          <w:tcPr>
            <w:tcW w:w="3203" w:type="dxa"/>
            <w:vAlign w:val="center"/>
          </w:tcPr>
          <w:p w:rsidR="00712EB2" w:rsidRPr="00F31821" w:rsidRDefault="00712EB2" w:rsidP="00712EB2">
            <w:pPr>
              <w:jc w:val="center"/>
              <w:rPr>
                <w:b/>
                <w:color w:val="333333"/>
                <w:sz w:val="20"/>
                <w:szCs w:val="20"/>
              </w:rPr>
            </w:pPr>
            <w:r w:rsidRPr="00F31821">
              <w:rPr>
                <w:b/>
                <w:color w:val="333333"/>
                <w:sz w:val="20"/>
                <w:szCs w:val="20"/>
              </w:rPr>
              <w:t>Тверская область</w:t>
            </w:r>
          </w:p>
        </w:tc>
        <w:tc>
          <w:tcPr>
            <w:tcW w:w="844" w:type="dxa"/>
          </w:tcPr>
          <w:p w:rsidR="00712EB2" w:rsidRPr="00F31821" w:rsidRDefault="009D3E8C" w:rsidP="004911B0">
            <w:pPr>
              <w:jc w:val="both"/>
              <w:rPr>
                <w:color w:val="333333"/>
                <w:sz w:val="20"/>
                <w:szCs w:val="20"/>
              </w:rPr>
            </w:pPr>
            <w:r w:rsidRPr="00F31821">
              <w:rPr>
                <w:color w:val="333333"/>
                <w:sz w:val="20"/>
                <w:szCs w:val="20"/>
              </w:rPr>
              <w:t>691</w:t>
            </w:r>
          </w:p>
        </w:tc>
        <w:tc>
          <w:tcPr>
            <w:tcW w:w="1125" w:type="dxa"/>
          </w:tcPr>
          <w:p w:rsidR="00712EB2" w:rsidRPr="00F31821" w:rsidRDefault="009D3E8C" w:rsidP="004911B0">
            <w:pPr>
              <w:jc w:val="both"/>
              <w:rPr>
                <w:color w:val="333333"/>
                <w:sz w:val="20"/>
                <w:szCs w:val="20"/>
              </w:rPr>
            </w:pPr>
            <w:r w:rsidRPr="00F31821">
              <w:rPr>
                <w:color w:val="333333"/>
                <w:sz w:val="20"/>
                <w:szCs w:val="20"/>
              </w:rPr>
              <w:t>244 /35%</w:t>
            </w:r>
          </w:p>
        </w:tc>
        <w:tc>
          <w:tcPr>
            <w:tcW w:w="1432" w:type="dxa"/>
          </w:tcPr>
          <w:p w:rsidR="00712EB2" w:rsidRPr="00F31821" w:rsidRDefault="009D3E8C" w:rsidP="004911B0">
            <w:pPr>
              <w:jc w:val="both"/>
              <w:rPr>
                <w:color w:val="333333"/>
                <w:sz w:val="20"/>
                <w:szCs w:val="20"/>
              </w:rPr>
            </w:pPr>
            <w:r w:rsidRPr="00F31821">
              <w:rPr>
                <w:color w:val="333333"/>
                <w:sz w:val="20"/>
                <w:szCs w:val="20"/>
              </w:rPr>
              <w:t>447</w:t>
            </w:r>
            <w:r w:rsidR="00432C89" w:rsidRPr="00F31821">
              <w:rPr>
                <w:color w:val="333333"/>
                <w:sz w:val="20"/>
                <w:szCs w:val="20"/>
              </w:rPr>
              <w:t xml:space="preserve"> / 65%</w:t>
            </w:r>
          </w:p>
        </w:tc>
        <w:tc>
          <w:tcPr>
            <w:tcW w:w="819" w:type="dxa"/>
          </w:tcPr>
          <w:p w:rsidR="00712EB2" w:rsidRPr="00F31821" w:rsidRDefault="00972711" w:rsidP="004911B0">
            <w:pPr>
              <w:jc w:val="both"/>
              <w:rPr>
                <w:color w:val="333333"/>
                <w:sz w:val="20"/>
                <w:szCs w:val="20"/>
              </w:rPr>
            </w:pPr>
            <w:r w:rsidRPr="00F31821">
              <w:rPr>
                <w:color w:val="333333"/>
                <w:sz w:val="20"/>
                <w:szCs w:val="20"/>
              </w:rPr>
              <w:t>785</w:t>
            </w:r>
          </w:p>
        </w:tc>
        <w:tc>
          <w:tcPr>
            <w:tcW w:w="1125" w:type="dxa"/>
          </w:tcPr>
          <w:p w:rsidR="00712EB2" w:rsidRPr="00F31821" w:rsidRDefault="00972711" w:rsidP="004911B0">
            <w:pPr>
              <w:jc w:val="both"/>
              <w:rPr>
                <w:color w:val="333333"/>
                <w:sz w:val="20"/>
                <w:szCs w:val="20"/>
              </w:rPr>
            </w:pPr>
            <w:r w:rsidRPr="00F31821">
              <w:rPr>
                <w:color w:val="333333"/>
                <w:sz w:val="20"/>
                <w:szCs w:val="20"/>
              </w:rPr>
              <w:t>282</w:t>
            </w:r>
            <w:r w:rsidR="00DC2AAB" w:rsidRPr="00F31821">
              <w:rPr>
                <w:color w:val="333333"/>
                <w:sz w:val="20"/>
                <w:szCs w:val="20"/>
              </w:rPr>
              <w:t xml:space="preserve"> / 36%</w:t>
            </w:r>
          </w:p>
        </w:tc>
        <w:tc>
          <w:tcPr>
            <w:tcW w:w="1355" w:type="dxa"/>
          </w:tcPr>
          <w:p w:rsidR="00712EB2" w:rsidRPr="00F31821" w:rsidRDefault="00972711" w:rsidP="004911B0">
            <w:pPr>
              <w:jc w:val="both"/>
              <w:rPr>
                <w:color w:val="333333"/>
                <w:sz w:val="20"/>
                <w:szCs w:val="20"/>
              </w:rPr>
            </w:pPr>
            <w:r w:rsidRPr="00F31821">
              <w:rPr>
                <w:color w:val="333333"/>
                <w:sz w:val="20"/>
                <w:szCs w:val="20"/>
              </w:rPr>
              <w:t>503</w:t>
            </w:r>
            <w:r w:rsidR="00DC2AAB" w:rsidRPr="00F31821">
              <w:rPr>
                <w:color w:val="333333"/>
                <w:sz w:val="20"/>
                <w:szCs w:val="20"/>
              </w:rPr>
              <w:t xml:space="preserve"> / 64%</w:t>
            </w:r>
          </w:p>
        </w:tc>
      </w:tr>
      <w:tr w:rsidR="00712EB2" w:rsidRPr="00F31821" w:rsidTr="008311E5">
        <w:trPr>
          <w:trHeight w:val="370"/>
        </w:trPr>
        <w:tc>
          <w:tcPr>
            <w:tcW w:w="3203" w:type="dxa"/>
            <w:vAlign w:val="center"/>
          </w:tcPr>
          <w:p w:rsidR="00712EB2" w:rsidRPr="00F31821" w:rsidRDefault="00712EB2" w:rsidP="00712EB2">
            <w:pPr>
              <w:jc w:val="center"/>
              <w:rPr>
                <w:b/>
                <w:color w:val="333333"/>
                <w:sz w:val="20"/>
                <w:szCs w:val="20"/>
              </w:rPr>
            </w:pPr>
            <w:r w:rsidRPr="00F31821">
              <w:rPr>
                <w:b/>
                <w:color w:val="333333"/>
                <w:sz w:val="20"/>
                <w:szCs w:val="20"/>
              </w:rPr>
              <w:t>Спировский район</w:t>
            </w:r>
          </w:p>
        </w:tc>
        <w:tc>
          <w:tcPr>
            <w:tcW w:w="844" w:type="dxa"/>
          </w:tcPr>
          <w:p w:rsidR="00712EB2" w:rsidRPr="00F31821" w:rsidRDefault="009D3E8C" w:rsidP="004911B0">
            <w:pPr>
              <w:jc w:val="both"/>
              <w:rPr>
                <w:color w:val="333333"/>
                <w:sz w:val="20"/>
                <w:szCs w:val="20"/>
              </w:rPr>
            </w:pPr>
            <w:r w:rsidRPr="00F31821">
              <w:rPr>
                <w:color w:val="333333"/>
                <w:sz w:val="20"/>
                <w:szCs w:val="20"/>
              </w:rPr>
              <w:t>729</w:t>
            </w:r>
          </w:p>
        </w:tc>
        <w:tc>
          <w:tcPr>
            <w:tcW w:w="1125" w:type="dxa"/>
          </w:tcPr>
          <w:p w:rsidR="00712EB2" w:rsidRPr="00F31821" w:rsidRDefault="009D3E8C" w:rsidP="004911B0">
            <w:pPr>
              <w:jc w:val="both"/>
              <w:rPr>
                <w:color w:val="333333"/>
                <w:sz w:val="20"/>
                <w:szCs w:val="20"/>
              </w:rPr>
            </w:pPr>
            <w:r w:rsidRPr="00F31821">
              <w:rPr>
                <w:color w:val="333333"/>
                <w:sz w:val="20"/>
                <w:szCs w:val="20"/>
              </w:rPr>
              <w:t>280</w:t>
            </w:r>
            <w:r w:rsidR="00432C89" w:rsidRPr="00F31821">
              <w:rPr>
                <w:color w:val="333333"/>
                <w:sz w:val="20"/>
                <w:szCs w:val="20"/>
              </w:rPr>
              <w:t xml:space="preserve"> / 38%</w:t>
            </w:r>
          </w:p>
        </w:tc>
        <w:tc>
          <w:tcPr>
            <w:tcW w:w="1432" w:type="dxa"/>
          </w:tcPr>
          <w:p w:rsidR="00712EB2" w:rsidRPr="00F31821" w:rsidRDefault="009D3E8C" w:rsidP="004911B0">
            <w:pPr>
              <w:jc w:val="both"/>
              <w:rPr>
                <w:color w:val="333333"/>
                <w:sz w:val="20"/>
                <w:szCs w:val="20"/>
              </w:rPr>
            </w:pPr>
            <w:r w:rsidRPr="00F31821">
              <w:rPr>
                <w:color w:val="333333"/>
                <w:sz w:val="20"/>
                <w:szCs w:val="20"/>
              </w:rPr>
              <w:t>449</w:t>
            </w:r>
            <w:r w:rsidR="00432C89" w:rsidRPr="00F31821">
              <w:rPr>
                <w:color w:val="333333"/>
                <w:sz w:val="20"/>
                <w:szCs w:val="20"/>
              </w:rPr>
              <w:t xml:space="preserve"> / 62%</w:t>
            </w:r>
          </w:p>
        </w:tc>
        <w:tc>
          <w:tcPr>
            <w:tcW w:w="819" w:type="dxa"/>
          </w:tcPr>
          <w:p w:rsidR="00712EB2" w:rsidRPr="00F31821" w:rsidRDefault="00972711" w:rsidP="004911B0">
            <w:pPr>
              <w:jc w:val="both"/>
              <w:rPr>
                <w:color w:val="333333"/>
                <w:sz w:val="20"/>
                <w:szCs w:val="20"/>
              </w:rPr>
            </w:pPr>
            <w:r w:rsidRPr="00F31821">
              <w:rPr>
                <w:color w:val="333333"/>
                <w:sz w:val="20"/>
                <w:szCs w:val="20"/>
              </w:rPr>
              <w:t>855</w:t>
            </w:r>
          </w:p>
        </w:tc>
        <w:tc>
          <w:tcPr>
            <w:tcW w:w="1125" w:type="dxa"/>
          </w:tcPr>
          <w:p w:rsidR="00712EB2" w:rsidRPr="00F31821" w:rsidRDefault="00972711" w:rsidP="004911B0">
            <w:pPr>
              <w:jc w:val="both"/>
              <w:rPr>
                <w:color w:val="333333"/>
                <w:sz w:val="20"/>
                <w:szCs w:val="20"/>
              </w:rPr>
            </w:pPr>
            <w:r w:rsidRPr="00F31821">
              <w:rPr>
                <w:color w:val="333333"/>
                <w:sz w:val="20"/>
                <w:szCs w:val="20"/>
              </w:rPr>
              <w:t>340</w:t>
            </w:r>
            <w:r w:rsidR="00DC2AAB" w:rsidRPr="00F31821">
              <w:rPr>
                <w:color w:val="333333"/>
                <w:sz w:val="20"/>
                <w:szCs w:val="20"/>
              </w:rPr>
              <w:t xml:space="preserve"> / 40%</w:t>
            </w:r>
          </w:p>
        </w:tc>
        <w:tc>
          <w:tcPr>
            <w:tcW w:w="1355" w:type="dxa"/>
          </w:tcPr>
          <w:p w:rsidR="00712EB2" w:rsidRPr="00F31821" w:rsidRDefault="00972711" w:rsidP="004911B0">
            <w:pPr>
              <w:jc w:val="both"/>
              <w:rPr>
                <w:color w:val="333333"/>
                <w:sz w:val="20"/>
                <w:szCs w:val="20"/>
              </w:rPr>
            </w:pPr>
            <w:r w:rsidRPr="00F31821">
              <w:rPr>
                <w:color w:val="333333"/>
                <w:sz w:val="20"/>
                <w:szCs w:val="20"/>
              </w:rPr>
              <w:t>515</w:t>
            </w:r>
            <w:r w:rsidR="00DC2AAB" w:rsidRPr="00F31821">
              <w:rPr>
                <w:color w:val="333333"/>
                <w:sz w:val="20"/>
                <w:szCs w:val="20"/>
              </w:rPr>
              <w:t xml:space="preserve"> / 60%</w:t>
            </w:r>
          </w:p>
        </w:tc>
      </w:tr>
      <w:tr w:rsidR="00712EB2" w:rsidRPr="00F31821" w:rsidTr="008311E5">
        <w:trPr>
          <w:trHeight w:val="391"/>
        </w:trPr>
        <w:tc>
          <w:tcPr>
            <w:tcW w:w="3203" w:type="dxa"/>
            <w:vAlign w:val="center"/>
          </w:tcPr>
          <w:p w:rsidR="00712EB2" w:rsidRPr="00F31821" w:rsidRDefault="00712EB2" w:rsidP="00712EB2">
            <w:pPr>
              <w:jc w:val="center"/>
              <w:rPr>
                <w:b/>
                <w:color w:val="333333"/>
                <w:sz w:val="20"/>
                <w:szCs w:val="20"/>
              </w:rPr>
            </w:pPr>
            <w:r w:rsidRPr="00F31821">
              <w:rPr>
                <w:b/>
                <w:color w:val="333333"/>
                <w:sz w:val="20"/>
                <w:szCs w:val="20"/>
              </w:rPr>
              <w:t>Козловское сельское поселение</w:t>
            </w:r>
          </w:p>
        </w:tc>
        <w:tc>
          <w:tcPr>
            <w:tcW w:w="844" w:type="dxa"/>
          </w:tcPr>
          <w:p w:rsidR="00712EB2" w:rsidRPr="00F31821" w:rsidRDefault="00432C89" w:rsidP="004911B0">
            <w:pPr>
              <w:jc w:val="both"/>
              <w:rPr>
                <w:color w:val="333333"/>
                <w:sz w:val="20"/>
                <w:szCs w:val="20"/>
              </w:rPr>
            </w:pPr>
            <w:r w:rsidRPr="00F31821">
              <w:rPr>
                <w:color w:val="333333"/>
                <w:sz w:val="20"/>
                <w:szCs w:val="20"/>
              </w:rPr>
              <w:t>736</w:t>
            </w:r>
          </w:p>
        </w:tc>
        <w:tc>
          <w:tcPr>
            <w:tcW w:w="1125" w:type="dxa"/>
          </w:tcPr>
          <w:p w:rsidR="00712EB2" w:rsidRPr="00F31821" w:rsidRDefault="00432C89" w:rsidP="004911B0">
            <w:pPr>
              <w:jc w:val="both"/>
              <w:rPr>
                <w:color w:val="333333"/>
                <w:sz w:val="20"/>
                <w:szCs w:val="20"/>
              </w:rPr>
            </w:pPr>
            <w:r w:rsidRPr="00F31821">
              <w:rPr>
                <w:color w:val="333333"/>
                <w:sz w:val="20"/>
                <w:szCs w:val="20"/>
              </w:rPr>
              <w:t>220 / 30%</w:t>
            </w:r>
          </w:p>
        </w:tc>
        <w:tc>
          <w:tcPr>
            <w:tcW w:w="1432" w:type="dxa"/>
          </w:tcPr>
          <w:p w:rsidR="00712EB2" w:rsidRPr="00F31821" w:rsidRDefault="00432C89" w:rsidP="004911B0">
            <w:pPr>
              <w:jc w:val="both"/>
              <w:rPr>
                <w:color w:val="333333"/>
                <w:sz w:val="20"/>
                <w:szCs w:val="20"/>
              </w:rPr>
            </w:pPr>
            <w:r w:rsidRPr="00F31821">
              <w:rPr>
                <w:color w:val="333333"/>
                <w:sz w:val="20"/>
                <w:szCs w:val="20"/>
              </w:rPr>
              <w:t xml:space="preserve">516 / </w:t>
            </w:r>
            <w:r w:rsidR="00B511DF" w:rsidRPr="00F31821">
              <w:rPr>
                <w:color w:val="333333"/>
                <w:sz w:val="20"/>
                <w:szCs w:val="20"/>
              </w:rPr>
              <w:t>70%</w:t>
            </w:r>
          </w:p>
        </w:tc>
        <w:tc>
          <w:tcPr>
            <w:tcW w:w="819" w:type="dxa"/>
          </w:tcPr>
          <w:p w:rsidR="00712EB2" w:rsidRPr="00F31821" w:rsidRDefault="00BF466A" w:rsidP="004911B0">
            <w:pPr>
              <w:jc w:val="both"/>
              <w:rPr>
                <w:color w:val="333333"/>
                <w:sz w:val="20"/>
                <w:szCs w:val="20"/>
              </w:rPr>
            </w:pPr>
            <w:r w:rsidRPr="00F31821">
              <w:rPr>
                <w:color w:val="333333"/>
                <w:sz w:val="20"/>
                <w:szCs w:val="20"/>
              </w:rPr>
              <w:t>708</w:t>
            </w:r>
          </w:p>
        </w:tc>
        <w:tc>
          <w:tcPr>
            <w:tcW w:w="1125" w:type="dxa"/>
          </w:tcPr>
          <w:p w:rsidR="00712EB2" w:rsidRPr="00F31821" w:rsidRDefault="00BF466A" w:rsidP="004911B0">
            <w:pPr>
              <w:jc w:val="both"/>
              <w:rPr>
                <w:color w:val="333333"/>
                <w:sz w:val="20"/>
                <w:szCs w:val="20"/>
              </w:rPr>
            </w:pPr>
            <w:r w:rsidRPr="00F31821">
              <w:rPr>
                <w:color w:val="333333"/>
                <w:sz w:val="20"/>
                <w:szCs w:val="20"/>
              </w:rPr>
              <w:t>232 / 33%</w:t>
            </w:r>
          </w:p>
        </w:tc>
        <w:tc>
          <w:tcPr>
            <w:tcW w:w="1355" w:type="dxa"/>
          </w:tcPr>
          <w:p w:rsidR="00712EB2" w:rsidRPr="00F31821" w:rsidRDefault="00BF466A" w:rsidP="004911B0">
            <w:pPr>
              <w:jc w:val="both"/>
              <w:rPr>
                <w:color w:val="333333"/>
                <w:sz w:val="20"/>
                <w:szCs w:val="20"/>
              </w:rPr>
            </w:pPr>
            <w:r w:rsidRPr="00F31821">
              <w:rPr>
                <w:color w:val="333333"/>
                <w:sz w:val="20"/>
                <w:szCs w:val="20"/>
              </w:rPr>
              <w:t>476 / 67%</w:t>
            </w:r>
          </w:p>
        </w:tc>
      </w:tr>
    </w:tbl>
    <w:p w:rsidR="00F27743" w:rsidRPr="00F31821" w:rsidRDefault="00E133AE" w:rsidP="00F17644">
      <w:pPr>
        <w:spacing w:before="120"/>
        <w:ind w:firstLine="567"/>
        <w:jc w:val="both"/>
        <w:rPr>
          <w:color w:val="333333"/>
        </w:rPr>
      </w:pPr>
      <w:r w:rsidRPr="00F31821">
        <w:rPr>
          <w:color w:val="333333"/>
        </w:rPr>
        <w:t xml:space="preserve">Анализ представленных в таблице данных говорит о росте показателя общей демографической нагрузки, </w:t>
      </w:r>
      <w:r w:rsidR="007A4D80" w:rsidRPr="00F31821">
        <w:rPr>
          <w:color w:val="333333"/>
        </w:rPr>
        <w:t>при этом при росте абсолютной величины нагрузки пожилыми людьми происходит перераспределения процентного соотношения между нагрузкой детьми и пенсионерами. Увеличение нагрузки по замещени</w:t>
      </w:r>
      <w:r w:rsidR="00F83E3B" w:rsidRPr="00F31821">
        <w:rPr>
          <w:color w:val="333333"/>
        </w:rPr>
        <w:t>ю</w:t>
      </w:r>
      <w:r w:rsidR="007A4D80" w:rsidRPr="00F31821">
        <w:rPr>
          <w:color w:val="333333"/>
        </w:rPr>
        <w:t xml:space="preserve"> (</w:t>
      </w:r>
      <w:r w:rsidR="00FB5829" w:rsidRPr="00F31821">
        <w:rPr>
          <w:color w:val="333333"/>
        </w:rPr>
        <w:t xml:space="preserve">нагрузка </w:t>
      </w:r>
      <w:r w:rsidR="007A4D80" w:rsidRPr="00F31821">
        <w:rPr>
          <w:color w:val="333333"/>
        </w:rPr>
        <w:t xml:space="preserve">детьми) </w:t>
      </w:r>
      <w:r w:rsidR="001E76F8" w:rsidRPr="00F31821">
        <w:rPr>
          <w:color w:val="333333"/>
        </w:rPr>
        <w:t>обусловлено не увеличением рождаемости, а</w:t>
      </w:r>
      <w:r w:rsidR="007A4D80" w:rsidRPr="00F31821">
        <w:rPr>
          <w:color w:val="333333"/>
        </w:rPr>
        <w:t xml:space="preserve"> сложивш</w:t>
      </w:r>
      <w:r w:rsidR="001E76F8" w:rsidRPr="00F31821">
        <w:rPr>
          <w:color w:val="333333"/>
        </w:rPr>
        <w:t>ей</w:t>
      </w:r>
      <w:r w:rsidR="007A4D80" w:rsidRPr="00F31821">
        <w:rPr>
          <w:color w:val="333333"/>
        </w:rPr>
        <w:t>ся в настоящее время общероссийск</w:t>
      </w:r>
      <w:r w:rsidR="001E76F8" w:rsidRPr="00F31821">
        <w:rPr>
          <w:color w:val="333333"/>
        </w:rPr>
        <w:t>ой</w:t>
      </w:r>
      <w:r w:rsidR="007A4D80" w:rsidRPr="00F31821">
        <w:rPr>
          <w:color w:val="333333"/>
        </w:rPr>
        <w:t xml:space="preserve"> тенденци</w:t>
      </w:r>
      <w:r w:rsidR="009C619E" w:rsidRPr="00F31821">
        <w:rPr>
          <w:color w:val="333333"/>
        </w:rPr>
        <w:t>ей</w:t>
      </w:r>
      <w:r w:rsidR="001E76F8" w:rsidRPr="00F31821">
        <w:rPr>
          <w:color w:val="333333"/>
        </w:rPr>
        <w:t xml:space="preserve"> – </w:t>
      </w:r>
      <w:r w:rsidR="009C619E" w:rsidRPr="00F31821">
        <w:rPr>
          <w:color w:val="333333"/>
        </w:rPr>
        <w:t xml:space="preserve">высоким </w:t>
      </w:r>
      <w:r w:rsidR="001E76F8" w:rsidRPr="00F31821">
        <w:rPr>
          <w:color w:val="333333"/>
        </w:rPr>
        <w:t>уровн</w:t>
      </w:r>
      <w:r w:rsidR="009C619E" w:rsidRPr="00F31821">
        <w:rPr>
          <w:color w:val="333333"/>
        </w:rPr>
        <w:t>ем</w:t>
      </w:r>
      <w:r w:rsidR="001E76F8" w:rsidRPr="00F31821">
        <w:rPr>
          <w:color w:val="333333"/>
        </w:rPr>
        <w:t xml:space="preserve"> смертности, что </w:t>
      </w:r>
      <w:r w:rsidR="009C619E" w:rsidRPr="00F31821">
        <w:rPr>
          <w:color w:val="333333"/>
        </w:rPr>
        <w:t xml:space="preserve">для территории Спировского района подтверждается </w:t>
      </w:r>
      <w:r w:rsidR="009C619E" w:rsidRPr="00F31821">
        <w:t>снижением показателя доли людей в возрасте 65 лет и старше в общей численности населения.</w:t>
      </w:r>
      <w:r w:rsidR="00F83E3B" w:rsidRPr="00F31821">
        <w:rPr>
          <w:color w:val="333333"/>
        </w:rPr>
        <w:t xml:space="preserve"> </w:t>
      </w:r>
      <w:r w:rsidR="00207606" w:rsidRPr="00F31821">
        <w:rPr>
          <w:color w:val="333333"/>
        </w:rPr>
        <w:t xml:space="preserve">Старение населения меняет структуру демографической нагрузки. В настоящее время основная (64%) составляющая часть демографической нагрузки </w:t>
      </w:r>
      <w:r w:rsidR="004221ED" w:rsidRPr="00F31821">
        <w:rPr>
          <w:color w:val="333333"/>
        </w:rPr>
        <w:t xml:space="preserve">области </w:t>
      </w:r>
      <w:r w:rsidR="00207606" w:rsidRPr="00F31821">
        <w:rPr>
          <w:color w:val="333333"/>
        </w:rPr>
        <w:t>определяется лицами пенсионного возраста</w:t>
      </w:r>
      <w:r w:rsidR="00F27743" w:rsidRPr="00F31821">
        <w:rPr>
          <w:color w:val="333333"/>
        </w:rPr>
        <w:t>, в Спировскойм районе этот показатель несколько ниже – 60%. Согласно статистическим прогнозам в Тверской области к 2031 году 70% демографической нагрузки будут составлять люди старше трудоспособного возраста</w:t>
      </w:r>
      <w:r w:rsidR="00FB5829" w:rsidRPr="00F31821">
        <w:rPr>
          <w:color w:val="333333"/>
        </w:rPr>
        <w:t xml:space="preserve">, </w:t>
      </w:r>
      <w:r w:rsidR="00F83E3B" w:rsidRPr="00F31821">
        <w:rPr>
          <w:color w:val="333333"/>
        </w:rPr>
        <w:t>Козловское сельское п</w:t>
      </w:r>
      <w:r w:rsidR="00FB5829" w:rsidRPr="00F31821">
        <w:rPr>
          <w:color w:val="333333"/>
        </w:rPr>
        <w:t>оселение</w:t>
      </w:r>
      <w:r w:rsidR="00024DC7" w:rsidRPr="00F31821">
        <w:rPr>
          <w:color w:val="333333"/>
        </w:rPr>
        <w:t xml:space="preserve"> по состоянию на 2015 год</w:t>
      </w:r>
      <w:r w:rsidR="00FB5829" w:rsidRPr="00F31821">
        <w:rPr>
          <w:color w:val="333333"/>
        </w:rPr>
        <w:t xml:space="preserve"> досрочно </w:t>
      </w:r>
      <w:r w:rsidR="00F83E3B" w:rsidRPr="00F31821">
        <w:rPr>
          <w:color w:val="333333"/>
        </w:rPr>
        <w:t>«</w:t>
      </w:r>
      <w:r w:rsidR="00FB5829" w:rsidRPr="00F31821">
        <w:rPr>
          <w:color w:val="333333"/>
        </w:rPr>
        <w:t>достигло</w:t>
      </w:r>
      <w:r w:rsidR="00F83E3B" w:rsidRPr="00F31821">
        <w:rPr>
          <w:color w:val="333333"/>
        </w:rPr>
        <w:t>»</w:t>
      </w:r>
      <w:r w:rsidR="00FB5829" w:rsidRPr="00F31821">
        <w:rPr>
          <w:color w:val="333333"/>
        </w:rPr>
        <w:t xml:space="preserve"> </w:t>
      </w:r>
      <w:r w:rsidR="00F83E3B" w:rsidRPr="00F31821">
        <w:rPr>
          <w:color w:val="333333"/>
        </w:rPr>
        <w:t xml:space="preserve">прогнозных </w:t>
      </w:r>
      <w:r w:rsidR="00FB5829" w:rsidRPr="00F31821">
        <w:rPr>
          <w:color w:val="333333"/>
        </w:rPr>
        <w:t xml:space="preserve">показателей. </w:t>
      </w:r>
      <w:r w:rsidR="005A1094" w:rsidRPr="00F31821">
        <w:rPr>
          <w:color w:val="333333"/>
        </w:rPr>
        <w:t>Таким образом, территори</w:t>
      </w:r>
      <w:r w:rsidR="002A2A24" w:rsidRPr="00F31821">
        <w:rPr>
          <w:color w:val="333333"/>
        </w:rPr>
        <w:t xml:space="preserve">я </w:t>
      </w:r>
      <w:r w:rsidR="005A1094" w:rsidRPr="00F31821">
        <w:rPr>
          <w:color w:val="333333"/>
        </w:rPr>
        <w:t xml:space="preserve">Поселения характеризуется </w:t>
      </w:r>
      <w:r w:rsidR="005A1094" w:rsidRPr="00F31821">
        <w:rPr>
          <w:bCs/>
        </w:rPr>
        <w:t xml:space="preserve">сильнейшим постарением населения и глубоко депрессивной демографической ситуацией. </w:t>
      </w:r>
      <w:r w:rsidR="004922C5" w:rsidRPr="00F31821">
        <w:rPr>
          <w:bCs/>
        </w:rPr>
        <w:t>Согласно статистическим данным в ближайше</w:t>
      </w:r>
      <w:r w:rsidR="0064304C" w:rsidRPr="00F31821">
        <w:rPr>
          <w:bCs/>
        </w:rPr>
        <w:t>й</w:t>
      </w:r>
      <w:r w:rsidR="004922C5" w:rsidRPr="00F31821">
        <w:rPr>
          <w:bCs/>
        </w:rPr>
        <w:t xml:space="preserve"> </w:t>
      </w:r>
      <w:r w:rsidR="0064304C" w:rsidRPr="00F31821">
        <w:rPr>
          <w:bCs/>
        </w:rPr>
        <w:t>перспективе</w:t>
      </w:r>
      <w:r w:rsidR="004922C5" w:rsidRPr="00F31821">
        <w:rPr>
          <w:bCs/>
        </w:rPr>
        <w:t xml:space="preserve"> к 13 обезлюдившим населенным пунктам Поселения может присоединиться еще </w:t>
      </w:r>
      <w:r w:rsidR="00F17644" w:rsidRPr="00F31821">
        <w:rPr>
          <w:bCs/>
        </w:rPr>
        <w:t>5</w:t>
      </w:r>
      <w:r w:rsidR="009D3E05" w:rsidRPr="00F31821">
        <w:rPr>
          <w:bCs/>
        </w:rPr>
        <w:t xml:space="preserve"> </w:t>
      </w:r>
      <w:r w:rsidR="004922C5" w:rsidRPr="00F31821">
        <w:rPr>
          <w:bCs/>
        </w:rPr>
        <w:t>населенных пункт</w:t>
      </w:r>
      <w:r w:rsidR="00F17644" w:rsidRPr="00F31821">
        <w:rPr>
          <w:bCs/>
        </w:rPr>
        <w:t>ов</w:t>
      </w:r>
      <w:r w:rsidR="009D3E05" w:rsidRPr="00F31821">
        <w:rPr>
          <w:bCs/>
        </w:rPr>
        <w:t xml:space="preserve"> (деревни Морозовка,</w:t>
      </w:r>
      <w:r w:rsidR="008510BB" w:rsidRPr="00F31821">
        <w:rPr>
          <w:bCs/>
        </w:rPr>
        <w:t xml:space="preserve"> Нестериха, </w:t>
      </w:r>
      <w:r w:rsidR="009D3E05" w:rsidRPr="00F31821">
        <w:rPr>
          <w:bCs/>
        </w:rPr>
        <w:t xml:space="preserve"> Горка, Борисково, Грязновец), поскольку в них </w:t>
      </w:r>
      <w:r w:rsidR="004922C5" w:rsidRPr="00F31821">
        <w:rPr>
          <w:bCs/>
        </w:rPr>
        <w:t xml:space="preserve">проживает население </w:t>
      </w:r>
      <w:r w:rsidR="009D3E05" w:rsidRPr="00F31821">
        <w:rPr>
          <w:bCs/>
        </w:rPr>
        <w:t xml:space="preserve">только </w:t>
      </w:r>
      <w:r w:rsidR="004922C5" w:rsidRPr="00F31821">
        <w:rPr>
          <w:bCs/>
        </w:rPr>
        <w:t>пенсионного возраста</w:t>
      </w:r>
      <w:r w:rsidR="009D3E05" w:rsidRPr="00F31821">
        <w:rPr>
          <w:bCs/>
        </w:rPr>
        <w:t xml:space="preserve">. Необходимо отметить, что еще </w:t>
      </w:r>
      <w:r w:rsidR="00175B99" w:rsidRPr="00F31821">
        <w:rPr>
          <w:bCs/>
        </w:rPr>
        <w:t>1</w:t>
      </w:r>
      <w:r w:rsidR="00F17644" w:rsidRPr="00F31821">
        <w:rPr>
          <w:bCs/>
        </w:rPr>
        <w:t>7</w:t>
      </w:r>
      <w:r w:rsidR="009D3E05" w:rsidRPr="00F31821">
        <w:rPr>
          <w:bCs/>
        </w:rPr>
        <w:t xml:space="preserve"> деревень находятся </w:t>
      </w:r>
      <w:r w:rsidR="00175B99" w:rsidRPr="00F31821">
        <w:rPr>
          <w:bCs/>
        </w:rPr>
        <w:t xml:space="preserve">в </w:t>
      </w:r>
      <w:r w:rsidR="004922C5" w:rsidRPr="00F31821">
        <w:rPr>
          <w:bCs/>
        </w:rPr>
        <w:t xml:space="preserve">зоне риска, поскольку доля людей </w:t>
      </w:r>
      <w:r w:rsidR="009D3E05" w:rsidRPr="00F31821">
        <w:rPr>
          <w:bCs/>
        </w:rPr>
        <w:t xml:space="preserve">пенсионного возраста </w:t>
      </w:r>
      <w:r w:rsidR="004922C5" w:rsidRPr="00F31821">
        <w:rPr>
          <w:bCs/>
        </w:rPr>
        <w:t xml:space="preserve">в них </w:t>
      </w:r>
      <w:r w:rsidR="00720B93" w:rsidRPr="00F31821">
        <w:rPr>
          <w:bCs/>
        </w:rPr>
        <w:t xml:space="preserve">составляет </w:t>
      </w:r>
      <w:r w:rsidR="009D3E05" w:rsidRPr="00F31821">
        <w:rPr>
          <w:bCs/>
        </w:rPr>
        <w:t>50</w:t>
      </w:r>
      <w:r w:rsidR="004922C5" w:rsidRPr="00F31821">
        <w:rPr>
          <w:bCs/>
        </w:rPr>
        <w:t>%</w:t>
      </w:r>
      <w:r w:rsidR="009D3E05" w:rsidRPr="00F31821">
        <w:rPr>
          <w:bCs/>
        </w:rPr>
        <w:t xml:space="preserve"> </w:t>
      </w:r>
      <w:r w:rsidR="00720B93" w:rsidRPr="00F31821">
        <w:rPr>
          <w:bCs/>
        </w:rPr>
        <w:t xml:space="preserve">и более </w:t>
      </w:r>
      <w:r w:rsidR="009D3E05" w:rsidRPr="00F31821">
        <w:rPr>
          <w:bCs/>
        </w:rPr>
        <w:t>при общей численности населения до</w:t>
      </w:r>
      <w:r w:rsidR="00720B93" w:rsidRPr="00F31821">
        <w:rPr>
          <w:bCs/>
        </w:rPr>
        <w:t xml:space="preserve"> </w:t>
      </w:r>
      <w:r w:rsidR="00DD4E1D" w:rsidRPr="00F31821">
        <w:rPr>
          <w:bCs/>
        </w:rPr>
        <w:t>1</w:t>
      </w:r>
      <w:r w:rsidR="00F17644" w:rsidRPr="00F31821">
        <w:rPr>
          <w:bCs/>
        </w:rPr>
        <w:t>6</w:t>
      </w:r>
      <w:r w:rsidR="009D3E05" w:rsidRPr="00F31821">
        <w:rPr>
          <w:bCs/>
        </w:rPr>
        <w:t xml:space="preserve"> человек </w:t>
      </w:r>
      <w:r w:rsidR="00F17644" w:rsidRPr="00F31821">
        <w:rPr>
          <w:bCs/>
        </w:rPr>
        <w:t xml:space="preserve">включительно </w:t>
      </w:r>
      <w:r w:rsidR="009D3E05" w:rsidRPr="00F31821">
        <w:rPr>
          <w:bCs/>
        </w:rPr>
        <w:t>–</w:t>
      </w:r>
      <w:r w:rsidR="00720B93" w:rsidRPr="00F31821">
        <w:rPr>
          <w:bCs/>
        </w:rPr>
        <w:t xml:space="preserve"> это населенные пункты Бутино, Малое Нивище, Прудовка, Большое Нивище, Кресты</w:t>
      </w:r>
      <w:r w:rsidR="00EE28AE" w:rsidRPr="00F31821">
        <w:rPr>
          <w:bCs/>
        </w:rPr>
        <w:t xml:space="preserve">, </w:t>
      </w:r>
      <w:r w:rsidR="00175B99" w:rsidRPr="00F31821">
        <w:rPr>
          <w:bCs/>
        </w:rPr>
        <w:t xml:space="preserve">Раменье, </w:t>
      </w:r>
      <w:r w:rsidR="00EE28AE" w:rsidRPr="00F31821">
        <w:rPr>
          <w:bCs/>
        </w:rPr>
        <w:t>Спасоклинье, Бережки, Большая Богданиха, Данилково, Пустошка</w:t>
      </w:r>
      <w:r w:rsidR="00DD4E1D" w:rsidRPr="00F31821">
        <w:rPr>
          <w:bCs/>
        </w:rPr>
        <w:t>, Медведково, Кочка</w:t>
      </w:r>
      <w:r w:rsidR="00F17644" w:rsidRPr="00F31821">
        <w:rPr>
          <w:bCs/>
        </w:rPr>
        <w:t>, Горня, Аржаное, Тарасово, Пивоварово</w:t>
      </w:r>
      <w:r w:rsidR="004922C5" w:rsidRPr="00F31821">
        <w:rPr>
          <w:bCs/>
        </w:rPr>
        <w:t>.</w:t>
      </w:r>
      <w:r w:rsidR="00213C31" w:rsidRPr="00F31821">
        <w:rPr>
          <w:bCs/>
        </w:rPr>
        <w:t xml:space="preserve"> </w:t>
      </w:r>
    </w:p>
    <w:p w:rsidR="00207606" w:rsidRPr="00F31821" w:rsidRDefault="00DD4E1D" w:rsidP="00D05820">
      <w:pPr>
        <w:ind w:firstLine="567"/>
        <w:jc w:val="both"/>
        <w:rPr>
          <w:color w:val="333333"/>
        </w:rPr>
      </w:pPr>
      <w:r w:rsidRPr="00F31821">
        <w:rPr>
          <w:bCs/>
        </w:rPr>
        <w:t xml:space="preserve">Тенденцию старения населения Тверской области подтверждает и изменение показателей среднего возраста ее жителей. </w:t>
      </w:r>
      <w:r w:rsidR="00207606" w:rsidRPr="00F31821">
        <w:rPr>
          <w:bCs/>
        </w:rPr>
        <w:t xml:space="preserve">По данным последней переписи населения </w:t>
      </w:r>
      <w:r w:rsidR="00EA707B" w:rsidRPr="00F31821">
        <w:rPr>
          <w:bCs/>
        </w:rPr>
        <w:br/>
      </w:r>
      <w:r w:rsidR="00207606" w:rsidRPr="00F31821">
        <w:rPr>
          <w:bCs/>
        </w:rPr>
        <w:t>2010 года в Тверской области средний возраст жителя составил 41,5 год, при этом средний возраст горожан составил 41</w:t>
      </w:r>
      <w:r w:rsidR="002E15B1" w:rsidRPr="00F31821">
        <w:rPr>
          <w:bCs/>
        </w:rPr>
        <w:t xml:space="preserve"> год, сельских жителей – 43 год.</w:t>
      </w:r>
      <w:r w:rsidR="00207606" w:rsidRPr="00F31821">
        <w:rPr>
          <w:bCs/>
        </w:rPr>
        <w:t xml:space="preserve"> </w:t>
      </w:r>
      <w:r w:rsidR="002E15B1" w:rsidRPr="00F31821">
        <w:rPr>
          <w:bCs/>
        </w:rPr>
        <w:t xml:space="preserve">Для сравнения, по результатам переписи 2010 года </w:t>
      </w:r>
      <w:r w:rsidR="00207606" w:rsidRPr="00F31821">
        <w:rPr>
          <w:bCs/>
        </w:rPr>
        <w:t xml:space="preserve">в Российской Федерации средний возраст </w:t>
      </w:r>
      <w:r w:rsidR="002E15B1" w:rsidRPr="00F31821">
        <w:rPr>
          <w:bCs/>
        </w:rPr>
        <w:t xml:space="preserve">жителя – 39 лет, </w:t>
      </w:r>
      <w:r w:rsidR="00207606" w:rsidRPr="00F31821">
        <w:rPr>
          <w:bCs/>
        </w:rPr>
        <w:t>городского населения</w:t>
      </w:r>
      <w:r w:rsidR="00EA707B" w:rsidRPr="00F31821">
        <w:rPr>
          <w:bCs/>
        </w:rPr>
        <w:t xml:space="preserve"> </w:t>
      </w:r>
      <w:r w:rsidR="002E15B1" w:rsidRPr="00F31821">
        <w:rPr>
          <w:bCs/>
        </w:rPr>
        <w:t>–</w:t>
      </w:r>
      <w:r w:rsidR="00207606" w:rsidRPr="00F31821">
        <w:rPr>
          <w:bCs/>
        </w:rPr>
        <w:t xml:space="preserve"> 39,1 года, сельского населения – 38,8 года, в Центральном Федеральном Округе средний возраст </w:t>
      </w:r>
      <w:r w:rsidR="002E15B1" w:rsidRPr="00F31821">
        <w:rPr>
          <w:bCs/>
        </w:rPr>
        <w:t xml:space="preserve">жителя – 40,9 года, </w:t>
      </w:r>
      <w:r w:rsidR="00207606" w:rsidRPr="00F31821">
        <w:rPr>
          <w:bCs/>
        </w:rPr>
        <w:t xml:space="preserve">городского населения </w:t>
      </w:r>
      <w:r w:rsidR="002E15B1" w:rsidRPr="00F31821">
        <w:rPr>
          <w:bCs/>
        </w:rPr>
        <w:t>–</w:t>
      </w:r>
      <w:r w:rsidR="00207606" w:rsidRPr="00F31821">
        <w:rPr>
          <w:bCs/>
        </w:rPr>
        <w:t xml:space="preserve"> 40,6 года, сельского населения – 42,1 года. Согласно статистическим данным 2015 года происходит дальнейшее увеличение среднего возраста жителя Тверской области: средний возраст населения области равен </w:t>
      </w:r>
      <w:r w:rsidR="002E15B1" w:rsidRPr="00F31821">
        <w:rPr>
          <w:bCs/>
        </w:rPr>
        <w:br/>
      </w:r>
      <w:r w:rsidR="00207606" w:rsidRPr="00F31821">
        <w:rPr>
          <w:bCs/>
        </w:rPr>
        <w:t>41,8 года, городского – 41,2 года, сельского – 43,4 года.</w:t>
      </w:r>
      <w:r w:rsidR="008311E5" w:rsidRPr="00F31821">
        <w:rPr>
          <w:bCs/>
        </w:rPr>
        <w:t xml:space="preserve"> По сравнению с данными переписи 1959 года средний возраст населения </w:t>
      </w:r>
      <w:r w:rsidR="00301D9F" w:rsidRPr="00F31821">
        <w:rPr>
          <w:bCs/>
        </w:rPr>
        <w:t xml:space="preserve">области </w:t>
      </w:r>
      <w:r w:rsidR="008311E5" w:rsidRPr="00F31821">
        <w:rPr>
          <w:bCs/>
        </w:rPr>
        <w:t>увеличился на 9,7 года, возраст городского населения вырос на 9,6 года, а сельского на 9,9 года.</w:t>
      </w:r>
    </w:p>
    <w:p w:rsidR="00213C31" w:rsidRPr="00F31821" w:rsidRDefault="00213C31" w:rsidP="00D05820">
      <w:pPr>
        <w:ind w:firstLine="567"/>
        <w:jc w:val="both"/>
        <w:rPr>
          <w:color w:val="333333"/>
        </w:rPr>
        <w:sectPr w:rsidR="00213C31" w:rsidRPr="00F31821" w:rsidSect="00E7110B">
          <w:pgSz w:w="11906" w:h="16838"/>
          <w:pgMar w:top="1134" w:right="851" w:bottom="1134" w:left="1276" w:header="709" w:footer="709" w:gutter="0"/>
          <w:cols w:space="708"/>
          <w:docGrid w:linePitch="360"/>
        </w:sectPr>
      </w:pPr>
    </w:p>
    <w:p w:rsidR="00C95379" w:rsidRPr="00F31821" w:rsidRDefault="00C95379" w:rsidP="00C95379">
      <w:pPr>
        <w:spacing w:before="120"/>
        <w:ind w:firstLine="567"/>
        <w:jc w:val="both"/>
      </w:pPr>
      <w:r w:rsidRPr="00F31821">
        <w:rPr>
          <w:b/>
        </w:rPr>
        <w:lastRenderedPageBreak/>
        <w:t xml:space="preserve">Таблица </w:t>
      </w:r>
      <w:r w:rsidR="00C073A6" w:rsidRPr="00F31821">
        <w:rPr>
          <w:b/>
        </w:rPr>
        <w:t>6</w:t>
      </w:r>
      <w:r w:rsidRPr="00F31821">
        <w:rPr>
          <w:b/>
        </w:rPr>
        <w:t>.</w:t>
      </w:r>
      <w:r w:rsidR="009B1E2B" w:rsidRPr="00F31821">
        <w:rPr>
          <w:b/>
        </w:rPr>
        <w:t>4</w:t>
      </w:r>
      <w:r w:rsidRPr="00F31821">
        <w:rPr>
          <w:b/>
        </w:rPr>
        <w:t>.</w:t>
      </w:r>
      <w:r w:rsidRPr="00F31821">
        <w:t xml:space="preserve"> Демографические показатели</w:t>
      </w:r>
      <w:r w:rsidRPr="00F31821">
        <w:rPr>
          <w:b/>
        </w:rPr>
        <w:t xml:space="preserve"> </w:t>
      </w:r>
      <w:r w:rsidRPr="00F31821">
        <w:t>Козловского сельского поселения и</w:t>
      </w:r>
      <w:r w:rsidRPr="00F31821">
        <w:rPr>
          <w:b/>
        </w:rPr>
        <w:t xml:space="preserve"> </w:t>
      </w:r>
      <w:r w:rsidRPr="00F31821">
        <w:t>Спировского района Тверской области</w:t>
      </w:r>
    </w:p>
    <w:tbl>
      <w:tblPr>
        <w:tblStyle w:val="af"/>
        <w:tblW w:w="14430" w:type="dxa"/>
        <w:tblInd w:w="675" w:type="dxa"/>
        <w:tblLayout w:type="fixed"/>
        <w:tblLook w:val="04A0"/>
      </w:tblPr>
      <w:tblGrid>
        <w:gridCol w:w="724"/>
        <w:gridCol w:w="760"/>
        <w:gridCol w:w="615"/>
        <w:gridCol w:w="615"/>
        <w:gridCol w:w="614"/>
        <w:gridCol w:w="614"/>
        <w:gridCol w:w="616"/>
        <w:gridCol w:w="615"/>
        <w:gridCol w:w="616"/>
        <w:gridCol w:w="617"/>
        <w:gridCol w:w="616"/>
        <w:gridCol w:w="616"/>
        <w:gridCol w:w="618"/>
        <w:gridCol w:w="616"/>
        <w:gridCol w:w="616"/>
        <w:gridCol w:w="616"/>
        <w:gridCol w:w="616"/>
        <w:gridCol w:w="618"/>
        <w:gridCol w:w="616"/>
        <w:gridCol w:w="616"/>
        <w:gridCol w:w="616"/>
        <w:gridCol w:w="616"/>
        <w:gridCol w:w="628"/>
      </w:tblGrid>
      <w:tr w:rsidR="00C95379" w:rsidRPr="00F31821" w:rsidTr="00C95379">
        <w:trPr>
          <w:trHeight w:val="981"/>
        </w:trPr>
        <w:tc>
          <w:tcPr>
            <w:tcW w:w="724" w:type="dxa"/>
            <w:vMerge w:val="restart"/>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Годы</w:t>
            </w:r>
          </w:p>
        </w:tc>
        <w:tc>
          <w:tcPr>
            <w:tcW w:w="1990" w:type="dxa"/>
            <w:gridSpan w:val="3"/>
          </w:tcPr>
          <w:p w:rsidR="00C95379" w:rsidRPr="00F31821" w:rsidRDefault="00C95379" w:rsidP="00C95379">
            <w:pPr>
              <w:spacing w:before="120"/>
              <w:jc w:val="center"/>
              <w:rPr>
                <w:b/>
                <w:sz w:val="20"/>
                <w:szCs w:val="20"/>
              </w:rPr>
            </w:pPr>
            <w:r w:rsidRPr="00F31821">
              <w:rPr>
                <w:b/>
                <w:sz w:val="20"/>
                <w:szCs w:val="20"/>
              </w:rPr>
              <w:t>Общая численность населения</w:t>
            </w:r>
          </w:p>
        </w:tc>
        <w:tc>
          <w:tcPr>
            <w:tcW w:w="5542" w:type="dxa"/>
            <w:gridSpan w:val="9"/>
            <w:vAlign w:val="center"/>
          </w:tcPr>
          <w:p w:rsidR="00C95379" w:rsidRPr="00F31821" w:rsidRDefault="00C95379" w:rsidP="00C95379">
            <w:pPr>
              <w:spacing w:before="120"/>
              <w:jc w:val="center"/>
              <w:rPr>
                <w:b/>
                <w:sz w:val="20"/>
                <w:szCs w:val="20"/>
              </w:rPr>
            </w:pPr>
            <w:r w:rsidRPr="00F31821">
              <w:rPr>
                <w:b/>
                <w:sz w:val="20"/>
                <w:szCs w:val="20"/>
              </w:rPr>
              <w:t>в т.ч. по трем возрастным группам:</w:t>
            </w:r>
          </w:p>
        </w:tc>
        <w:tc>
          <w:tcPr>
            <w:tcW w:w="3082" w:type="dxa"/>
            <w:gridSpan w:val="5"/>
            <w:vAlign w:val="center"/>
          </w:tcPr>
          <w:p w:rsidR="00C95379" w:rsidRPr="00F31821" w:rsidRDefault="00C95379" w:rsidP="00C95379">
            <w:pPr>
              <w:spacing w:before="120"/>
              <w:jc w:val="center"/>
            </w:pPr>
            <w:r w:rsidRPr="00F31821">
              <w:rPr>
                <w:b/>
                <w:sz w:val="20"/>
                <w:szCs w:val="20"/>
              </w:rPr>
              <w:t>Изменение населения и его компоненты:</w:t>
            </w:r>
          </w:p>
        </w:tc>
        <w:tc>
          <w:tcPr>
            <w:tcW w:w="3092" w:type="dxa"/>
            <w:gridSpan w:val="5"/>
          </w:tcPr>
          <w:p w:rsidR="00C95379" w:rsidRPr="00F31821" w:rsidRDefault="00C95379" w:rsidP="00C95379">
            <w:pPr>
              <w:spacing w:before="120"/>
              <w:jc w:val="center"/>
            </w:pPr>
            <w:r w:rsidRPr="00F31821">
              <w:rPr>
                <w:b/>
                <w:sz w:val="20"/>
                <w:szCs w:val="20"/>
              </w:rPr>
              <w:t xml:space="preserve">Общие коэффициенты </w:t>
            </w:r>
            <w:r w:rsidRPr="00F31821">
              <w:rPr>
                <w:b/>
                <w:sz w:val="20"/>
                <w:szCs w:val="20"/>
              </w:rPr>
              <w:br/>
              <w:t>(на 1000):</w:t>
            </w:r>
          </w:p>
        </w:tc>
      </w:tr>
      <w:tr w:rsidR="00C95379" w:rsidRPr="00F31821" w:rsidTr="00C95379">
        <w:trPr>
          <w:cantSplit/>
          <w:trHeight w:val="1242"/>
        </w:trPr>
        <w:tc>
          <w:tcPr>
            <w:tcW w:w="724" w:type="dxa"/>
            <w:vMerge/>
          </w:tcPr>
          <w:p w:rsidR="00C95379" w:rsidRPr="00F31821" w:rsidRDefault="00C95379" w:rsidP="00C95379">
            <w:pPr>
              <w:spacing w:before="120"/>
              <w:jc w:val="both"/>
            </w:pPr>
          </w:p>
        </w:tc>
        <w:tc>
          <w:tcPr>
            <w:tcW w:w="760" w:type="dxa"/>
            <w:vMerge w:val="restart"/>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оба пола</w:t>
            </w:r>
          </w:p>
        </w:tc>
        <w:tc>
          <w:tcPr>
            <w:tcW w:w="615" w:type="dxa"/>
            <w:vMerge w:val="restart"/>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мужчины</w:t>
            </w:r>
          </w:p>
        </w:tc>
        <w:tc>
          <w:tcPr>
            <w:tcW w:w="615" w:type="dxa"/>
            <w:vMerge w:val="restart"/>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женщины</w:t>
            </w:r>
          </w:p>
        </w:tc>
        <w:tc>
          <w:tcPr>
            <w:tcW w:w="1844" w:type="dxa"/>
            <w:gridSpan w:val="3"/>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оба пола</w:t>
            </w:r>
          </w:p>
        </w:tc>
        <w:tc>
          <w:tcPr>
            <w:tcW w:w="1848" w:type="dxa"/>
            <w:gridSpan w:val="3"/>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мужчины</w:t>
            </w:r>
          </w:p>
        </w:tc>
        <w:tc>
          <w:tcPr>
            <w:tcW w:w="1850" w:type="dxa"/>
            <w:gridSpan w:val="3"/>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женщины</w:t>
            </w:r>
          </w:p>
        </w:tc>
        <w:tc>
          <w:tcPr>
            <w:tcW w:w="616" w:type="dxa"/>
            <w:vMerge w:val="restart"/>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Родившиеся</w:t>
            </w:r>
          </w:p>
        </w:tc>
        <w:tc>
          <w:tcPr>
            <w:tcW w:w="616" w:type="dxa"/>
            <w:vMerge w:val="restart"/>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Умершие</w:t>
            </w:r>
          </w:p>
        </w:tc>
        <w:tc>
          <w:tcPr>
            <w:tcW w:w="616" w:type="dxa"/>
            <w:vMerge w:val="restart"/>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Естественный прирост</w:t>
            </w:r>
          </w:p>
        </w:tc>
        <w:tc>
          <w:tcPr>
            <w:tcW w:w="616" w:type="dxa"/>
            <w:vMerge w:val="restart"/>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Миграционный прирост</w:t>
            </w:r>
          </w:p>
        </w:tc>
        <w:tc>
          <w:tcPr>
            <w:tcW w:w="618" w:type="dxa"/>
            <w:vMerge w:val="restart"/>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Общий прирост</w:t>
            </w:r>
          </w:p>
        </w:tc>
        <w:tc>
          <w:tcPr>
            <w:tcW w:w="616" w:type="dxa"/>
            <w:vMerge w:val="restart"/>
            <w:textDirection w:val="btLr"/>
            <w:vAlign w:val="center"/>
          </w:tcPr>
          <w:p w:rsidR="00C95379" w:rsidRPr="00F31821" w:rsidRDefault="00C95379" w:rsidP="00C95379">
            <w:pPr>
              <w:spacing w:before="120"/>
              <w:ind w:left="113" w:right="113"/>
              <w:jc w:val="center"/>
            </w:pPr>
            <w:r w:rsidRPr="00F31821">
              <w:rPr>
                <w:b/>
                <w:sz w:val="20"/>
                <w:szCs w:val="20"/>
              </w:rPr>
              <w:t>Рождаемости</w:t>
            </w:r>
          </w:p>
        </w:tc>
        <w:tc>
          <w:tcPr>
            <w:tcW w:w="616" w:type="dxa"/>
            <w:vMerge w:val="restart"/>
            <w:textDirection w:val="btLr"/>
            <w:vAlign w:val="center"/>
          </w:tcPr>
          <w:p w:rsidR="00C95379" w:rsidRPr="00F31821" w:rsidRDefault="00C95379" w:rsidP="00C95379">
            <w:pPr>
              <w:spacing w:before="120"/>
              <w:ind w:left="113" w:right="113"/>
              <w:jc w:val="center"/>
            </w:pPr>
            <w:r w:rsidRPr="00F31821">
              <w:rPr>
                <w:b/>
                <w:sz w:val="20"/>
                <w:szCs w:val="20"/>
              </w:rPr>
              <w:t>Смертности</w:t>
            </w:r>
          </w:p>
        </w:tc>
        <w:tc>
          <w:tcPr>
            <w:tcW w:w="616" w:type="dxa"/>
            <w:vMerge w:val="restart"/>
            <w:textDirection w:val="btLr"/>
            <w:vAlign w:val="center"/>
          </w:tcPr>
          <w:p w:rsidR="00C95379" w:rsidRPr="00F31821" w:rsidRDefault="00C95379" w:rsidP="00C95379">
            <w:pPr>
              <w:spacing w:before="120"/>
              <w:ind w:left="113" w:right="113"/>
              <w:jc w:val="center"/>
            </w:pPr>
            <w:r w:rsidRPr="00F31821">
              <w:rPr>
                <w:b/>
                <w:sz w:val="20"/>
                <w:szCs w:val="20"/>
              </w:rPr>
              <w:t>Естественного прироста</w:t>
            </w:r>
          </w:p>
        </w:tc>
        <w:tc>
          <w:tcPr>
            <w:tcW w:w="616" w:type="dxa"/>
            <w:vMerge w:val="restart"/>
            <w:textDirection w:val="btLr"/>
            <w:vAlign w:val="center"/>
          </w:tcPr>
          <w:p w:rsidR="00C95379" w:rsidRPr="00F31821" w:rsidRDefault="00C95379" w:rsidP="00C95379">
            <w:pPr>
              <w:spacing w:before="120"/>
              <w:ind w:left="113" w:right="113"/>
              <w:jc w:val="center"/>
            </w:pPr>
            <w:r w:rsidRPr="00F31821">
              <w:rPr>
                <w:b/>
                <w:sz w:val="20"/>
                <w:szCs w:val="20"/>
              </w:rPr>
              <w:t>Миграционного прироста</w:t>
            </w:r>
          </w:p>
        </w:tc>
        <w:tc>
          <w:tcPr>
            <w:tcW w:w="628" w:type="dxa"/>
            <w:vMerge w:val="restart"/>
            <w:textDirection w:val="btLr"/>
            <w:vAlign w:val="center"/>
          </w:tcPr>
          <w:p w:rsidR="00C95379" w:rsidRPr="00F31821" w:rsidRDefault="00C95379" w:rsidP="00C95379">
            <w:pPr>
              <w:spacing w:before="120"/>
              <w:ind w:left="113" w:right="113"/>
              <w:jc w:val="center"/>
            </w:pPr>
            <w:r w:rsidRPr="00F31821">
              <w:rPr>
                <w:b/>
                <w:sz w:val="20"/>
                <w:szCs w:val="20"/>
              </w:rPr>
              <w:t>Общего прироста</w:t>
            </w:r>
          </w:p>
        </w:tc>
      </w:tr>
      <w:tr w:rsidR="00C95379" w:rsidRPr="00F31821" w:rsidTr="00C95379">
        <w:trPr>
          <w:cantSplit/>
          <w:trHeight w:val="1273"/>
        </w:trPr>
        <w:tc>
          <w:tcPr>
            <w:tcW w:w="724" w:type="dxa"/>
            <w:vMerge/>
          </w:tcPr>
          <w:p w:rsidR="00C95379" w:rsidRPr="00F31821" w:rsidRDefault="00C95379" w:rsidP="00C95379">
            <w:pPr>
              <w:spacing w:before="120"/>
              <w:jc w:val="both"/>
            </w:pPr>
          </w:p>
        </w:tc>
        <w:tc>
          <w:tcPr>
            <w:tcW w:w="760" w:type="dxa"/>
            <w:vMerge/>
          </w:tcPr>
          <w:p w:rsidR="00C95379" w:rsidRPr="00F31821" w:rsidRDefault="00C95379" w:rsidP="00C95379">
            <w:pPr>
              <w:spacing w:before="120"/>
              <w:jc w:val="both"/>
            </w:pPr>
          </w:p>
        </w:tc>
        <w:tc>
          <w:tcPr>
            <w:tcW w:w="615" w:type="dxa"/>
            <w:vMerge/>
          </w:tcPr>
          <w:p w:rsidR="00C95379" w:rsidRPr="00F31821" w:rsidRDefault="00C95379" w:rsidP="00C95379">
            <w:pPr>
              <w:spacing w:before="120"/>
              <w:jc w:val="both"/>
            </w:pPr>
          </w:p>
        </w:tc>
        <w:tc>
          <w:tcPr>
            <w:tcW w:w="615" w:type="dxa"/>
            <w:vMerge/>
          </w:tcPr>
          <w:p w:rsidR="00C95379" w:rsidRPr="00F31821" w:rsidRDefault="00C95379" w:rsidP="00C95379">
            <w:pPr>
              <w:spacing w:before="120"/>
              <w:jc w:val="both"/>
            </w:pPr>
          </w:p>
        </w:tc>
        <w:tc>
          <w:tcPr>
            <w:tcW w:w="614" w:type="dxa"/>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0-15</w:t>
            </w:r>
          </w:p>
        </w:tc>
        <w:tc>
          <w:tcPr>
            <w:tcW w:w="614" w:type="dxa"/>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16-54/59</w:t>
            </w:r>
          </w:p>
        </w:tc>
        <w:tc>
          <w:tcPr>
            <w:tcW w:w="616" w:type="dxa"/>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55+/60+</w:t>
            </w:r>
          </w:p>
        </w:tc>
        <w:tc>
          <w:tcPr>
            <w:tcW w:w="615" w:type="dxa"/>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0-15</w:t>
            </w:r>
          </w:p>
        </w:tc>
        <w:tc>
          <w:tcPr>
            <w:tcW w:w="616" w:type="dxa"/>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16-59</w:t>
            </w:r>
          </w:p>
        </w:tc>
        <w:tc>
          <w:tcPr>
            <w:tcW w:w="617" w:type="dxa"/>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60+</w:t>
            </w:r>
          </w:p>
        </w:tc>
        <w:tc>
          <w:tcPr>
            <w:tcW w:w="616" w:type="dxa"/>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0-15</w:t>
            </w:r>
          </w:p>
        </w:tc>
        <w:tc>
          <w:tcPr>
            <w:tcW w:w="616" w:type="dxa"/>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16-54</w:t>
            </w:r>
          </w:p>
        </w:tc>
        <w:tc>
          <w:tcPr>
            <w:tcW w:w="618" w:type="dxa"/>
            <w:textDirection w:val="btLr"/>
            <w:vAlign w:val="center"/>
          </w:tcPr>
          <w:p w:rsidR="00C95379" w:rsidRPr="00F31821" w:rsidRDefault="00C95379" w:rsidP="00C95379">
            <w:pPr>
              <w:spacing w:before="120"/>
              <w:ind w:left="113" w:right="113"/>
              <w:jc w:val="center"/>
              <w:rPr>
                <w:b/>
                <w:sz w:val="20"/>
                <w:szCs w:val="20"/>
              </w:rPr>
            </w:pPr>
            <w:r w:rsidRPr="00F31821">
              <w:rPr>
                <w:b/>
                <w:sz w:val="20"/>
                <w:szCs w:val="20"/>
              </w:rPr>
              <w:t>55+</w:t>
            </w:r>
          </w:p>
        </w:tc>
        <w:tc>
          <w:tcPr>
            <w:tcW w:w="616" w:type="dxa"/>
            <w:vMerge/>
            <w:textDirection w:val="btLr"/>
            <w:vAlign w:val="center"/>
          </w:tcPr>
          <w:p w:rsidR="00C95379" w:rsidRPr="00F31821" w:rsidRDefault="00C95379" w:rsidP="00C95379">
            <w:pPr>
              <w:spacing w:before="120"/>
              <w:ind w:left="113" w:right="113"/>
              <w:jc w:val="center"/>
              <w:rPr>
                <w:b/>
                <w:sz w:val="20"/>
                <w:szCs w:val="20"/>
              </w:rPr>
            </w:pPr>
          </w:p>
        </w:tc>
        <w:tc>
          <w:tcPr>
            <w:tcW w:w="616" w:type="dxa"/>
            <w:vMerge/>
            <w:textDirection w:val="btLr"/>
            <w:vAlign w:val="center"/>
          </w:tcPr>
          <w:p w:rsidR="00C95379" w:rsidRPr="00F31821" w:rsidRDefault="00C95379" w:rsidP="00C95379">
            <w:pPr>
              <w:spacing w:before="120"/>
              <w:ind w:left="113" w:right="113"/>
              <w:jc w:val="center"/>
              <w:rPr>
                <w:b/>
                <w:sz w:val="20"/>
                <w:szCs w:val="20"/>
              </w:rPr>
            </w:pPr>
          </w:p>
        </w:tc>
        <w:tc>
          <w:tcPr>
            <w:tcW w:w="616" w:type="dxa"/>
            <w:vMerge/>
            <w:textDirection w:val="btLr"/>
            <w:vAlign w:val="center"/>
          </w:tcPr>
          <w:p w:rsidR="00C95379" w:rsidRPr="00F31821" w:rsidRDefault="00C95379" w:rsidP="00C95379">
            <w:pPr>
              <w:spacing w:before="120"/>
              <w:ind w:left="113" w:right="113"/>
              <w:jc w:val="center"/>
              <w:rPr>
                <w:b/>
                <w:sz w:val="20"/>
                <w:szCs w:val="20"/>
              </w:rPr>
            </w:pPr>
          </w:p>
        </w:tc>
        <w:tc>
          <w:tcPr>
            <w:tcW w:w="616" w:type="dxa"/>
            <w:vMerge/>
            <w:textDirection w:val="btLr"/>
            <w:vAlign w:val="center"/>
          </w:tcPr>
          <w:p w:rsidR="00C95379" w:rsidRPr="00F31821" w:rsidRDefault="00C95379" w:rsidP="00C95379">
            <w:pPr>
              <w:spacing w:before="120"/>
              <w:ind w:left="113" w:right="113"/>
              <w:jc w:val="center"/>
              <w:rPr>
                <w:b/>
                <w:sz w:val="20"/>
                <w:szCs w:val="20"/>
              </w:rPr>
            </w:pPr>
          </w:p>
        </w:tc>
        <w:tc>
          <w:tcPr>
            <w:tcW w:w="618" w:type="dxa"/>
            <w:vMerge/>
            <w:textDirection w:val="btLr"/>
            <w:vAlign w:val="center"/>
          </w:tcPr>
          <w:p w:rsidR="00C95379" w:rsidRPr="00F31821" w:rsidRDefault="00C95379" w:rsidP="00C95379">
            <w:pPr>
              <w:spacing w:before="120"/>
              <w:ind w:left="113" w:right="113"/>
              <w:jc w:val="center"/>
              <w:rPr>
                <w:b/>
                <w:sz w:val="20"/>
                <w:szCs w:val="20"/>
              </w:rPr>
            </w:pPr>
          </w:p>
        </w:tc>
        <w:tc>
          <w:tcPr>
            <w:tcW w:w="616" w:type="dxa"/>
            <w:vMerge/>
            <w:textDirection w:val="btLr"/>
            <w:vAlign w:val="center"/>
          </w:tcPr>
          <w:p w:rsidR="00C95379" w:rsidRPr="00F31821" w:rsidRDefault="00C95379" w:rsidP="00C95379">
            <w:pPr>
              <w:spacing w:before="120"/>
              <w:ind w:left="113" w:right="113"/>
              <w:jc w:val="center"/>
              <w:rPr>
                <w:b/>
                <w:sz w:val="20"/>
                <w:szCs w:val="20"/>
              </w:rPr>
            </w:pPr>
          </w:p>
        </w:tc>
        <w:tc>
          <w:tcPr>
            <w:tcW w:w="616" w:type="dxa"/>
            <w:vMerge/>
            <w:textDirection w:val="btLr"/>
            <w:vAlign w:val="center"/>
          </w:tcPr>
          <w:p w:rsidR="00C95379" w:rsidRPr="00F31821" w:rsidRDefault="00C95379" w:rsidP="00C95379">
            <w:pPr>
              <w:spacing w:before="120"/>
              <w:ind w:left="113" w:right="113"/>
              <w:jc w:val="center"/>
              <w:rPr>
                <w:b/>
                <w:sz w:val="20"/>
                <w:szCs w:val="20"/>
              </w:rPr>
            </w:pPr>
          </w:p>
        </w:tc>
        <w:tc>
          <w:tcPr>
            <w:tcW w:w="616" w:type="dxa"/>
            <w:vMerge/>
            <w:textDirection w:val="btLr"/>
            <w:vAlign w:val="center"/>
          </w:tcPr>
          <w:p w:rsidR="00C95379" w:rsidRPr="00F31821" w:rsidRDefault="00C95379" w:rsidP="00C95379">
            <w:pPr>
              <w:spacing w:before="120"/>
              <w:ind w:left="113" w:right="113"/>
              <w:jc w:val="center"/>
              <w:rPr>
                <w:b/>
                <w:sz w:val="20"/>
                <w:szCs w:val="20"/>
              </w:rPr>
            </w:pPr>
          </w:p>
        </w:tc>
        <w:tc>
          <w:tcPr>
            <w:tcW w:w="616" w:type="dxa"/>
            <w:vMerge/>
            <w:textDirection w:val="btLr"/>
            <w:vAlign w:val="center"/>
          </w:tcPr>
          <w:p w:rsidR="00C95379" w:rsidRPr="00F31821" w:rsidRDefault="00C95379" w:rsidP="00C95379">
            <w:pPr>
              <w:spacing w:before="120"/>
              <w:ind w:left="113" w:right="113"/>
              <w:jc w:val="center"/>
              <w:rPr>
                <w:b/>
                <w:sz w:val="20"/>
                <w:szCs w:val="20"/>
              </w:rPr>
            </w:pPr>
          </w:p>
        </w:tc>
        <w:tc>
          <w:tcPr>
            <w:tcW w:w="628" w:type="dxa"/>
            <w:vMerge/>
            <w:textDirection w:val="btLr"/>
            <w:vAlign w:val="center"/>
          </w:tcPr>
          <w:p w:rsidR="00C95379" w:rsidRPr="00F31821" w:rsidRDefault="00C95379" w:rsidP="00C95379">
            <w:pPr>
              <w:spacing w:before="120"/>
              <w:ind w:left="113" w:right="113"/>
              <w:jc w:val="center"/>
              <w:rPr>
                <w:b/>
                <w:sz w:val="20"/>
                <w:szCs w:val="20"/>
              </w:rPr>
            </w:pPr>
          </w:p>
        </w:tc>
      </w:tr>
      <w:tr w:rsidR="00C95379" w:rsidRPr="00F31821" w:rsidTr="00C95379">
        <w:trPr>
          <w:trHeight w:val="475"/>
        </w:trPr>
        <w:tc>
          <w:tcPr>
            <w:tcW w:w="14430" w:type="dxa"/>
            <w:gridSpan w:val="23"/>
            <w:vAlign w:val="center"/>
          </w:tcPr>
          <w:p w:rsidR="00C95379" w:rsidRPr="00F31821" w:rsidRDefault="00C95379" w:rsidP="00C95379">
            <w:pPr>
              <w:spacing w:before="120"/>
              <w:jc w:val="center"/>
              <w:rPr>
                <w:b/>
              </w:rPr>
            </w:pPr>
            <w:r w:rsidRPr="00F31821">
              <w:rPr>
                <w:b/>
              </w:rPr>
              <w:t>Спировский район</w:t>
            </w:r>
          </w:p>
        </w:tc>
      </w:tr>
      <w:tr w:rsidR="00C95379" w:rsidRPr="00F31821" w:rsidTr="00C95379">
        <w:trPr>
          <w:trHeight w:val="475"/>
        </w:trPr>
        <w:tc>
          <w:tcPr>
            <w:tcW w:w="724" w:type="dxa"/>
          </w:tcPr>
          <w:p w:rsidR="00C95379" w:rsidRPr="00F31821" w:rsidRDefault="00C95379" w:rsidP="00C95379">
            <w:pPr>
              <w:spacing w:before="120"/>
              <w:jc w:val="both"/>
              <w:rPr>
                <w:b/>
                <w:sz w:val="20"/>
                <w:szCs w:val="20"/>
              </w:rPr>
            </w:pPr>
            <w:r w:rsidRPr="00F31821">
              <w:rPr>
                <w:b/>
                <w:sz w:val="20"/>
                <w:szCs w:val="20"/>
              </w:rPr>
              <w:t>2010</w:t>
            </w:r>
            <w:r w:rsidRPr="00F31821">
              <w:rPr>
                <w:rStyle w:val="ae"/>
                <w:b/>
                <w:sz w:val="20"/>
                <w:szCs w:val="20"/>
              </w:rPr>
              <w:footnoteReference w:id="7"/>
            </w:r>
          </w:p>
        </w:tc>
        <w:tc>
          <w:tcPr>
            <w:tcW w:w="760" w:type="dxa"/>
          </w:tcPr>
          <w:p w:rsidR="00C95379" w:rsidRPr="00F31821" w:rsidRDefault="00C95379" w:rsidP="00C95379">
            <w:pPr>
              <w:spacing w:before="120"/>
              <w:jc w:val="both"/>
              <w:rPr>
                <w:sz w:val="18"/>
                <w:szCs w:val="18"/>
              </w:rPr>
            </w:pPr>
            <w:r w:rsidRPr="00F31821">
              <w:rPr>
                <w:sz w:val="18"/>
                <w:szCs w:val="18"/>
              </w:rPr>
              <w:t>12203</w:t>
            </w:r>
          </w:p>
        </w:tc>
        <w:tc>
          <w:tcPr>
            <w:tcW w:w="615" w:type="dxa"/>
          </w:tcPr>
          <w:p w:rsidR="00C95379" w:rsidRPr="00F31821" w:rsidRDefault="00C95379" w:rsidP="00C95379">
            <w:pPr>
              <w:spacing w:before="120"/>
              <w:jc w:val="both"/>
              <w:rPr>
                <w:sz w:val="18"/>
                <w:szCs w:val="18"/>
              </w:rPr>
            </w:pPr>
            <w:r w:rsidRPr="00F31821">
              <w:rPr>
                <w:sz w:val="18"/>
                <w:szCs w:val="18"/>
              </w:rPr>
              <w:t>5609</w:t>
            </w:r>
          </w:p>
        </w:tc>
        <w:tc>
          <w:tcPr>
            <w:tcW w:w="615" w:type="dxa"/>
          </w:tcPr>
          <w:p w:rsidR="00C95379" w:rsidRPr="00F31821" w:rsidRDefault="00C95379" w:rsidP="00C95379">
            <w:pPr>
              <w:spacing w:before="120"/>
              <w:jc w:val="both"/>
              <w:rPr>
                <w:sz w:val="18"/>
                <w:szCs w:val="18"/>
              </w:rPr>
            </w:pPr>
            <w:r w:rsidRPr="00F31821">
              <w:rPr>
                <w:sz w:val="18"/>
                <w:szCs w:val="18"/>
              </w:rPr>
              <w:t>6594</w:t>
            </w:r>
          </w:p>
        </w:tc>
        <w:tc>
          <w:tcPr>
            <w:tcW w:w="614" w:type="dxa"/>
          </w:tcPr>
          <w:p w:rsidR="00C95379" w:rsidRPr="00F31821" w:rsidRDefault="00C95379" w:rsidP="00C95379">
            <w:pPr>
              <w:spacing w:before="120"/>
              <w:jc w:val="both"/>
              <w:rPr>
                <w:sz w:val="18"/>
                <w:szCs w:val="18"/>
              </w:rPr>
            </w:pPr>
            <w:r w:rsidRPr="00F31821">
              <w:rPr>
                <w:sz w:val="18"/>
                <w:szCs w:val="18"/>
              </w:rPr>
              <w:t>1977</w:t>
            </w:r>
          </w:p>
        </w:tc>
        <w:tc>
          <w:tcPr>
            <w:tcW w:w="614" w:type="dxa"/>
          </w:tcPr>
          <w:p w:rsidR="00C95379" w:rsidRPr="00F31821" w:rsidRDefault="00C95379" w:rsidP="00C95379">
            <w:pPr>
              <w:spacing w:before="120"/>
              <w:jc w:val="both"/>
              <w:rPr>
                <w:sz w:val="18"/>
                <w:szCs w:val="18"/>
              </w:rPr>
            </w:pPr>
            <w:r w:rsidRPr="00F31821">
              <w:rPr>
                <w:sz w:val="18"/>
                <w:szCs w:val="18"/>
              </w:rPr>
              <w:t>7057</w:t>
            </w:r>
          </w:p>
        </w:tc>
        <w:tc>
          <w:tcPr>
            <w:tcW w:w="616" w:type="dxa"/>
          </w:tcPr>
          <w:p w:rsidR="00C95379" w:rsidRPr="00F31821" w:rsidRDefault="00C95379" w:rsidP="00C95379">
            <w:pPr>
              <w:spacing w:before="120"/>
              <w:jc w:val="both"/>
              <w:rPr>
                <w:sz w:val="18"/>
                <w:szCs w:val="18"/>
              </w:rPr>
            </w:pPr>
            <w:r w:rsidRPr="00F31821">
              <w:rPr>
                <w:sz w:val="18"/>
                <w:szCs w:val="18"/>
              </w:rPr>
              <w:t>3169</w:t>
            </w:r>
          </w:p>
        </w:tc>
        <w:tc>
          <w:tcPr>
            <w:tcW w:w="615" w:type="dxa"/>
          </w:tcPr>
          <w:p w:rsidR="00C95379" w:rsidRPr="00F31821" w:rsidRDefault="00C95379" w:rsidP="00C95379">
            <w:pPr>
              <w:spacing w:before="120"/>
              <w:jc w:val="both"/>
              <w:rPr>
                <w:sz w:val="18"/>
                <w:szCs w:val="18"/>
              </w:rPr>
            </w:pPr>
            <w:r w:rsidRPr="00F31821">
              <w:rPr>
                <w:sz w:val="18"/>
                <w:szCs w:val="18"/>
              </w:rPr>
              <w:t>1015</w:t>
            </w:r>
          </w:p>
        </w:tc>
        <w:tc>
          <w:tcPr>
            <w:tcW w:w="616" w:type="dxa"/>
          </w:tcPr>
          <w:p w:rsidR="00C95379" w:rsidRPr="00F31821" w:rsidRDefault="00C95379" w:rsidP="00C95379">
            <w:pPr>
              <w:spacing w:before="120"/>
              <w:jc w:val="both"/>
              <w:rPr>
                <w:sz w:val="18"/>
                <w:szCs w:val="18"/>
              </w:rPr>
            </w:pPr>
            <w:r w:rsidRPr="00F31821">
              <w:rPr>
                <w:sz w:val="18"/>
                <w:szCs w:val="18"/>
              </w:rPr>
              <w:t>3757</w:t>
            </w:r>
          </w:p>
        </w:tc>
        <w:tc>
          <w:tcPr>
            <w:tcW w:w="617" w:type="dxa"/>
          </w:tcPr>
          <w:p w:rsidR="00C95379" w:rsidRPr="00F31821" w:rsidRDefault="00C95379" w:rsidP="00C95379">
            <w:pPr>
              <w:spacing w:before="120"/>
              <w:jc w:val="both"/>
              <w:rPr>
                <w:sz w:val="18"/>
                <w:szCs w:val="18"/>
              </w:rPr>
            </w:pPr>
            <w:r w:rsidRPr="00F31821">
              <w:rPr>
                <w:sz w:val="18"/>
                <w:szCs w:val="18"/>
              </w:rPr>
              <w:t>837</w:t>
            </w:r>
          </w:p>
        </w:tc>
        <w:tc>
          <w:tcPr>
            <w:tcW w:w="616" w:type="dxa"/>
          </w:tcPr>
          <w:p w:rsidR="00C95379" w:rsidRPr="00F31821" w:rsidRDefault="00C95379" w:rsidP="00C95379">
            <w:pPr>
              <w:spacing w:before="120"/>
              <w:jc w:val="both"/>
              <w:rPr>
                <w:sz w:val="18"/>
                <w:szCs w:val="18"/>
              </w:rPr>
            </w:pPr>
            <w:r w:rsidRPr="00F31821">
              <w:rPr>
                <w:sz w:val="18"/>
                <w:szCs w:val="18"/>
              </w:rPr>
              <w:t>962</w:t>
            </w:r>
          </w:p>
        </w:tc>
        <w:tc>
          <w:tcPr>
            <w:tcW w:w="616" w:type="dxa"/>
          </w:tcPr>
          <w:p w:rsidR="00C95379" w:rsidRPr="00F31821" w:rsidRDefault="00C95379" w:rsidP="00C95379">
            <w:pPr>
              <w:spacing w:before="120"/>
              <w:jc w:val="both"/>
              <w:rPr>
                <w:sz w:val="18"/>
                <w:szCs w:val="18"/>
              </w:rPr>
            </w:pPr>
            <w:r w:rsidRPr="00F31821">
              <w:rPr>
                <w:sz w:val="18"/>
                <w:szCs w:val="18"/>
              </w:rPr>
              <w:t>3300</w:t>
            </w:r>
          </w:p>
        </w:tc>
        <w:tc>
          <w:tcPr>
            <w:tcW w:w="618" w:type="dxa"/>
          </w:tcPr>
          <w:p w:rsidR="00C95379" w:rsidRPr="00F31821" w:rsidRDefault="00C95379" w:rsidP="00C95379">
            <w:pPr>
              <w:spacing w:before="120"/>
              <w:jc w:val="both"/>
              <w:rPr>
                <w:sz w:val="18"/>
                <w:szCs w:val="18"/>
              </w:rPr>
            </w:pPr>
            <w:r w:rsidRPr="00F31821">
              <w:rPr>
                <w:sz w:val="18"/>
                <w:szCs w:val="18"/>
              </w:rPr>
              <w:t>2332</w:t>
            </w:r>
          </w:p>
        </w:tc>
        <w:tc>
          <w:tcPr>
            <w:tcW w:w="616" w:type="dxa"/>
          </w:tcPr>
          <w:p w:rsidR="00C95379" w:rsidRPr="00F31821" w:rsidRDefault="00C95379" w:rsidP="00C95379">
            <w:pPr>
              <w:spacing w:before="120"/>
              <w:jc w:val="center"/>
              <w:rPr>
                <w:sz w:val="18"/>
                <w:szCs w:val="18"/>
              </w:rPr>
            </w:pPr>
            <w:r w:rsidRPr="00F31821">
              <w:rPr>
                <w:sz w:val="18"/>
                <w:szCs w:val="18"/>
              </w:rPr>
              <w:t>-</w:t>
            </w:r>
          </w:p>
        </w:tc>
        <w:tc>
          <w:tcPr>
            <w:tcW w:w="616" w:type="dxa"/>
          </w:tcPr>
          <w:p w:rsidR="00C95379" w:rsidRPr="00F31821" w:rsidRDefault="00C95379" w:rsidP="00C95379">
            <w:pPr>
              <w:spacing w:before="120"/>
              <w:jc w:val="center"/>
              <w:rPr>
                <w:sz w:val="18"/>
                <w:szCs w:val="18"/>
              </w:rPr>
            </w:pPr>
            <w:r w:rsidRPr="00F31821">
              <w:rPr>
                <w:sz w:val="18"/>
                <w:szCs w:val="18"/>
              </w:rPr>
              <w:t>-</w:t>
            </w:r>
          </w:p>
        </w:tc>
        <w:tc>
          <w:tcPr>
            <w:tcW w:w="616" w:type="dxa"/>
          </w:tcPr>
          <w:p w:rsidR="00C95379" w:rsidRPr="00F31821" w:rsidRDefault="00C95379" w:rsidP="00C95379">
            <w:pPr>
              <w:spacing w:before="120"/>
              <w:jc w:val="center"/>
              <w:rPr>
                <w:sz w:val="18"/>
                <w:szCs w:val="18"/>
              </w:rPr>
            </w:pPr>
            <w:r w:rsidRPr="00F31821">
              <w:rPr>
                <w:sz w:val="18"/>
                <w:szCs w:val="18"/>
              </w:rPr>
              <w:t>-</w:t>
            </w:r>
          </w:p>
        </w:tc>
        <w:tc>
          <w:tcPr>
            <w:tcW w:w="616" w:type="dxa"/>
          </w:tcPr>
          <w:p w:rsidR="00C95379" w:rsidRPr="00F31821" w:rsidRDefault="00C95379" w:rsidP="00C95379">
            <w:pPr>
              <w:spacing w:before="120"/>
              <w:jc w:val="center"/>
              <w:rPr>
                <w:sz w:val="18"/>
                <w:szCs w:val="18"/>
              </w:rPr>
            </w:pPr>
            <w:r w:rsidRPr="00F31821">
              <w:rPr>
                <w:sz w:val="18"/>
                <w:szCs w:val="18"/>
              </w:rPr>
              <w:t>-</w:t>
            </w:r>
          </w:p>
        </w:tc>
        <w:tc>
          <w:tcPr>
            <w:tcW w:w="618" w:type="dxa"/>
          </w:tcPr>
          <w:p w:rsidR="00C95379" w:rsidRPr="00F31821" w:rsidRDefault="00C95379" w:rsidP="00C95379">
            <w:pPr>
              <w:spacing w:before="120"/>
              <w:jc w:val="center"/>
              <w:rPr>
                <w:sz w:val="18"/>
                <w:szCs w:val="18"/>
              </w:rPr>
            </w:pPr>
            <w:r w:rsidRPr="00F31821">
              <w:rPr>
                <w:sz w:val="18"/>
                <w:szCs w:val="18"/>
              </w:rPr>
              <w:t>-</w:t>
            </w:r>
          </w:p>
        </w:tc>
        <w:tc>
          <w:tcPr>
            <w:tcW w:w="616" w:type="dxa"/>
          </w:tcPr>
          <w:p w:rsidR="00C95379" w:rsidRPr="00F31821" w:rsidRDefault="00C95379" w:rsidP="00C95379">
            <w:pPr>
              <w:spacing w:before="120"/>
              <w:jc w:val="center"/>
              <w:rPr>
                <w:sz w:val="18"/>
                <w:szCs w:val="18"/>
              </w:rPr>
            </w:pPr>
            <w:r w:rsidRPr="00F31821">
              <w:rPr>
                <w:sz w:val="18"/>
                <w:szCs w:val="18"/>
              </w:rPr>
              <w:t>-</w:t>
            </w:r>
          </w:p>
        </w:tc>
        <w:tc>
          <w:tcPr>
            <w:tcW w:w="616" w:type="dxa"/>
          </w:tcPr>
          <w:p w:rsidR="00C95379" w:rsidRPr="00F31821" w:rsidRDefault="00C95379" w:rsidP="00C95379">
            <w:pPr>
              <w:spacing w:before="120"/>
              <w:jc w:val="center"/>
              <w:rPr>
                <w:sz w:val="18"/>
                <w:szCs w:val="18"/>
              </w:rPr>
            </w:pPr>
            <w:r w:rsidRPr="00F31821">
              <w:rPr>
                <w:sz w:val="18"/>
                <w:szCs w:val="18"/>
              </w:rPr>
              <w:t>-</w:t>
            </w:r>
          </w:p>
        </w:tc>
        <w:tc>
          <w:tcPr>
            <w:tcW w:w="616" w:type="dxa"/>
          </w:tcPr>
          <w:p w:rsidR="00C95379" w:rsidRPr="00F31821" w:rsidRDefault="00C95379" w:rsidP="00C95379">
            <w:pPr>
              <w:spacing w:before="120"/>
              <w:jc w:val="center"/>
              <w:rPr>
                <w:sz w:val="18"/>
                <w:szCs w:val="18"/>
              </w:rPr>
            </w:pPr>
            <w:r w:rsidRPr="00F31821">
              <w:rPr>
                <w:sz w:val="18"/>
                <w:szCs w:val="18"/>
              </w:rPr>
              <w:t>-</w:t>
            </w:r>
          </w:p>
        </w:tc>
        <w:tc>
          <w:tcPr>
            <w:tcW w:w="616" w:type="dxa"/>
          </w:tcPr>
          <w:p w:rsidR="00C95379" w:rsidRPr="00F31821" w:rsidRDefault="00C95379" w:rsidP="00C95379">
            <w:pPr>
              <w:spacing w:before="120"/>
              <w:jc w:val="center"/>
              <w:rPr>
                <w:sz w:val="18"/>
                <w:szCs w:val="18"/>
              </w:rPr>
            </w:pPr>
            <w:r w:rsidRPr="00F31821">
              <w:rPr>
                <w:sz w:val="18"/>
                <w:szCs w:val="18"/>
              </w:rPr>
              <w:t>-</w:t>
            </w:r>
          </w:p>
        </w:tc>
        <w:tc>
          <w:tcPr>
            <w:tcW w:w="628" w:type="dxa"/>
          </w:tcPr>
          <w:p w:rsidR="00C95379" w:rsidRPr="00F31821" w:rsidRDefault="00C95379" w:rsidP="00C95379">
            <w:pPr>
              <w:spacing w:before="120"/>
              <w:jc w:val="center"/>
              <w:rPr>
                <w:sz w:val="18"/>
                <w:szCs w:val="18"/>
              </w:rPr>
            </w:pPr>
            <w:r w:rsidRPr="00F31821">
              <w:rPr>
                <w:sz w:val="18"/>
                <w:szCs w:val="18"/>
              </w:rPr>
              <w:t>-</w:t>
            </w:r>
          </w:p>
        </w:tc>
      </w:tr>
      <w:tr w:rsidR="00C95379" w:rsidRPr="00F31821" w:rsidTr="00C95379">
        <w:trPr>
          <w:trHeight w:val="475"/>
        </w:trPr>
        <w:tc>
          <w:tcPr>
            <w:tcW w:w="724" w:type="dxa"/>
          </w:tcPr>
          <w:p w:rsidR="00C95379" w:rsidRPr="00F31821" w:rsidRDefault="00C95379" w:rsidP="00C95379">
            <w:pPr>
              <w:spacing w:before="120"/>
              <w:jc w:val="both"/>
              <w:rPr>
                <w:b/>
                <w:sz w:val="20"/>
                <w:szCs w:val="20"/>
              </w:rPr>
            </w:pPr>
            <w:r w:rsidRPr="00F31821">
              <w:rPr>
                <w:b/>
                <w:sz w:val="20"/>
                <w:szCs w:val="20"/>
              </w:rPr>
              <w:t>2011</w:t>
            </w:r>
            <w:r w:rsidRPr="00F31821">
              <w:rPr>
                <w:rStyle w:val="ae"/>
                <w:b/>
                <w:sz w:val="20"/>
                <w:szCs w:val="20"/>
              </w:rPr>
              <w:footnoteReference w:id="8"/>
            </w:r>
          </w:p>
        </w:tc>
        <w:tc>
          <w:tcPr>
            <w:tcW w:w="760" w:type="dxa"/>
          </w:tcPr>
          <w:p w:rsidR="00C95379" w:rsidRPr="00F31821" w:rsidRDefault="00C95379" w:rsidP="00C95379">
            <w:pPr>
              <w:spacing w:before="120"/>
              <w:jc w:val="both"/>
              <w:rPr>
                <w:sz w:val="18"/>
                <w:szCs w:val="18"/>
              </w:rPr>
            </w:pPr>
            <w:r w:rsidRPr="00F31821">
              <w:rPr>
                <w:sz w:val="18"/>
                <w:szCs w:val="18"/>
              </w:rPr>
              <w:t>12144</w:t>
            </w:r>
          </w:p>
        </w:tc>
        <w:tc>
          <w:tcPr>
            <w:tcW w:w="615" w:type="dxa"/>
          </w:tcPr>
          <w:p w:rsidR="00C95379" w:rsidRPr="00F31821" w:rsidRDefault="00C95379" w:rsidP="00C95379">
            <w:pPr>
              <w:spacing w:before="120"/>
              <w:jc w:val="both"/>
              <w:rPr>
                <w:sz w:val="18"/>
                <w:szCs w:val="18"/>
              </w:rPr>
            </w:pPr>
            <w:r w:rsidRPr="00F31821">
              <w:rPr>
                <w:sz w:val="18"/>
                <w:szCs w:val="18"/>
              </w:rPr>
              <w:t>5585</w:t>
            </w:r>
          </w:p>
        </w:tc>
        <w:tc>
          <w:tcPr>
            <w:tcW w:w="615" w:type="dxa"/>
          </w:tcPr>
          <w:p w:rsidR="00C95379" w:rsidRPr="00F31821" w:rsidRDefault="00C95379" w:rsidP="00C95379">
            <w:pPr>
              <w:spacing w:before="120"/>
              <w:jc w:val="both"/>
              <w:rPr>
                <w:sz w:val="18"/>
                <w:szCs w:val="18"/>
              </w:rPr>
            </w:pPr>
            <w:r w:rsidRPr="00F31821">
              <w:rPr>
                <w:sz w:val="18"/>
                <w:szCs w:val="18"/>
              </w:rPr>
              <w:t>6559</w:t>
            </w:r>
          </w:p>
        </w:tc>
        <w:tc>
          <w:tcPr>
            <w:tcW w:w="614" w:type="dxa"/>
          </w:tcPr>
          <w:p w:rsidR="00C95379" w:rsidRPr="00F31821" w:rsidRDefault="00C95379" w:rsidP="00C95379">
            <w:pPr>
              <w:spacing w:before="120"/>
              <w:jc w:val="both"/>
              <w:rPr>
                <w:sz w:val="18"/>
                <w:szCs w:val="18"/>
              </w:rPr>
            </w:pPr>
            <w:r w:rsidRPr="00F31821">
              <w:rPr>
                <w:sz w:val="18"/>
                <w:szCs w:val="18"/>
              </w:rPr>
              <w:t>1992</w:t>
            </w:r>
          </w:p>
        </w:tc>
        <w:tc>
          <w:tcPr>
            <w:tcW w:w="614" w:type="dxa"/>
          </w:tcPr>
          <w:p w:rsidR="00C95379" w:rsidRPr="00F31821" w:rsidRDefault="00C95379" w:rsidP="00C95379">
            <w:pPr>
              <w:spacing w:before="120"/>
              <w:jc w:val="both"/>
              <w:rPr>
                <w:sz w:val="18"/>
                <w:szCs w:val="18"/>
              </w:rPr>
            </w:pPr>
            <w:r w:rsidRPr="00F31821">
              <w:rPr>
                <w:sz w:val="18"/>
                <w:szCs w:val="18"/>
              </w:rPr>
              <w:t>6999</w:t>
            </w:r>
          </w:p>
        </w:tc>
        <w:tc>
          <w:tcPr>
            <w:tcW w:w="616" w:type="dxa"/>
          </w:tcPr>
          <w:p w:rsidR="00C95379" w:rsidRPr="00F31821" w:rsidRDefault="00C95379" w:rsidP="00C95379">
            <w:pPr>
              <w:spacing w:before="120"/>
              <w:jc w:val="both"/>
              <w:rPr>
                <w:sz w:val="18"/>
                <w:szCs w:val="18"/>
              </w:rPr>
            </w:pPr>
            <w:r w:rsidRPr="00F31821">
              <w:rPr>
                <w:sz w:val="18"/>
                <w:szCs w:val="18"/>
              </w:rPr>
              <w:t>3153</w:t>
            </w:r>
          </w:p>
        </w:tc>
        <w:tc>
          <w:tcPr>
            <w:tcW w:w="615" w:type="dxa"/>
          </w:tcPr>
          <w:p w:rsidR="00C95379" w:rsidRPr="00F31821" w:rsidRDefault="00C95379" w:rsidP="00C95379">
            <w:pPr>
              <w:spacing w:before="120"/>
              <w:jc w:val="both"/>
              <w:rPr>
                <w:sz w:val="18"/>
                <w:szCs w:val="18"/>
              </w:rPr>
            </w:pPr>
            <w:r w:rsidRPr="00F31821">
              <w:rPr>
                <w:sz w:val="18"/>
                <w:szCs w:val="18"/>
              </w:rPr>
              <w:t>1021</w:t>
            </w:r>
          </w:p>
        </w:tc>
        <w:tc>
          <w:tcPr>
            <w:tcW w:w="616" w:type="dxa"/>
          </w:tcPr>
          <w:p w:rsidR="00C95379" w:rsidRPr="00F31821" w:rsidRDefault="00C95379" w:rsidP="00C95379">
            <w:pPr>
              <w:spacing w:before="120"/>
              <w:jc w:val="both"/>
              <w:rPr>
                <w:sz w:val="18"/>
                <w:szCs w:val="18"/>
              </w:rPr>
            </w:pPr>
            <w:r w:rsidRPr="00F31821">
              <w:rPr>
                <w:sz w:val="18"/>
                <w:szCs w:val="18"/>
              </w:rPr>
              <w:t>3729</w:t>
            </w:r>
          </w:p>
        </w:tc>
        <w:tc>
          <w:tcPr>
            <w:tcW w:w="617" w:type="dxa"/>
          </w:tcPr>
          <w:p w:rsidR="00C95379" w:rsidRPr="00F31821" w:rsidRDefault="00C95379" w:rsidP="00C95379">
            <w:pPr>
              <w:spacing w:before="120"/>
              <w:jc w:val="both"/>
              <w:rPr>
                <w:sz w:val="18"/>
                <w:szCs w:val="18"/>
              </w:rPr>
            </w:pPr>
            <w:r w:rsidRPr="00F31821">
              <w:rPr>
                <w:sz w:val="18"/>
                <w:szCs w:val="18"/>
              </w:rPr>
              <w:t>835</w:t>
            </w:r>
          </w:p>
        </w:tc>
        <w:tc>
          <w:tcPr>
            <w:tcW w:w="616" w:type="dxa"/>
          </w:tcPr>
          <w:p w:rsidR="00C95379" w:rsidRPr="00F31821" w:rsidRDefault="00C95379" w:rsidP="00C95379">
            <w:pPr>
              <w:spacing w:before="120"/>
              <w:jc w:val="both"/>
              <w:rPr>
                <w:sz w:val="18"/>
                <w:szCs w:val="18"/>
              </w:rPr>
            </w:pPr>
            <w:r w:rsidRPr="00F31821">
              <w:rPr>
                <w:sz w:val="18"/>
                <w:szCs w:val="18"/>
              </w:rPr>
              <w:t>971</w:t>
            </w:r>
          </w:p>
        </w:tc>
        <w:tc>
          <w:tcPr>
            <w:tcW w:w="616" w:type="dxa"/>
          </w:tcPr>
          <w:p w:rsidR="00C95379" w:rsidRPr="00F31821" w:rsidRDefault="00C95379" w:rsidP="00C95379">
            <w:pPr>
              <w:spacing w:before="120"/>
              <w:jc w:val="both"/>
              <w:rPr>
                <w:sz w:val="18"/>
                <w:szCs w:val="18"/>
              </w:rPr>
            </w:pPr>
            <w:r w:rsidRPr="00F31821">
              <w:rPr>
                <w:sz w:val="18"/>
                <w:szCs w:val="18"/>
              </w:rPr>
              <w:t>3270</w:t>
            </w:r>
          </w:p>
        </w:tc>
        <w:tc>
          <w:tcPr>
            <w:tcW w:w="618" w:type="dxa"/>
          </w:tcPr>
          <w:p w:rsidR="00C95379" w:rsidRPr="00F31821" w:rsidRDefault="00C95379" w:rsidP="00C95379">
            <w:pPr>
              <w:spacing w:before="120"/>
              <w:jc w:val="both"/>
              <w:rPr>
                <w:sz w:val="18"/>
                <w:szCs w:val="18"/>
              </w:rPr>
            </w:pPr>
            <w:r w:rsidRPr="00F31821">
              <w:rPr>
                <w:sz w:val="18"/>
                <w:szCs w:val="18"/>
              </w:rPr>
              <w:t>2318</w:t>
            </w:r>
          </w:p>
        </w:tc>
        <w:tc>
          <w:tcPr>
            <w:tcW w:w="616" w:type="dxa"/>
          </w:tcPr>
          <w:p w:rsidR="00C95379" w:rsidRPr="00F31821" w:rsidRDefault="00C95379" w:rsidP="00C95379">
            <w:pPr>
              <w:spacing w:before="120"/>
              <w:jc w:val="both"/>
              <w:rPr>
                <w:sz w:val="18"/>
                <w:szCs w:val="18"/>
              </w:rPr>
            </w:pPr>
            <w:r w:rsidRPr="00F31821">
              <w:rPr>
                <w:sz w:val="18"/>
                <w:szCs w:val="18"/>
              </w:rPr>
              <w:t>163</w:t>
            </w:r>
          </w:p>
        </w:tc>
        <w:tc>
          <w:tcPr>
            <w:tcW w:w="616" w:type="dxa"/>
          </w:tcPr>
          <w:p w:rsidR="00C95379" w:rsidRPr="00F31821" w:rsidRDefault="00C95379" w:rsidP="00C95379">
            <w:pPr>
              <w:spacing w:before="120"/>
              <w:jc w:val="both"/>
              <w:rPr>
                <w:sz w:val="18"/>
                <w:szCs w:val="18"/>
              </w:rPr>
            </w:pPr>
            <w:r w:rsidRPr="00F31821">
              <w:rPr>
                <w:sz w:val="18"/>
                <w:szCs w:val="18"/>
              </w:rPr>
              <w:t>248</w:t>
            </w:r>
          </w:p>
        </w:tc>
        <w:tc>
          <w:tcPr>
            <w:tcW w:w="616" w:type="dxa"/>
          </w:tcPr>
          <w:p w:rsidR="00C95379" w:rsidRPr="00F31821" w:rsidRDefault="00C95379" w:rsidP="00C95379">
            <w:pPr>
              <w:spacing w:before="120"/>
              <w:jc w:val="both"/>
              <w:rPr>
                <w:sz w:val="18"/>
                <w:szCs w:val="18"/>
              </w:rPr>
            </w:pPr>
            <w:r w:rsidRPr="00F31821">
              <w:rPr>
                <w:sz w:val="18"/>
                <w:szCs w:val="18"/>
              </w:rPr>
              <w:t>-85</w:t>
            </w:r>
          </w:p>
        </w:tc>
        <w:tc>
          <w:tcPr>
            <w:tcW w:w="616" w:type="dxa"/>
          </w:tcPr>
          <w:p w:rsidR="00C95379" w:rsidRPr="00F31821" w:rsidRDefault="00C95379" w:rsidP="00C95379">
            <w:pPr>
              <w:spacing w:before="120"/>
              <w:jc w:val="both"/>
              <w:rPr>
                <w:sz w:val="18"/>
                <w:szCs w:val="18"/>
              </w:rPr>
            </w:pPr>
            <w:r w:rsidRPr="00F31821">
              <w:rPr>
                <w:sz w:val="18"/>
                <w:szCs w:val="18"/>
              </w:rPr>
              <w:t>-50</w:t>
            </w:r>
          </w:p>
        </w:tc>
        <w:tc>
          <w:tcPr>
            <w:tcW w:w="618" w:type="dxa"/>
          </w:tcPr>
          <w:p w:rsidR="00C95379" w:rsidRPr="00F31821" w:rsidRDefault="00C95379" w:rsidP="00C95379">
            <w:pPr>
              <w:spacing w:before="120"/>
              <w:jc w:val="both"/>
              <w:rPr>
                <w:sz w:val="18"/>
                <w:szCs w:val="18"/>
              </w:rPr>
            </w:pPr>
            <w:r w:rsidRPr="00F31821">
              <w:rPr>
                <w:sz w:val="18"/>
                <w:szCs w:val="18"/>
              </w:rPr>
              <w:t>-135</w:t>
            </w:r>
          </w:p>
        </w:tc>
        <w:tc>
          <w:tcPr>
            <w:tcW w:w="616" w:type="dxa"/>
          </w:tcPr>
          <w:p w:rsidR="00C95379" w:rsidRPr="00F31821" w:rsidRDefault="00C95379" w:rsidP="00C95379">
            <w:pPr>
              <w:spacing w:before="120"/>
              <w:jc w:val="both"/>
              <w:rPr>
                <w:sz w:val="18"/>
                <w:szCs w:val="18"/>
              </w:rPr>
            </w:pPr>
            <w:r w:rsidRPr="00F31821">
              <w:rPr>
                <w:sz w:val="18"/>
                <w:szCs w:val="18"/>
              </w:rPr>
              <w:t>13,5</w:t>
            </w:r>
          </w:p>
        </w:tc>
        <w:tc>
          <w:tcPr>
            <w:tcW w:w="616" w:type="dxa"/>
          </w:tcPr>
          <w:p w:rsidR="00C95379" w:rsidRPr="00F31821" w:rsidRDefault="00C95379" w:rsidP="00C95379">
            <w:pPr>
              <w:spacing w:before="120"/>
              <w:jc w:val="both"/>
              <w:rPr>
                <w:sz w:val="18"/>
                <w:szCs w:val="18"/>
              </w:rPr>
            </w:pPr>
            <w:r w:rsidRPr="00F31821">
              <w:rPr>
                <w:sz w:val="18"/>
                <w:szCs w:val="18"/>
              </w:rPr>
              <w:t>20,5</w:t>
            </w:r>
          </w:p>
        </w:tc>
        <w:tc>
          <w:tcPr>
            <w:tcW w:w="616" w:type="dxa"/>
          </w:tcPr>
          <w:p w:rsidR="00C95379" w:rsidRPr="00F31821" w:rsidRDefault="00C95379" w:rsidP="00C95379">
            <w:pPr>
              <w:spacing w:before="120"/>
              <w:jc w:val="both"/>
              <w:rPr>
                <w:sz w:val="18"/>
                <w:szCs w:val="18"/>
              </w:rPr>
            </w:pPr>
            <w:r w:rsidRPr="00F31821">
              <w:rPr>
                <w:sz w:val="18"/>
                <w:szCs w:val="18"/>
              </w:rPr>
              <w:t>-7</w:t>
            </w:r>
          </w:p>
        </w:tc>
        <w:tc>
          <w:tcPr>
            <w:tcW w:w="616" w:type="dxa"/>
          </w:tcPr>
          <w:p w:rsidR="00C95379" w:rsidRPr="00F31821" w:rsidRDefault="00C95379" w:rsidP="00C95379">
            <w:pPr>
              <w:spacing w:before="120"/>
              <w:jc w:val="both"/>
              <w:rPr>
                <w:sz w:val="18"/>
                <w:szCs w:val="18"/>
              </w:rPr>
            </w:pPr>
            <w:r w:rsidRPr="00F31821">
              <w:rPr>
                <w:sz w:val="18"/>
                <w:szCs w:val="18"/>
              </w:rPr>
              <w:t>-4,1</w:t>
            </w:r>
          </w:p>
        </w:tc>
        <w:tc>
          <w:tcPr>
            <w:tcW w:w="628" w:type="dxa"/>
          </w:tcPr>
          <w:p w:rsidR="00C95379" w:rsidRPr="00F31821" w:rsidRDefault="00C95379" w:rsidP="00C95379">
            <w:pPr>
              <w:spacing w:before="120"/>
              <w:jc w:val="both"/>
              <w:rPr>
                <w:sz w:val="18"/>
                <w:szCs w:val="18"/>
              </w:rPr>
            </w:pPr>
            <w:r w:rsidRPr="00F31821">
              <w:rPr>
                <w:sz w:val="18"/>
                <w:szCs w:val="18"/>
              </w:rPr>
              <w:t>-11,1</w:t>
            </w:r>
          </w:p>
        </w:tc>
      </w:tr>
      <w:tr w:rsidR="00C95379" w:rsidRPr="00F31821" w:rsidTr="00C95379">
        <w:trPr>
          <w:trHeight w:val="491"/>
        </w:trPr>
        <w:tc>
          <w:tcPr>
            <w:tcW w:w="724" w:type="dxa"/>
          </w:tcPr>
          <w:p w:rsidR="00C95379" w:rsidRPr="00F31821" w:rsidRDefault="00C95379" w:rsidP="00C95379">
            <w:pPr>
              <w:spacing w:before="120"/>
              <w:jc w:val="both"/>
              <w:rPr>
                <w:b/>
                <w:sz w:val="20"/>
                <w:szCs w:val="20"/>
              </w:rPr>
            </w:pPr>
            <w:r w:rsidRPr="00F31821">
              <w:rPr>
                <w:b/>
                <w:sz w:val="20"/>
                <w:szCs w:val="20"/>
              </w:rPr>
              <w:t>2015</w:t>
            </w:r>
          </w:p>
        </w:tc>
        <w:tc>
          <w:tcPr>
            <w:tcW w:w="760" w:type="dxa"/>
          </w:tcPr>
          <w:p w:rsidR="00C95379" w:rsidRPr="00F31821" w:rsidRDefault="00C95379" w:rsidP="00C95379">
            <w:pPr>
              <w:spacing w:before="120"/>
              <w:jc w:val="both"/>
              <w:rPr>
                <w:sz w:val="18"/>
                <w:szCs w:val="18"/>
              </w:rPr>
            </w:pPr>
            <w:r w:rsidRPr="00F31821">
              <w:rPr>
                <w:sz w:val="18"/>
                <w:szCs w:val="18"/>
              </w:rPr>
              <w:t>11488</w:t>
            </w:r>
          </w:p>
        </w:tc>
        <w:tc>
          <w:tcPr>
            <w:tcW w:w="615" w:type="dxa"/>
          </w:tcPr>
          <w:p w:rsidR="00C95379" w:rsidRPr="00F31821" w:rsidRDefault="00C95379" w:rsidP="00C95379">
            <w:pPr>
              <w:spacing w:before="120"/>
              <w:jc w:val="both"/>
              <w:rPr>
                <w:sz w:val="18"/>
                <w:szCs w:val="18"/>
              </w:rPr>
            </w:pPr>
            <w:r w:rsidRPr="00F31821">
              <w:rPr>
                <w:sz w:val="18"/>
                <w:szCs w:val="18"/>
              </w:rPr>
              <w:t>5353</w:t>
            </w:r>
          </w:p>
        </w:tc>
        <w:tc>
          <w:tcPr>
            <w:tcW w:w="615" w:type="dxa"/>
          </w:tcPr>
          <w:p w:rsidR="00C95379" w:rsidRPr="00F31821" w:rsidRDefault="00C95379" w:rsidP="00C95379">
            <w:pPr>
              <w:spacing w:before="120"/>
              <w:jc w:val="both"/>
              <w:rPr>
                <w:sz w:val="18"/>
                <w:szCs w:val="18"/>
              </w:rPr>
            </w:pPr>
            <w:r w:rsidRPr="00F31821">
              <w:rPr>
                <w:sz w:val="18"/>
                <w:szCs w:val="18"/>
              </w:rPr>
              <w:t>6135</w:t>
            </w:r>
          </w:p>
        </w:tc>
        <w:tc>
          <w:tcPr>
            <w:tcW w:w="614" w:type="dxa"/>
          </w:tcPr>
          <w:p w:rsidR="00C95379" w:rsidRPr="00F31821" w:rsidRDefault="00C95379" w:rsidP="00C95379">
            <w:pPr>
              <w:spacing w:before="120"/>
              <w:jc w:val="both"/>
              <w:rPr>
                <w:sz w:val="18"/>
                <w:szCs w:val="18"/>
              </w:rPr>
            </w:pPr>
            <w:r w:rsidRPr="00F31821">
              <w:rPr>
                <w:sz w:val="18"/>
                <w:szCs w:val="18"/>
              </w:rPr>
              <w:t>2104</w:t>
            </w:r>
          </w:p>
        </w:tc>
        <w:tc>
          <w:tcPr>
            <w:tcW w:w="614" w:type="dxa"/>
          </w:tcPr>
          <w:p w:rsidR="00C95379" w:rsidRPr="00F31821" w:rsidRDefault="00C95379" w:rsidP="00C95379">
            <w:pPr>
              <w:spacing w:before="120"/>
              <w:jc w:val="both"/>
              <w:rPr>
                <w:sz w:val="18"/>
                <w:szCs w:val="18"/>
              </w:rPr>
            </w:pPr>
            <w:r w:rsidRPr="00F31821">
              <w:rPr>
                <w:sz w:val="18"/>
                <w:szCs w:val="18"/>
              </w:rPr>
              <w:t>6192</w:t>
            </w:r>
          </w:p>
        </w:tc>
        <w:tc>
          <w:tcPr>
            <w:tcW w:w="616" w:type="dxa"/>
          </w:tcPr>
          <w:p w:rsidR="00C95379" w:rsidRPr="00F31821" w:rsidRDefault="00C95379" w:rsidP="00C95379">
            <w:pPr>
              <w:spacing w:before="120"/>
              <w:jc w:val="both"/>
              <w:rPr>
                <w:sz w:val="18"/>
                <w:szCs w:val="18"/>
              </w:rPr>
            </w:pPr>
            <w:r w:rsidRPr="00F31821">
              <w:rPr>
                <w:sz w:val="18"/>
                <w:szCs w:val="18"/>
              </w:rPr>
              <w:t>3192</w:t>
            </w:r>
          </w:p>
        </w:tc>
        <w:tc>
          <w:tcPr>
            <w:tcW w:w="615" w:type="dxa"/>
          </w:tcPr>
          <w:p w:rsidR="00C95379" w:rsidRPr="00F31821" w:rsidRDefault="00C95379" w:rsidP="00C95379">
            <w:pPr>
              <w:spacing w:before="120"/>
              <w:jc w:val="both"/>
              <w:rPr>
                <w:sz w:val="18"/>
                <w:szCs w:val="18"/>
              </w:rPr>
            </w:pPr>
            <w:r w:rsidRPr="00F31821">
              <w:rPr>
                <w:sz w:val="18"/>
                <w:szCs w:val="18"/>
              </w:rPr>
              <w:t>1060</w:t>
            </w:r>
          </w:p>
        </w:tc>
        <w:tc>
          <w:tcPr>
            <w:tcW w:w="616" w:type="dxa"/>
          </w:tcPr>
          <w:p w:rsidR="00C95379" w:rsidRPr="00F31821" w:rsidRDefault="00C95379" w:rsidP="00C95379">
            <w:pPr>
              <w:spacing w:before="120"/>
              <w:jc w:val="both"/>
              <w:rPr>
                <w:sz w:val="18"/>
                <w:szCs w:val="18"/>
              </w:rPr>
            </w:pPr>
            <w:r w:rsidRPr="00F31821">
              <w:rPr>
                <w:sz w:val="18"/>
                <w:szCs w:val="18"/>
              </w:rPr>
              <w:t>3374</w:t>
            </w:r>
          </w:p>
        </w:tc>
        <w:tc>
          <w:tcPr>
            <w:tcW w:w="617" w:type="dxa"/>
          </w:tcPr>
          <w:p w:rsidR="00C95379" w:rsidRPr="00F31821" w:rsidRDefault="00C95379" w:rsidP="00C95379">
            <w:pPr>
              <w:spacing w:before="120"/>
              <w:jc w:val="both"/>
              <w:rPr>
                <w:sz w:val="18"/>
                <w:szCs w:val="18"/>
              </w:rPr>
            </w:pPr>
            <w:r w:rsidRPr="00F31821">
              <w:rPr>
                <w:sz w:val="18"/>
                <w:szCs w:val="18"/>
              </w:rPr>
              <w:t>919</w:t>
            </w:r>
          </w:p>
        </w:tc>
        <w:tc>
          <w:tcPr>
            <w:tcW w:w="616" w:type="dxa"/>
          </w:tcPr>
          <w:p w:rsidR="00C95379" w:rsidRPr="00F31821" w:rsidRDefault="00C95379" w:rsidP="00C95379">
            <w:pPr>
              <w:spacing w:before="120"/>
              <w:jc w:val="both"/>
              <w:rPr>
                <w:sz w:val="18"/>
                <w:szCs w:val="18"/>
              </w:rPr>
            </w:pPr>
            <w:r w:rsidRPr="00F31821">
              <w:rPr>
                <w:sz w:val="18"/>
                <w:szCs w:val="18"/>
              </w:rPr>
              <w:t>1044</w:t>
            </w:r>
          </w:p>
        </w:tc>
        <w:tc>
          <w:tcPr>
            <w:tcW w:w="616" w:type="dxa"/>
          </w:tcPr>
          <w:p w:rsidR="00C95379" w:rsidRPr="00F31821" w:rsidRDefault="00C95379" w:rsidP="00C95379">
            <w:pPr>
              <w:spacing w:before="120"/>
              <w:jc w:val="both"/>
              <w:rPr>
                <w:sz w:val="18"/>
                <w:szCs w:val="18"/>
              </w:rPr>
            </w:pPr>
            <w:r w:rsidRPr="00F31821">
              <w:rPr>
                <w:sz w:val="18"/>
                <w:szCs w:val="18"/>
              </w:rPr>
              <w:t>2818</w:t>
            </w:r>
          </w:p>
        </w:tc>
        <w:tc>
          <w:tcPr>
            <w:tcW w:w="618" w:type="dxa"/>
          </w:tcPr>
          <w:p w:rsidR="00C95379" w:rsidRPr="00F31821" w:rsidRDefault="00C95379" w:rsidP="00C95379">
            <w:pPr>
              <w:spacing w:before="120"/>
              <w:jc w:val="both"/>
              <w:rPr>
                <w:sz w:val="18"/>
                <w:szCs w:val="18"/>
              </w:rPr>
            </w:pPr>
            <w:r w:rsidRPr="00F31821">
              <w:rPr>
                <w:sz w:val="18"/>
                <w:szCs w:val="18"/>
              </w:rPr>
              <w:t>2273</w:t>
            </w:r>
          </w:p>
        </w:tc>
        <w:tc>
          <w:tcPr>
            <w:tcW w:w="616" w:type="dxa"/>
          </w:tcPr>
          <w:p w:rsidR="00C95379" w:rsidRPr="00F31821" w:rsidRDefault="00C95379" w:rsidP="00C95379">
            <w:pPr>
              <w:spacing w:before="120"/>
              <w:jc w:val="both"/>
              <w:rPr>
                <w:sz w:val="18"/>
                <w:szCs w:val="18"/>
              </w:rPr>
            </w:pPr>
            <w:r w:rsidRPr="00F31821">
              <w:rPr>
                <w:sz w:val="18"/>
                <w:szCs w:val="18"/>
              </w:rPr>
              <w:t>127</w:t>
            </w:r>
          </w:p>
        </w:tc>
        <w:tc>
          <w:tcPr>
            <w:tcW w:w="616" w:type="dxa"/>
          </w:tcPr>
          <w:p w:rsidR="00C95379" w:rsidRPr="00F31821" w:rsidRDefault="00C95379" w:rsidP="00C95379">
            <w:pPr>
              <w:spacing w:before="120"/>
              <w:jc w:val="both"/>
              <w:rPr>
                <w:sz w:val="18"/>
                <w:szCs w:val="18"/>
              </w:rPr>
            </w:pPr>
            <w:r w:rsidRPr="00F31821">
              <w:rPr>
                <w:sz w:val="18"/>
                <w:szCs w:val="18"/>
              </w:rPr>
              <w:t>206</w:t>
            </w:r>
          </w:p>
        </w:tc>
        <w:tc>
          <w:tcPr>
            <w:tcW w:w="616" w:type="dxa"/>
          </w:tcPr>
          <w:p w:rsidR="00C95379" w:rsidRPr="00F31821" w:rsidRDefault="00C95379" w:rsidP="00C95379">
            <w:pPr>
              <w:spacing w:before="120"/>
              <w:jc w:val="both"/>
              <w:rPr>
                <w:sz w:val="18"/>
                <w:szCs w:val="18"/>
              </w:rPr>
            </w:pPr>
            <w:r w:rsidRPr="00F31821">
              <w:rPr>
                <w:sz w:val="18"/>
                <w:szCs w:val="18"/>
              </w:rPr>
              <w:t>-79</w:t>
            </w:r>
          </w:p>
        </w:tc>
        <w:tc>
          <w:tcPr>
            <w:tcW w:w="616" w:type="dxa"/>
          </w:tcPr>
          <w:p w:rsidR="00C95379" w:rsidRPr="00F31821" w:rsidRDefault="00C95379" w:rsidP="00C95379">
            <w:pPr>
              <w:spacing w:before="120"/>
              <w:jc w:val="both"/>
              <w:rPr>
                <w:sz w:val="18"/>
                <w:szCs w:val="18"/>
              </w:rPr>
            </w:pPr>
            <w:r w:rsidRPr="00F31821">
              <w:rPr>
                <w:sz w:val="18"/>
                <w:szCs w:val="18"/>
              </w:rPr>
              <w:t>-55</w:t>
            </w:r>
          </w:p>
        </w:tc>
        <w:tc>
          <w:tcPr>
            <w:tcW w:w="618" w:type="dxa"/>
          </w:tcPr>
          <w:p w:rsidR="00C95379" w:rsidRPr="00F31821" w:rsidRDefault="00C95379" w:rsidP="00C95379">
            <w:pPr>
              <w:spacing w:before="120"/>
              <w:jc w:val="both"/>
              <w:rPr>
                <w:sz w:val="18"/>
                <w:szCs w:val="18"/>
              </w:rPr>
            </w:pPr>
            <w:r w:rsidRPr="00F31821">
              <w:rPr>
                <w:sz w:val="18"/>
                <w:szCs w:val="18"/>
              </w:rPr>
              <w:t>-134</w:t>
            </w:r>
          </w:p>
        </w:tc>
        <w:tc>
          <w:tcPr>
            <w:tcW w:w="616" w:type="dxa"/>
          </w:tcPr>
          <w:p w:rsidR="00C95379" w:rsidRPr="00F31821" w:rsidRDefault="00C95379" w:rsidP="00C95379">
            <w:pPr>
              <w:spacing w:before="120"/>
              <w:jc w:val="both"/>
              <w:rPr>
                <w:sz w:val="18"/>
                <w:szCs w:val="18"/>
              </w:rPr>
            </w:pPr>
            <w:r w:rsidRPr="00F31821">
              <w:rPr>
                <w:sz w:val="18"/>
                <w:szCs w:val="18"/>
              </w:rPr>
              <w:t>11,1</w:t>
            </w:r>
          </w:p>
        </w:tc>
        <w:tc>
          <w:tcPr>
            <w:tcW w:w="616" w:type="dxa"/>
          </w:tcPr>
          <w:p w:rsidR="00C95379" w:rsidRPr="00F31821" w:rsidRDefault="00C95379" w:rsidP="00601C01">
            <w:pPr>
              <w:spacing w:before="120"/>
              <w:jc w:val="center"/>
              <w:rPr>
                <w:sz w:val="18"/>
                <w:szCs w:val="18"/>
              </w:rPr>
            </w:pPr>
            <w:r w:rsidRPr="00F31821">
              <w:rPr>
                <w:sz w:val="18"/>
                <w:szCs w:val="18"/>
              </w:rPr>
              <w:t>18</w:t>
            </w:r>
          </w:p>
        </w:tc>
        <w:tc>
          <w:tcPr>
            <w:tcW w:w="616" w:type="dxa"/>
          </w:tcPr>
          <w:p w:rsidR="00C95379" w:rsidRPr="00F31821" w:rsidRDefault="00C95379" w:rsidP="00C95379">
            <w:pPr>
              <w:spacing w:before="120"/>
              <w:jc w:val="both"/>
              <w:rPr>
                <w:sz w:val="18"/>
                <w:szCs w:val="18"/>
              </w:rPr>
            </w:pPr>
            <w:r w:rsidRPr="00F31821">
              <w:rPr>
                <w:sz w:val="18"/>
                <w:szCs w:val="18"/>
              </w:rPr>
              <w:t>-6,9</w:t>
            </w:r>
          </w:p>
        </w:tc>
        <w:tc>
          <w:tcPr>
            <w:tcW w:w="616" w:type="dxa"/>
          </w:tcPr>
          <w:p w:rsidR="00C95379" w:rsidRPr="00F31821" w:rsidRDefault="00C95379" w:rsidP="00C95379">
            <w:pPr>
              <w:spacing w:before="120"/>
              <w:jc w:val="both"/>
              <w:rPr>
                <w:sz w:val="18"/>
                <w:szCs w:val="18"/>
              </w:rPr>
            </w:pPr>
            <w:r w:rsidRPr="00F31821">
              <w:rPr>
                <w:sz w:val="18"/>
                <w:szCs w:val="18"/>
              </w:rPr>
              <w:t>-4,8</w:t>
            </w:r>
          </w:p>
        </w:tc>
        <w:tc>
          <w:tcPr>
            <w:tcW w:w="628" w:type="dxa"/>
          </w:tcPr>
          <w:p w:rsidR="00C95379" w:rsidRPr="00F31821" w:rsidRDefault="00C95379" w:rsidP="00C95379">
            <w:pPr>
              <w:spacing w:before="120"/>
              <w:jc w:val="both"/>
              <w:rPr>
                <w:sz w:val="18"/>
                <w:szCs w:val="18"/>
              </w:rPr>
            </w:pPr>
            <w:r w:rsidRPr="00F31821">
              <w:rPr>
                <w:sz w:val="18"/>
                <w:szCs w:val="18"/>
              </w:rPr>
              <w:t>-11,7</w:t>
            </w:r>
          </w:p>
        </w:tc>
      </w:tr>
      <w:tr w:rsidR="00C95379" w:rsidRPr="00F31821" w:rsidTr="00C95379">
        <w:trPr>
          <w:trHeight w:val="491"/>
        </w:trPr>
        <w:tc>
          <w:tcPr>
            <w:tcW w:w="14430" w:type="dxa"/>
            <w:gridSpan w:val="23"/>
            <w:vAlign w:val="center"/>
          </w:tcPr>
          <w:p w:rsidR="00C95379" w:rsidRPr="00F31821" w:rsidRDefault="00C95379" w:rsidP="00C95379">
            <w:pPr>
              <w:spacing w:before="120"/>
              <w:jc w:val="center"/>
              <w:rPr>
                <w:sz w:val="18"/>
                <w:szCs w:val="18"/>
              </w:rPr>
            </w:pPr>
            <w:r w:rsidRPr="00F31821">
              <w:rPr>
                <w:b/>
              </w:rPr>
              <w:t>Козловское сельское поселение</w:t>
            </w:r>
          </w:p>
        </w:tc>
      </w:tr>
      <w:tr w:rsidR="00C95379" w:rsidRPr="00F31821" w:rsidTr="004974CD">
        <w:trPr>
          <w:trHeight w:val="491"/>
        </w:trPr>
        <w:tc>
          <w:tcPr>
            <w:tcW w:w="724" w:type="dxa"/>
          </w:tcPr>
          <w:p w:rsidR="00C95379" w:rsidRPr="00F31821" w:rsidRDefault="00C95379" w:rsidP="00C95379">
            <w:pPr>
              <w:spacing w:before="120"/>
              <w:jc w:val="both"/>
              <w:rPr>
                <w:b/>
                <w:sz w:val="20"/>
                <w:szCs w:val="20"/>
              </w:rPr>
            </w:pPr>
            <w:r w:rsidRPr="00F31821">
              <w:rPr>
                <w:b/>
                <w:sz w:val="20"/>
                <w:szCs w:val="20"/>
              </w:rPr>
              <w:t>2010</w:t>
            </w:r>
          </w:p>
        </w:tc>
        <w:tc>
          <w:tcPr>
            <w:tcW w:w="760" w:type="dxa"/>
          </w:tcPr>
          <w:p w:rsidR="00C95379" w:rsidRPr="00F31821" w:rsidRDefault="00C95379" w:rsidP="00C95379">
            <w:pPr>
              <w:spacing w:before="120"/>
              <w:jc w:val="both"/>
              <w:rPr>
                <w:sz w:val="18"/>
                <w:szCs w:val="18"/>
              </w:rPr>
            </w:pPr>
            <w:r w:rsidRPr="00F31821">
              <w:rPr>
                <w:sz w:val="18"/>
                <w:szCs w:val="18"/>
              </w:rPr>
              <w:t>1609</w:t>
            </w:r>
          </w:p>
        </w:tc>
        <w:tc>
          <w:tcPr>
            <w:tcW w:w="615" w:type="dxa"/>
          </w:tcPr>
          <w:p w:rsidR="00C95379" w:rsidRPr="00F31821" w:rsidRDefault="00C95379" w:rsidP="00C95379">
            <w:pPr>
              <w:spacing w:before="120"/>
              <w:jc w:val="both"/>
              <w:rPr>
                <w:sz w:val="18"/>
                <w:szCs w:val="18"/>
              </w:rPr>
            </w:pPr>
            <w:r w:rsidRPr="00F31821">
              <w:rPr>
                <w:sz w:val="18"/>
                <w:szCs w:val="18"/>
              </w:rPr>
              <w:t>739</w:t>
            </w:r>
          </w:p>
        </w:tc>
        <w:tc>
          <w:tcPr>
            <w:tcW w:w="615" w:type="dxa"/>
          </w:tcPr>
          <w:p w:rsidR="00C95379" w:rsidRPr="00F31821" w:rsidRDefault="00C95379" w:rsidP="00C95379">
            <w:pPr>
              <w:spacing w:before="120"/>
              <w:jc w:val="both"/>
              <w:rPr>
                <w:sz w:val="18"/>
                <w:szCs w:val="18"/>
              </w:rPr>
            </w:pPr>
            <w:r w:rsidRPr="00F31821">
              <w:rPr>
                <w:sz w:val="18"/>
                <w:szCs w:val="18"/>
              </w:rPr>
              <w:t>870</w:t>
            </w:r>
          </w:p>
        </w:tc>
        <w:tc>
          <w:tcPr>
            <w:tcW w:w="614" w:type="dxa"/>
          </w:tcPr>
          <w:p w:rsidR="00C95379" w:rsidRPr="00F31821" w:rsidRDefault="00C95379" w:rsidP="00C95379">
            <w:pPr>
              <w:spacing w:before="120"/>
              <w:jc w:val="both"/>
              <w:rPr>
                <w:sz w:val="18"/>
                <w:szCs w:val="18"/>
              </w:rPr>
            </w:pPr>
            <w:r w:rsidRPr="00F31821">
              <w:rPr>
                <w:sz w:val="18"/>
                <w:szCs w:val="18"/>
              </w:rPr>
              <w:t>204</w:t>
            </w:r>
          </w:p>
        </w:tc>
        <w:tc>
          <w:tcPr>
            <w:tcW w:w="614" w:type="dxa"/>
          </w:tcPr>
          <w:p w:rsidR="00C95379" w:rsidRPr="00F31821" w:rsidRDefault="00C95379" w:rsidP="00C95379">
            <w:pPr>
              <w:spacing w:before="120"/>
              <w:jc w:val="both"/>
              <w:rPr>
                <w:sz w:val="18"/>
                <w:szCs w:val="18"/>
              </w:rPr>
            </w:pPr>
            <w:r w:rsidRPr="00F31821">
              <w:rPr>
                <w:sz w:val="18"/>
                <w:szCs w:val="18"/>
              </w:rPr>
              <w:t>927</w:t>
            </w:r>
          </w:p>
        </w:tc>
        <w:tc>
          <w:tcPr>
            <w:tcW w:w="616" w:type="dxa"/>
          </w:tcPr>
          <w:p w:rsidR="00C95379" w:rsidRPr="00F31821" w:rsidRDefault="00C95379" w:rsidP="00C95379">
            <w:pPr>
              <w:spacing w:before="120"/>
              <w:jc w:val="both"/>
              <w:rPr>
                <w:sz w:val="18"/>
                <w:szCs w:val="18"/>
              </w:rPr>
            </w:pPr>
            <w:r w:rsidRPr="00F31821">
              <w:rPr>
                <w:sz w:val="18"/>
                <w:szCs w:val="18"/>
              </w:rPr>
              <w:t>478</w:t>
            </w:r>
          </w:p>
        </w:tc>
        <w:tc>
          <w:tcPr>
            <w:tcW w:w="615" w:type="dxa"/>
          </w:tcPr>
          <w:p w:rsidR="00C95379" w:rsidRPr="00F31821" w:rsidRDefault="00C95379" w:rsidP="00C95379">
            <w:pPr>
              <w:spacing w:before="120"/>
              <w:jc w:val="both"/>
              <w:rPr>
                <w:sz w:val="18"/>
                <w:szCs w:val="18"/>
              </w:rPr>
            </w:pPr>
            <w:r w:rsidRPr="00F31821">
              <w:rPr>
                <w:sz w:val="18"/>
                <w:szCs w:val="18"/>
              </w:rPr>
              <w:t>106</w:t>
            </w:r>
          </w:p>
        </w:tc>
        <w:tc>
          <w:tcPr>
            <w:tcW w:w="616" w:type="dxa"/>
          </w:tcPr>
          <w:p w:rsidR="00C95379" w:rsidRPr="00F31821" w:rsidRDefault="00C95379" w:rsidP="00C95379">
            <w:pPr>
              <w:spacing w:before="120"/>
              <w:jc w:val="both"/>
              <w:rPr>
                <w:sz w:val="18"/>
                <w:szCs w:val="18"/>
              </w:rPr>
            </w:pPr>
            <w:r w:rsidRPr="00F31821">
              <w:rPr>
                <w:sz w:val="18"/>
                <w:szCs w:val="18"/>
              </w:rPr>
              <w:t>498</w:t>
            </w:r>
          </w:p>
        </w:tc>
        <w:tc>
          <w:tcPr>
            <w:tcW w:w="617" w:type="dxa"/>
          </w:tcPr>
          <w:p w:rsidR="00C95379" w:rsidRPr="00F31821" w:rsidRDefault="00C95379" w:rsidP="00C95379">
            <w:pPr>
              <w:spacing w:before="120"/>
              <w:jc w:val="both"/>
              <w:rPr>
                <w:sz w:val="18"/>
                <w:szCs w:val="18"/>
              </w:rPr>
            </w:pPr>
            <w:r w:rsidRPr="00F31821">
              <w:rPr>
                <w:sz w:val="18"/>
                <w:szCs w:val="18"/>
              </w:rPr>
              <w:t>135</w:t>
            </w:r>
          </w:p>
        </w:tc>
        <w:tc>
          <w:tcPr>
            <w:tcW w:w="616" w:type="dxa"/>
          </w:tcPr>
          <w:p w:rsidR="00C95379" w:rsidRPr="00F31821" w:rsidRDefault="00C95379" w:rsidP="00C95379">
            <w:pPr>
              <w:spacing w:before="120"/>
              <w:jc w:val="center"/>
              <w:rPr>
                <w:sz w:val="18"/>
                <w:szCs w:val="18"/>
              </w:rPr>
            </w:pPr>
            <w:r w:rsidRPr="00F31821">
              <w:rPr>
                <w:sz w:val="18"/>
                <w:szCs w:val="18"/>
              </w:rPr>
              <w:t>98</w:t>
            </w:r>
          </w:p>
        </w:tc>
        <w:tc>
          <w:tcPr>
            <w:tcW w:w="616" w:type="dxa"/>
          </w:tcPr>
          <w:p w:rsidR="00C95379" w:rsidRPr="00F31821" w:rsidRDefault="00C95379" w:rsidP="00C95379">
            <w:pPr>
              <w:spacing w:before="120"/>
              <w:jc w:val="both"/>
              <w:rPr>
                <w:sz w:val="18"/>
                <w:szCs w:val="18"/>
              </w:rPr>
            </w:pPr>
            <w:r w:rsidRPr="00F31821">
              <w:rPr>
                <w:sz w:val="18"/>
                <w:szCs w:val="18"/>
              </w:rPr>
              <w:t>429</w:t>
            </w:r>
          </w:p>
        </w:tc>
        <w:tc>
          <w:tcPr>
            <w:tcW w:w="618" w:type="dxa"/>
          </w:tcPr>
          <w:p w:rsidR="00C95379" w:rsidRPr="00F31821" w:rsidRDefault="00C95379" w:rsidP="00C95379">
            <w:pPr>
              <w:spacing w:before="120"/>
              <w:jc w:val="both"/>
              <w:rPr>
                <w:sz w:val="18"/>
                <w:szCs w:val="18"/>
              </w:rPr>
            </w:pPr>
            <w:r w:rsidRPr="00F31821">
              <w:rPr>
                <w:sz w:val="18"/>
                <w:szCs w:val="18"/>
              </w:rPr>
              <w:t>343</w:t>
            </w:r>
          </w:p>
        </w:tc>
        <w:tc>
          <w:tcPr>
            <w:tcW w:w="616" w:type="dxa"/>
            <w:vAlign w:val="center"/>
          </w:tcPr>
          <w:p w:rsidR="00C95379" w:rsidRPr="00F31821" w:rsidRDefault="00C95379" w:rsidP="004974CD">
            <w:pPr>
              <w:spacing w:before="120"/>
              <w:jc w:val="center"/>
              <w:rPr>
                <w:sz w:val="18"/>
                <w:szCs w:val="18"/>
              </w:rPr>
            </w:pPr>
            <w:r w:rsidRPr="00F31821">
              <w:rPr>
                <w:sz w:val="18"/>
                <w:szCs w:val="18"/>
              </w:rPr>
              <w:t>-</w:t>
            </w:r>
          </w:p>
        </w:tc>
        <w:tc>
          <w:tcPr>
            <w:tcW w:w="616" w:type="dxa"/>
            <w:vAlign w:val="center"/>
          </w:tcPr>
          <w:p w:rsidR="00C95379" w:rsidRPr="00F31821" w:rsidRDefault="00C95379" w:rsidP="004974CD">
            <w:pPr>
              <w:spacing w:before="120"/>
              <w:jc w:val="center"/>
              <w:rPr>
                <w:sz w:val="18"/>
                <w:szCs w:val="18"/>
              </w:rPr>
            </w:pPr>
            <w:r w:rsidRPr="00F31821">
              <w:rPr>
                <w:sz w:val="18"/>
                <w:szCs w:val="18"/>
              </w:rPr>
              <w:t>-</w:t>
            </w:r>
          </w:p>
        </w:tc>
        <w:tc>
          <w:tcPr>
            <w:tcW w:w="616" w:type="dxa"/>
            <w:vAlign w:val="center"/>
          </w:tcPr>
          <w:p w:rsidR="00C95379" w:rsidRPr="00F31821" w:rsidRDefault="00C95379" w:rsidP="004974CD">
            <w:pPr>
              <w:spacing w:before="120"/>
              <w:jc w:val="center"/>
              <w:rPr>
                <w:sz w:val="18"/>
                <w:szCs w:val="18"/>
              </w:rPr>
            </w:pPr>
            <w:r w:rsidRPr="00F31821">
              <w:rPr>
                <w:sz w:val="18"/>
                <w:szCs w:val="18"/>
              </w:rPr>
              <w:t>-</w:t>
            </w:r>
          </w:p>
        </w:tc>
        <w:tc>
          <w:tcPr>
            <w:tcW w:w="616" w:type="dxa"/>
            <w:vAlign w:val="center"/>
          </w:tcPr>
          <w:p w:rsidR="00C95379" w:rsidRPr="00F31821" w:rsidRDefault="00C95379" w:rsidP="004974CD">
            <w:pPr>
              <w:spacing w:before="120"/>
              <w:jc w:val="center"/>
              <w:rPr>
                <w:sz w:val="18"/>
                <w:szCs w:val="18"/>
              </w:rPr>
            </w:pPr>
            <w:r w:rsidRPr="00F31821">
              <w:rPr>
                <w:sz w:val="18"/>
                <w:szCs w:val="18"/>
              </w:rPr>
              <w:t>-</w:t>
            </w:r>
          </w:p>
        </w:tc>
        <w:tc>
          <w:tcPr>
            <w:tcW w:w="618" w:type="dxa"/>
            <w:vAlign w:val="center"/>
          </w:tcPr>
          <w:p w:rsidR="00C95379" w:rsidRPr="00F31821" w:rsidRDefault="00C95379" w:rsidP="004974CD">
            <w:pPr>
              <w:spacing w:before="120"/>
              <w:jc w:val="center"/>
              <w:rPr>
                <w:sz w:val="18"/>
                <w:szCs w:val="18"/>
              </w:rPr>
            </w:pPr>
            <w:r w:rsidRPr="00F31821">
              <w:rPr>
                <w:sz w:val="18"/>
                <w:szCs w:val="18"/>
              </w:rPr>
              <w:t>-</w:t>
            </w:r>
          </w:p>
        </w:tc>
        <w:tc>
          <w:tcPr>
            <w:tcW w:w="616" w:type="dxa"/>
            <w:vAlign w:val="center"/>
          </w:tcPr>
          <w:p w:rsidR="00C95379" w:rsidRPr="00F31821" w:rsidRDefault="00C95379" w:rsidP="004974CD">
            <w:pPr>
              <w:spacing w:before="120"/>
              <w:jc w:val="center"/>
              <w:rPr>
                <w:sz w:val="18"/>
                <w:szCs w:val="18"/>
              </w:rPr>
            </w:pPr>
            <w:r w:rsidRPr="00F31821">
              <w:rPr>
                <w:sz w:val="18"/>
                <w:szCs w:val="18"/>
              </w:rPr>
              <w:t>-</w:t>
            </w:r>
          </w:p>
        </w:tc>
        <w:tc>
          <w:tcPr>
            <w:tcW w:w="616" w:type="dxa"/>
            <w:vAlign w:val="center"/>
          </w:tcPr>
          <w:p w:rsidR="00C95379" w:rsidRPr="00F31821" w:rsidRDefault="00C95379" w:rsidP="004974CD">
            <w:pPr>
              <w:spacing w:before="120"/>
              <w:jc w:val="center"/>
              <w:rPr>
                <w:sz w:val="18"/>
                <w:szCs w:val="18"/>
              </w:rPr>
            </w:pPr>
            <w:r w:rsidRPr="00F31821">
              <w:rPr>
                <w:sz w:val="18"/>
                <w:szCs w:val="18"/>
              </w:rPr>
              <w:t>-</w:t>
            </w:r>
          </w:p>
        </w:tc>
        <w:tc>
          <w:tcPr>
            <w:tcW w:w="616" w:type="dxa"/>
            <w:vAlign w:val="center"/>
          </w:tcPr>
          <w:p w:rsidR="00C95379" w:rsidRPr="00F31821" w:rsidRDefault="00C95379" w:rsidP="004974CD">
            <w:pPr>
              <w:spacing w:before="120"/>
              <w:jc w:val="center"/>
              <w:rPr>
                <w:sz w:val="18"/>
                <w:szCs w:val="18"/>
              </w:rPr>
            </w:pPr>
            <w:r w:rsidRPr="00F31821">
              <w:rPr>
                <w:sz w:val="18"/>
                <w:szCs w:val="18"/>
              </w:rPr>
              <w:t>-</w:t>
            </w:r>
          </w:p>
        </w:tc>
        <w:tc>
          <w:tcPr>
            <w:tcW w:w="616" w:type="dxa"/>
            <w:vAlign w:val="center"/>
          </w:tcPr>
          <w:p w:rsidR="00C95379" w:rsidRPr="00F31821" w:rsidRDefault="00C95379" w:rsidP="004974CD">
            <w:pPr>
              <w:spacing w:before="120"/>
              <w:jc w:val="center"/>
              <w:rPr>
                <w:sz w:val="18"/>
                <w:szCs w:val="18"/>
              </w:rPr>
            </w:pPr>
            <w:r w:rsidRPr="00F31821">
              <w:rPr>
                <w:sz w:val="18"/>
                <w:szCs w:val="18"/>
              </w:rPr>
              <w:t>-</w:t>
            </w:r>
          </w:p>
        </w:tc>
        <w:tc>
          <w:tcPr>
            <w:tcW w:w="628" w:type="dxa"/>
            <w:vAlign w:val="center"/>
          </w:tcPr>
          <w:p w:rsidR="00C95379" w:rsidRPr="00F31821" w:rsidRDefault="00C95379" w:rsidP="004974CD">
            <w:pPr>
              <w:spacing w:before="120"/>
              <w:jc w:val="center"/>
              <w:rPr>
                <w:sz w:val="18"/>
                <w:szCs w:val="18"/>
              </w:rPr>
            </w:pPr>
            <w:r w:rsidRPr="00F31821">
              <w:rPr>
                <w:sz w:val="18"/>
                <w:szCs w:val="18"/>
              </w:rPr>
              <w:t>-</w:t>
            </w:r>
          </w:p>
        </w:tc>
      </w:tr>
      <w:tr w:rsidR="00C95379" w:rsidRPr="00F31821" w:rsidTr="00BC3473">
        <w:trPr>
          <w:trHeight w:val="491"/>
        </w:trPr>
        <w:tc>
          <w:tcPr>
            <w:tcW w:w="724" w:type="dxa"/>
          </w:tcPr>
          <w:p w:rsidR="00C95379" w:rsidRPr="00F31821" w:rsidRDefault="00C95379" w:rsidP="00C95379">
            <w:pPr>
              <w:spacing w:before="120"/>
              <w:jc w:val="both"/>
              <w:rPr>
                <w:b/>
                <w:sz w:val="20"/>
                <w:szCs w:val="20"/>
              </w:rPr>
            </w:pPr>
            <w:r w:rsidRPr="00F31821">
              <w:rPr>
                <w:b/>
                <w:sz w:val="20"/>
                <w:szCs w:val="20"/>
              </w:rPr>
              <w:t>2015</w:t>
            </w:r>
            <w:r w:rsidRPr="00F31821">
              <w:rPr>
                <w:rStyle w:val="ae"/>
                <w:b/>
                <w:sz w:val="20"/>
                <w:szCs w:val="20"/>
              </w:rPr>
              <w:footnoteReference w:id="9"/>
            </w:r>
          </w:p>
        </w:tc>
        <w:tc>
          <w:tcPr>
            <w:tcW w:w="760" w:type="dxa"/>
            <w:vAlign w:val="center"/>
          </w:tcPr>
          <w:p w:rsidR="00C95379" w:rsidRPr="00F31821" w:rsidRDefault="00CF3178" w:rsidP="00C95379">
            <w:pPr>
              <w:spacing w:before="120"/>
              <w:jc w:val="both"/>
              <w:rPr>
                <w:sz w:val="18"/>
                <w:szCs w:val="18"/>
              </w:rPr>
            </w:pPr>
            <w:r w:rsidRPr="00F31821">
              <w:rPr>
                <w:sz w:val="18"/>
                <w:szCs w:val="18"/>
              </w:rPr>
              <w:t>1422</w:t>
            </w:r>
          </w:p>
        </w:tc>
        <w:tc>
          <w:tcPr>
            <w:tcW w:w="615" w:type="dxa"/>
            <w:vAlign w:val="center"/>
          </w:tcPr>
          <w:p w:rsidR="00C95379" w:rsidRPr="00F31821" w:rsidRDefault="00601C01" w:rsidP="00115D34">
            <w:pPr>
              <w:spacing w:before="120"/>
              <w:jc w:val="both"/>
              <w:rPr>
                <w:sz w:val="18"/>
                <w:szCs w:val="18"/>
              </w:rPr>
            </w:pPr>
            <w:r w:rsidRPr="00F31821">
              <w:rPr>
                <w:sz w:val="18"/>
                <w:szCs w:val="18"/>
              </w:rPr>
              <w:t>67</w:t>
            </w:r>
            <w:r w:rsidR="00115D34" w:rsidRPr="00F31821">
              <w:rPr>
                <w:sz w:val="18"/>
                <w:szCs w:val="18"/>
              </w:rPr>
              <w:t>1</w:t>
            </w:r>
          </w:p>
        </w:tc>
        <w:tc>
          <w:tcPr>
            <w:tcW w:w="615" w:type="dxa"/>
            <w:vAlign w:val="center"/>
          </w:tcPr>
          <w:p w:rsidR="00C95379" w:rsidRPr="00F31821" w:rsidRDefault="00601C01" w:rsidP="00115D34">
            <w:pPr>
              <w:spacing w:before="120"/>
              <w:jc w:val="both"/>
              <w:rPr>
                <w:sz w:val="18"/>
                <w:szCs w:val="18"/>
              </w:rPr>
            </w:pPr>
            <w:r w:rsidRPr="00F31821">
              <w:rPr>
                <w:sz w:val="18"/>
                <w:szCs w:val="18"/>
              </w:rPr>
              <w:t>75</w:t>
            </w:r>
            <w:r w:rsidR="00115D34" w:rsidRPr="00F31821">
              <w:rPr>
                <w:sz w:val="18"/>
                <w:szCs w:val="18"/>
              </w:rPr>
              <w:t>1</w:t>
            </w:r>
          </w:p>
        </w:tc>
        <w:tc>
          <w:tcPr>
            <w:tcW w:w="614" w:type="dxa"/>
            <w:vAlign w:val="center"/>
          </w:tcPr>
          <w:p w:rsidR="00C95379" w:rsidRPr="00F31821" w:rsidRDefault="00BC3473" w:rsidP="00C95379">
            <w:pPr>
              <w:spacing w:before="120"/>
              <w:jc w:val="both"/>
              <w:rPr>
                <w:sz w:val="18"/>
                <w:szCs w:val="18"/>
              </w:rPr>
            </w:pPr>
            <w:r w:rsidRPr="00F31821">
              <w:rPr>
                <w:sz w:val="18"/>
                <w:szCs w:val="18"/>
              </w:rPr>
              <w:t>232</w:t>
            </w:r>
          </w:p>
        </w:tc>
        <w:tc>
          <w:tcPr>
            <w:tcW w:w="614" w:type="dxa"/>
            <w:vAlign w:val="center"/>
          </w:tcPr>
          <w:p w:rsidR="00C95379" w:rsidRPr="00F31821" w:rsidRDefault="00BC3473" w:rsidP="00C95379">
            <w:pPr>
              <w:spacing w:before="120"/>
              <w:jc w:val="both"/>
              <w:rPr>
                <w:sz w:val="18"/>
                <w:szCs w:val="18"/>
              </w:rPr>
            </w:pPr>
            <w:r w:rsidRPr="00F31821">
              <w:rPr>
                <w:sz w:val="18"/>
                <w:szCs w:val="18"/>
              </w:rPr>
              <w:t>714</w:t>
            </w:r>
          </w:p>
        </w:tc>
        <w:tc>
          <w:tcPr>
            <w:tcW w:w="616" w:type="dxa"/>
            <w:vAlign w:val="center"/>
          </w:tcPr>
          <w:p w:rsidR="00C95379" w:rsidRPr="00F31821" w:rsidRDefault="00BC3473" w:rsidP="00C95379">
            <w:pPr>
              <w:spacing w:before="120"/>
              <w:jc w:val="both"/>
              <w:rPr>
                <w:sz w:val="18"/>
                <w:szCs w:val="18"/>
              </w:rPr>
            </w:pPr>
            <w:r w:rsidRPr="00F31821">
              <w:rPr>
                <w:sz w:val="18"/>
                <w:szCs w:val="18"/>
              </w:rPr>
              <w:t>476</w:t>
            </w:r>
          </w:p>
        </w:tc>
        <w:tc>
          <w:tcPr>
            <w:tcW w:w="615" w:type="dxa"/>
            <w:vAlign w:val="center"/>
          </w:tcPr>
          <w:p w:rsidR="00C95379" w:rsidRPr="00F31821" w:rsidRDefault="00BC3473" w:rsidP="00C95379">
            <w:pPr>
              <w:spacing w:before="120"/>
              <w:jc w:val="both"/>
              <w:rPr>
                <w:sz w:val="18"/>
                <w:szCs w:val="18"/>
              </w:rPr>
            </w:pPr>
            <w:r w:rsidRPr="00F31821">
              <w:rPr>
                <w:sz w:val="18"/>
                <w:szCs w:val="18"/>
              </w:rPr>
              <w:t>118</w:t>
            </w:r>
          </w:p>
        </w:tc>
        <w:tc>
          <w:tcPr>
            <w:tcW w:w="616" w:type="dxa"/>
            <w:vAlign w:val="center"/>
          </w:tcPr>
          <w:p w:rsidR="00C95379" w:rsidRPr="00F31821" w:rsidRDefault="00BC3473" w:rsidP="00C95379">
            <w:pPr>
              <w:spacing w:before="120"/>
              <w:jc w:val="both"/>
              <w:rPr>
                <w:sz w:val="18"/>
                <w:szCs w:val="18"/>
              </w:rPr>
            </w:pPr>
            <w:r w:rsidRPr="00F31821">
              <w:rPr>
                <w:sz w:val="18"/>
                <w:szCs w:val="18"/>
              </w:rPr>
              <w:t>381</w:t>
            </w:r>
          </w:p>
        </w:tc>
        <w:tc>
          <w:tcPr>
            <w:tcW w:w="617" w:type="dxa"/>
            <w:vAlign w:val="center"/>
          </w:tcPr>
          <w:p w:rsidR="00C95379" w:rsidRPr="00F31821" w:rsidRDefault="00BC3473" w:rsidP="00C95379">
            <w:pPr>
              <w:spacing w:before="120"/>
              <w:jc w:val="both"/>
              <w:rPr>
                <w:sz w:val="18"/>
                <w:szCs w:val="18"/>
              </w:rPr>
            </w:pPr>
            <w:r w:rsidRPr="00F31821">
              <w:rPr>
                <w:sz w:val="18"/>
                <w:szCs w:val="18"/>
              </w:rPr>
              <w:t>172</w:t>
            </w:r>
          </w:p>
        </w:tc>
        <w:tc>
          <w:tcPr>
            <w:tcW w:w="616" w:type="dxa"/>
            <w:vAlign w:val="center"/>
          </w:tcPr>
          <w:p w:rsidR="00C95379" w:rsidRPr="00F31821" w:rsidRDefault="00BC3473" w:rsidP="00C95379">
            <w:pPr>
              <w:spacing w:before="120"/>
              <w:jc w:val="both"/>
              <w:rPr>
                <w:sz w:val="18"/>
                <w:szCs w:val="18"/>
              </w:rPr>
            </w:pPr>
            <w:r w:rsidRPr="00F31821">
              <w:rPr>
                <w:sz w:val="18"/>
                <w:szCs w:val="18"/>
              </w:rPr>
              <w:t>114</w:t>
            </w:r>
          </w:p>
        </w:tc>
        <w:tc>
          <w:tcPr>
            <w:tcW w:w="616" w:type="dxa"/>
            <w:vAlign w:val="center"/>
          </w:tcPr>
          <w:p w:rsidR="00C95379" w:rsidRPr="00F31821" w:rsidRDefault="00BC3473" w:rsidP="00C95379">
            <w:pPr>
              <w:spacing w:before="120"/>
              <w:jc w:val="both"/>
              <w:rPr>
                <w:sz w:val="18"/>
                <w:szCs w:val="18"/>
              </w:rPr>
            </w:pPr>
            <w:r w:rsidRPr="00F31821">
              <w:rPr>
                <w:sz w:val="18"/>
                <w:szCs w:val="18"/>
              </w:rPr>
              <w:t>333</w:t>
            </w:r>
          </w:p>
        </w:tc>
        <w:tc>
          <w:tcPr>
            <w:tcW w:w="618" w:type="dxa"/>
            <w:vAlign w:val="center"/>
          </w:tcPr>
          <w:p w:rsidR="00C95379" w:rsidRPr="00F31821" w:rsidRDefault="00BC3473" w:rsidP="00CF28E5">
            <w:pPr>
              <w:spacing w:before="120"/>
              <w:jc w:val="both"/>
              <w:rPr>
                <w:sz w:val="18"/>
                <w:szCs w:val="18"/>
              </w:rPr>
            </w:pPr>
            <w:r w:rsidRPr="00F31821">
              <w:rPr>
                <w:sz w:val="18"/>
                <w:szCs w:val="18"/>
              </w:rPr>
              <w:t>30</w:t>
            </w:r>
            <w:r w:rsidR="00CF28E5" w:rsidRPr="00F31821">
              <w:rPr>
                <w:sz w:val="18"/>
                <w:szCs w:val="18"/>
              </w:rPr>
              <w:t>4</w:t>
            </w:r>
          </w:p>
        </w:tc>
        <w:tc>
          <w:tcPr>
            <w:tcW w:w="616" w:type="dxa"/>
            <w:vAlign w:val="center"/>
          </w:tcPr>
          <w:p w:rsidR="00C95379" w:rsidRPr="00F31821" w:rsidRDefault="004974CD" w:rsidP="004974CD">
            <w:pPr>
              <w:spacing w:before="120"/>
              <w:jc w:val="center"/>
              <w:rPr>
                <w:sz w:val="18"/>
                <w:szCs w:val="18"/>
              </w:rPr>
            </w:pPr>
            <w:r w:rsidRPr="00F31821">
              <w:rPr>
                <w:sz w:val="18"/>
                <w:szCs w:val="18"/>
              </w:rPr>
              <w:t>14</w:t>
            </w:r>
          </w:p>
        </w:tc>
        <w:tc>
          <w:tcPr>
            <w:tcW w:w="616" w:type="dxa"/>
            <w:vAlign w:val="center"/>
          </w:tcPr>
          <w:p w:rsidR="00C95379" w:rsidRPr="00F31821" w:rsidRDefault="004974CD" w:rsidP="004974CD">
            <w:pPr>
              <w:spacing w:before="120"/>
              <w:jc w:val="center"/>
              <w:rPr>
                <w:sz w:val="18"/>
                <w:szCs w:val="18"/>
              </w:rPr>
            </w:pPr>
            <w:r w:rsidRPr="00F31821">
              <w:rPr>
                <w:sz w:val="18"/>
                <w:szCs w:val="18"/>
              </w:rPr>
              <w:t>35</w:t>
            </w:r>
          </w:p>
        </w:tc>
        <w:tc>
          <w:tcPr>
            <w:tcW w:w="616" w:type="dxa"/>
            <w:vAlign w:val="center"/>
          </w:tcPr>
          <w:p w:rsidR="00C95379" w:rsidRPr="00F31821" w:rsidRDefault="004974CD" w:rsidP="004974CD">
            <w:pPr>
              <w:spacing w:before="120"/>
              <w:jc w:val="center"/>
              <w:rPr>
                <w:sz w:val="18"/>
                <w:szCs w:val="18"/>
              </w:rPr>
            </w:pPr>
            <w:r w:rsidRPr="00F31821">
              <w:rPr>
                <w:sz w:val="18"/>
                <w:szCs w:val="18"/>
              </w:rPr>
              <w:t>-21</w:t>
            </w:r>
          </w:p>
        </w:tc>
        <w:tc>
          <w:tcPr>
            <w:tcW w:w="616" w:type="dxa"/>
            <w:vAlign w:val="center"/>
          </w:tcPr>
          <w:p w:rsidR="00C95379" w:rsidRPr="00F31821" w:rsidRDefault="004974CD" w:rsidP="004974CD">
            <w:pPr>
              <w:spacing w:before="120"/>
              <w:jc w:val="center"/>
              <w:rPr>
                <w:sz w:val="18"/>
                <w:szCs w:val="18"/>
              </w:rPr>
            </w:pPr>
            <w:r w:rsidRPr="00F31821">
              <w:rPr>
                <w:sz w:val="18"/>
                <w:szCs w:val="18"/>
              </w:rPr>
              <w:t>-1</w:t>
            </w:r>
          </w:p>
        </w:tc>
        <w:tc>
          <w:tcPr>
            <w:tcW w:w="618" w:type="dxa"/>
            <w:vAlign w:val="center"/>
          </w:tcPr>
          <w:p w:rsidR="00C95379" w:rsidRPr="00F31821" w:rsidRDefault="004974CD" w:rsidP="004974CD">
            <w:pPr>
              <w:spacing w:before="120"/>
              <w:jc w:val="center"/>
              <w:rPr>
                <w:sz w:val="18"/>
                <w:szCs w:val="18"/>
              </w:rPr>
            </w:pPr>
            <w:r w:rsidRPr="00F31821">
              <w:rPr>
                <w:sz w:val="18"/>
                <w:szCs w:val="18"/>
              </w:rPr>
              <w:t>-22</w:t>
            </w:r>
          </w:p>
        </w:tc>
        <w:tc>
          <w:tcPr>
            <w:tcW w:w="616" w:type="dxa"/>
            <w:vAlign w:val="center"/>
          </w:tcPr>
          <w:p w:rsidR="00C95379" w:rsidRPr="00F31821" w:rsidRDefault="00601C01" w:rsidP="004974CD">
            <w:pPr>
              <w:spacing w:before="120"/>
              <w:jc w:val="center"/>
              <w:rPr>
                <w:sz w:val="18"/>
                <w:szCs w:val="18"/>
              </w:rPr>
            </w:pPr>
            <w:r w:rsidRPr="00F31821">
              <w:rPr>
                <w:sz w:val="18"/>
                <w:szCs w:val="18"/>
              </w:rPr>
              <w:t>9,8</w:t>
            </w:r>
          </w:p>
        </w:tc>
        <w:tc>
          <w:tcPr>
            <w:tcW w:w="616" w:type="dxa"/>
            <w:vAlign w:val="center"/>
          </w:tcPr>
          <w:p w:rsidR="00C95379" w:rsidRPr="00F31821" w:rsidRDefault="00601C01" w:rsidP="004974CD">
            <w:pPr>
              <w:spacing w:before="120"/>
              <w:jc w:val="center"/>
              <w:rPr>
                <w:sz w:val="18"/>
                <w:szCs w:val="18"/>
              </w:rPr>
            </w:pPr>
            <w:r w:rsidRPr="00F31821">
              <w:rPr>
                <w:sz w:val="18"/>
                <w:szCs w:val="18"/>
              </w:rPr>
              <w:t>24,6</w:t>
            </w:r>
          </w:p>
        </w:tc>
        <w:tc>
          <w:tcPr>
            <w:tcW w:w="616" w:type="dxa"/>
            <w:vAlign w:val="center"/>
          </w:tcPr>
          <w:p w:rsidR="00C95379" w:rsidRPr="00F31821" w:rsidRDefault="00FD6656" w:rsidP="004974CD">
            <w:pPr>
              <w:spacing w:before="120"/>
              <w:jc w:val="center"/>
              <w:rPr>
                <w:sz w:val="18"/>
                <w:szCs w:val="18"/>
              </w:rPr>
            </w:pPr>
            <w:r w:rsidRPr="00F31821">
              <w:rPr>
                <w:sz w:val="18"/>
                <w:szCs w:val="18"/>
              </w:rPr>
              <w:t>-14,8</w:t>
            </w:r>
          </w:p>
        </w:tc>
        <w:tc>
          <w:tcPr>
            <w:tcW w:w="616" w:type="dxa"/>
            <w:vAlign w:val="center"/>
          </w:tcPr>
          <w:p w:rsidR="00C95379" w:rsidRPr="00F31821" w:rsidRDefault="00FD6656" w:rsidP="004974CD">
            <w:pPr>
              <w:spacing w:before="120"/>
              <w:jc w:val="center"/>
              <w:rPr>
                <w:sz w:val="18"/>
                <w:szCs w:val="18"/>
              </w:rPr>
            </w:pPr>
            <w:r w:rsidRPr="00F31821">
              <w:rPr>
                <w:sz w:val="18"/>
                <w:szCs w:val="18"/>
              </w:rPr>
              <w:t>-0,7</w:t>
            </w:r>
          </w:p>
        </w:tc>
        <w:tc>
          <w:tcPr>
            <w:tcW w:w="628" w:type="dxa"/>
            <w:vAlign w:val="center"/>
          </w:tcPr>
          <w:p w:rsidR="00C95379" w:rsidRPr="00F31821" w:rsidRDefault="00FD6656" w:rsidP="004974CD">
            <w:pPr>
              <w:spacing w:before="120"/>
              <w:jc w:val="center"/>
              <w:rPr>
                <w:sz w:val="18"/>
                <w:szCs w:val="18"/>
              </w:rPr>
            </w:pPr>
            <w:r w:rsidRPr="00F31821">
              <w:rPr>
                <w:sz w:val="18"/>
                <w:szCs w:val="18"/>
              </w:rPr>
              <w:t>-15,5</w:t>
            </w:r>
          </w:p>
        </w:tc>
      </w:tr>
    </w:tbl>
    <w:p w:rsidR="00C95379" w:rsidRPr="00F31821" w:rsidRDefault="00C95379" w:rsidP="00C95379">
      <w:pPr>
        <w:jc w:val="both"/>
        <w:rPr>
          <w:color w:val="333333"/>
        </w:rPr>
        <w:sectPr w:rsidR="00C95379" w:rsidRPr="00F31821" w:rsidSect="00C95379">
          <w:pgSz w:w="16838" w:h="11906" w:orient="landscape"/>
          <w:pgMar w:top="851" w:right="1134" w:bottom="1276" w:left="1134" w:header="709" w:footer="709" w:gutter="0"/>
          <w:cols w:space="708"/>
          <w:docGrid w:linePitch="360"/>
        </w:sectPr>
      </w:pPr>
    </w:p>
    <w:p w:rsidR="0055359D" w:rsidRPr="00F31821" w:rsidRDefault="00EA707B" w:rsidP="0055359D">
      <w:pPr>
        <w:ind w:firstLine="567"/>
        <w:jc w:val="both"/>
      </w:pPr>
      <w:r w:rsidRPr="00F31821">
        <w:rPr>
          <w:color w:val="333333"/>
        </w:rPr>
        <w:lastRenderedPageBreak/>
        <w:t xml:space="preserve">Снижение численности населения </w:t>
      </w:r>
      <w:r w:rsidR="00E877EB" w:rsidRPr="00F31821">
        <w:rPr>
          <w:color w:val="333333"/>
        </w:rPr>
        <w:t>Района и Поселения, а также</w:t>
      </w:r>
      <w:r w:rsidRPr="00F31821">
        <w:rPr>
          <w:color w:val="333333"/>
        </w:rPr>
        <w:t xml:space="preserve"> его старение обусловлено неблагоприятной динамикой</w:t>
      </w:r>
      <w:r w:rsidR="00E877EB" w:rsidRPr="00F31821">
        <w:rPr>
          <w:color w:val="333333"/>
        </w:rPr>
        <w:t xml:space="preserve"> </w:t>
      </w:r>
      <w:r w:rsidRPr="00F31821">
        <w:rPr>
          <w:bCs/>
          <w:color w:val="333333"/>
        </w:rPr>
        <w:t>естественного движения населения</w:t>
      </w:r>
      <w:r w:rsidRPr="00F31821">
        <w:rPr>
          <w:color w:val="333333"/>
        </w:rPr>
        <w:t xml:space="preserve">. </w:t>
      </w:r>
      <w:r w:rsidR="00E877EB" w:rsidRPr="00F31821">
        <w:rPr>
          <w:color w:val="333333"/>
        </w:rPr>
        <w:t>В сельской местности Тверской области превышение числа умерших над числом родившихся фиксируется с 1963 года</w:t>
      </w:r>
      <w:r w:rsidR="006C2EF2" w:rsidRPr="00F31821">
        <w:rPr>
          <w:color w:val="333333"/>
        </w:rPr>
        <w:t>.</w:t>
      </w:r>
      <w:r w:rsidR="0055359D" w:rsidRPr="00F31821">
        <w:t xml:space="preserve"> По статистическим данным 2015 года в Спировском районе смертн</w:t>
      </w:r>
      <w:r w:rsidR="00106F50" w:rsidRPr="00F31821">
        <w:t>ость превышает рождаемость в 1,</w:t>
      </w:r>
      <w:r w:rsidR="0055359D" w:rsidRPr="00F31821">
        <w:t>6 раза</w:t>
      </w:r>
      <w:r w:rsidR="00791F27" w:rsidRPr="00F31821">
        <w:t xml:space="preserve">, </w:t>
      </w:r>
      <w:r w:rsidR="009620D2" w:rsidRPr="00F31821">
        <w:t xml:space="preserve">что соответствует </w:t>
      </w:r>
      <w:r w:rsidR="00A65962" w:rsidRPr="00F31821">
        <w:t>среднему показателю по области</w:t>
      </w:r>
      <w:r w:rsidR="0055359D" w:rsidRPr="00F31821">
        <w:t xml:space="preserve">, </w:t>
      </w:r>
      <w:r w:rsidR="009620D2" w:rsidRPr="00F31821">
        <w:t xml:space="preserve">а в </w:t>
      </w:r>
      <w:r w:rsidR="0055359D" w:rsidRPr="00F31821">
        <w:t>Поселении</w:t>
      </w:r>
      <w:r w:rsidR="00106F50" w:rsidRPr="00F31821">
        <w:t xml:space="preserve"> </w:t>
      </w:r>
      <w:r w:rsidR="0055359D" w:rsidRPr="00F31821">
        <w:t>смертность выше рождаемости в 2,5 раза.</w:t>
      </w:r>
      <w:r w:rsidR="009620D2" w:rsidRPr="00F31821">
        <w:t xml:space="preserve"> По прогнозам Росстата естественная убыль по области в дальнейшем будет расти, и к 2030 году число умерших будет превышать число родившихся в 2,5 раза. При сохранении существующего разрыва в соотношении смертности и рождаемости</w:t>
      </w:r>
      <w:r w:rsidR="0069140E" w:rsidRPr="00F31821">
        <w:t xml:space="preserve"> </w:t>
      </w:r>
      <w:r w:rsidR="009620D2" w:rsidRPr="00F31821">
        <w:t xml:space="preserve">в Поселении </w:t>
      </w:r>
      <w:r w:rsidR="0069140E" w:rsidRPr="00F31821">
        <w:t xml:space="preserve">текущей демографической ситуации, а также </w:t>
      </w:r>
      <w:r w:rsidR="009620D2" w:rsidRPr="00F31821">
        <w:t xml:space="preserve">учитывая прогнозный рост </w:t>
      </w:r>
      <w:r w:rsidR="0069140E" w:rsidRPr="00F31821">
        <w:t>смертности</w:t>
      </w:r>
      <w:r w:rsidR="009620D2" w:rsidRPr="00F31821">
        <w:t xml:space="preserve"> для области, можно говорить о возможном 4-х</w:t>
      </w:r>
      <w:r w:rsidR="006C2EF2" w:rsidRPr="00F31821">
        <w:t xml:space="preserve"> </w:t>
      </w:r>
      <w:r w:rsidR="009620D2" w:rsidRPr="00F31821">
        <w:t>кратном превышении смертности над рождаемостью в Поселении к 2030 году.</w:t>
      </w:r>
    </w:p>
    <w:p w:rsidR="009A65A3" w:rsidRPr="00F31821" w:rsidRDefault="00C46C97" w:rsidP="009A65A3">
      <w:pPr>
        <w:ind w:firstLine="567"/>
        <w:jc w:val="both"/>
      </w:pPr>
      <w:r w:rsidRPr="00F31821">
        <w:t>Одним из важных факторов уменьшения естественной убыли населения является увеличение общего коэффициента рождаемости, но согласно прогнозам Росстата Тверскую область к 2030 году будет ждать дальнейшее снижение уровня рождаемости.</w:t>
      </w:r>
      <w:r w:rsidR="009A65A3" w:rsidRPr="00F31821">
        <w:t xml:space="preserve"> За последние десять лет показатель суммарной рождаемости (среднее число детей, рожденных женщиной) был в пределах 1,31–1,65, что не обеспечивает даже простого воспроизводства населения, для которого необходим показатель 2,15. Таким образом, в Тверской области (как и в целом по России) уже несколько десятилетий происходит неполное замещение поколений, что и ведет к депопуляции населени</w:t>
      </w:r>
      <w:r w:rsidR="00190930" w:rsidRPr="00F31821">
        <w:t>я.</w:t>
      </w:r>
    </w:p>
    <w:p w:rsidR="0047527E" w:rsidRPr="00F31821" w:rsidRDefault="0047527E" w:rsidP="006C2EF2">
      <w:pPr>
        <w:ind w:firstLine="567"/>
        <w:jc w:val="both"/>
      </w:pPr>
      <w:r w:rsidRPr="00F31821">
        <w:t>Вторым важным фактором, влияющим на показатель естественной убыли населения, является</w:t>
      </w:r>
      <w:r w:rsidR="0069140E" w:rsidRPr="00F31821">
        <w:rPr>
          <w:bCs/>
        </w:rPr>
        <w:t xml:space="preserve"> </w:t>
      </w:r>
      <w:r w:rsidRPr="00F31821">
        <w:rPr>
          <w:bCs/>
        </w:rPr>
        <w:t>смертность</w:t>
      </w:r>
      <w:r w:rsidR="0069140E" w:rsidRPr="00F31821">
        <w:t xml:space="preserve"> </w:t>
      </w:r>
      <w:r w:rsidRPr="00F31821">
        <w:t>населения. Уровень смертности – это одна из характеристик экономического и социального здоровья населения. Сравнение общего коэффициента смертности для Спировского района в 2011 и 2015 годах показывает тенденцию снижения смертности населения. Тенденция</w:t>
      </w:r>
      <w:r w:rsidR="00DF1EC8" w:rsidRPr="00F31821">
        <w:t xml:space="preserve"> снижения</w:t>
      </w:r>
      <w:r w:rsidRPr="00F31821">
        <w:t xml:space="preserve"> смертности населения Тверской области, согласно данным прогноза Росстата, будет иметь продолжение и в последующем </w:t>
      </w:r>
      <w:r w:rsidR="006E55AC" w:rsidRPr="00F31821">
        <w:br/>
      </w:r>
      <w:r w:rsidRPr="00F31821">
        <w:t>(до 2020 года)</w:t>
      </w:r>
      <w:r w:rsidR="00DF1EC8" w:rsidRPr="00F31821">
        <w:t>, а н</w:t>
      </w:r>
      <w:r w:rsidRPr="00F31821">
        <w:t xml:space="preserve">ачиная с 2021 года </w:t>
      </w:r>
      <w:r w:rsidR="00DF1EC8" w:rsidRPr="00F31821">
        <w:t>смертность</w:t>
      </w:r>
      <w:r w:rsidRPr="00F31821">
        <w:t xml:space="preserve"> снова </w:t>
      </w:r>
      <w:r w:rsidR="00DF1EC8" w:rsidRPr="00F31821">
        <w:t>будет</w:t>
      </w:r>
      <w:r w:rsidRPr="00F31821">
        <w:t xml:space="preserve"> расти и в 2030 году будет выше современного уровня на 5%</w:t>
      </w:r>
      <w:r w:rsidR="00DF1EC8" w:rsidRPr="00F31821">
        <w:t>. Таким образом,</w:t>
      </w:r>
      <w:r w:rsidRPr="00F31821">
        <w:t xml:space="preserve"> высокая смертность населения по-прежнему будет оказывать негативное влияние на демографическую ситуацию в области.</w:t>
      </w:r>
    </w:p>
    <w:p w:rsidR="00B30B87" w:rsidRPr="00F31821" w:rsidRDefault="002406FD" w:rsidP="002406FD">
      <w:pPr>
        <w:ind w:firstLine="567"/>
        <w:jc w:val="both"/>
      </w:pPr>
      <w:r w:rsidRPr="00F31821">
        <w:rPr>
          <w:bCs/>
        </w:rPr>
        <w:t xml:space="preserve">Общая динамика смертности населения области характеризуется </w:t>
      </w:r>
      <w:r w:rsidRPr="00F31821">
        <w:t>сверхсмертностью населения в трудоспособном возрасте</w:t>
      </w:r>
      <w:r w:rsidR="0069140E" w:rsidRPr="00F31821">
        <w:rPr>
          <w:bCs/>
        </w:rPr>
        <w:t xml:space="preserve"> </w:t>
      </w:r>
      <w:r w:rsidRPr="00F31821">
        <w:rPr>
          <w:bCs/>
        </w:rPr>
        <w:t>и особенно – мужчин. В настоящее время каждый третий из умерших взрослых мужчин не достиг пенсионного возраста.</w:t>
      </w:r>
      <w:r w:rsidRPr="00F31821">
        <w:t xml:space="preserve"> </w:t>
      </w:r>
      <w:r w:rsidR="006C2EF2" w:rsidRPr="00F31821">
        <w:t xml:space="preserve">В структуре причин смерти населения </w:t>
      </w:r>
      <w:r w:rsidR="00DF1EC8" w:rsidRPr="00F31821">
        <w:t xml:space="preserve">Тверской </w:t>
      </w:r>
      <w:r w:rsidR="006C2EF2" w:rsidRPr="00F31821">
        <w:t>области наибольший удельный вес имеют болезни системы кровообращения, новообразования и несчастные случаи, отравления и травмы.</w:t>
      </w:r>
    </w:p>
    <w:p w:rsidR="007B2907" w:rsidRPr="00F31821" w:rsidRDefault="00213C31" w:rsidP="007B2907">
      <w:pPr>
        <w:ind w:firstLine="567"/>
        <w:jc w:val="both"/>
        <w:rPr>
          <w:bCs/>
        </w:rPr>
      </w:pPr>
      <w:r w:rsidRPr="00F31821">
        <w:rPr>
          <w:bCs/>
        </w:rPr>
        <w:t xml:space="preserve">Тверская область </w:t>
      </w:r>
      <w:r w:rsidR="00B30B87" w:rsidRPr="00F31821">
        <w:rPr>
          <w:bCs/>
        </w:rPr>
        <w:t>помимо высоких показателей демографической нагрузки, естественной убыли населения и миграционного от</w:t>
      </w:r>
      <w:r w:rsidRPr="00F31821">
        <w:rPr>
          <w:bCs/>
        </w:rPr>
        <w:t>т</w:t>
      </w:r>
      <w:r w:rsidR="00B30B87" w:rsidRPr="00F31821">
        <w:rPr>
          <w:bCs/>
        </w:rPr>
        <w:t>ока жителей та</w:t>
      </w:r>
      <w:r w:rsidRPr="00F31821">
        <w:rPr>
          <w:bCs/>
        </w:rPr>
        <w:t>кже выделяется наиболее неблагоприятным соотношением мужчин и женщин, по данным перепис</w:t>
      </w:r>
      <w:r w:rsidR="004A411C" w:rsidRPr="00F31821">
        <w:rPr>
          <w:bCs/>
        </w:rPr>
        <w:t>и</w:t>
      </w:r>
      <w:r w:rsidR="00B30B87" w:rsidRPr="00F31821">
        <w:rPr>
          <w:bCs/>
        </w:rPr>
        <w:t xml:space="preserve"> 2010 </w:t>
      </w:r>
      <w:r w:rsidRPr="00F31821">
        <w:rPr>
          <w:bCs/>
        </w:rPr>
        <w:t>год</w:t>
      </w:r>
      <w:r w:rsidR="004A411C" w:rsidRPr="00F31821">
        <w:rPr>
          <w:bCs/>
        </w:rPr>
        <w:t>а</w:t>
      </w:r>
      <w:r w:rsidRPr="00F31821">
        <w:rPr>
          <w:bCs/>
        </w:rPr>
        <w:t xml:space="preserve"> на </w:t>
      </w:r>
      <w:r w:rsidR="0060448C" w:rsidRPr="00F31821">
        <w:rPr>
          <w:bCs/>
        </w:rPr>
        <w:br/>
      </w:r>
      <w:r w:rsidRPr="00F31821">
        <w:rPr>
          <w:bCs/>
        </w:rPr>
        <w:t>1000 мужчин здесь приходи</w:t>
      </w:r>
      <w:r w:rsidR="002A0DFB" w:rsidRPr="00F31821">
        <w:rPr>
          <w:bCs/>
        </w:rPr>
        <w:t>лось</w:t>
      </w:r>
      <w:r w:rsidRPr="00F31821">
        <w:rPr>
          <w:bCs/>
        </w:rPr>
        <w:t xml:space="preserve"> </w:t>
      </w:r>
      <w:r w:rsidR="006E55AC" w:rsidRPr="00F31821">
        <w:rPr>
          <w:bCs/>
        </w:rPr>
        <w:t>1215 женщин</w:t>
      </w:r>
      <w:r w:rsidR="004A411C" w:rsidRPr="00F31821">
        <w:rPr>
          <w:bCs/>
        </w:rPr>
        <w:t>. Удельный вес мужского и женского населения в общей численности населения</w:t>
      </w:r>
      <w:r w:rsidR="006E654F" w:rsidRPr="00F31821">
        <w:rPr>
          <w:bCs/>
        </w:rPr>
        <w:t xml:space="preserve"> области </w:t>
      </w:r>
      <w:r w:rsidR="004A411C" w:rsidRPr="00F31821">
        <w:rPr>
          <w:bCs/>
        </w:rPr>
        <w:t>составил 45,1% и 54,9% соответственно.</w:t>
      </w:r>
      <w:r w:rsidR="006E654F" w:rsidRPr="00F31821">
        <w:rPr>
          <w:bCs/>
        </w:rPr>
        <w:t xml:space="preserve"> По результатам </w:t>
      </w:r>
      <w:r w:rsidR="008E44E5" w:rsidRPr="00F31821">
        <w:rPr>
          <w:bCs/>
        </w:rPr>
        <w:t xml:space="preserve">последней </w:t>
      </w:r>
      <w:r w:rsidR="006E654F" w:rsidRPr="00F31821">
        <w:rPr>
          <w:bCs/>
        </w:rPr>
        <w:t xml:space="preserve">переписи </w:t>
      </w:r>
      <w:r w:rsidR="008E44E5" w:rsidRPr="00F31821">
        <w:rPr>
          <w:bCs/>
        </w:rPr>
        <w:t xml:space="preserve">населения </w:t>
      </w:r>
      <w:r w:rsidR="006E654F" w:rsidRPr="00F31821">
        <w:rPr>
          <w:bCs/>
        </w:rPr>
        <w:t xml:space="preserve">соотношение мужчин и женщин для Спировского района составляло </w:t>
      </w:r>
      <w:r w:rsidR="008E44E5" w:rsidRPr="00F31821">
        <w:rPr>
          <w:bCs/>
        </w:rPr>
        <w:t xml:space="preserve">1176 </w:t>
      </w:r>
      <w:r w:rsidR="006E654F" w:rsidRPr="00F31821">
        <w:rPr>
          <w:bCs/>
        </w:rPr>
        <w:t>женщин на 1000 мужчин</w:t>
      </w:r>
      <w:r w:rsidR="001F4D99" w:rsidRPr="00F31821">
        <w:rPr>
          <w:bCs/>
        </w:rPr>
        <w:t xml:space="preserve">, а удельный вес мужского и женского населения </w:t>
      </w:r>
      <w:r w:rsidR="007B2907" w:rsidRPr="00F31821">
        <w:rPr>
          <w:bCs/>
        </w:rPr>
        <w:t xml:space="preserve">в общей численности населения </w:t>
      </w:r>
      <w:r w:rsidR="008651B6" w:rsidRPr="00F31821">
        <w:rPr>
          <w:bCs/>
        </w:rPr>
        <w:t>составил 46% и 54% соответственно</w:t>
      </w:r>
      <w:r w:rsidR="001F4D99" w:rsidRPr="00F31821">
        <w:rPr>
          <w:bCs/>
        </w:rPr>
        <w:t>. В</w:t>
      </w:r>
      <w:r w:rsidR="006E654F" w:rsidRPr="00F31821">
        <w:rPr>
          <w:bCs/>
        </w:rPr>
        <w:t xml:space="preserve"> Поселении на 1000 мужчин приходилось </w:t>
      </w:r>
      <w:r w:rsidR="008E44E5" w:rsidRPr="00F31821">
        <w:rPr>
          <w:bCs/>
        </w:rPr>
        <w:t xml:space="preserve">1177 </w:t>
      </w:r>
      <w:r w:rsidR="006E654F" w:rsidRPr="00F31821">
        <w:rPr>
          <w:bCs/>
        </w:rPr>
        <w:t>женщин</w:t>
      </w:r>
      <w:r w:rsidR="001F4D99" w:rsidRPr="00F31821">
        <w:rPr>
          <w:bCs/>
        </w:rPr>
        <w:t xml:space="preserve">, а удельный вес мужского и женского населения </w:t>
      </w:r>
      <w:r w:rsidR="007B2907" w:rsidRPr="00F31821">
        <w:rPr>
          <w:bCs/>
        </w:rPr>
        <w:t xml:space="preserve">в общей численности населения </w:t>
      </w:r>
      <w:r w:rsidR="001F4D99" w:rsidRPr="00F31821">
        <w:rPr>
          <w:bCs/>
        </w:rPr>
        <w:t>составил 45,9% и 54,1% соответственно</w:t>
      </w:r>
      <w:r w:rsidR="006E654F" w:rsidRPr="00F31821">
        <w:rPr>
          <w:bCs/>
        </w:rPr>
        <w:t>.</w:t>
      </w:r>
      <w:r w:rsidR="008651B6" w:rsidRPr="00F31821">
        <w:rPr>
          <w:bCs/>
        </w:rPr>
        <w:t xml:space="preserve"> Таким образом, </w:t>
      </w:r>
      <w:r w:rsidR="007B2907" w:rsidRPr="00F31821">
        <w:rPr>
          <w:bCs/>
        </w:rPr>
        <w:t xml:space="preserve">по результатам переписи </w:t>
      </w:r>
      <w:r w:rsidR="008651B6" w:rsidRPr="00F31821">
        <w:rPr>
          <w:bCs/>
        </w:rPr>
        <w:t xml:space="preserve">для Поселения была характерна более высокая доля мужского населения, чем в среднем по области и соответственно более благоприятное соотношение полов </w:t>
      </w:r>
      <w:r w:rsidR="007B2907" w:rsidRPr="00F31821">
        <w:rPr>
          <w:bCs/>
        </w:rPr>
        <w:t>по сравнению со среднеобластным</w:t>
      </w:r>
      <w:r w:rsidR="008651B6" w:rsidRPr="00F31821">
        <w:rPr>
          <w:bCs/>
        </w:rPr>
        <w:t xml:space="preserve"> </w:t>
      </w:r>
      <w:r w:rsidR="007B2907" w:rsidRPr="00F31821">
        <w:rPr>
          <w:bCs/>
        </w:rPr>
        <w:t>показателем</w:t>
      </w:r>
      <w:r w:rsidR="008651B6" w:rsidRPr="00F31821">
        <w:rPr>
          <w:bCs/>
        </w:rPr>
        <w:t>.</w:t>
      </w:r>
      <w:r w:rsidR="00CE457D" w:rsidRPr="00F31821">
        <w:rPr>
          <w:bCs/>
        </w:rPr>
        <w:t xml:space="preserve"> В настоящее время</w:t>
      </w:r>
      <w:r w:rsidR="007B2907" w:rsidRPr="00F31821">
        <w:rPr>
          <w:bCs/>
        </w:rPr>
        <w:t xml:space="preserve"> (табл. </w:t>
      </w:r>
      <w:r w:rsidR="00C073A6" w:rsidRPr="00F31821">
        <w:rPr>
          <w:bCs/>
        </w:rPr>
        <w:t>6</w:t>
      </w:r>
      <w:r w:rsidR="007B2907" w:rsidRPr="00F31821">
        <w:rPr>
          <w:bCs/>
        </w:rPr>
        <w:t>.5)</w:t>
      </w:r>
      <w:r w:rsidR="00CE457D" w:rsidRPr="00F31821">
        <w:rPr>
          <w:bCs/>
        </w:rPr>
        <w:t xml:space="preserve"> в Поселении п</w:t>
      </w:r>
      <w:r w:rsidRPr="00F31821">
        <w:rPr>
          <w:bCs/>
        </w:rPr>
        <w:t>роисходит незначительное изменение процентного соотношения полов</w:t>
      </w:r>
      <w:r w:rsidR="009461EA" w:rsidRPr="00F31821">
        <w:rPr>
          <w:bCs/>
        </w:rPr>
        <w:t>: на</w:t>
      </w:r>
      <w:r w:rsidRPr="00F31821">
        <w:rPr>
          <w:bCs/>
        </w:rPr>
        <w:t xml:space="preserve"> начало 201</w:t>
      </w:r>
      <w:r w:rsidR="009461EA" w:rsidRPr="00F31821">
        <w:rPr>
          <w:bCs/>
        </w:rPr>
        <w:t>5</w:t>
      </w:r>
      <w:r w:rsidRPr="00F31821">
        <w:rPr>
          <w:bCs/>
        </w:rPr>
        <w:t xml:space="preserve"> года </w:t>
      </w:r>
      <w:r w:rsidR="00F247F0" w:rsidRPr="00F31821">
        <w:rPr>
          <w:bCs/>
        </w:rPr>
        <w:t xml:space="preserve">согласно расчетам </w:t>
      </w:r>
      <w:r w:rsidR="009461EA" w:rsidRPr="00F31821">
        <w:rPr>
          <w:bCs/>
        </w:rPr>
        <w:t xml:space="preserve">на 1000 мужчин приходилось </w:t>
      </w:r>
      <w:r w:rsidR="00F247F0" w:rsidRPr="00F31821">
        <w:rPr>
          <w:bCs/>
        </w:rPr>
        <w:t>1119</w:t>
      </w:r>
      <w:r w:rsidR="009461EA" w:rsidRPr="00F31821">
        <w:rPr>
          <w:bCs/>
        </w:rPr>
        <w:t xml:space="preserve"> женщин, а удельный вес мужчин и женщин в общей численности населения состави</w:t>
      </w:r>
      <w:r w:rsidR="007B2907" w:rsidRPr="00F31821">
        <w:rPr>
          <w:bCs/>
        </w:rPr>
        <w:t xml:space="preserve">л </w:t>
      </w:r>
      <w:r w:rsidR="00F247F0" w:rsidRPr="00F31821">
        <w:rPr>
          <w:bCs/>
        </w:rPr>
        <w:t>47,2</w:t>
      </w:r>
      <w:r w:rsidR="009461EA" w:rsidRPr="00F31821">
        <w:rPr>
          <w:bCs/>
        </w:rPr>
        <w:t>%</w:t>
      </w:r>
      <w:r w:rsidR="00F247F0" w:rsidRPr="00F31821">
        <w:rPr>
          <w:bCs/>
        </w:rPr>
        <w:t xml:space="preserve"> </w:t>
      </w:r>
      <w:r w:rsidR="007B2907" w:rsidRPr="00F31821">
        <w:rPr>
          <w:bCs/>
        </w:rPr>
        <w:t xml:space="preserve">и </w:t>
      </w:r>
      <w:r w:rsidR="009461EA" w:rsidRPr="00F31821">
        <w:rPr>
          <w:bCs/>
        </w:rPr>
        <w:t xml:space="preserve"> </w:t>
      </w:r>
      <w:r w:rsidR="00F247F0" w:rsidRPr="00F31821">
        <w:rPr>
          <w:bCs/>
        </w:rPr>
        <w:t>52,8</w:t>
      </w:r>
      <w:r w:rsidR="009461EA" w:rsidRPr="00F31821">
        <w:rPr>
          <w:bCs/>
        </w:rPr>
        <w:t>% соответственно.</w:t>
      </w:r>
      <w:r w:rsidRPr="00F31821">
        <w:rPr>
          <w:bCs/>
        </w:rPr>
        <w:t xml:space="preserve"> </w:t>
      </w:r>
    </w:p>
    <w:p w:rsidR="00EC3B32" w:rsidRPr="00F31821" w:rsidRDefault="00213C31" w:rsidP="007B2907">
      <w:pPr>
        <w:ind w:firstLine="567"/>
        <w:jc w:val="both"/>
        <w:rPr>
          <w:bCs/>
        </w:rPr>
      </w:pPr>
      <w:r w:rsidRPr="00F31821">
        <w:rPr>
          <w:bCs/>
        </w:rPr>
        <w:t xml:space="preserve">В дальнейшем по прогнозам Росстата </w:t>
      </w:r>
      <w:r w:rsidR="009461EA" w:rsidRPr="00F31821">
        <w:rPr>
          <w:bCs/>
        </w:rPr>
        <w:t xml:space="preserve">в Тверской области </w:t>
      </w:r>
      <w:r w:rsidRPr="00F31821">
        <w:rPr>
          <w:bCs/>
        </w:rPr>
        <w:t>численность мужчин также б</w:t>
      </w:r>
      <w:r w:rsidR="009461EA" w:rsidRPr="00F31821">
        <w:rPr>
          <w:bCs/>
        </w:rPr>
        <w:t>удет меньше численности женщин.</w:t>
      </w:r>
    </w:p>
    <w:p w:rsidR="007B2907" w:rsidRPr="00F31821" w:rsidRDefault="007B2907" w:rsidP="007B2907">
      <w:pPr>
        <w:ind w:firstLine="567"/>
        <w:jc w:val="both"/>
        <w:rPr>
          <w:bCs/>
        </w:rPr>
        <w:sectPr w:rsidR="007B2907" w:rsidRPr="00F31821" w:rsidSect="00E7110B">
          <w:pgSz w:w="11906" w:h="16838"/>
          <w:pgMar w:top="1134" w:right="851" w:bottom="1134" w:left="1276" w:header="709" w:footer="709" w:gutter="0"/>
          <w:cols w:space="708"/>
          <w:docGrid w:linePitch="360"/>
        </w:sectPr>
      </w:pPr>
    </w:p>
    <w:p w:rsidR="00EC3B32" w:rsidRPr="00F31821" w:rsidRDefault="00421449" w:rsidP="00EC3B32">
      <w:pPr>
        <w:jc w:val="both"/>
      </w:pPr>
      <w:r w:rsidRPr="00F31821">
        <w:rPr>
          <w:b/>
        </w:rPr>
        <w:lastRenderedPageBreak/>
        <w:t xml:space="preserve">Таблица </w:t>
      </w:r>
      <w:r w:rsidR="00C073A6" w:rsidRPr="00F31821">
        <w:rPr>
          <w:b/>
        </w:rPr>
        <w:t>6</w:t>
      </w:r>
      <w:r w:rsidR="0069140E" w:rsidRPr="00F31821">
        <w:rPr>
          <w:b/>
        </w:rPr>
        <w:t>.5</w:t>
      </w:r>
      <w:r w:rsidRPr="00F31821">
        <w:t xml:space="preserve"> Половозрастная структура населенных пунктов Поселения, чел.</w:t>
      </w:r>
    </w:p>
    <w:tbl>
      <w:tblPr>
        <w:tblW w:w="14774" w:type="dxa"/>
        <w:tblInd w:w="250" w:type="dxa"/>
        <w:tblLayout w:type="fixed"/>
        <w:tblLook w:val="04A0"/>
      </w:tblPr>
      <w:tblGrid>
        <w:gridCol w:w="469"/>
        <w:gridCol w:w="2083"/>
        <w:gridCol w:w="1494"/>
        <w:gridCol w:w="776"/>
        <w:gridCol w:w="941"/>
        <w:gridCol w:w="965"/>
        <w:gridCol w:w="776"/>
        <w:gridCol w:w="941"/>
        <w:gridCol w:w="965"/>
        <w:gridCol w:w="776"/>
        <w:gridCol w:w="941"/>
        <w:gridCol w:w="965"/>
        <w:gridCol w:w="776"/>
        <w:gridCol w:w="941"/>
        <w:gridCol w:w="965"/>
      </w:tblGrid>
      <w:tr w:rsidR="003337A2" w:rsidRPr="00F31821" w:rsidTr="00687D7E">
        <w:trPr>
          <w:trHeight w:val="673"/>
          <w:tblHeader/>
        </w:trPr>
        <w:tc>
          <w:tcPr>
            <w:tcW w:w="46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w:t>
            </w:r>
          </w:p>
        </w:tc>
        <w:tc>
          <w:tcPr>
            <w:tcW w:w="2083" w:type="dxa"/>
            <w:vMerge w:val="restart"/>
            <w:tcBorders>
              <w:top w:val="single" w:sz="8" w:space="0" w:color="auto"/>
              <w:left w:val="nil"/>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Наименование сельского</w:t>
            </w:r>
          </w:p>
          <w:p w:rsidR="003337A2" w:rsidRPr="00F31821" w:rsidRDefault="003337A2" w:rsidP="00CC0D01">
            <w:pPr>
              <w:jc w:val="center"/>
              <w:rPr>
                <w:b/>
                <w:bCs/>
                <w:color w:val="000000"/>
                <w:sz w:val="20"/>
                <w:szCs w:val="20"/>
              </w:rPr>
            </w:pPr>
            <w:r w:rsidRPr="00F31821">
              <w:rPr>
                <w:b/>
                <w:bCs/>
                <w:color w:val="000000"/>
                <w:sz w:val="20"/>
                <w:szCs w:val="20"/>
              </w:rPr>
              <w:t>населенного пункта</w:t>
            </w:r>
          </w:p>
        </w:tc>
        <w:tc>
          <w:tcPr>
            <w:tcW w:w="1494" w:type="dxa"/>
            <w:vMerge w:val="restart"/>
            <w:tcBorders>
              <w:top w:val="single" w:sz="8" w:space="0" w:color="auto"/>
              <w:left w:val="nil"/>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Численность населения на январь 2015 года</w:t>
            </w:r>
          </w:p>
          <w:p w:rsidR="003337A2" w:rsidRPr="00F31821" w:rsidRDefault="003337A2" w:rsidP="00CC0D01">
            <w:pPr>
              <w:jc w:val="center"/>
              <w:rPr>
                <w:b/>
                <w:bCs/>
                <w:color w:val="000000"/>
                <w:sz w:val="20"/>
                <w:szCs w:val="20"/>
              </w:rPr>
            </w:pPr>
            <w:r w:rsidRPr="00F31821">
              <w:rPr>
                <w:b/>
                <w:bCs/>
                <w:color w:val="000000"/>
                <w:sz w:val="20"/>
                <w:szCs w:val="20"/>
              </w:rPr>
              <w:t>(по данным администрации СП)</w:t>
            </w:r>
          </w:p>
        </w:tc>
        <w:tc>
          <w:tcPr>
            <w:tcW w:w="2682" w:type="dxa"/>
            <w:gridSpan w:val="3"/>
            <w:tcBorders>
              <w:top w:val="single" w:sz="8" w:space="0" w:color="auto"/>
              <w:left w:val="nil"/>
              <w:bottom w:val="single" w:sz="8" w:space="0" w:color="auto"/>
              <w:right w:val="single" w:sz="8" w:space="0" w:color="000000"/>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дети дошкольного возраста</w:t>
            </w:r>
          </w:p>
        </w:tc>
        <w:tc>
          <w:tcPr>
            <w:tcW w:w="2682" w:type="dxa"/>
            <w:gridSpan w:val="3"/>
            <w:tcBorders>
              <w:top w:val="single" w:sz="8" w:space="0" w:color="auto"/>
              <w:left w:val="nil"/>
              <w:bottom w:val="single" w:sz="8" w:space="0" w:color="auto"/>
              <w:right w:val="single" w:sz="8" w:space="0" w:color="000000"/>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дети школьного возраста</w:t>
            </w:r>
          </w:p>
        </w:tc>
        <w:tc>
          <w:tcPr>
            <w:tcW w:w="2682" w:type="dxa"/>
            <w:gridSpan w:val="3"/>
            <w:tcBorders>
              <w:top w:val="single" w:sz="8" w:space="0" w:color="auto"/>
              <w:left w:val="nil"/>
              <w:bottom w:val="single" w:sz="8" w:space="0" w:color="auto"/>
              <w:right w:val="single" w:sz="8" w:space="0" w:color="000000"/>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люди среднего возраста</w:t>
            </w:r>
          </w:p>
        </w:tc>
        <w:tc>
          <w:tcPr>
            <w:tcW w:w="2682" w:type="dxa"/>
            <w:gridSpan w:val="3"/>
            <w:tcBorders>
              <w:top w:val="single" w:sz="8" w:space="0" w:color="auto"/>
              <w:left w:val="nil"/>
              <w:bottom w:val="single" w:sz="8" w:space="0" w:color="auto"/>
              <w:right w:val="single" w:sz="8" w:space="0" w:color="000000"/>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пенсионеры</w:t>
            </w:r>
          </w:p>
        </w:tc>
      </w:tr>
      <w:tr w:rsidR="003337A2" w:rsidRPr="00F31821" w:rsidTr="00687D7E">
        <w:trPr>
          <w:trHeight w:val="947"/>
          <w:tblHeader/>
        </w:trPr>
        <w:tc>
          <w:tcPr>
            <w:tcW w:w="469" w:type="dxa"/>
            <w:vMerge/>
            <w:tcBorders>
              <w:top w:val="single" w:sz="8" w:space="0" w:color="auto"/>
              <w:left w:val="single" w:sz="8" w:space="0" w:color="auto"/>
              <w:bottom w:val="single" w:sz="8" w:space="0" w:color="000000"/>
              <w:right w:val="single" w:sz="8" w:space="0" w:color="auto"/>
            </w:tcBorders>
            <w:vAlign w:val="center"/>
            <w:hideMark/>
          </w:tcPr>
          <w:p w:rsidR="003337A2" w:rsidRPr="00F31821" w:rsidRDefault="003337A2" w:rsidP="00CC0D01">
            <w:pPr>
              <w:jc w:val="center"/>
              <w:rPr>
                <w:b/>
                <w:bCs/>
                <w:color w:val="000000"/>
                <w:sz w:val="20"/>
                <w:szCs w:val="20"/>
              </w:rPr>
            </w:pPr>
          </w:p>
        </w:tc>
        <w:tc>
          <w:tcPr>
            <w:tcW w:w="2083" w:type="dxa"/>
            <w:vMerge/>
            <w:tcBorders>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p>
        </w:tc>
        <w:tc>
          <w:tcPr>
            <w:tcW w:w="1494" w:type="dxa"/>
            <w:vMerge/>
            <w:tcBorders>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p>
        </w:tc>
        <w:tc>
          <w:tcPr>
            <w:tcW w:w="776" w:type="dxa"/>
            <w:tcBorders>
              <w:top w:val="nil"/>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всего</w:t>
            </w:r>
          </w:p>
        </w:tc>
        <w:tc>
          <w:tcPr>
            <w:tcW w:w="941" w:type="dxa"/>
            <w:tcBorders>
              <w:top w:val="nil"/>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из них мужчин</w:t>
            </w:r>
          </w:p>
        </w:tc>
        <w:tc>
          <w:tcPr>
            <w:tcW w:w="965" w:type="dxa"/>
            <w:tcBorders>
              <w:top w:val="nil"/>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из них женщин</w:t>
            </w:r>
          </w:p>
        </w:tc>
        <w:tc>
          <w:tcPr>
            <w:tcW w:w="776" w:type="dxa"/>
            <w:tcBorders>
              <w:top w:val="nil"/>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всего</w:t>
            </w:r>
          </w:p>
        </w:tc>
        <w:tc>
          <w:tcPr>
            <w:tcW w:w="941" w:type="dxa"/>
            <w:tcBorders>
              <w:top w:val="nil"/>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из них мужчин</w:t>
            </w:r>
          </w:p>
        </w:tc>
        <w:tc>
          <w:tcPr>
            <w:tcW w:w="965" w:type="dxa"/>
            <w:tcBorders>
              <w:top w:val="nil"/>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из них женщин</w:t>
            </w:r>
          </w:p>
        </w:tc>
        <w:tc>
          <w:tcPr>
            <w:tcW w:w="776" w:type="dxa"/>
            <w:tcBorders>
              <w:top w:val="nil"/>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всего</w:t>
            </w:r>
          </w:p>
        </w:tc>
        <w:tc>
          <w:tcPr>
            <w:tcW w:w="941" w:type="dxa"/>
            <w:tcBorders>
              <w:top w:val="nil"/>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из них мужчин</w:t>
            </w:r>
          </w:p>
        </w:tc>
        <w:tc>
          <w:tcPr>
            <w:tcW w:w="965" w:type="dxa"/>
            <w:tcBorders>
              <w:top w:val="nil"/>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из них женщин</w:t>
            </w:r>
          </w:p>
        </w:tc>
        <w:tc>
          <w:tcPr>
            <w:tcW w:w="776" w:type="dxa"/>
            <w:tcBorders>
              <w:top w:val="nil"/>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всего</w:t>
            </w:r>
          </w:p>
        </w:tc>
        <w:tc>
          <w:tcPr>
            <w:tcW w:w="941" w:type="dxa"/>
            <w:tcBorders>
              <w:top w:val="nil"/>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из них мужчин</w:t>
            </w:r>
          </w:p>
        </w:tc>
        <w:tc>
          <w:tcPr>
            <w:tcW w:w="965" w:type="dxa"/>
            <w:tcBorders>
              <w:top w:val="nil"/>
              <w:left w:val="nil"/>
              <w:bottom w:val="single" w:sz="8" w:space="0" w:color="auto"/>
              <w:right w:val="single" w:sz="8" w:space="0" w:color="auto"/>
            </w:tcBorders>
            <w:shd w:val="clear" w:color="auto" w:fill="auto"/>
            <w:vAlign w:val="center"/>
            <w:hideMark/>
          </w:tcPr>
          <w:p w:rsidR="003337A2" w:rsidRPr="00F31821" w:rsidRDefault="003337A2" w:rsidP="00CC0D01">
            <w:pPr>
              <w:jc w:val="center"/>
              <w:rPr>
                <w:b/>
                <w:bCs/>
                <w:color w:val="000000"/>
                <w:sz w:val="20"/>
                <w:szCs w:val="20"/>
              </w:rPr>
            </w:pPr>
            <w:r w:rsidRPr="00F31821">
              <w:rPr>
                <w:b/>
                <w:bCs/>
                <w:color w:val="000000"/>
                <w:sz w:val="20"/>
                <w:szCs w:val="20"/>
              </w:rPr>
              <w:t>из них женщин</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1</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с.Козлово</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411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16</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18</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66</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38</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28</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215</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100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115</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96</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35</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61</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2</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д.Бутино</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3</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д.Большое Плоское</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20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9</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4</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д.Захарово</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20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7</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5</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д.Кочка</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11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8</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6</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д.Коды</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7</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д.Кутузово</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8</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д.Ломовка</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5</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9</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д.Малое Козлово</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55</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7</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8</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9</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13</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10</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д.Морозовка</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11</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д.Малое Нивище</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4</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12</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д.Прудовка</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13</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д.Пасынки</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22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7</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9</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14</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д.Светлая Заря</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15</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д.Еремеевка</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88</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59</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29</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13</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16</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д.Березай</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17</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д.Большое Нивище</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18</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д.Горня</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13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19</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д.Горма</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20</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д.Двойка</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13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7</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21</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д.Кресты</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6</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lastRenderedPageBreak/>
              <w:t>22</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д.Крутово</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rsidP="00CC0D01">
            <w:pPr>
              <w:jc w:val="center"/>
              <w:rPr>
                <w:bCs/>
                <w:color w:val="000000"/>
                <w:sz w:val="20"/>
                <w:szCs w:val="20"/>
              </w:rPr>
            </w:pPr>
            <w:r w:rsidRPr="00F31821">
              <w:rPr>
                <w:bCs/>
                <w:color w:val="000000"/>
                <w:sz w:val="20"/>
                <w:szCs w:val="20"/>
              </w:rPr>
              <w:t>47</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28</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16</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23</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д.Линдино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56</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29</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18</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16</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24</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д.Лежа</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8</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25</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д.Нестериха</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4</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26</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д.Овсяники</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22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17</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7</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27</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д.Поляна</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28</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д.Раменье</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8</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29</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д.Тихменево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19</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9</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9</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7</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30</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д.Цивилево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60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17</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14</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9</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13</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31</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д.Никулино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167</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13</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8</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15</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102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49</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37</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9</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28</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32</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д.Горка</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8</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8</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33</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д.Городок</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38</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25</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16</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9</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9</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34</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д.Крапивка</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8</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35</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д.Спасоклинье</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7</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36</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д.Стырово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37</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д.Тимошкино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26</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13</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8</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8</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38</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д.Ососье</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bCs/>
                <w:color w:val="000000"/>
                <w:sz w:val="20"/>
                <w:szCs w:val="20"/>
              </w:rPr>
            </w:pPr>
            <w:r w:rsidRPr="00F31821">
              <w:rPr>
                <w:bCs/>
                <w:color w:val="000000"/>
                <w:sz w:val="20"/>
                <w:szCs w:val="20"/>
              </w:rPr>
              <w:t>104</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7</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5</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13</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7</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65</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35</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30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19</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8</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Cs/>
                <w:color w:val="000000"/>
                <w:sz w:val="20"/>
                <w:szCs w:val="20"/>
              </w:rPr>
            </w:pPr>
            <w:r w:rsidRPr="00F31821">
              <w:rPr>
                <w:bCs/>
                <w:color w:val="000000"/>
                <w:sz w:val="20"/>
                <w:szCs w:val="20"/>
              </w:rPr>
              <w:t>11</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39</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д.Аржаное</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14</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5</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5</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40</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д.Борисково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3</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41</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д.Бережки</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4</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42</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д.Большая Богданиха</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43</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д.Береговая</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lastRenderedPageBreak/>
              <w:t>44</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д.Винжа</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45</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д.Грязновец</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6</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6</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5</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46</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д.Данилково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4</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47</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д.Долино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48</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д.Костыгово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49</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д.Кудри</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50</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д.Лухново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56</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5</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3</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9</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26</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14</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51</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д.Медведково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10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5</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5</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4</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52</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д.Пустошка</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6</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3</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53</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д.Пивоварово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16</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13</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5</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8</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54</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д.Родина</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55</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д.Тарасово</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15</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6</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4</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9</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9</w:t>
            </w:r>
          </w:p>
        </w:tc>
      </w:tr>
      <w:tr w:rsidR="00190463" w:rsidRPr="00F31821" w:rsidTr="00687D7E">
        <w:trPr>
          <w:trHeight w:val="312"/>
        </w:trPr>
        <w:tc>
          <w:tcPr>
            <w:tcW w:w="469" w:type="dxa"/>
            <w:tcBorders>
              <w:top w:val="nil"/>
              <w:left w:val="single" w:sz="8" w:space="0" w:color="auto"/>
              <w:bottom w:val="single" w:sz="8" w:space="0" w:color="auto"/>
              <w:right w:val="single" w:sz="8" w:space="0" w:color="auto"/>
            </w:tcBorders>
            <w:shd w:val="clear" w:color="auto" w:fill="auto"/>
            <w:vAlign w:val="bottom"/>
            <w:hideMark/>
          </w:tcPr>
          <w:p w:rsidR="00190463" w:rsidRPr="00F31821" w:rsidRDefault="00190463" w:rsidP="00CC0D01">
            <w:pPr>
              <w:jc w:val="center"/>
              <w:rPr>
                <w:color w:val="000000"/>
                <w:sz w:val="20"/>
                <w:szCs w:val="20"/>
              </w:rPr>
            </w:pPr>
            <w:r w:rsidRPr="00F31821">
              <w:rPr>
                <w:color w:val="000000"/>
                <w:sz w:val="20"/>
                <w:szCs w:val="20"/>
              </w:rPr>
              <w:t>56</w:t>
            </w:r>
          </w:p>
        </w:tc>
        <w:tc>
          <w:tcPr>
            <w:tcW w:w="2083" w:type="dxa"/>
            <w:tcBorders>
              <w:top w:val="nil"/>
              <w:left w:val="nil"/>
              <w:bottom w:val="single" w:sz="8" w:space="0" w:color="auto"/>
              <w:right w:val="single" w:sz="8" w:space="0" w:color="auto"/>
            </w:tcBorders>
            <w:shd w:val="clear" w:color="auto" w:fill="auto"/>
            <w:noWrap/>
            <w:vAlign w:val="bottom"/>
            <w:hideMark/>
          </w:tcPr>
          <w:p w:rsidR="00190463" w:rsidRPr="00F31821" w:rsidRDefault="00190463" w:rsidP="00CC0D01">
            <w:pPr>
              <w:jc w:val="center"/>
              <w:rPr>
                <w:color w:val="000000"/>
                <w:sz w:val="20"/>
                <w:szCs w:val="20"/>
              </w:rPr>
            </w:pPr>
            <w:r w:rsidRPr="00F31821">
              <w:rPr>
                <w:color w:val="000000"/>
                <w:sz w:val="20"/>
                <w:szCs w:val="20"/>
              </w:rPr>
              <w:t>д.Ямное</w:t>
            </w:r>
          </w:p>
        </w:tc>
        <w:tc>
          <w:tcPr>
            <w:tcW w:w="1494" w:type="dxa"/>
            <w:tcBorders>
              <w:top w:val="nil"/>
              <w:left w:val="nil"/>
              <w:bottom w:val="single" w:sz="8" w:space="0" w:color="auto"/>
              <w:right w:val="single" w:sz="8" w:space="0" w:color="auto"/>
            </w:tcBorders>
            <w:shd w:val="clear" w:color="auto" w:fill="auto"/>
            <w:vAlign w:val="center"/>
            <w:hideMark/>
          </w:tcPr>
          <w:p w:rsidR="00190463" w:rsidRPr="00F31821" w:rsidRDefault="00190463" w:rsidP="00CC0D01">
            <w:pPr>
              <w:jc w:val="center"/>
              <w:rPr>
                <w:color w:val="000000"/>
                <w:sz w:val="20"/>
                <w:szCs w:val="20"/>
              </w:rPr>
            </w:pPr>
            <w:r w:rsidRPr="00F31821">
              <w:rPr>
                <w:color w:val="000000"/>
                <w:sz w:val="20"/>
                <w:szCs w:val="20"/>
              </w:rPr>
              <w:t>24</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0</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8</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5</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color w:val="000000"/>
                <w:sz w:val="20"/>
                <w:szCs w:val="20"/>
              </w:rPr>
            </w:pPr>
            <w:r w:rsidRPr="00F31821">
              <w:rPr>
                <w:color w:val="000000"/>
                <w:sz w:val="20"/>
                <w:szCs w:val="20"/>
              </w:rPr>
              <w:t>12</w:t>
            </w:r>
          </w:p>
        </w:tc>
      </w:tr>
      <w:tr w:rsidR="00190463" w:rsidRPr="00F31821" w:rsidTr="00687D7E">
        <w:trPr>
          <w:trHeight w:val="312"/>
        </w:trPr>
        <w:tc>
          <w:tcPr>
            <w:tcW w:w="2552"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rsidR="00190463" w:rsidRPr="00F31821" w:rsidRDefault="00190463" w:rsidP="00CC0D01">
            <w:pPr>
              <w:jc w:val="center"/>
              <w:rPr>
                <w:b/>
                <w:bCs/>
                <w:color w:val="000000"/>
                <w:sz w:val="20"/>
                <w:szCs w:val="20"/>
              </w:rPr>
            </w:pPr>
            <w:r w:rsidRPr="00F31821">
              <w:rPr>
                <w:b/>
                <w:bCs/>
                <w:color w:val="000000"/>
                <w:sz w:val="20"/>
                <w:szCs w:val="20"/>
              </w:rPr>
              <w:t>Поселение в целом</w:t>
            </w:r>
          </w:p>
        </w:tc>
        <w:tc>
          <w:tcPr>
            <w:tcW w:w="1494"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1422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88</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46</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42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144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72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72</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714</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381</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333</w:t>
            </w:r>
          </w:p>
        </w:tc>
        <w:tc>
          <w:tcPr>
            <w:tcW w:w="776"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476</w:t>
            </w:r>
          </w:p>
        </w:tc>
        <w:tc>
          <w:tcPr>
            <w:tcW w:w="941"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172</w:t>
            </w:r>
          </w:p>
        </w:tc>
        <w:tc>
          <w:tcPr>
            <w:tcW w:w="965" w:type="dxa"/>
            <w:tcBorders>
              <w:top w:val="nil"/>
              <w:left w:val="nil"/>
              <w:bottom w:val="single" w:sz="8" w:space="0" w:color="auto"/>
              <w:right w:val="single" w:sz="8" w:space="0" w:color="auto"/>
            </w:tcBorders>
            <w:shd w:val="clear" w:color="auto" w:fill="auto"/>
            <w:vAlign w:val="bottom"/>
            <w:hideMark/>
          </w:tcPr>
          <w:p w:rsidR="00190463" w:rsidRPr="00F31821" w:rsidRDefault="00190463">
            <w:pPr>
              <w:jc w:val="center"/>
              <w:rPr>
                <w:b/>
                <w:bCs/>
                <w:color w:val="000000"/>
                <w:sz w:val="20"/>
                <w:szCs w:val="20"/>
              </w:rPr>
            </w:pPr>
            <w:r w:rsidRPr="00F31821">
              <w:rPr>
                <w:b/>
                <w:bCs/>
                <w:color w:val="000000"/>
                <w:sz w:val="20"/>
                <w:szCs w:val="20"/>
              </w:rPr>
              <w:t>304</w:t>
            </w:r>
          </w:p>
        </w:tc>
      </w:tr>
    </w:tbl>
    <w:p w:rsidR="00EC3B32" w:rsidRPr="00F31821" w:rsidRDefault="00EC3B32" w:rsidP="00EC3B32">
      <w:pPr>
        <w:jc w:val="both"/>
        <w:rPr>
          <w:bCs/>
        </w:rPr>
      </w:pPr>
    </w:p>
    <w:p w:rsidR="00EC3B32" w:rsidRPr="00F31821" w:rsidRDefault="00EC3B32" w:rsidP="00EC3B32">
      <w:pPr>
        <w:jc w:val="both"/>
        <w:rPr>
          <w:bCs/>
        </w:rPr>
        <w:sectPr w:rsidR="00EC3B32" w:rsidRPr="00F31821" w:rsidSect="00EC3B32">
          <w:pgSz w:w="16838" w:h="11906" w:orient="landscape"/>
          <w:pgMar w:top="851" w:right="1134" w:bottom="1276" w:left="1134" w:header="709" w:footer="709" w:gutter="0"/>
          <w:cols w:space="708"/>
          <w:docGrid w:linePitch="360"/>
        </w:sectPr>
      </w:pPr>
    </w:p>
    <w:p w:rsidR="00F27AA1" w:rsidRPr="00F31821" w:rsidRDefault="00F27AA1" w:rsidP="00F27AA1">
      <w:pPr>
        <w:ind w:firstLine="567"/>
        <w:jc w:val="both"/>
        <w:rPr>
          <w:bCs/>
        </w:rPr>
      </w:pPr>
      <w:r w:rsidRPr="00F31821">
        <w:rPr>
          <w:bCs/>
        </w:rPr>
        <w:lastRenderedPageBreak/>
        <w:t xml:space="preserve">По прогнозам Росстата снижение численности </w:t>
      </w:r>
      <w:r w:rsidR="00675555" w:rsidRPr="00F31821">
        <w:rPr>
          <w:bCs/>
        </w:rPr>
        <w:t xml:space="preserve">населения </w:t>
      </w:r>
      <w:r w:rsidRPr="00F31821">
        <w:rPr>
          <w:bCs/>
        </w:rPr>
        <w:t>в Тверской области продолжится</w:t>
      </w:r>
      <w:r w:rsidR="00197D01" w:rsidRPr="00F31821">
        <w:rPr>
          <w:bCs/>
        </w:rPr>
        <w:t xml:space="preserve"> и к началу 2031 года область по сравнению с 2015 годом не досчитается </w:t>
      </w:r>
      <w:r w:rsidR="00197D01" w:rsidRPr="00F31821">
        <w:rPr>
          <w:bCs/>
        </w:rPr>
        <w:br/>
        <w:t>159 тысяч человек или 12% населения.</w:t>
      </w:r>
    </w:p>
    <w:p w:rsidR="00F27AA1" w:rsidRPr="00F31821" w:rsidRDefault="00F27AA1" w:rsidP="00F27AA1">
      <w:pPr>
        <w:ind w:firstLine="567"/>
        <w:jc w:val="both"/>
      </w:pPr>
      <w:r w:rsidRPr="00F31821">
        <w:t>В 2009 году специалистами кафедры демографии Института демографии Государственного университета "Высшая школа экономики", по заказу ООО "ТИТАН-ОЦЕНКА", был выполнен ковариантный прогноз демографической ситуации в муниципальных образованиях Тверской области, на базе следующих данных Территориального органа Федеральной службы государственной статистики и Управления Федеральной миграционной службы по Тверской области:</w:t>
      </w:r>
    </w:p>
    <w:p w:rsidR="00F27AA1" w:rsidRPr="00F31821" w:rsidRDefault="00F27AA1" w:rsidP="00F93E3B">
      <w:pPr>
        <w:numPr>
          <w:ilvl w:val="0"/>
          <w:numId w:val="22"/>
        </w:numPr>
        <w:tabs>
          <w:tab w:val="clear" w:pos="3353"/>
          <w:tab w:val="left" w:pos="993"/>
        </w:tabs>
        <w:ind w:firstLine="567"/>
        <w:jc w:val="both"/>
      </w:pPr>
      <w:r w:rsidRPr="00F31821">
        <w:t xml:space="preserve">численность населения с распределением по полу и возрасту по однолетним группам по итогам переписи </w:t>
      </w:r>
      <w:smartTag w:uri="urn:schemas-microsoft-com:office:smarttags" w:element="metricconverter">
        <w:smartTagPr>
          <w:attr w:name="ProductID" w:val="1989 г"/>
        </w:smartTagPr>
        <w:r w:rsidRPr="00F31821">
          <w:t>1989 г</w:t>
        </w:r>
      </w:smartTag>
      <w:r w:rsidRPr="00F31821">
        <w:t>.;</w:t>
      </w:r>
    </w:p>
    <w:p w:rsidR="00F27AA1" w:rsidRPr="00F31821" w:rsidRDefault="00F27AA1" w:rsidP="00F93E3B">
      <w:pPr>
        <w:numPr>
          <w:ilvl w:val="0"/>
          <w:numId w:val="22"/>
        </w:numPr>
        <w:tabs>
          <w:tab w:val="clear" w:pos="3353"/>
          <w:tab w:val="left" w:pos="993"/>
        </w:tabs>
        <w:ind w:firstLine="567"/>
        <w:jc w:val="both"/>
      </w:pPr>
      <w:r w:rsidRPr="00F31821">
        <w:t>численность населения в период с 1990-2007 гг.;</w:t>
      </w:r>
    </w:p>
    <w:p w:rsidR="00F27AA1" w:rsidRPr="00F31821" w:rsidRDefault="00F27AA1" w:rsidP="00F93E3B">
      <w:pPr>
        <w:numPr>
          <w:ilvl w:val="0"/>
          <w:numId w:val="22"/>
        </w:numPr>
        <w:tabs>
          <w:tab w:val="clear" w:pos="3353"/>
          <w:tab w:val="left" w:pos="993"/>
        </w:tabs>
        <w:ind w:firstLine="567"/>
        <w:jc w:val="both"/>
      </w:pPr>
      <w:r w:rsidRPr="00F31821">
        <w:t>численность населения с распределением по полу и возрасту по пятилетним группам в период с 2002-2007 гг.;</w:t>
      </w:r>
    </w:p>
    <w:p w:rsidR="00F27AA1" w:rsidRPr="00F31821" w:rsidRDefault="00F27AA1" w:rsidP="00F93E3B">
      <w:pPr>
        <w:numPr>
          <w:ilvl w:val="0"/>
          <w:numId w:val="22"/>
        </w:numPr>
        <w:tabs>
          <w:tab w:val="clear" w:pos="3353"/>
          <w:tab w:val="left" w:pos="993"/>
        </w:tabs>
        <w:ind w:firstLine="567"/>
        <w:jc w:val="both"/>
      </w:pPr>
      <w:r w:rsidRPr="00F31821">
        <w:t>количество родившихся живыми в период с 1989-2007 гг.</w:t>
      </w:r>
    </w:p>
    <w:p w:rsidR="00F27AA1" w:rsidRPr="00F31821" w:rsidRDefault="00F27AA1" w:rsidP="00F93E3B">
      <w:pPr>
        <w:numPr>
          <w:ilvl w:val="0"/>
          <w:numId w:val="22"/>
        </w:numPr>
        <w:tabs>
          <w:tab w:val="clear" w:pos="3353"/>
          <w:tab w:val="left" w:pos="993"/>
        </w:tabs>
        <w:ind w:firstLine="567"/>
        <w:jc w:val="both"/>
      </w:pPr>
      <w:r w:rsidRPr="00F31821">
        <w:t>количество родившихся живыми по полу и возрасту матери в пятилетних возрастных группах в период с 2002-2007 гг.;</w:t>
      </w:r>
    </w:p>
    <w:p w:rsidR="00F27AA1" w:rsidRPr="00F31821" w:rsidRDefault="00F27AA1" w:rsidP="00F93E3B">
      <w:pPr>
        <w:numPr>
          <w:ilvl w:val="0"/>
          <w:numId w:val="22"/>
        </w:numPr>
        <w:tabs>
          <w:tab w:val="clear" w:pos="3353"/>
          <w:tab w:val="left" w:pos="993"/>
        </w:tabs>
        <w:ind w:firstLine="567"/>
        <w:jc w:val="both"/>
      </w:pPr>
      <w:r w:rsidRPr="00F31821">
        <w:t>число умерших в период с 1989-2007 гг.</w:t>
      </w:r>
    </w:p>
    <w:p w:rsidR="00F27AA1" w:rsidRPr="00F31821" w:rsidRDefault="00F27AA1" w:rsidP="00F93E3B">
      <w:pPr>
        <w:numPr>
          <w:ilvl w:val="0"/>
          <w:numId w:val="22"/>
        </w:numPr>
        <w:tabs>
          <w:tab w:val="clear" w:pos="3353"/>
          <w:tab w:val="left" w:pos="993"/>
        </w:tabs>
        <w:ind w:firstLine="567"/>
        <w:jc w:val="both"/>
      </w:pPr>
      <w:r w:rsidRPr="00F31821">
        <w:t>число умерших в возрасте до 1 года в период с 1989-2007 гг.;</w:t>
      </w:r>
    </w:p>
    <w:p w:rsidR="00F27AA1" w:rsidRPr="00F31821" w:rsidRDefault="00F27AA1" w:rsidP="00F93E3B">
      <w:pPr>
        <w:numPr>
          <w:ilvl w:val="0"/>
          <w:numId w:val="22"/>
        </w:numPr>
        <w:tabs>
          <w:tab w:val="clear" w:pos="3353"/>
          <w:tab w:val="left" w:pos="993"/>
        </w:tabs>
        <w:ind w:firstLine="567"/>
        <w:jc w:val="both"/>
      </w:pPr>
      <w:r w:rsidRPr="00F31821">
        <w:t>число умерших по полу, возрасту и причинам смерти по пятилетним группам в период с 2002-2007 гг.;</w:t>
      </w:r>
    </w:p>
    <w:p w:rsidR="00F27AA1" w:rsidRPr="00F31821" w:rsidRDefault="00F27AA1" w:rsidP="00F93E3B">
      <w:pPr>
        <w:numPr>
          <w:ilvl w:val="0"/>
          <w:numId w:val="22"/>
        </w:numPr>
        <w:tabs>
          <w:tab w:val="clear" w:pos="3353"/>
          <w:tab w:val="left" w:pos="993"/>
        </w:tabs>
        <w:ind w:firstLine="567"/>
        <w:jc w:val="both"/>
      </w:pPr>
      <w:r w:rsidRPr="00F31821">
        <w:t>численность прибывших во все муниципальные образования с распределением по потокам (из-за пределов России, из-за пределов Тверской области, из-за пределов муниципального образования) в период с 1989-2007 гг.;</w:t>
      </w:r>
    </w:p>
    <w:p w:rsidR="00F27AA1" w:rsidRPr="00F31821" w:rsidRDefault="00F27AA1" w:rsidP="00F93E3B">
      <w:pPr>
        <w:numPr>
          <w:ilvl w:val="0"/>
          <w:numId w:val="22"/>
        </w:numPr>
        <w:tabs>
          <w:tab w:val="clear" w:pos="3353"/>
          <w:tab w:val="left" w:pos="993"/>
        </w:tabs>
        <w:ind w:firstLine="567"/>
        <w:jc w:val="both"/>
      </w:pPr>
      <w:r w:rsidRPr="00F31821">
        <w:t>численность прибывших с распределением по полу и возрасту (по пятилетним возрастным группам) во все муниципальные образования с распределением по потокам (из-за пределов России, из-за пределов Тверской области, из-за пределов муниципального образования) в период с 2002-2007 гг.;</w:t>
      </w:r>
    </w:p>
    <w:p w:rsidR="00F27AA1" w:rsidRPr="00F31821" w:rsidRDefault="00F27AA1" w:rsidP="00F93E3B">
      <w:pPr>
        <w:numPr>
          <w:ilvl w:val="0"/>
          <w:numId w:val="22"/>
        </w:numPr>
        <w:tabs>
          <w:tab w:val="clear" w:pos="3353"/>
          <w:tab w:val="left" w:pos="993"/>
        </w:tabs>
        <w:ind w:firstLine="567"/>
        <w:jc w:val="both"/>
      </w:pPr>
      <w:r w:rsidRPr="00F31821">
        <w:t>численность выбывших из всех муниципальных образований с распределением по потокам (за пределы России, за пределы Тверской области, за пределы муниципального образования, городские - сельские поселения) в период с 1989-2007 гг.;</w:t>
      </w:r>
    </w:p>
    <w:p w:rsidR="00F27AA1" w:rsidRPr="00F31821" w:rsidRDefault="00F27AA1" w:rsidP="00F93E3B">
      <w:pPr>
        <w:numPr>
          <w:ilvl w:val="0"/>
          <w:numId w:val="22"/>
        </w:numPr>
        <w:tabs>
          <w:tab w:val="clear" w:pos="3353"/>
          <w:tab w:val="left" w:pos="993"/>
        </w:tabs>
        <w:ind w:firstLine="567"/>
        <w:jc w:val="both"/>
      </w:pPr>
      <w:r w:rsidRPr="00F31821">
        <w:t>численность выбывших из всех муниципальных образований с распределением по полу и возрасту (по пятилетним возрастным группам) с распределением по потокам (за пределы России, за пределы Тверской области, за пределы муниципального образования, городские - сельские поселения) в период с 2002-2007 гг.;</w:t>
      </w:r>
    </w:p>
    <w:p w:rsidR="00F27AA1" w:rsidRPr="00F31821" w:rsidRDefault="00F27AA1" w:rsidP="00F93E3B">
      <w:pPr>
        <w:numPr>
          <w:ilvl w:val="0"/>
          <w:numId w:val="22"/>
        </w:numPr>
        <w:tabs>
          <w:tab w:val="clear" w:pos="3353"/>
          <w:tab w:val="left" w:pos="993"/>
        </w:tabs>
        <w:ind w:firstLine="567"/>
        <w:jc w:val="both"/>
      </w:pPr>
      <w:r w:rsidRPr="00F31821">
        <w:t>число зарегистрированных мигрантов по данным ФМС (пол, возраст, выданные разрешения на временное проживание, видов на жительство, место происхождения мигрантов, цели приезда) по пятилетним возрастным группам в период с 2002-2007 гг.;</w:t>
      </w:r>
    </w:p>
    <w:p w:rsidR="00F27AA1" w:rsidRPr="00F31821" w:rsidRDefault="00F27AA1" w:rsidP="00F93E3B">
      <w:pPr>
        <w:numPr>
          <w:ilvl w:val="0"/>
          <w:numId w:val="22"/>
        </w:numPr>
        <w:tabs>
          <w:tab w:val="clear" w:pos="3353"/>
          <w:tab w:val="left" w:pos="993"/>
        </w:tabs>
        <w:ind w:firstLine="567"/>
        <w:jc w:val="both"/>
      </w:pPr>
      <w:r w:rsidRPr="00F31821">
        <w:t>число снятых с миграционного учета по данным ФМС (пол, возраст, выданные разрешения на временное проживание, видов на жительство, место происхождения мигрантов, цели приезда) по пятилетним возрастным группам в период с 2002-2007 гг.;</w:t>
      </w:r>
    </w:p>
    <w:p w:rsidR="00F27AA1" w:rsidRPr="00F31821" w:rsidRDefault="00F27AA1" w:rsidP="00F93E3B">
      <w:pPr>
        <w:numPr>
          <w:ilvl w:val="0"/>
          <w:numId w:val="22"/>
        </w:numPr>
        <w:tabs>
          <w:tab w:val="clear" w:pos="3353"/>
          <w:tab w:val="left" w:pos="993"/>
        </w:tabs>
        <w:ind w:firstLine="567"/>
        <w:jc w:val="both"/>
      </w:pPr>
      <w:r w:rsidRPr="00F31821">
        <w:t>численность граждан, приезжающих на работу в Тверскую область из других регионов России за период с 2002-2007 гг.;</w:t>
      </w:r>
    </w:p>
    <w:p w:rsidR="00F27AA1" w:rsidRPr="00F31821" w:rsidRDefault="00F27AA1" w:rsidP="00F93E3B">
      <w:pPr>
        <w:numPr>
          <w:ilvl w:val="0"/>
          <w:numId w:val="22"/>
        </w:numPr>
        <w:tabs>
          <w:tab w:val="clear" w:pos="3353"/>
          <w:tab w:val="left" w:pos="993"/>
        </w:tabs>
        <w:ind w:firstLine="567"/>
        <w:jc w:val="both"/>
      </w:pPr>
      <w:r w:rsidRPr="00F31821">
        <w:t>численность граждан, выезжающих на работу из Тверской области в другие регионы России за период с 2002-2007 гг.;</w:t>
      </w:r>
    </w:p>
    <w:p w:rsidR="00F27AA1" w:rsidRPr="00F31821" w:rsidRDefault="00F27AA1" w:rsidP="00F93E3B">
      <w:pPr>
        <w:numPr>
          <w:ilvl w:val="0"/>
          <w:numId w:val="22"/>
        </w:numPr>
        <w:tabs>
          <w:tab w:val="clear" w:pos="3353"/>
          <w:tab w:val="left" w:pos="993"/>
        </w:tabs>
        <w:ind w:firstLine="567"/>
        <w:jc w:val="both"/>
      </w:pPr>
      <w:r w:rsidRPr="00F31821">
        <w:t>численность иностранных работников, занятых в Тверской области за период с 2002-2007 гг.</w:t>
      </w:r>
    </w:p>
    <w:p w:rsidR="00F27AA1" w:rsidRPr="00F31821" w:rsidRDefault="00F27AA1" w:rsidP="00F27AA1">
      <w:pPr>
        <w:ind w:firstLine="567"/>
        <w:jc w:val="both"/>
      </w:pPr>
      <w:r w:rsidRPr="00F31821">
        <w:t xml:space="preserve">Анализ перечисленных исходных данных позволил выявить три главные тенденции развития демографической ситуации Тверской области. Первая – депопуляция: численность населения области и большинства ее административно-территориальных единицах будет сокращаться. Вторая – демографическое старение: доля лиц в возрасте от 60 лет и старше в </w:t>
      </w:r>
      <w:r w:rsidRPr="00F31821">
        <w:lastRenderedPageBreak/>
        <w:t>области увеличится к 2025 году с 22 до 26%. Третья – концентрация населения в столице области: численность населения в г.Твери продолжит увеличиваться, а ее доля во всем населении области к 2025 году возрастет с 29% до 36%.</w:t>
      </w:r>
    </w:p>
    <w:p w:rsidR="00F27AA1" w:rsidRPr="00F31821" w:rsidRDefault="00F27AA1" w:rsidP="00F27AA1">
      <w:pPr>
        <w:ind w:firstLine="567"/>
        <w:jc w:val="both"/>
      </w:pPr>
      <w:r w:rsidRPr="00F31821">
        <w:t>Все эти процессы являются общими для всех регионов России, Тверская область не является здесь исключением. Вместе с тем, следует отметить, что в ближайшей перспективе нежелательные тенденции в демографическом развитии могут быть преодолены за счет активной политики, направленной на снижение смертности, миграционной политики, и внутриобластной политики, направленной на выравнивание жизненного уровня населения административно-территориальных единиц.</w:t>
      </w:r>
    </w:p>
    <w:p w:rsidR="00F27AA1" w:rsidRPr="00F31821" w:rsidRDefault="00F27AA1" w:rsidP="00F27AA1">
      <w:pPr>
        <w:ind w:firstLine="567"/>
        <w:jc w:val="both"/>
      </w:pPr>
      <w:r w:rsidRPr="00F31821">
        <w:t xml:space="preserve">Результаты демографического прогноза относительно территории </w:t>
      </w:r>
      <w:r w:rsidR="00966527" w:rsidRPr="00F31821">
        <w:t>Спировского</w:t>
      </w:r>
      <w:r w:rsidRPr="00F31821">
        <w:t xml:space="preserve"> района следующие:</w:t>
      </w:r>
    </w:p>
    <w:p w:rsidR="00F27AA1" w:rsidRPr="00F31821" w:rsidRDefault="00F27AA1" w:rsidP="00F27AA1">
      <w:pPr>
        <w:spacing w:before="120"/>
        <w:ind w:firstLine="567"/>
        <w:jc w:val="both"/>
      </w:pPr>
      <w:r w:rsidRPr="00F31821">
        <w:rPr>
          <w:b/>
        </w:rPr>
        <w:t xml:space="preserve">Таблица </w:t>
      </w:r>
      <w:r w:rsidR="00C073A6" w:rsidRPr="00F31821">
        <w:rPr>
          <w:b/>
        </w:rPr>
        <w:t>6</w:t>
      </w:r>
      <w:r w:rsidRPr="00F31821">
        <w:rPr>
          <w:b/>
        </w:rPr>
        <w:t>.</w:t>
      </w:r>
      <w:r w:rsidR="006D1C9C" w:rsidRPr="00F31821">
        <w:rPr>
          <w:b/>
        </w:rPr>
        <w:t>6</w:t>
      </w:r>
      <w:r w:rsidRPr="00F31821">
        <w:rPr>
          <w:b/>
        </w:rPr>
        <w:t xml:space="preserve">. </w:t>
      </w:r>
      <w:r w:rsidRPr="00F31821">
        <w:t xml:space="preserve">Общие результаты прогноза населения в </w:t>
      </w:r>
      <w:r w:rsidR="00966527" w:rsidRPr="00F31821">
        <w:t>Спировском</w:t>
      </w:r>
      <w:r w:rsidRPr="00F31821">
        <w:t xml:space="preserve"> районе Тверской области (средний вариант прогноза)</w:t>
      </w:r>
    </w:p>
    <w:tbl>
      <w:tblPr>
        <w:tblW w:w="9884" w:type="dxa"/>
        <w:tblInd w:w="93" w:type="dxa"/>
        <w:tblLook w:val="04A0"/>
      </w:tblPr>
      <w:tblGrid>
        <w:gridCol w:w="3984"/>
        <w:gridCol w:w="1180"/>
        <w:gridCol w:w="1180"/>
        <w:gridCol w:w="1180"/>
        <w:gridCol w:w="1180"/>
        <w:gridCol w:w="1180"/>
      </w:tblGrid>
      <w:tr w:rsidR="00F27AA1" w:rsidRPr="00F31821" w:rsidTr="00937906">
        <w:trPr>
          <w:cantSplit/>
          <w:trHeight w:val="255"/>
          <w:tblHeader/>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27AA1" w:rsidRPr="00F31821" w:rsidRDefault="00F27AA1" w:rsidP="00937906">
            <w:pPr>
              <w:rPr>
                <w:sz w:val="20"/>
                <w:szCs w:val="20"/>
              </w:rPr>
            </w:pPr>
            <w:r w:rsidRPr="00F31821">
              <w:rPr>
                <w:sz w:val="20"/>
                <w:szCs w:val="20"/>
              </w:rPr>
              <w:t> </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F27AA1" w:rsidRPr="00F31821" w:rsidRDefault="00F27AA1" w:rsidP="00937906">
            <w:pPr>
              <w:jc w:val="center"/>
              <w:rPr>
                <w:b/>
                <w:bCs/>
                <w:sz w:val="20"/>
                <w:szCs w:val="20"/>
              </w:rPr>
            </w:pPr>
            <w:r w:rsidRPr="00F31821">
              <w:rPr>
                <w:b/>
                <w:bCs/>
                <w:sz w:val="20"/>
                <w:szCs w:val="20"/>
              </w:rPr>
              <w:t>2007</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F27AA1" w:rsidRPr="00F31821" w:rsidRDefault="00F27AA1" w:rsidP="00937906">
            <w:pPr>
              <w:jc w:val="center"/>
              <w:rPr>
                <w:b/>
                <w:bCs/>
                <w:sz w:val="20"/>
                <w:szCs w:val="20"/>
              </w:rPr>
            </w:pPr>
            <w:r w:rsidRPr="00F31821">
              <w:rPr>
                <w:b/>
                <w:bCs/>
                <w:sz w:val="20"/>
                <w:szCs w:val="20"/>
              </w:rPr>
              <w:t>2010</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F27AA1" w:rsidRPr="00F31821" w:rsidRDefault="00F27AA1" w:rsidP="00510F3C">
            <w:pPr>
              <w:jc w:val="center"/>
              <w:rPr>
                <w:b/>
                <w:bCs/>
                <w:sz w:val="20"/>
                <w:szCs w:val="20"/>
              </w:rPr>
            </w:pPr>
            <w:r w:rsidRPr="00F31821">
              <w:rPr>
                <w:b/>
                <w:bCs/>
                <w:sz w:val="20"/>
                <w:szCs w:val="20"/>
              </w:rPr>
              <w:t>201</w:t>
            </w:r>
            <w:r w:rsidR="00510F3C" w:rsidRPr="00F31821">
              <w:rPr>
                <w:b/>
                <w:bCs/>
                <w:sz w:val="20"/>
                <w:szCs w:val="20"/>
              </w:rPr>
              <w:t>5</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F27AA1" w:rsidRPr="00F31821" w:rsidRDefault="00F27AA1" w:rsidP="00764D62">
            <w:pPr>
              <w:jc w:val="center"/>
              <w:rPr>
                <w:b/>
                <w:bCs/>
                <w:sz w:val="20"/>
                <w:szCs w:val="20"/>
              </w:rPr>
            </w:pPr>
            <w:r w:rsidRPr="00F31821">
              <w:rPr>
                <w:b/>
                <w:bCs/>
                <w:sz w:val="20"/>
                <w:szCs w:val="20"/>
              </w:rPr>
              <w:t>20</w:t>
            </w:r>
            <w:r w:rsidR="00764D62" w:rsidRPr="00F31821">
              <w:rPr>
                <w:b/>
                <w:bCs/>
                <w:sz w:val="20"/>
                <w:szCs w:val="20"/>
              </w:rPr>
              <w:t>21</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F27AA1" w:rsidRPr="00F31821" w:rsidRDefault="00F27AA1" w:rsidP="00937906">
            <w:pPr>
              <w:jc w:val="center"/>
              <w:rPr>
                <w:b/>
                <w:bCs/>
                <w:sz w:val="20"/>
                <w:szCs w:val="20"/>
              </w:rPr>
            </w:pPr>
            <w:r w:rsidRPr="00F31821">
              <w:rPr>
                <w:b/>
                <w:bCs/>
                <w:sz w:val="20"/>
                <w:szCs w:val="20"/>
              </w:rPr>
              <w:t>2025</w:t>
            </w:r>
          </w:p>
        </w:tc>
      </w:tr>
      <w:tr w:rsidR="00F27AA1"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F27AA1" w:rsidRPr="00F31821" w:rsidRDefault="00F27AA1" w:rsidP="00937906">
            <w:pPr>
              <w:rPr>
                <w:b/>
                <w:sz w:val="20"/>
                <w:szCs w:val="20"/>
              </w:rPr>
            </w:pPr>
            <w:r w:rsidRPr="00F31821">
              <w:rPr>
                <w:b/>
                <w:sz w:val="20"/>
                <w:szCs w:val="20"/>
              </w:rPr>
              <w:t>Общая численность населения:</w:t>
            </w:r>
          </w:p>
        </w:tc>
        <w:tc>
          <w:tcPr>
            <w:tcW w:w="1180" w:type="dxa"/>
            <w:tcBorders>
              <w:top w:val="nil"/>
              <w:left w:val="nil"/>
              <w:bottom w:val="single" w:sz="4" w:space="0" w:color="auto"/>
              <w:right w:val="single" w:sz="4" w:space="0" w:color="auto"/>
            </w:tcBorders>
            <w:shd w:val="clear" w:color="auto" w:fill="auto"/>
            <w:noWrap/>
            <w:vAlign w:val="bottom"/>
            <w:hideMark/>
          </w:tcPr>
          <w:p w:rsidR="00F27AA1" w:rsidRPr="00F31821" w:rsidRDefault="00F27AA1"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F27AA1" w:rsidRPr="00F31821" w:rsidRDefault="00F27AA1"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F27AA1" w:rsidRPr="00F31821" w:rsidRDefault="00F27AA1"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F27AA1" w:rsidRPr="00F31821" w:rsidRDefault="00F27AA1"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F27AA1" w:rsidRPr="00F31821" w:rsidRDefault="00F27AA1" w:rsidP="00937906">
            <w:pPr>
              <w:jc w:val="center"/>
              <w:rPr>
                <w:sz w:val="20"/>
                <w:szCs w:val="20"/>
              </w:rPr>
            </w:pP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rPr>
                <w:sz w:val="20"/>
                <w:szCs w:val="20"/>
              </w:rPr>
            </w:pPr>
            <w:r w:rsidRPr="00F31821">
              <w:rPr>
                <w:sz w:val="20"/>
                <w:szCs w:val="20"/>
              </w:rPr>
              <w:t>оба пола</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12 927</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12 384</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510F3C" w:rsidP="00937906">
            <w:pPr>
              <w:jc w:val="center"/>
              <w:rPr>
                <w:sz w:val="20"/>
                <w:szCs w:val="20"/>
              </w:rPr>
            </w:pPr>
            <w:r w:rsidRPr="00F31821">
              <w:rPr>
                <w:sz w:val="20"/>
                <w:szCs w:val="20"/>
              </w:rPr>
              <w:t>11498</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764D62" w:rsidP="00937906">
            <w:pPr>
              <w:jc w:val="center"/>
              <w:rPr>
                <w:sz w:val="20"/>
                <w:szCs w:val="20"/>
              </w:rPr>
            </w:pPr>
            <w:r w:rsidRPr="00F31821">
              <w:rPr>
                <w:sz w:val="20"/>
                <w:szCs w:val="20"/>
              </w:rPr>
              <w:t>10551</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9 987</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rPr>
                <w:sz w:val="20"/>
                <w:szCs w:val="20"/>
              </w:rPr>
            </w:pPr>
            <w:r w:rsidRPr="00F31821">
              <w:rPr>
                <w:sz w:val="20"/>
                <w:szCs w:val="20"/>
              </w:rPr>
              <w:t>мужчины</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5 872</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5 641</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510F3C" w:rsidP="00937906">
            <w:pPr>
              <w:jc w:val="center"/>
              <w:rPr>
                <w:sz w:val="20"/>
                <w:szCs w:val="20"/>
              </w:rPr>
            </w:pPr>
            <w:r w:rsidRPr="00F31821">
              <w:rPr>
                <w:sz w:val="20"/>
                <w:szCs w:val="20"/>
              </w:rPr>
              <w:t>5217</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764D62" w:rsidP="00937906">
            <w:pPr>
              <w:jc w:val="center"/>
              <w:rPr>
                <w:sz w:val="20"/>
                <w:szCs w:val="20"/>
              </w:rPr>
            </w:pPr>
            <w:r w:rsidRPr="00F31821">
              <w:rPr>
                <w:sz w:val="20"/>
                <w:szCs w:val="20"/>
              </w:rPr>
              <w:t>4757</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4 484</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rPr>
                <w:sz w:val="20"/>
                <w:szCs w:val="20"/>
              </w:rPr>
            </w:pPr>
            <w:r w:rsidRPr="00F31821">
              <w:rPr>
                <w:sz w:val="20"/>
                <w:szCs w:val="20"/>
              </w:rPr>
              <w:t>женщины</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7 055</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6 742</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510F3C" w:rsidP="00937906">
            <w:pPr>
              <w:jc w:val="center"/>
              <w:rPr>
                <w:sz w:val="20"/>
                <w:szCs w:val="20"/>
              </w:rPr>
            </w:pPr>
            <w:r w:rsidRPr="00F31821">
              <w:rPr>
                <w:sz w:val="20"/>
                <w:szCs w:val="20"/>
              </w:rPr>
              <w:t>6282</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764D62" w:rsidP="00937906">
            <w:pPr>
              <w:jc w:val="center"/>
              <w:rPr>
                <w:sz w:val="20"/>
                <w:szCs w:val="20"/>
              </w:rPr>
            </w:pPr>
            <w:r w:rsidRPr="00F31821">
              <w:rPr>
                <w:sz w:val="20"/>
                <w:szCs w:val="20"/>
              </w:rPr>
              <w:t>5794</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5 502</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center"/>
            <w:hideMark/>
          </w:tcPr>
          <w:p w:rsidR="00C4395D" w:rsidRPr="00F31821" w:rsidRDefault="00C4395D" w:rsidP="00937906">
            <w:pPr>
              <w:rPr>
                <w:sz w:val="20"/>
                <w:szCs w:val="20"/>
              </w:rPr>
            </w:pPr>
            <w:r w:rsidRPr="00F31821">
              <w:rPr>
                <w:bCs/>
                <w:i/>
                <w:sz w:val="20"/>
                <w:szCs w:val="20"/>
              </w:rPr>
              <w:t>общая убыль населения за период, в % к 2007 году</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8A56B1" w:rsidP="00937906">
            <w:pPr>
              <w:jc w:val="center"/>
              <w:rPr>
                <w:sz w:val="20"/>
                <w:szCs w:val="20"/>
              </w:rPr>
            </w:pPr>
            <w:r w:rsidRPr="00F31821">
              <w:rPr>
                <w:sz w:val="20"/>
                <w:szCs w:val="20"/>
              </w:rPr>
              <w:t>-4%</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8A56B1" w:rsidP="00937906">
            <w:pPr>
              <w:jc w:val="center"/>
              <w:rPr>
                <w:sz w:val="20"/>
                <w:szCs w:val="20"/>
              </w:rPr>
            </w:pPr>
            <w:r w:rsidRPr="00F31821">
              <w:rPr>
                <w:sz w:val="20"/>
                <w:szCs w:val="20"/>
              </w:rPr>
              <w:t>-11%</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8A56B1" w:rsidP="00937906">
            <w:pPr>
              <w:jc w:val="center"/>
              <w:rPr>
                <w:sz w:val="20"/>
                <w:szCs w:val="20"/>
              </w:rPr>
            </w:pPr>
            <w:r w:rsidRPr="00F31821">
              <w:rPr>
                <w:sz w:val="20"/>
                <w:szCs w:val="20"/>
              </w:rPr>
              <w:t>-18%</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8A56B1" w:rsidP="00937906">
            <w:pPr>
              <w:jc w:val="center"/>
              <w:rPr>
                <w:sz w:val="20"/>
                <w:szCs w:val="20"/>
              </w:rPr>
            </w:pPr>
            <w:r w:rsidRPr="00F31821">
              <w:rPr>
                <w:sz w:val="20"/>
                <w:szCs w:val="20"/>
              </w:rPr>
              <w:t>-23%</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rPr>
                <w:b/>
                <w:sz w:val="20"/>
                <w:szCs w:val="20"/>
              </w:rPr>
            </w:pPr>
            <w:r w:rsidRPr="00F31821">
              <w:rPr>
                <w:b/>
                <w:sz w:val="20"/>
                <w:szCs w:val="20"/>
              </w:rPr>
              <w:t>в т.ч. по трем возрастным группам:</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jc w:val="center"/>
              <w:rPr>
                <w:b/>
                <w:bCs/>
                <w:sz w:val="20"/>
                <w:szCs w:val="20"/>
              </w:rPr>
            </w:pPr>
            <w:r w:rsidRPr="00F31821">
              <w:rPr>
                <w:b/>
                <w:bCs/>
                <w:sz w:val="20"/>
                <w:szCs w:val="20"/>
              </w:rPr>
              <w:t>оба пола</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0 - 15</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2 049</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2 037</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510F3C" w:rsidP="00937906">
            <w:pPr>
              <w:jc w:val="center"/>
              <w:rPr>
                <w:sz w:val="20"/>
                <w:szCs w:val="20"/>
              </w:rPr>
            </w:pPr>
            <w:r w:rsidRPr="00F31821">
              <w:rPr>
                <w:sz w:val="20"/>
                <w:szCs w:val="20"/>
              </w:rPr>
              <w:t>2034</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764D62" w:rsidP="00937906">
            <w:pPr>
              <w:jc w:val="center"/>
              <w:rPr>
                <w:sz w:val="20"/>
                <w:szCs w:val="20"/>
              </w:rPr>
            </w:pPr>
            <w:r w:rsidRPr="00F31821">
              <w:rPr>
                <w:sz w:val="20"/>
                <w:szCs w:val="20"/>
              </w:rPr>
              <w:t>1889</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1 697</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16 - 54/59</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7 515</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7 063</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510F3C" w:rsidP="00937906">
            <w:pPr>
              <w:jc w:val="center"/>
              <w:rPr>
                <w:sz w:val="20"/>
                <w:szCs w:val="20"/>
              </w:rPr>
            </w:pPr>
            <w:r w:rsidRPr="00F31821">
              <w:rPr>
                <w:sz w:val="20"/>
                <w:szCs w:val="20"/>
              </w:rPr>
              <w:t>6207</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764D62" w:rsidP="00937906">
            <w:pPr>
              <w:jc w:val="center"/>
              <w:rPr>
                <w:sz w:val="20"/>
                <w:szCs w:val="20"/>
              </w:rPr>
            </w:pPr>
            <w:r w:rsidRPr="00F31821">
              <w:rPr>
                <w:sz w:val="20"/>
                <w:szCs w:val="20"/>
              </w:rPr>
              <w:t>5485</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5 222</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55+/60+</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3 363</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3 284</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510F3C" w:rsidP="00937906">
            <w:pPr>
              <w:jc w:val="center"/>
              <w:rPr>
                <w:sz w:val="20"/>
                <w:szCs w:val="20"/>
              </w:rPr>
            </w:pPr>
            <w:r w:rsidRPr="00F31821">
              <w:rPr>
                <w:sz w:val="20"/>
                <w:szCs w:val="20"/>
              </w:rPr>
              <w:t>3257</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764D62" w:rsidP="00937906">
            <w:pPr>
              <w:jc w:val="center"/>
              <w:rPr>
                <w:sz w:val="20"/>
                <w:szCs w:val="20"/>
              </w:rPr>
            </w:pPr>
            <w:r w:rsidRPr="00F31821">
              <w:rPr>
                <w:sz w:val="20"/>
                <w:szCs w:val="20"/>
              </w:rPr>
              <w:t>3177</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3 067</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jc w:val="center"/>
              <w:rPr>
                <w:b/>
                <w:bCs/>
                <w:sz w:val="20"/>
                <w:szCs w:val="20"/>
              </w:rPr>
            </w:pPr>
            <w:r w:rsidRPr="00F31821">
              <w:rPr>
                <w:b/>
                <w:bCs/>
                <w:sz w:val="20"/>
                <w:szCs w:val="20"/>
              </w:rPr>
              <w:t>мужчины</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0 - 15</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1 077</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1 083</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510F3C" w:rsidP="00937906">
            <w:pPr>
              <w:jc w:val="center"/>
              <w:rPr>
                <w:sz w:val="20"/>
                <w:szCs w:val="20"/>
              </w:rPr>
            </w:pPr>
            <w:r w:rsidRPr="00F31821">
              <w:rPr>
                <w:sz w:val="20"/>
                <w:szCs w:val="20"/>
              </w:rPr>
              <w:t>1061</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1B4C83" w:rsidP="00937906">
            <w:pPr>
              <w:jc w:val="center"/>
              <w:rPr>
                <w:sz w:val="20"/>
                <w:szCs w:val="20"/>
              </w:rPr>
            </w:pPr>
            <w:r w:rsidRPr="00F31821">
              <w:rPr>
                <w:sz w:val="20"/>
                <w:szCs w:val="20"/>
              </w:rPr>
              <w:t>982</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866</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16 - 59</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3 914</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3 694</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510F3C" w:rsidP="00937906">
            <w:pPr>
              <w:jc w:val="center"/>
              <w:rPr>
                <w:sz w:val="20"/>
                <w:szCs w:val="20"/>
              </w:rPr>
            </w:pPr>
            <w:r w:rsidRPr="00F31821">
              <w:rPr>
                <w:sz w:val="20"/>
                <w:szCs w:val="20"/>
              </w:rPr>
              <w:t>3276</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1B4C83" w:rsidP="00937906">
            <w:pPr>
              <w:jc w:val="center"/>
              <w:rPr>
                <w:sz w:val="20"/>
                <w:szCs w:val="20"/>
              </w:rPr>
            </w:pPr>
            <w:r w:rsidRPr="00F31821">
              <w:rPr>
                <w:sz w:val="20"/>
                <w:szCs w:val="20"/>
              </w:rPr>
              <w:t>2840</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2 698</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60+</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881</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865</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510F3C" w:rsidP="00937906">
            <w:pPr>
              <w:jc w:val="center"/>
              <w:rPr>
                <w:sz w:val="20"/>
                <w:szCs w:val="20"/>
              </w:rPr>
            </w:pPr>
            <w:r w:rsidRPr="00F31821">
              <w:rPr>
                <w:sz w:val="20"/>
                <w:szCs w:val="20"/>
              </w:rPr>
              <w:t>879</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1B4C83" w:rsidP="00937906">
            <w:pPr>
              <w:jc w:val="center"/>
              <w:rPr>
                <w:sz w:val="20"/>
                <w:szCs w:val="20"/>
              </w:rPr>
            </w:pPr>
            <w:r w:rsidRPr="00F31821">
              <w:rPr>
                <w:sz w:val="20"/>
                <w:szCs w:val="20"/>
              </w:rPr>
              <w:t>934</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920</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jc w:val="center"/>
              <w:rPr>
                <w:b/>
                <w:bCs/>
                <w:sz w:val="20"/>
                <w:szCs w:val="20"/>
              </w:rPr>
            </w:pPr>
            <w:r w:rsidRPr="00F31821">
              <w:rPr>
                <w:b/>
                <w:bCs/>
                <w:sz w:val="20"/>
                <w:szCs w:val="20"/>
              </w:rPr>
              <w:t>женщины</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0 - 15</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972</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954</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510F3C" w:rsidP="00937906">
            <w:pPr>
              <w:jc w:val="center"/>
              <w:rPr>
                <w:sz w:val="20"/>
                <w:szCs w:val="20"/>
              </w:rPr>
            </w:pPr>
            <w:r w:rsidRPr="00F31821">
              <w:rPr>
                <w:sz w:val="20"/>
                <w:szCs w:val="20"/>
              </w:rPr>
              <w:t>973</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1B4C83" w:rsidP="00937906">
            <w:pPr>
              <w:jc w:val="center"/>
              <w:rPr>
                <w:sz w:val="20"/>
                <w:szCs w:val="20"/>
              </w:rPr>
            </w:pPr>
            <w:r w:rsidRPr="00F31821">
              <w:rPr>
                <w:sz w:val="20"/>
                <w:szCs w:val="20"/>
              </w:rPr>
              <w:t>907</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830</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16 - 54</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3 601</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3 369</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510F3C" w:rsidP="00937906">
            <w:pPr>
              <w:jc w:val="center"/>
              <w:rPr>
                <w:sz w:val="20"/>
                <w:szCs w:val="20"/>
              </w:rPr>
            </w:pPr>
            <w:r w:rsidRPr="00F31821">
              <w:rPr>
                <w:sz w:val="20"/>
                <w:szCs w:val="20"/>
              </w:rPr>
              <w:t>2931</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1B4C83" w:rsidP="00937906">
            <w:pPr>
              <w:jc w:val="center"/>
              <w:rPr>
                <w:sz w:val="20"/>
                <w:szCs w:val="20"/>
              </w:rPr>
            </w:pPr>
            <w:r w:rsidRPr="00F31821">
              <w:rPr>
                <w:sz w:val="20"/>
                <w:szCs w:val="20"/>
              </w:rPr>
              <w:t>2645</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2 525</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55+</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2 482</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2 419</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510F3C" w:rsidP="00937906">
            <w:pPr>
              <w:jc w:val="center"/>
              <w:rPr>
                <w:sz w:val="20"/>
                <w:szCs w:val="20"/>
              </w:rPr>
            </w:pPr>
            <w:r w:rsidRPr="00F31821">
              <w:rPr>
                <w:sz w:val="20"/>
                <w:szCs w:val="20"/>
              </w:rPr>
              <w:t>2378</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155045" w:rsidP="00937906">
            <w:pPr>
              <w:jc w:val="center"/>
              <w:rPr>
                <w:sz w:val="20"/>
                <w:szCs w:val="20"/>
              </w:rPr>
            </w:pPr>
            <w:r w:rsidRPr="00F31821">
              <w:rPr>
                <w:sz w:val="20"/>
                <w:szCs w:val="20"/>
              </w:rPr>
              <w:t>2242</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r w:rsidRPr="00F31821">
              <w:rPr>
                <w:sz w:val="20"/>
                <w:szCs w:val="20"/>
              </w:rPr>
              <w:t>2 147</w:t>
            </w:r>
          </w:p>
        </w:tc>
      </w:tr>
      <w:tr w:rsidR="00C4395D"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4395D" w:rsidRPr="00F31821" w:rsidRDefault="00C4395D" w:rsidP="00937906">
            <w:pPr>
              <w:rPr>
                <w:b/>
                <w:sz w:val="20"/>
                <w:szCs w:val="20"/>
              </w:rPr>
            </w:pPr>
            <w:r w:rsidRPr="00F31821">
              <w:rPr>
                <w:b/>
                <w:sz w:val="20"/>
                <w:szCs w:val="20"/>
              </w:rPr>
              <w:t>Изменение населения и его компоненты:</w:t>
            </w: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C4395D" w:rsidRPr="00F31821" w:rsidRDefault="00C4395D" w:rsidP="00937906">
            <w:pPr>
              <w:jc w:val="center"/>
              <w:rPr>
                <w:sz w:val="20"/>
                <w:szCs w:val="20"/>
              </w:rPr>
            </w:pPr>
          </w:p>
        </w:tc>
      </w:tr>
      <w:tr w:rsidR="00607D1A"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607D1A" w:rsidRPr="00F31821" w:rsidRDefault="00607D1A" w:rsidP="00937906">
            <w:pPr>
              <w:rPr>
                <w:sz w:val="20"/>
                <w:szCs w:val="20"/>
              </w:rPr>
            </w:pPr>
            <w:r w:rsidRPr="00F31821">
              <w:rPr>
                <w:sz w:val="20"/>
                <w:szCs w:val="20"/>
              </w:rPr>
              <w:t>Родившиеся</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158</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133</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510F3C" w:rsidP="00937906">
            <w:pPr>
              <w:jc w:val="center"/>
              <w:rPr>
                <w:sz w:val="20"/>
                <w:szCs w:val="20"/>
              </w:rPr>
            </w:pPr>
            <w:r w:rsidRPr="00F31821">
              <w:rPr>
                <w:sz w:val="20"/>
                <w:szCs w:val="20"/>
              </w:rPr>
              <w:t>113</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155045" w:rsidP="00937906">
            <w:pPr>
              <w:jc w:val="center"/>
              <w:rPr>
                <w:sz w:val="20"/>
                <w:szCs w:val="20"/>
              </w:rPr>
            </w:pPr>
            <w:r w:rsidRPr="00F31821">
              <w:rPr>
                <w:sz w:val="20"/>
                <w:szCs w:val="20"/>
              </w:rPr>
              <w:t>92</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83</w:t>
            </w:r>
          </w:p>
        </w:tc>
      </w:tr>
      <w:tr w:rsidR="00607D1A"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607D1A" w:rsidRPr="00F31821" w:rsidRDefault="00607D1A" w:rsidP="00937906">
            <w:pPr>
              <w:rPr>
                <w:sz w:val="20"/>
                <w:szCs w:val="20"/>
              </w:rPr>
            </w:pPr>
            <w:r w:rsidRPr="00F31821">
              <w:rPr>
                <w:sz w:val="20"/>
                <w:szCs w:val="20"/>
              </w:rPr>
              <w:t>Умершие</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284</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273</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510F3C" w:rsidP="00937906">
            <w:pPr>
              <w:jc w:val="center"/>
              <w:rPr>
                <w:sz w:val="20"/>
                <w:szCs w:val="20"/>
              </w:rPr>
            </w:pPr>
            <w:r w:rsidRPr="00F31821">
              <w:rPr>
                <w:sz w:val="20"/>
                <w:szCs w:val="20"/>
              </w:rPr>
              <w:t>246</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155045" w:rsidP="00937906">
            <w:pPr>
              <w:jc w:val="center"/>
              <w:rPr>
                <w:sz w:val="20"/>
                <w:szCs w:val="20"/>
              </w:rPr>
            </w:pPr>
            <w:r w:rsidRPr="00F31821">
              <w:rPr>
                <w:sz w:val="20"/>
                <w:szCs w:val="20"/>
              </w:rPr>
              <w:t>211</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195</w:t>
            </w:r>
          </w:p>
        </w:tc>
      </w:tr>
      <w:tr w:rsidR="00607D1A"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607D1A" w:rsidRPr="00F31821" w:rsidRDefault="00607D1A" w:rsidP="00937906">
            <w:pPr>
              <w:rPr>
                <w:sz w:val="20"/>
                <w:szCs w:val="20"/>
              </w:rPr>
            </w:pPr>
            <w:r w:rsidRPr="00F31821">
              <w:rPr>
                <w:sz w:val="20"/>
                <w:szCs w:val="20"/>
              </w:rPr>
              <w:t>Естественный прирост</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-126</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-140</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510F3C" w:rsidP="00937906">
            <w:pPr>
              <w:jc w:val="center"/>
              <w:rPr>
                <w:sz w:val="20"/>
                <w:szCs w:val="20"/>
              </w:rPr>
            </w:pPr>
            <w:r w:rsidRPr="00F31821">
              <w:rPr>
                <w:sz w:val="20"/>
                <w:szCs w:val="20"/>
              </w:rPr>
              <w:t>-133</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155045" w:rsidP="00937906">
            <w:pPr>
              <w:jc w:val="center"/>
              <w:rPr>
                <w:sz w:val="20"/>
                <w:szCs w:val="20"/>
              </w:rPr>
            </w:pPr>
            <w:r w:rsidRPr="00F31821">
              <w:rPr>
                <w:sz w:val="20"/>
                <w:szCs w:val="20"/>
              </w:rPr>
              <w:t>-119</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-112</w:t>
            </w:r>
          </w:p>
        </w:tc>
      </w:tr>
      <w:tr w:rsidR="00607D1A"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607D1A" w:rsidRPr="00F31821" w:rsidRDefault="00607D1A" w:rsidP="00937906">
            <w:pPr>
              <w:rPr>
                <w:sz w:val="20"/>
                <w:szCs w:val="20"/>
              </w:rPr>
            </w:pPr>
            <w:r w:rsidRPr="00F31821">
              <w:rPr>
                <w:sz w:val="20"/>
                <w:szCs w:val="20"/>
              </w:rPr>
              <w:t>Миграционный прирост</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-33</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-44</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510F3C" w:rsidP="00937906">
            <w:pPr>
              <w:jc w:val="center"/>
              <w:rPr>
                <w:sz w:val="20"/>
                <w:szCs w:val="20"/>
              </w:rPr>
            </w:pPr>
            <w:r w:rsidRPr="00F31821">
              <w:rPr>
                <w:sz w:val="20"/>
                <w:szCs w:val="20"/>
              </w:rPr>
              <w:t>-35</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155045" w:rsidP="00937906">
            <w:pPr>
              <w:jc w:val="center"/>
              <w:rPr>
                <w:sz w:val="20"/>
                <w:szCs w:val="20"/>
              </w:rPr>
            </w:pPr>
            <w:r w:rsidRPr="00F31821">
              <w:rPr>
                <w:sz w:val="20"/>
                <w:szCs w:val="20"/>
              </w:rPr>
              <w:t>-27</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-22</w:t>
            </w:r>
          </w:p>
        </w:tc>
      </w:tr>
      <w:tr w:rsidR="00607D1A"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607D1A" w:rsidRPr="00F31821" w:rsidRDefault="00607D1A" w:rsidP="00937906">
            <w:pPr>
              <w:rPr>
                <w:sz w:val="20"/>
                <w:szCs w:val="20"/>
              </w:rPr>
            </w:pPr>
            <w:r w:rsidRPr="00F31821">
              <w:rPr>
                <w:sz w:val="20"/>
                <w:szCs w:val="20"/>
              </w:rPr>
              <w:t>Общий прирост</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-159</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-184</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510F3C" w:rsidP="00937906">
            <w:pPr>
              <w:jc w:val="center"/>
              <w:rPr>
                <w:sz w:val="20"/>
                <w:szCs w:val="20"/>
              </w:rPr>
            </w:pPr>
            <w:r w:rsidRPr="00F31821">
              <w:rPr>
                <w:sz w:val="20"/>
                <w:szCs w:val="20"/>
              </w:rPr>
              <w:t>-168</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155045" w:rsidP="00937906">
            <w:pPr>
              <w:jc w:val="center"/>
              <w:rPr>
                <w:sz w:val="20"/>
                <w:szCs w:val="20"/>
              </w:rPr>
            </w:pPr>
            <w:r w:rsidRPr="00F31821">
              <w:rPr>
                <w:sz w:val="20"/>
                <w:szCs w:val="20"/>
              </w:rPr>
              <w:t>-145</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-134</w:t>
            </w:r>
          </w:p>
        </w:tc>
      </w:tr>
      <w:tr w:rsidR="00607D1A"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607D1A" w:rsidRPr="00F31821" w:rsidRDefault="00607D1A" w:rsidP="00937906">
            <w:pPr>
              <w:rPr>
                <w:b/>
                <w:sz w:val="20"/>
                <w:szCs w:val="20"/>
              </w:rPr>
            </w:pPr>
            <w:r w:rsidRPr="00F31821">
              <w:rPr>
                <w:b/>
                <w:sz w:val="20"/>
                <w:szCs w:val="20"/>
              </w:rPr>
              <w:t>Общие коэффициенты (на 1000):</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p>
        </w:tc>
      </w:tr>
      <w:tr w:rsidR="00607D1A"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607D1A" w:rsidRPr="00F31821" w:rsidRDefault="00607D1A" w:rsidP="00937906">
            <w:pPr>
              <w:rPr>
                <w:sz w:val="20"/>
                <w:szCs w:val="20"/>
              </w:rPr>
            </w:pPr>
            <w:r w:rsidRPr="00F31821">
              <w:rPr>
                <w:sz w:val="20"/>
                <w:szCs w:val="20"/>
              </w:rPr>
              <w:t>Рождаемости</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12,3</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10,8</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510F3C" w:rsidP="00937906">
            <w:pPr>
              <w:jc w:val="center"/>
              <w:rPr>
                <w:sz w:val="20"/>
                <w:szCs w:val="20"/>
              </w:rPr>
            </w:pPr>
            <w:r w:rsidRPr="00F31821">
              <w:rPr>
                <w:sz w:val="20"/>
                <w:szCs w:val="20"/>
              </w:rPr>
              <w:t>9,9</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155045" w:rsidP="00937906">
            <w:pPr>
              <w:jc w:val="center"/>
              <w:rPr>
                <w:sz w:val="20"/>
                <w:szCs w:val="20"/>
              </w:rPr>
            </w:pPr>
            <w:r w:rsidRPr="00F31821">
              <w:rPr>
                <w:sz w:val="20"/>
                <w:szCs w:val="20"/>
              </w:rPr>
              <w:t>8,8</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8,4</w:t>
            </w:r>
          </w:p>
        </w:tc>
      </w:tr>
      <w:tr w:rsidR="00607D1A"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607D1A" w:rsidRPr="00F31821" w:rsidRDefault="00607D1A" w:rsidP="00937906">
            <w:pPr>
              <w:rPr>
                <w:sz w:val="20"/>
                <w:szCs w:val="20"/>
              </w:rPr>
            </w:pPr>
            <w:r w:rsidRPr="00F31821">
              <w:rPr>
                <w:sz w:val="20"/>
                <w:szCs w:val="20"/>
              </w:rPr>
              <w:t>Смертности</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22,1</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22,2</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510F3C" w:rsidP="00937906">
            <w:pPr>
              <w:jc w:val="center"/>
              <w:rPr>
                <w:sz w:val="20"/>
                <w:szCs w:val="20"/>
              </w:rPr>
            </w:pPr>
            <w:r w:rsidRPr="00F31821">
              <w:rPr>
                <w:sz w:val="20"/>
                <w:szCs w:val="20"/>
              </w:rPr>
              <w:t>21,6</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155045" w:rsidP="00937906">
            <w:pPr>
              <w:jc w:val="center"/>
              <w:rPr>
                <w:sz w:val="20"/>
                <w:szCs w:val="20"/>
              </w:rPr>
            </w:pPr>
            <w:r w:rsidRPr="00F31821">
              <w:rPr>
                <w:sz w:val="20"/>
                <w:szCs w:val="20"/>
              </w:rPr>
              <w:t>20,1</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19,7</w:t>
            </w:r>
          </w:p>
        </w:tc>
      </w:tr>
      <w:tr w:rsidR="00607D1A"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607D1A" w:rsidRPr="00F31821" w:rsidRDefault="00607D1A" w:rsidP="00937906">
            <w:pPr>
              <w:rPr>
                <w:sz w:val="20"/>
                <w:szCs w:val="20"/>
              </w:rPr>
            </w:pPr>
            <w:r w:rsidRPr="00F31821">
              <w:rPr>
                <w:sz w:val="20"/>
                <w:szCs w:val="20"/>
              </w:rPr>
              <w:t>Естественного прироста</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-9,8</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-11,4</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510F3C" w:rsidP="00937906">
            <w:pPr>
              <w:jc w:val="center"/>
              <w:rPr>
                <w:sz w:val="20"/>
                <w:szCs w:val="20"/>
              </w:rPr>
            </w:pPr>
            <w:r w:rsidRPr="00F31821">
              <w:rPr>
                <w:sz w:val="20"/>
                <w:szCs w:val="20"/>
              </w:rPr>
              <w:t>-11,7</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155045" w:rsidP="00937906">
            <w:pPr>
              <w:jc w:val="center"/>
              <w:rPr>
                <w:sz w:val="20"/>
                <w:szCs w:val="20"/>
              </w:rPr>
            </w:pPr>
            <w:r w:rsidRPr="00F31821">
              <w:rPr>
                <w:sz w:val="20"/>
                <w:szCs w:val="20"/>
              </w:rPr>
              <w:t>-11,3</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-11,3</w:t>
            </w:r>
          </w:p>
        </w:tc>
      </w:tr>
      <w:tr w:rsidR="00607D1A"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607D1A" w:rsidRPr="00F31821" w:rsidRDefault="00607D1A" w:rsidP="00937906">
            <w:pPr>
              <w:rPr>
                <w:sz w:val="20"/>
                <w:szCs w:val="20"/>
              </w:rPr>
            </w:pPr>
            <w:r w:rsidRPr="00F31821">
              <w:rPr>
                <w:sz w:val="20"/>
                <w:szCs w:val="20"/>
              </w:rPr>
              <w:t>Миграционного прироста</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-2,6</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-3,6</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510F3C" w:rsidP="00937906">
            <w:pPr>
              <w:jc w:val="center"/>
              <w:rPr>
                <w:sz w:val="20"/>
                <w:szCs w:val="20"/>
              </w:rPr>
            </w:pPr>
            <w:r w:rsidRPr="00F31821">
              <w:rPr>
                <w:sz w:val="20"/>
                <w:szCs w:val="20"/>
              </w:rPr>
              <w:t>-3,0</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155045" w:rsidP="00937906">
            <w:pPr>
              <w:jc w:val="center"/>
              <w:rPr>
                <w:sz w:val="20"/>
                <w:szCs w:val="20"/>
              </w:rPr>
            </w:pPr>
            <w:r w:rsidRPr="00F31821">
              <w:rPr>
                <w:sz w:val="20"/>
                <w:szCs w:val="20"/>
              </w:rPr>
              <w:t>-2,5</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-2,2</w:t>
            </w:r>
          </w:p>
        </w:tc>
      </w:tr>
      <w:tr w:rsidR="00607D1A" w:rsidRPr="00F31821" w:rsidTr="00937906">
        <w:trPr>
          <w:cantSplit/>
          <w:trHeight w:val="255"/>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607D1A" w:rsidRPr="00F31821" w:rsidRDefault="00607D1A" w:rsidP="00937906">
            <w:pPr>
              <w:rPr>
                <w:sz w:val="20"/>
                <w:szCs w:val="20"/>
              </w:rPr>
            </w:pPr>
            <w:r w:rsidRPr="00F31821">
              <w:rPr>
                <w:sz w:val="20"/>
                <w:szCs w:val="20"/>
              </w:rPr>
              <w:t>Общего прироста</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-12,4</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-14,9</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510F3C" w:rsidP="00937906">
            <w:pPr>
              <w:jc w:val="center"/>
              <w:rPr>
                <w:sz w:val="20"/>
                <w:szCs w:val="20"/>
              </w:rPr>
            </w:pPr>
            <w:r w:rsidRPr="00F31821">
              <w:rPr>
                <w:sz w:val="20"/>
                <w:szCs w:val="20"/>
              </w:rPr>
              <w:t>-14,7</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155045" w:rsidP="00937906">
            <w:pPr>
              <w:jc w:val="center"/>
              <w:rPr>
                <w:sz w:val="20"/>
                <w:szCs w:val="20"/>
              </w:rPr>
            </w:pPr>
            <w:r w:rsidRPr="00F31821">
              <w:rPr>
                <w:sz w:val="20"/>
                <w:szCs w:val="20"/>
              </w:rPr>
              <w:t>-13,9</w:t>
            </w:r>
          </w:p>
        </w:tc>
        <w:tc>
          <w:tcPr>
            <w:tcW w:w="1180" w:type="dxa"/>
            <w:tcBorders>
              <w:top w:val="nil"/>
              <w:left w:val="nil"/>
              <w:bottom w:val="single" w:sz="4" w:space="0" w:color="auto"/>
              <w:right w:val="single" w:sz="4" w:space="0" w:color="auto"/>
            </w:tcBorders>
            <w:shd w:val="clear" w:color="auto" w:fill="auto"/>
            <w:noWrap/>
            <w:vAlign w:val="bottom"/>
            <w:hideMark/>
          </w:tcPr>
          <w:p w:rsidR="00607D1A" w:rsidRPr="00F31821" w:rsidRDefault="00607D1A" w:rsidP="00937906">
            <w:pPr>
              <w:jc w:val="center"/>
              <w:rPr>
                <w:sz w:val="20"/>
                <w:szCs w:val="20"/>
              </w:rPr>
            </w:pPr>
            <w:r w:rsidRPr="00F31821">
              <w:rPr>
                <w:sz w:val="20"/>
                <w:szCs w:val="20"/>
              </w:rPr>
              <w:t>-13,5</w:t>
            </w:r>
          </w:p>
        </w:tc>
      </w:tr>
    </w:tbl>
    <w:p w:rsidR="009B6661" w:rsidRPr="00F31821" w:rsidRDefault="009B6661" w:rsidP="003A4456">
      <w:pPr>
        <w:ind w:firstLine="567"/>
        <w:jc w:val="both"/>
      </w:pPr>
    </w:p>
    <w:p w:rsidR="003A4456" w:rsidRPr="00F31821" w:rsidRDefault="003A4456" w:rsidP="003A4456">
      <w:pPr>
        <w:ind w:firstLine="567"/>
        <w:jc w:val="both"/>
      </w:pPr>
      <w:r w:rsidRPr="00F31821">
        <w:t>Сравнивая данные представленного прогноза (табл.</w:t>
      </w:r>
      <w:r w:rsidR="00C073A6" w:rsidRPr="00F31821">
        <w:t>6</w:t>
      </w:r>
      <w:r w:rsidRPr="00F31821">
        <w:t>.</w:t>
      </w:r>
      <w:r w:rsidR="006D1C9C" w:rsidRPr="00F31821">
        <w:t>6</w:t>
      </w:r>
      <w:r w:rsidRPr="00F31821">
        <w:t>)</w:t>
      </w:r>
      <w:r w:rsidR="006D1C9C" w:rsidRPr="00F31821">
        <w:t xml:space="preserve"> и статистических данных</w:t>
      </w:r>
      <w:r w:rsidRPr="00F31821">
        <w:t xml:space="preserve"> (табл.</w:t>
      </w:r>
      <w:r w:rsidR="00C073A6" w:rsidRPr="00F31821">
        <w:t>6</w:t>
      </w:r>
      <w:r w:rsidRPr="00F31821">
        <w:t xml:space="preserve">.1 и </w:t>
      </w:r>
      <w:r w:rsidR="00C073A6" w:rsidRPr="00F31821">
        <w:t>6</w:t>
      </w:r>
      <w:r w:rsidRPr="00F31821">
        <w:t>.4) можно говорить, что средний вариант прогноза для Спировского района оказался близким к реальности, но в тоже время необходимо отметить, что убыль населения Района с 2007 по 2015 год идет несколько меньшими темпами и демографические показатели отличаются в лучшую сторону, чем заявлено в прогнозе.</w:t>
      </w:r>
    </w:p>
    <w:p w:rsidR="00ED057E" w:rsidRPr="00F31821" w:rsidRDefault="00ED057E" w:rsidP="00ED057E">
      <w:pPr>
        <w:ind w:firstLine="567"/>
        <w:jc w:val="both"/>
      </w:pPr>
      <w:r w:rsidRPr="00F31821">
        <w:lastRenderedPageBreak/>
        <w:t xml:space="preserve">Одной из причин </w:t>
      </w:r>
      <w:r w:rsidR="00DD4CAF" w:rsidRPr="00F31821">
        <w:t>замедления темпов убыли населения на территории Района</w:t>
      </w:r>
      <w:r w:rsidRPr="00F31821">
        <w:t xml:space="preserve"> является его экономико-географическое положение. </w:t>
      </w:r>
    </w:p>
    <w:p w:rsidR="00F64072" w:rsidRPr="00F31821" w:rsidRDefault="00ED057E" w:rsidP="00F64072">
      <w:pPr>
        <w:ind w:firstLine="567"/>
        <w:jc w:val="both"/>
        <w:rPr>
          <w:bCs/>
        </w:rPr>
      </w:pPr>
      <w:r w:rsidRPr="00F31821">
        <w:rPr>
          <w:bCs/>
        </w:rPr>
        <w:t xml:space="preserve">Основным расселенческим каркасом Тверской области и одновременно наиболее освоенной и урбанизированной территорией, где сосредоточена основная часть экономического и демографического потенциала, а также расположен областной центр, является коридор, примыкающий к полимагистрали Москва – Санкт-Петербург. </w:t>
      </w:r>
      <w:r w:rsidR="00F64072" w:rsidRPr="00F31821">
        <w:rPr>
          <w:bCs/>
        </w:rPr>
        <w:t>К центральному коридору примыкают периферийные сектора, представляющие собой большие по площади, но слабо освоенные территории.</w:t>
      </w:r>
    </w:p>
    <w:p w:rsidR="00C65087" w:rsidRPr="00F31821" w:rsidRDefault="00F64072" w:rsidP="00E45454">
      <w:pPr>
        <w:ind w:firstLine="567"/>
        <w:jc w:val="both"/>
        <w:rPr>
          <w:bCs/>
        </w:rPr>
      </w:pPr>
      <w:r w:rsidRPr="00F31821">
        <w:rPr>
          <w:bCs/>
        </w:rPr>
        <w:t>П</w:t>
      </w:r>
      <w:r w:rsidR="00ED057E" w:rsidRPr="00F31821">
        <w:rPr>
          <w:bCs/>
        </w:rPr>
        <w:t>олимагистраль</w:t>
      </w:r>
      <w:r w:rsidRPr="00F31821">
        <w:rPr>
          <w:bCs/>
        </w:rPr>
        <w:t xml:space="preserve"> Москва – Санкт-Петербург</w:t>
      </w:r>
      <w:r w:rsidR="00ED057E" w:rsidRPr="00F31821">
        <w:rPr>
          <w:bCs/>
        </w:rPr>
        <w:t xml:space="preserve">, состоящая из федеральной автомобильной дороги М-10 «Россия», железнодорожной магистрали «Санкт-Петербург – Москва» Октябрьской железной дороги, строящейся скоростной автомобильной дороги «Москва – Санкт-Петербург» и проектируемой высокоскоростной железнодорожной пассажирской магистрали «Москва – Санкт-Петербург», пересекает территорию Района. Спировский район </w:t>
      </w:r>
      <w:r w:rsidR="0099404E" w:rsidRPr="00F31821">
        <w:rPr>
          <w:bCs/>
        </w:rPr>
        <w:t xml:space="preserve">также </w:t>
      </w:r>
      <w:r w:rsidR="00ED057E" w:rsidRPr="00F31821">
        <w:rPr>
          <w:bCs/>
        </w:rPr>
        <w:t xml:space="preserve">расположен в зоне влияния сильного межрайонного центра полимагистрального коридора – города Вышний Волочек. Вышний Волочек, </w:t>
      </w:r>
      <w:r w:rsidR="00CF28E5" w:rsidRPr="00F31821">
        <w:rPr>
          <w:bCs/>
        </w:rPr>
        <w:t xml:space="preserve">который, </w:t>
      </w:r>
      <w:r w:rsidR="00ED057E" w:rsidRPr="00F31821">
        <w:rPr>
          <w:bCs/>
        </w:rPr>
        <w:t xml:space="preserve">с одной стороны, «держит» окружающее пространство, обеспечивая более высокую социальную обустроенность территории и доступность услуг, а с другой стороны, является одним из центров притяжения для миграции жителей Спировского района. </w:t>
      </w:r>
    </w:p>
    <w:p w:rsidR="00ED057E" w:rsidRPr="00F31821" w:rsidRDefault="000F7CEB" w:rsidP="00DB07B9">
      <w:pPr>
        <w:ind w:firstLine="567"/>
        <w:jc w:val="both"/>
        <w:rPr>
          <w:bCs/>
        </w:rPr>
      </w:pPr>
      <w:r w:rsidRPr="00F31821">
        <w:rPr>
          <w:bCs/>
        </w:rPr>
        <w:t>Для а</w:t>
      </w:r>
      <w:r w:rsidR="00ED057E" w:rsidRPr="00F31821">
        <w:rPr>
          <w:bCs/>
        </w:rPr>
        <w:t>дминистративн</w:t>
      </w:r>
      <w:r w:rsidRPr="00F31821">
        <w:rPr>
          <w:bCs/>
        </w:rPr>
        <w:t>ого</w:t>
      </w:r>
      <w:r w:rsidR="00ED057E" w:rsidRPr="00F31821">
        <w:rPr>
          <w:bCs/>
        </w:rPr>
        <w:t xml:space="preserve"> центр</w:t>
      </w:r>
      <w:r w:rsidRPr="00F31821">
        <w:rPr>
          <w:bCs/>
        </w:rPr>
        <w:t>а</w:t>
      </w:r>
      <w:r w:rsidR="00ED057E" w:rsidRPr="00F31821">
        <w:rPr>
          <w:bCs/>
        </w:rPr>
        <w:t xml:space="preserve"> Спировского района – посел</w:t>
      </w:r>
      <w:r w:rsidRPr="00F31821">
        <w:rPr>
          <w:bCs/>
        </w:rPr>
        <w:t>ка</w:t>
      </w:r>
      <w:r w:rsidR="00ED057E" w:rsidRPr="00F31821">
        <w:rPr>
          <w:bCs/>
        </w:rPr>
        <w:t xml:space="preserve"> городского типа Спирово</w:t>
      </w:r>
      <w:r w:rsidR="00C65087" w:rsidRPr="00F31821">
        <w:rPr>
          <w:bCs/>
        </w:rPr>
        <w:t>,</w:t>
      </w:r>
      <w:r w:rsidR="00ED057E" w:rsidRPr="00F31821">
        <w:rPr>
          <w:bCs/>
        </w:rPr>
        <w:t xml:space="preserve"> </w:t>
      </w:r>
      <w:r w:rsidR="00E45454" w:rsidRPr="00F31821">
        <w:rPr>
          <w:bCs/>
        </w:rPr>
        <w:t xml:space="preserve">в последнее время </w:t>
      </w:r>
      <w:r w:rsidR="00C635D5" w:rsidRPr="00F31821">
        <w:rPr>
          <w:bCs/>
        </w:rPr>
        <w:t xml:space="preserve">характерно ослабление его </w:t>
      </w:r>
      <w:r w:rsidRPr="00F31821">
        <w:rPr>
          <w:bCs/>
        </w:rPr>
        <w:t xml:space="preserve">значения в маятниковой трудовой миграции жителей </w:t>
      </w:r>
      <w:r w:rsidR="00DB07B9" w:rsidRPr="00F31821">
        <w:rPr>
          <w:bCs/>
        </w:rPr>
        <w:t>Р</w:t>
      </w:r>
      <w:r w:rsidRPr="00F31821">
        <w:rPr>
          <w:bCs/>
        </w:rPr>
        <w:t xml:space="preserve">айона, что обусловлено сложившейся экономической ситуацией. </w:t>
      </w:r>
      <w:r w:rsidR="00C2471B" w:rsidRPr="00F31821">
        <w:rPr>
          <w:bCs/>
        </w:rPr>
        <w:t>Поселок является монопрофильным муниципальным образованием</w:t>
      </w:r>
      <w:r w:rsidR="000A4F73" w:rsidRPr="00F31821">
        <w:rPr>
          <w:bCs/>
        </w:rPr>
        <w:t xml:space="preserve"> (городским поселением)</w:t>
      </w:r>
      <w:r w:rsidR="00C2471B" w:rsidRPr="00F31821">
        <w:rPr>
          <w:bCs/>
        </w:rPr>
        <w:t>, специализирующ</w:t>
      </w:r>
      <w:r w:rsidR="000A4F73" w:rsidRPr="00F31821">
        <w:rPr>
          <w:bCs/>
        </w:rPr>
        <w:t>и</w:t>
      </w:r>
      <w:r w:rsidR="00C2471B" w:rsidRPr="00F31821">
        <w:rPr>
          <w:bCs/>
        </w:rPr>
        <w:t>мся на стекольной промышленности</w:t>
      </w:r>
      <w:r w:rsidR="009C5118" w:rsidRPr="00F31821">
        <w:rPr>
          <w:bCs/>
        </w:rPr>
        <w:t xml:space="preserve">, представленной </w:t>
      </w:r>
      <w:r w:rsidR="00C635D5" w:rsidRPr="00F31821">
        <w:rPr>
          <w:bCs/>
        </w:rPr>
        <w:t xml:space="preserve">на его территории </w:t>
      </w:r>
      <w:r w:rsidR="00174388" w:rsidRPr="00F31821">
        <w:rPr>
          <w:bCs/>
        </w:rPr>
        <w:t xml:space="preserve">двумя </w:t>
      </w:r>
      <w:r w:rsidR="009C5118" w:rsidRPr="00F31821">
        <w:rPr>
          <w:bCs/>
        </w:rPr>
        <w:t>предприятиями</w:t>
      </w:r>
      <w:r w:rsidR="00174388" w:rsidRPr="00F31821">
        <w:rPr>
          <w:bCs/>
        </w:rPr>
        <w:t xml:space="preserve">: </w:t>
      </w:r>
      <w:r w:rsidR="009C5118" w:rsidRPr="00F31821">
        <w:rPr>
          <w:bCs/>
        </w:rPr>
        <w:t xml:space="preserve">ООО «Индустрия» и ООО «ВИПГласс». </w:t>
      </w:r>
      <w:r w:rsidR="003F77D7" w:rsidRPr="00F31821">
        <w:rPr>
          <w:bCs/>
        </w:rPr>
        <w:t>На стеклозаводе «Индустрия»</w:t>
      </w:r>
      <w:r w:rsidR="00C635D5" w:rsidRPr="00F31821">
        <w:rPr>
          <w:bCs/>
        </w:rPr>
        <w:t>, являющ</w:t>
      </w:r>
      <w:r w:rsidR="00DB07B9" w:rsidRPr="00F31821">
        <w:rPr>
          <w:bCs/>
        </w:rPr>
        <w:t>и</w:t>
      </w:r>
      <w:r w:rsidR="00C635D5" w:rsidRPr="00F31821">
        <w:rPr>
          <w:bCs/>
        </w:rPr>
        <w:t>мся</w:t>
      </w:r>
      <w:r w:rsidR="003F77D7" w:rsidRPr="00F31821">
        <w:rPr>
          <w:bCs/>
        </w:rPr>
        <w:t xml:space="preserve"> </w:t>
      </w:r>
      <w:r w:rsidR="009C5118" w:rsidRPr="00F31821">
        <w:rPr>
          <w:bCs/>
        </w:rPr>
        <w:t>градообразующ</w:t>
      </w:r>
      <w:r w:rsidR="00C635D5" w:rsidRPr="00F31821">
        <w:rPr>
          <w:bCs/>
        </w:rPr>
        <w:t>и</w:t>
      </w:r>
      <w:r w:rsidR="009C5118" w:rsidRPr="00F31821">
        <w:rPr>
          <w:bCs/>
        </w:rPr>
        <w:t>м предприяти</w:t>
      </w:r>
      <w:r w:rsidR="00C635D5" w:rsidRPr="00F31821">
        <w:rPr>
          <w:bCs/>
        </w:rPr>
        <w:t>ем</w:t>
      </w:r>
      <w:r w:rsidR="009C5118" w:rsidRPr="00F31821">
        <w:rPr>
          <w:bCs/>
        </w:rPr>
        <w:t xml:space="preserve"> поселка, после аварии на стекловаренной печи в октябре 2013 года было полностью остановлено производство</w:t>
      </w:r>
      <w:r w:rsidR="003F77D7" w:rsidRPr="00F31821">
        <w:rPr>
          <w:bCs/>
        </w:rPr>
        <w:t xml:space="preserve">, которое не восстановлено до настоящего времени. </w:t>
      </w:r>
      <w:r w:rsidR="00174388" w:rsidRPr="00F31821">
        <w:rPr>
          <w:bCs/>
        </w:rPr>
        <w:t>В связи с произошедшими событиями п</w:t>
      </w:r>
      <w:r w:rsidR="003F77D7" w:rsidRPr="00F31821">
        <w:rPr>
          <w:bCs/>
        </w:rPr>
        <w:t xml:space="preserve">гт Спирово </w:t>
      </w:r>
      <w:r w:rsidR="00ED057E" w:rsidRPr="00F31821">
        <w:rPr>
          <w:bCs/>
        </w:rPr>
        <w:t>включен Распоряжение</w:t>
      </w:r>
      <w:r w:rsidR="003F77D7" w:rsidRPr="00F31821">
        <w:rPr>
          <w:bCs/>
        </w:rPr>
        <w:t>м</w:t>
      </w:r>
      <w:r w:rsidR="00ED057E" w:rsidRPr="00F31821">
        <w:rPr>
          <w:bCs/>
        </w:rPr>
        <w:t xml:space="preserve"> Правительства РФ от 29.07.2014 г. №1398-р «Об утверждении перечня моногородов» в категорию «Монопрофильные муниципальные образования Российской Федерации (моногорода) с наиболее сложным социально-экономическим положением (в том числе во взаимосвязи с проблемами функционирования градообразующих организаций». </w:t>
      </w:r>
    </w:p>
    <w:p w:rsidR="003A529E" w:rsidRPr="00F31821" w:rsidRDefault="00DF1D19" w:rsidP="00175D6E">
      <w:pPr>
        <w:ind w:firstLine="567"/>
        <w:jc w:val="both"/>
        <w:rPr>
          <w:bCs/>
        </w:rPr>
      </w:pPr>
      <w:r w:rsidRPr="00F31821">
        <w:rPr>
          <w:bCs/>
        </w:rPr>
        <w:t xml:space="preserve">Несмотря на сложную </w:t>
      </w:r>
      <w:r w:rsidR="00525BE9" w:rsidRPr="00F31821">
        <w:rPr>
          <w:bCs/>
        </w:rPr>
        <w:t xml:space="preserve">экономическую ситуацию в административном центре, прохождение через территорию </w:t>
      </w:r>
      <w:r w:rsidR="00F64072" w:rsidRPr="00F31821">
        <w:rPr>
          <w:bCs/>
        </w:rPr>
        <w:t>Р</w:t>
      </w:r>
      <w:r w:rsidR="00525BE9" w:rsidRPr="00F31821">
        <w:rPr>
          <w:bCs/>
        </w:rPr>
        <w:t xml:space="preserve">айона полимагистрали Москва – Санкт-Петербург и близость города Вышний </w:t>
      </w:r>
      <w:r w:rsidR="00F64072" w:rsidRPr="00F31821">
        <w:rPr>
          <w:bCs/>
        </w:rPr>
        <w:t>Волочек</w:t>
      </w:r>
      <w:r w:rsidR="00525BE9" w:rsidRPr="00F31821">
        <w:rPr>
          <w:bCs/>
        </w:rPr>
        <w:t xml:space="preserve"> в большей мере </w:t>
      </w:r>
      <w:r w:rsidR="00175D6E" w:rsidRPr="00F31821">
        <w:rPr>
          <w:bCs/>
        </w:rPr>
        <w:t xml:space="preserve">все же </w:t>
      </w:r>
      <w:r w:rsidR="00525BE9" w:rsidRPr="00F31821">
        <w:rPr>
          <w:bCs/>
        </w:rPr>
        <w:t>играют стабилизирующую роль в сложившейся демографической ситуации.</w:t>
      </w:r>
      <w:r w:rsidR="006452BE" w:rsidRPr="00F31821">
        <w:rPr>
          <w:bCs/>
        </w:rPr>
        <w:t xml:space="preserve"> В то же время Козловско</w:t>
      </w:r>
      <w:r w:rsidR="009E0CE6" w:rsidRPr="00F31821">
        <w:rPr>
          <w:bCs/>
        </w:rPr>
        <w:t>е</w:t>
      </w:r>
      <w:r w:rsidR="006452BE" w:rsidRPr="00F31821">
        <w:rPr>
          <w:bCs/>
        </w:rPr>
        <w:t xml:space="preserve"> сельско</w:t>
      </w:r>
      <w:r w:rsidR="009E0CE6" w:rsidRPr="00F31821">
        <w:rPr>
          <w:bCs/>
        </w:rPr>
        <w:t>е</w:t>
      </w:r>
      <w:r w:rsidR="006452BE" w:rsidRPr="00F31821">
        <w:rPr>
          <w:bCs/>
        </w:rPr>
        <w:t xml:space="preserve"> поселени</w:t>
      </w:r>
      <w:r w:rsidR="009E0CE6" w:rsidRPr="00F31821">
        <w:rPr>
          <w:bCs/>
        </w:rPr>
        <w:t>е</w:t>
      </w:r>
      <w:r w:rsidR="006452BE" w:rsidRPr="00F31821">
        <w:rPr>
          <w:bCs/>
        </w:rPr>
        <w:t xml:space="preserve"> </w:t>
      </w:r>
      <w:r w:rsidR="009E0CE6" w:rsidRPr="00F31821">
        <w:rPr>
          <w:bCs/>
        </w:rPr>
        <w:t>можно охарактеризовать как глубоко депрессивную территорию</w:t>
      </w:r>
      <w:r w:rsidR="005B687F" w:rsidRPr="00F31821">
        <w:rPr>
          <w:bCs/>
        </w:rPr>
        <w:t>.</w:t>
      </w:r>
      <w:r w:rsidR="009E0CE6" w:rsidRPr="00F31821">
        <w:rPr>
          <w:bCs/>
        </w:rPr>
        <w:t xml:space="preserve"> </w:t>
      </w:r>
      <w:r w:rsidR="005B687F" w:rsidRPr="00F31821">
        <w:rPr>
          <w:bCs/>
        </w:rPr>
        <w:t>С</w:t>
      </w:r>
      <w:r w:rsidR="009E0CE6" w:rsidRPr="00F31821">
        <w:rPr>
          <w:bCs/>
        </w:rPr>
        <w:t xml:space="preserve">обственный демографический потенциал </w:t>
      </w:r>
      <w:r w:rsidR="00DB07B9" w:rsidRPr="00F31821">
        <w:rPr>
          <w:bCs/>
        </w:rPr>
        <w:t xml:space="preserve">Поселения </w:t>
      </w:r>
      <w:r w:rsidR="009E0CE6" w:rsidRPr="00F31821">
        <w:rPr>
          <w:bCs/>
        </w:rPr>
        <w:t xml:space="preserve">подорван, а возрастная структура населения </w:t>
      </w:r>
      <w:r w:rsidR="00CF28E5" w:rsidRPr="00F31821">
        <w:rPr>
          <w:bCs/>
        </w:rPr>
        <w:t xml:space="preserve">сильно </w:t>
      </w:r>
      <w:r w:rsidR="009E0CE6" w:rsidRPr="00F31821">
        <w:rPr>
          <w:bCs/>
        </w:rPr>
        <w:t>деформирована: удельный вес населения старше трудоспособного возраста достига</w:t>
      </w:r>
      <w:r w:rsidR="00F41856" w:rsidRPr="00F31821">
        <w:rPr>
          <w:bCs/>
        </w:rPr>
        <w:t>ет</w:t>
      </w:r>
      <w:r w:rsidR="00CF28E5" w:rsidRPr="00F31821">
        <w:rPr>
          <w:bCs/>
        </w:rPr>
        <w:t xml:space="preserve"> 33,5%, в то же время доля детей 16,3%</w:t>
      </w:r>
      <w:r w:rsidR="009E0CE6" w:rsidRPr="00F31821">
        <w:rPr>
          <w:bCs/>
        </w:rPr>
        <w:t>.</w:t>
      </w:r>
      <w:r w:rsidR="00175D6E" w:rsidRPr="00F31821">
        <w:rPr>
          <w:bCs/>
        </w:rPr>
        <w:t xml:space="preserve"> Территория Поселения удалена от границ городского поселения поселок Спирово на 15 км и находится за пределами зоны влияния полимагистрального коридора. </w:t>
      </w:r>
      <w:r w:rsidR="003A529E" w:rsidRPr="00F31821">
        <w:rPr>
          <w:bCs/>
        </w:rPr>
        <w:t>Поселение, по административно</w:t>
      </w:r>
      <w:r w:rsidR="00DB07B9" w:rsidRPr="00F31821">
        <w:rPr>
          <w:bCs/>
        </w:rPr>
        <w:t>-территориальному</w:t>
      </w:r>
      <w:r w:rsidR="003A529E" w:rsidRPr="00F31821">
        <w:rPr>
          <w:bCs/>
        </w:rPr>
        <w:t xml:space="preserve"> признаку относящееся к основному расселенческому каркасу Тверской области</w:t>
      </w:r>
      <w:r w:rsidR="00F64072" w:rsidRPr="00F31821">
        <w:rPr>
          <w:bCs/>
        </w:rPr>
        <w:t xml:space="preserve">, по фактическим показателям является его периферией – по состоянию на 2016 год плотность населения </w:t>
      </w:r>
      <w:r w:rsidR="00DB07B9" w:rsidRPr="00F31821">
        <w:rPr>
          <w:bCs/>
        </w:rPr>
        <w:t>на его территории составляет 2,</w:t>
      </w:r>
      <w:r w:rsidR="00F64072" w:rsidRPr="00F31821">
        <w:rPr>
          <w:bCs/>
        </w:rPr>
        <w:t>83 человека на км</w:t>
      </w:r>
      <w:r w:rsidR="00F64072" w:rsidRPr="00F31821">
        <w:rPr>
          <w:bCs/>
          <w:vertAlign w:val="superscript"/>
        </w:rPr>
        <w:t>2</w:t>
      </w:r>
      <w:r w:rsidR="00F64072" w:rsidRPr="00F31821">
        <w:rPr>
          <w:bCs/>
        </w:rPr>
        <w:t xml:space="preserve">, что является самым низким показателем </w:t>
      </w:r>
      <w:r w:rsidR="00514AC9" w:rsidRPr="00F31821">
        <w:rPr>
          <w:bCs/>
        </w:rPr>
        <w:t>из всех сельских поселений Р</w:t>
      </w:r>
      <w:r w:rsidR="00F64072" w:rsidRPr="00F31821">
        <w:rPr>
          <w:bCs/>
        </w:rPr>
        <w:t>айон</w:t>
      </w:r>
      <w:r w:rsidR="00514AC9" w:rsidRPr="00F31821">
        <w:rPr>
          <w:bCs/>
        </w:rPr>
        <w:t>а</w:t>
      </w:r>
      <w:r w:rsidR="00F64072" w:rsidRPr="00F31821">
        <w:rPr>
          <w:rStyle w:val="ae"/>
          <w:bCs/>
        </w:rPr>
        <w:footnoteReference w:id="10"/>
      </w:r>
      <w:r w:rsidR="00F64072" w:rsidRPr="00F31821">
        <w:rPr>
          <w:bCs/>
        </w:rPr>
        <w:t xml:space="preserve"> и в </w:t>
      </w:r>
      <w:r w:rsidR="0051604B" w:rsidRPr="00F31821">
        <w:rPr>
          <w:bCs/>
        </w:rPr>
        <w:t xml:space="preserve">5,5 </w:t>
      </w:r>
      <w:r w:rsidR="00F64072" w:rsidRPr="00F31821">
        <w:rPr>
          <w:bCs/>
        </w:rPr>
        <w:t>раз ниже среднеобластного</w:t>
      </w:r>
      <w:r w:rsidR="0051604B" w:rsidRPr="00F31821">
        <w:rPr>
          <w:bCs/>
        </w:rPr>
        <w:t xml:space="preserve"> показателя</w:t>
      </w:r>
      <w:r w:rsidR="00F64072" w:rsidRPr="00F31821">
        <w:rPr>
          <w:bCs/>
        </w:rPr>
        <w:t>.</w:t>
      </w:r>
    </w:p>
    <w:p w:rsidR="00AE15D2" w:rsidRPr="00F31821" w:rsidRDefault="00AE15D2" w:rsidP="00AE15D2">
      <w:pPr>
        <w:ind w:firstLine="567"/>
        <w:jc w:val="both"/>
        <w:rPr>
          <w:bCs/>
        </w:rPr>
      </w:pPr>
      <w:r w:rsidRPr="00F31821">
        <w:rPr>
          <w:bCs/>
        </w:rPr>
        <w:t xml:space="preserve">Необходимо отметить, что в летний период численность населения Поселения заметно возрастает за счет рекреационного населения. Число домов сезонного проживания в Поселении составляет </w:t>
      </w:r>
      <w:r w:rsidR="00B41E9C" w:rsidRPr="00F31821">
        <w:rPr>
          <w:bCs/>
        </w:rPr>
        <w:t>604</w:t>
      </w:r>
      <w:r w:rsidRPr="00F31821">
        <w:rPr>
          <w:bCs/>
        </w:rPr>
        <w:t xml:space="preserve"> (см. ниже табл.</w:t>
      </w:r>
      <w:r w:rsidR="00C073A6" w:rsidRPr="00F31821">
        <w:rPr>
          <w:bCs/>
        </w:rPr>
        <w:t>7</w:t>
      </w:r>
      <w:r w:rsidRPr="00F31821">
        <w:rPr>
          <w:bCs/>
        </w:rPr>
        <w:t>.1</w:t>
      </w:r>
      <w:r w:rsidR="00C073A6" w:rsidRPr="00F31821">
        <w:rPr>
          <w:bCs/>
        </w:rPr>
        <w:t>.1</w:t>
      </w:r>
      <w:r w:rsidRPr="00F31821">
        <w:rPr>
          <w:bCs/>
        </w:rPr>
        <w:t xml:space="preserve"> в разделе </w:t>
      </w:r>
      <w:r w:rsidR="00C073A6" w:rsidRPr="00F31821">
        <w:rPr>
          <w:bCs/>
        </w:rPr>
        <w:t>7</w:t>
      </w:r>
      <w:r w:rsidRPr="00F31821">
        <w:rPr>
          <w:bCs/>
        </w:rPr>
        <w:t xml:space="preserve">), а численность сезонных жителей – </w:t>
      </w:r>
      <w:r w:rsidR="00B41E9C" w:rsidRPr="00F31821">
        <w:rPr>
          <w:bCs/>
        </w:rPr>
        <w:lastRenderedPageBreak/>
        <w:t>825</w:t>
      </w:r>
      <w:r w:rsidRPr="00F31821">
        <w:rPr>
          <w:bCs/>
        </w:rPr>
        <w:t xml:space="preserve"> человек</w:t>
      </w:r>
      <w:r w:rsidR="00044A29" w:rsidRPr="00F31821">
        <w:rPr>
          <w:bCs/>
        </w:rPr>
        <w:t xml:space="preserve"> (см. табл. </w:t>
      </w:r>
      <w:r w:rsidR="00C073A6" w:rsidRPr="00F31821">
        <w:rPr>
          <w:bCs/>
        </w:rPr>
        <w:t>6</w:t>
      </w:r>
      <w:r w:rsidR="00044A29" w:rsidRPr="00F31821">
        <w:rPr>
          <w:bCs/>
        </w:rPr>
        <w:t>.2)</w:t>
      </w:r>
      <w:r w:rsidRPr="00F31821">
        <w:rPr>
          <w:bCs/>
        </w:rPr>
        <w:t>. Наибольшим увеличением числа рекреационных жителей</w:t>
      </w:r>
      <w:r w:rsidR="00044A29" w:rsidRPr="00F31821">
        <w:rPr>
          <w:bCs/>
        </w:rPr>
        <w:t xml:space="preserve"> </w:t>
      </w:r>
      <w:r w:rsidR="00044A29" w:rsidRPr="00F31821">
        <w:rPr>
          <w:bCs/>
        </w:rPr>
        <w:br/>
        <w:t>(20 человек и более)</w:t>
      </w:r>
      <w:r w:rsidRPr="00F31821">
        <w:rPr>
          <w:bCs/>
        </w:rPr>
        <w:t xml:space="preserve"> отличаются населенные пункты: </w:t>
      </w:r>
      <w:r w:rsidR="00727E95" w:rsidRPr="00F31821">
        <w:rPr>
          <w:bCs/>
        </w:rPr>
        <w:t xml:space="preserve">Козлово, Большое Плоское, </w:t>
      </w:r>
      <w:r w:rsidR="00044A29" w:rsidRPr="00F31821">
        <w:rPr>
          <w:bCs/>
        </w:rPr>
        <w:t>Малое Козлово</w:t>
      </w:r>
      <w:r w:rsidR="00727E95" w:rsidRPr="00F31821">
        <w:rPr>
          <w:bCs/>
        </w:rPr>
        <w:t>, Пасынки,</w:t>
      </w:r>
      <w:r w:rsidR="00687D7E" w:rsidRPr="00F31821">
        <w:rPr>
          <w:bCs/>
        </w:rPr>
        <w:t xml:space="preserve"> Никулино, Тимошкино, Ососье, Аржаное, Лухново, Пивоварово, Тарасово, Ямное</w:t>
      </w:r>
      <w:r w:rsidRPr="00F31821">
        <w:rPr>
          <w:bCs/>
        </w:rPr>
        <w:t xml:space="preserve">. Соответственно, </w:t>
      </w:r>
      <w:r w:rsidR="00044A29" w:rsidRPr="00F31821">
        <w:rPr>
          <w:bCs/>
        </w:rPr>
        <w:t xml:space="preserve">общая </w:t>
      </w:r>
      <w:r w:rsidRPr="00F31821">
        <w:rPr>
          <w:bCs/>
        </w:rPr>
        <w:t xml:space="preserve">численность "дачников" по экспертной оценке </w:t>
      </w:r>
      <w:r w:rsidR="0009752C" w:rsidRPr="00F31821">
        <w:rPr>
          <w:bCs/>
        </w:rPr>
        <w:t xml:space="preserve">составляет 58% от </w:t>
      </w:r>
      <w:r w:rsidRPr="00F31821">
        <w:rPr>
          <w:bCs/>
        </w:rPr>
        <w:t>численност</w:t>
      </w:r>
      <w:r w:rsidR="0009752C" w:rsidRPr="00F31821">
        <w:rPr>
          <w:bCs/>
        </w:rPr>
        <w:t>и</w:t>
      </w:r>
      <w:r w:rsidRPr="00F31821">
        <w:rPr>
          <w:bCs/>
        </w:rPr>
        <w:t xml:space="preserve"> постоянно зарегистрированного населения</w:t>
      </w:r>
      <w:r w:rsidR="00044A29" w:rsidRPr="00F31821">
        <w:rPr>
          <w:bCs/>
        </w:rPr>
        <w:t>. Благодаря дачникам летом оживает 4 обезлюдевших населенных пункта, в 24 населенных пунктах благодаря рекреационному населению происходит увеличение населения в 2 раза и более.</w:t>
      </w:r>
    </w:p>
    <w:p w:rsidR="00AE15D2" w:rsidRPr="00F31821" w:rsidRDefault="00AE15D2" w:rsidP="00AE15D2">
      <w:pPr>
        <w:ind w:firstLine="567"/>
        <w:jc w:val="both"/>
        <w:rPr>
          <w:bCs/>
        </w:rPr>
      </w:pPr>
      <w:r w:rsidRPr="00F31821">
        <w:rPr>
          <w:bCs/>
        </w:rPr>
        <w:t xml:space="preserve">Территория Поселения является достаточно привлекательной для рекреационного проживания, как своими природными характеристиками, так и возможностью прикоснуться к частичке самобытной карельской культуры и истории. Село Козлово является одним из основных (наряду с селом Толмачи Лихославльского района) культурных центров тверских карел области. Повышение качества социального обустройства территории наряду с развитием этнотуризма и экотуризма в границах Поселения могут послужить отправной точкой для стабилизации и последующего увеличения численности населения. </w:t>
      </w:r>
    </w:p>
    <w:p w:rsidR="004A374D" w:rsidRPr="00F31821" w:rsidRDefault="009B6661" w:rsidP="009B6661">
      <w:pPr>
        <w:ind w:firstLine="567"/>
        <w:jc w:val="both"/>
      </w:pPr>
      <w:r w:rsidRPr="00F31821">
        <w:t xml:space="preserve">Анализируя в совокупности </w:t>
      </w:r>
      <w:r w:rsidR="006159AC" w:rsidRPr="00F31821">
        <w:t xml:space="preserve">статистические </w:t>
      </w:r>
      <w:r w:rsidRPr="00F31821">
        <w:t>данные</w:t>
      </w:r>
      <w:r w:rsidR="00305881" w:rsidRPr="00F31821">
        <w:t xml:space="preserve"> </w:t>
      </w:r>
      <w:r w:rsidRPr="00F31821">
        <w:t xml:space="preserve">вышеприведенных таблиц и </w:t>
      </w:r>
      <w:r w:rsidR="00305881" w:rsidRPr="00F31821">
        <w:t>сложившуюся социально-экономическую</w:t>
      </w:r>
      <w:r w:rsidRPr="00F31821">
        <w:t xml:space="preserve"> </w:t>
      </w:r>
      <w:r w:rsidR="00AE15D2" w:rsidRPr="00F31821">
        <w:t xml:space="preserve">и демографическую </w:t>
      </w:r>
      <w:r w:rsidR="008C5D38" w:rsidRPr="00F31821">
        <w:t xml:space="preserve">ситуацию </w:t>
      </w:r>
      <w:r w:rsidR="00AE15D2" w:rsidRPr="00F31821">
        <w:t>как в</w:t>
      </w:r>
      <w:r w:rsidR="006159AC" w:rsidRPr="00F31821">
        <w:t xml:space="preserve"> границах </w:t>
      </w:r>
      <w:r w:rsidR="00AE15D2" w:rsidRPr="00F31821">
        <w:t xml:space="preserve">Спировского района, так и в целом по Тверской области, </w:t>
      </w:r>
      <w:r w:rsidRPr="00F31821">
        <w:t xml:space="preserve">можно сделать вывод, что основной задачей Поселения на </w:t>
      </w:r>
      <w:r w:rsidR="00A6512A" w:rsidRPr="00F31821">
        <w:t>перспективу до 203</w:t>
      </w:r>
      <w:r w:rsidR="00AE15D2" w:rsidRPr="00F31821">
        <w:t>6</w:t>
      </w:r>
      <w:r w:rsidR="00A6512A" w:rsidRPr="00F31821">
        <w:t xml:space="preserve"> года</w:t>
      </w:r>
      <w:r w:rsidRPr="00F31821">
        <w:t xml:space="preserve"> </w:t>
      </w:r>
      <w:r w:rsidR="008C5D38" w:rsidRPr="00F31821">
        <w:t>является</w:t>
      </w:r>
      <w:r w:rsidRPr="00F31821">
        <w:t xml:space="preserve"> сохранение численности постоянно зарегистрированного населения на существующем уровне (около </w:t>
      </w:r>
      <w:r w:rsidR="004A374D" w:rsidRPr="00F31821">
        <w:t>1350</w:t>
      </w:r>
      <w:r w:rsidR="002C4F5D" w:rsidRPr="00F31821">
        <w:t xml:space="preserve"> – 1400</w:t>
      </w:r>
      <w:r w:rsidRPr="00F31821">
        <w:t xml:space="preserve"> человек) за счет развития экономической базы Поселения (преимущественно за счет развития рекреационного сектора, сферы обслуживания, торговли и размещения небольших производственных объектов</w:t>
      </w:r>
      <w:r w:rsidR="004A374D" w:rsidRPr="00F31821">
        <w:t>, сельского хозяйства</w:t>
      </w:r>
      <w:r w:rsidRPr="00F31821">
        <w:t>) и повышения уровня социального обслуживания населения.</w:t>
      </w:r>
      <w:r w:rsidR="002C4F5D" w:rsidRPr="00F31821">
        <w:t xml:space="preserve"> В то же время можно говорить о сохранении на стабильном уровне численности рекреационного населения и даже его росте при условии развития социального обустройства территории Поселения.</w:t>
      </w:r>
    </w:p>
    <w:p w:rsidR="009B6661" w:rsidRPr="00F31821" w:rsidRDefault="009B6661" w:rsidP="009B6661">
      <w:pPr>
        <w:ind w:firstLine="567"/>
        <w:jc w:val="both"/>
      </w:pPr>
      <w:r w:rsidRPr="00F31821">
        <w:t xml:space="preserve">В современных условиях осуществить </w:t>
      </w:r>
      <w:r w:rsidR="002C4F5D" w:rsidRPr="00F31821">
        <w:t xml:space="preserve">более </w:t>
      </w:r>
      <w:r w:rsidRPr="00F31821">
        <w:t xml:space="preserve">точный прогноз численности населения Поселения невозможно, поскольку отсутствует понимание о темпах роста экономики, нет сведений о </w:t>
      </w:r>
      <w:r w:rsidR="00620E4B" w:rsidRPr="00F31821">
        <w:t xml:space="preserve">планируемых инвестиционных проектах и </w:t>
      </w:r>
      <w:r w:rsidRPr="00F31821">
        <w:t xml:space="preserve">параметрах </w:t>
      </w:r>
      <w:r w:rsidR="00620E4B" w:rsidRPr="00F31821">
        <w:t xml:space="preserve">их </w:t>
      </w:r>
      <w:r w:rsidRPr="00F31821">
        <w:t>реализации, а кроме того, отсутствуют методики расчета, позволяющие учесть возможные социальные и экономические изменения для малонаселенных территорий.</w:t>
      </w:r>
    </w:p>
    <w:p w:rsidR="009B6661" w:rsidRPr="00F31821" w:rsidRDefault="009B6661" w:rsidP="003A4456">
      <w:pPr>
        <w:ind w:firstLine="567"/>
        <w:jc w:val="both"/>
      </w:pPr>
    </w:p>
    <w:p w:rsidR="00B5203F" w:rsidRPr="00F31821" w:rsidRDefault="00B5203F">
      <w:pPr>
        <w:sectPr w:rsidR="00B5203F" w:rsidRPr="00F31821" w:rsidSect="00E7110B">
          <w:pgSz w:w="11906" w:h="16838"/>
          <w:pgMar w:top="1134" w:right="851" w:bottom="1134" w:left="1276" w:header="709" w:footer="709" w:gutter="0"/>
          <w:cols w:space="708"/>
          <w:docGrid w:linePitch="360"/>
        </w:sectPr>
      </w:pPr>
    </w:p>
    <w:p w:rsidR="00C07F45" w:rsidRPr="00F31821" w:rsidRDefault="00C07F45" w:rsidP="00FF7E8B">
      <w:pPr>
        <w:pStyle w:val="10"/>
        <w:numPr>
          <w:ilvl w:val="0"/>
          <w:numId w:val="23"/>
        </w:numPr>
        <w:spacing w:before="0"/>
        <w:ind w:right="-2" w:hanging="693"/>
        <w:contextualSpacing/>
        <w:jc w:val="center"/>
        <w:rPr>
          <w:rFonts w:ascii="Times New Roman" w:hAnsi="Times New Roman" w:cs="Times New Roman"/>
          <w:kern w:val="0"/>
        </w:rPr>
      </w:pPr>
      <w:bookmarkStart w:id="290" w:name="_Toc259635112"/>
      <w:bookmarkStart w:id="291" w:name="_Toc260041679"/>
      <w:bookmarkStart w:id="292" w:name="_Toc260041792"/>
      <w:bookmarkStart w:id="293" w:name="_Toc260041904"/>
      <w:bookmarkStart w:id="294" w:name="_Toc260042016"/>
      <w:bookmarkStart w:id="295" w:name="_Toc260042126"/>
      <w:bookmarkStart w:id="296" w:name="_Toc260042237"/>
      <w:bookmarkStart w:id="297" w:name="_Toc260042347"/>
      <w:bookmarkStart w:id="298" w:name="_Toc260042455"/>
      <w:bookmarkStart w:id="299" w:name="_Toc260062368"/>
      <w:bookmarkStart w:id="300" w:name="_Toc260062475"/>
      <w:bookmarkStart w:id="301" w:name="_Toc260303402"/>
      <w:bookmarkStart w:id="302" w:name="_Toc517865402"/>
      <w:bookmarkEnd w:id="290"/>
      <w:bookmarkEnd w:id="291"/>
      <w:bookmarkEnd w:id="292"/>
      <w:bookmarkEnd w:id="293"/>
      <w:bookmarkEnd w:id="294"/>
      <w:bookmarkEnd w:id="295"/>
      <w:bookmarkEnd w:id="296"/>
      <w:bookmarkEnd w:id="297"/>
      <w:bookmarkEnd w:id="298"/>
      <w:bookmarkEnd w:id="299"/>
      <w:bookmarkEnd w:id="300"/>
      <w:bookmarkEnd w:id="301"/>
      <w:r w:rsidRPr="00F31821">
        <w:rPr>
          <w:rFonts w:ascii="Times New Roman" w:hAnsi="Times New Roman" w:cs="Times New Roman"/>
          <w:kern w:val="0"/>
        </w:rPr>
        <w:lastRenderedPageBreak/>
        <w:t xml:space="preserve">Жилой фонд </w:t>
      </w:r>
      <w:r w:rsidR="00860FB2" w:rsidRPr="00F31821">
        <w:rPr>
          <w:rFonts w:ascii="Times New Roman" w:hAnsi="Times New Roman" w:cs="Times New Roman"/>
          <w:kern w:val="0"/>
        </w:rPr>
        <w:t>П</w:t>
      </w:r>
      <w:r w:rsidRPr="00F31821">
        <w:rPr>
          <w:rFonts w:ascii="Times New Roman" w:hAnsi="Times New Roman" w:cs="Times New Roman"/>
          <w:kern w:val="0"/>
        </w:rPr>
        <w:t>оселения</w:t>
      </w:r>
      <w:bookmarkEnd w:id="302"/>
    </w:p>
    <w:p w:rsidR="00BC4DC2" w:rsidRPr="00F31821" w:rsidRDefault="00BC4DC2" w:rsidP="00640A53">
      <w:pPr>
        <w:ind w:firstLine="567"/>
        <w:jc w:val="both"/>
        <w:rPr>
          <w:b/>
        </w:rPr>
      </w:pPr>
      <w:bookmarkStart w:id="303" w:name="_Toc252782743"/>
      <w:bookmarkStart w:id="304" w:name="_Toc252783013"/>
      <w:bookmarkStart w:id="305" w:name="_Toc252783428"/>
      <w:bookmarkStart w:id="306" w:name="_Toc252783759"/>
      <w:bookmarkStart w:id="307" w:name="_Toc252870285"/>
      <w:bookmarkStart w:id="308" w:name="_Toc252870409"/>
      <w:bookmarkStart w:id="309" w:name="_Toc252870528"/>
      <w:bookmarkStart w:id="310" w:name="_Toc256691853"/>
      <w:bookmarkStart w:id="311" w:name="_Toc256772954"/>
      <w:bookmarkStart w:id="312" w:name="_Toc258494502"/>
      <w:bookmarkEnd w:id="303"/>
      <w:bookmarkEnd w:id="304"/>
      <w:bookmarkEnd w:id="305"/>
      <w:bookmarkEnd w:id="306"/>
      <w:bookmarkEnd w:id="307"/>
      <w:bookmarkEnd w:id="308"/>
      <w:bookmarkEnd w:id="309"/>
      <w:bookmarkEnd w:id="310"/>
      <w:bookmarkEnd w:id="311"/>
      <w:bookmarkEnd w:id="312"/>
      <w:r w:rsidRPr="00F31821">
        <w:rPr>
          <w:b/>
        </w:rPr>
        <w:t xml:space="preserve">Характеристика жилой застройки </w:t>
      </w:r>
      <w:r w:rsidR="00FA0E4E" w:rsidRPr="00F31821">
        <w:rPr>
          <w:b/>
        </w:rPr>
        <w:t>Поселения</w:t>
      </w:r>
    </w:p>
    <w:p w:rsidR="00525301" w:rsidRPr="00F31821" w:rsidRDefault="00002C26" w:rsidP="00E00CEC">
      <w:pPr>
        <w:ind w:firstLine="567"/>
        <w:jc w:val="both"/>
      </w:pPr>
      <w:r w:rsidRPr="00F31821">
        <w:t>Жилищный фонд Поселения включает 1520 жилых домов (индивидуально-определенных зданий) и составляет 79459 кв.м, в том числе многоквартирный жилой фонд 10588 кв.м.</w:t>
      </w:r>
      <w:r w:rsidR="008B65B7" w:rsidRPr="00F31821">
        <w:t xml:space="preserve"> Жилой фонд в основном представлен 1-2 этажной неблагоустроенной жилой застройкой. </w:t>
      </w:r>
      <w:r w:rsidRPr="00F31821">
        <w:t>Обеспеченность общей площадью жилых помещений в расчете на одного жителя составляет 35,36 кв.м (рассчитана с учетом временного населения ("дачников"), поскольку данные по площади индивидуального жилого фонда приведены с учетом домов сезонного проживания ("дачных" домов))</w:t>
      </w:r>
      <w:r w:rsidR="00BF29FC" w:rsidRPr="00F31821">
        <w:t>, что выше среднерайонного показателя в 31,2 кв.м</w:t>
      </w:r>
      <w:r w:rsidR="00F57BBB" w:rsidRPr="00F31821">
        <w:t xml:space="preserve">. </w:t>
      </w:r>
      <w:r w:rsidR="00922B36" w:rsidRPr="00F31821">
        <w:t xml:space="preserve">Необходимо отметить, что 40% жилого фонда Поселения составляют индивидуальные дома сезонного проживания </w:t>
      </w:r>
      <w:r w:rsidR="00525301" w:rsidRPr="00F31821">
        <w:t xml:space="preserve">("дачные") – 603 дома, а 25 % – </w:t>
      </w:r>
      <w:r w:rsidR="00922B36" w:rsidRPr="00F31821">
        <w:t>пустующие дома, ветхий и аварийный жило</w:t>
      </w:r>
      <w:r w:rsidR="00207D41" w:rsidRPr="00F31821">
        <w:t>й фонд (378 домов)</w:t>
      </w:r>
      <w:r w:rsidR="00922B36" w:rsidRPr="00F31821">
        <w:t xml:space="preserve">. </w:t>
      </w:r>
      <w:r w:rsidR="00525301" w:rsidRPr="00F31821">
        <w:t xml:space="preserve">Следует отметить, что во многих деревнях население не проживает, хотя и есть прописанные жители. </w:t>
      </w:r>
      <w:r w:rsidR="00207D41" w:rsidRPr="00F31821">
        <w:t>Необходимо отметить, что по состоянию на 2014 год в Спировском районе был зарегистрирован наибольший удельный вес ветхого и аварийного жилья  по Тверской области – 43,5%.</w:t>
      </w:r>
    </w:p>
    <w:p w:rsidR="0048601E" w:rsidRPr="00F31821" w:rsidRDefault="0048601E" w:rsidP="00E00CEC">
      <w:pPr>
        <w:ind w:firstLine="567"/>
        <w:jc w:val="both"/>
      </w:pPr>
      <w:r w:rsidRPr="00F31821">
        <w:t xml:space="preserve">Структура жилого фонда Поселения представлена в таблице </w:t>
      </w:r>
      <w:r w:rsidR="00E75CE8" w:rsidRPr="00F31821">
        <w:t>7</w:t>
      </w:r>
      <w:r w:rsidRPr="00F31821">
        <w:t>.1.</w:t>
      </w:r>
      <w:r w:rsidR="00E75CE8" w:rsidRPr="00F31821">
        <w:t>1</w:t>
      </w:r>
    </w:p>
    <w:p w:rsidR="0048601E" w:rsidRPr="00F31821" w:rsidRDefault="0048601E" w:rsidP="008B65B7">
      <w:pPr>
        <w:spacing w:before="120"/>
        <w:ind w:firstLine="567"/>
        <w:rPr>
          <w:b/>
        </w:rPr>
      </w:pPr>
      <w:r w:rsidRPr="00F31821">
        <w:rPr>
          <w:b/>
        </w:rPr>
        <w:t>Направления развития жилого фонда Поселения.</w:t>
      </w:r>
    </w:p>
    <w:p w:rsidR="003C3E10" w:rsidRPr="00F31821" w:rsidRDefault="0048601E" w:rsidP="0048601E">
      <w:pPr>
        <w:ind w:firstLine="567"/>
        <w:jc w:val="both"/>
      </w:pPr>
      <w:r w:rsidRPr="00F31821">
        <w:t xml:space="preserve">Потребность в новом строительстве в Поселении формируется за счет удовлетворения следующих нужд населения: расселение ветхого и аварийного жилья, предоставление жилья многодетным семьям, предоставление жилья нуждающимся и молодыми семьями. </w:t>
      </w:r>
    </w:p>
    <w:p w:rsidR="0048601E" w:rsidRPr="00F31821" w:rsidRDefault="0048601E" w:rsidP="0048601E">
      <w:pPr>
        <w:ind w:firstLine="567"/>
        <w:jc w:val="both"/>
      </w:pPr>
      <w:r w:rsidRPr="00F31821">
        <w:t xml:space="preserve">В </w:t>
      </w:r>
      <w:r w:rsidR="008C3AF8" w:rsidRPr="00F31821">
        <w:t>Поселении</w:t>
      </w:r>
      <w:r w:rsidRPr="00F31821">
        <w:t xml:space="preserve"> </w:t>
      </w:r>
      <w:r w:rsidR="00B85DD7" w:rsidRPr="00F31821">
        <w:t>существуют следующие основные направления развития жилого фонда</w:t>
      </w:r>
      <w:r w:rsidRPr="00F31821">
        <w:t>:</w:t>
      </w:r>
    </w:p>
    <w:p w:rsidR="008C3AF8" w:rsidRPr="00F31821" w:rsidRDefault="00B85DD7" w:rsidP="00930B2A">
      <w:pPr>
        <w:pStyle w:val="afffe"/>
        <w:numPr>
          <w:ilvl w:val="0"/>
          <w:numId w:val="40"/>
        </w:numPr>
        <w:tabs>
          <w:tab w:val="left" w:pos="851"/>
        </w:tabs>
        <w:ind w:left="851" w:hanging="284"/>
        <w:jc w:val="both"/>
      </w:pPr>
      <w:r w:rsidRPr="00F31821">
        <w:t>обеспечение семей, состоящих на учете в качеств</w:t>
      </w:r>
      <w:r w:rsidR="00525301" w:rsidRPr="00F31821">
        <w:t xml:space="preserve">е нуждающихся в жилых помещениях – </w:t>
      </w:r>
      <w:r w:rsidR="008C3AF8" w:rsidRPr="00F31821">
        <w:t>7 семей стоят в очереди на получение жилья и улучшение жилищных условий</w:t>
      </w:r>
      <w:r w:rsidRPr="00F31821">
        <w:t>;</w:t>
      </w:r>
    </w:p>
    <w:p w:rsidR="0048601E" w:rsidRPr="00F31821" w:rsidRDefault="0048601E" w:rsidP="00930B2A">
      <w:pPr>
        <w:pStyle w:val="afffe"/>
        <w:numPr>
          <w:ilvl w:val="0"/>
          <w:numId w:val="40"/>
        </w:numPr>
        <w:tabs>
          <w:tab w:val="left" w:pos="851"/>
        </w:tabs>
        <w:ind w:left="851" w:hanging="284"/>
        <w:jc w:val="both"/>
      </w:pPr>
      <w:r w:rsidRPr="00F31821">
        <w:t>в санитарно-защитных зона</w:t>
      </w:r>
      <w:r w:rsidR="00BB7F18" w:rsidRPr="00F31821">
        <w:t xml:space="preserve">х расположенных на территории Поселения предприятий, сооружений и иных объектов </w:t>
      </w:r>
      <w:r w:rsidRPr="00F31821">
        <w:t xml:space="preserve">находится </w:t>
      </w:r>
      <w:r w:rsidR="00BB7F18" w:rsidRPr="00F31821">
        <w:t xml:space="preserve">часть </w:t>
      </w:r>
      <w:r w:rsidRPr="00F31821">
        <w:t>жил</w:t>
      </w:r>
      <w:r w:rsidR="00BB7F18" w:rsidRPr="00F31821">
        <w:t>ой</w:t>
      </w:r>
      <w:r w:rsidRPr="00F31821">
        <w:t xml:space="preserve"> застройк</w:t>
      </w:r>
      <w:r w:rsidR="00BB7F18" w:rsidRPr="00F31821">
        <w:t xml:space="preserve">и. В качестве мероприятий по улучшению экологического состояния Поселения рекомендуется осуществить озеленение не менее 50% территорий СЗЗ, кроме того возможно рассмотрение выноса жилой застройки </w:t>
      </w:r>
      <w:r w:rsidRPr="00F31821">
        <w:t xml:space="preserve"> на безопасные территории</w:t>
      </w:r>
      <w:r w:rsidR="00B85DD7" w:rsidRPr="00F31821">
        <w:t>.</w:t>
      </w:r>
    </w:p>
    <w:p w:rsidR="00BB7F18" w:rsidRPr="00F31821" w:rsidRDefault="00BB7F18" w:rsidP="0048601E">
      <w:pPr>
        <w:ind w:firstLine="567"/>
        <w:jc w:val="both"/>
      </w:pPr>
    </w:p>
    <w:p w:rsidR="0048601E" w:rsidRPr="00F31821" w:rsidRDefault="008B65B7" w:rsidP="0048601E">
      <w:pPr>
        <w:ind w:firstLine="567"/>
        <w:jc w:val="both"/>
      </w:pPr>
      <w:r w:rsidRPr="00F31821">
        <w:t>Выделение</w:t>
      </w:r>
      <w:r w:rsidR="0048601E" w:rsidRPr="00F31821">
        <w:t xml:space="preserve"> </w:t>
      </w:r>
      <w:r w:rsidRPr="00F31821">
        <w:t xml:space="preserve">новых </w:t>
      </w:r>
      <w:r w:rsidR="0048601E" w:rsidRPr="00F31821">
        <w:t xml:space="preserve">земельных участков под </w:t>
      </w:r>
      <w:r w:rsidR="00B85DD7" w:rsidRPr="00F31821">
        <w:t xml:space="preserve">планируемое </w:t>
      </w:r>
      <w:r w:rsidR="0048601E" w:rsidRPr="00F31821">
        <w:t xml:space="preserve">жилищное строительство </w:t>
      </w:r>
      <w:r w:rsidR="00B85DD7" w:rsidRPr="00F31821">
        <w:t xml:space="preserve">в Поселении наиболее целесообразно в границах земельного участка с кадастровым номером 69:31:0000010:10, включаемого в черту населенного пункта Козлово, поскольку </w:t>
      </w:r>
      <w:r w:rsidRPr="00F31821">
        <w:t>в данном случае имеется возможность максимального</w:t>
      </w:r>
      <w:r w:rsidR="00B85DD7" w:rsidRPr="00F31821">
        <w:t xml:space="preserve"> </w:t>
      </w:r>
      <w:r w:rsidRPr="00F31821">
        <w:t xml:space="preserve">обеспечения нового жилищного строительства объектами социального, культурного и бытового обслуживания, подключения к инженерным сетям. </w:t>
      </w:r>
      <w:r w:rsidR="00525301" w:rsidRPr="00F31821">
        <w:t>С</w:t>
      </w:r>
      <w:r w:rsidRPr="00F31821">
        <w:t>ело Козлово</w:t>
      </w:r>
      <w:r w:rsidR="0048601E" w:rsidRPr="00F31821">
        <w:rPr>
          <w:color w:val="FF0000"/>
        </w:rPr>
        <w:t xml:space="preserve"> </w:t>
      </w:r>
      <w:r w:rsidR="00525301" w:rsidRPr="00F31821">
        <w:t xml:space="preserve">также </w:t>
      </w:r>
      <w:r w:rsidR="0048601E" w:rsidRPr="00F31821">
        <w:t xml:space="preserve">отличается высокой привлекательностью для рекреационного жилищного строительства в силу </w:t>
      </w:r>
      <w:r w:rsidRPr="00F31821">
        <w:t>удобства транспортной доступности,</w:t>
      </w:r>
      <w:r w:rsidR="0048601E" w:rsidRPr="00F31821">
        <w:t xml:space="preserve"> </w:t>
      </w:r>
      <w:r w:rsidRPr="00F31821">
        <w:t xml:space="preserve">показателей </w:t>
      </w:r>
      <w:r w:rsidR="0048601E" w:rsidRPr="00F31821">
        <w:t>высокой оснащенност</w:t>
      </w:r>
      <w:r w:rsidRPr="00F31821">
        <w:t>и</w:t>
      </w:r>
      <w:r w:rsidR="0048601E" w:rsidRPr="00F31821">
        <w:t xml:space="preserve"> инженерной инфраструктурой (водоснабжение, водоотведение</w:t>
      </w:r>
      <w:r w:rsidRPr="00F31821">
        <w:t>, электроснабжение, связь</w:t>
      </w:r>
      <w:r w:rsidR="0048601E" w:rsidRPr="00F31821">
        <w:t>)</w:t>
      </w:r>
      <w:r w:rsidRPr="00F31821">
        <w:t xml:space="preserve"> относительно большинства населенных пунктов Поселения</w:t>
      </w:r>
      <w:r w:rsidR="0048601E" w:rsidRPr="00F31821">
        <w:t>, благоприятной экологической обстановк</w:t>
      </w:r>
      <w:r w:rsidRPr="00F31821">
        <w:t>ой</w:t>
      </w:r>
      <w:r w:rsidR="0048601E" w:rsidRPr="00F31821">
        <w:t xml:space="preserve"> (</w:t>
      </w:r>
      <w:r w:rsidRPr="00F31821">
        <w:t>наличие в ближайшем окружении водоемов и рек,</w:t>
      </w:r>
      <w:r w:rsidR="0048601E" w:rsidRPr="00F31821">
        <w:t xml:space="preserve"> крупных лесных массивов)</w:t>
      </w:r>
      <w:r w:rsidRPr="00F31821">
        <w:t>, своего исторического значения в качестве одного из ведущих центров карел</w:t>
      </w:r>
      <w:r w:rsidR="00525301" w:rsidRPr="00F31821">
        <w:t>ьской культуры Тверской области</w:t>
      </w:r>
      <w:r w:rsidR="0048601E" w:rsidRPr="00F31821">
        <w:t>.</w:t>
      </w:r>
    </w:p>
    <w:p w:rsidR="0048601E" w:rsidRPr="00F31821" w:rsidRDefault="0048601E" w:rsidP="0048601E">
      <w:pPr>
        <w:ind w:firstLine="567"/>
        <w:jc w:val="both"/>
      </w:pPr>
      <w:r w:rsidRPr="00F31821">
        <w:t>С точки зрения экономической целесообразности для Поселения более выгодно индивидуальное жил</w:t>
      </w:r>
      <w:r w:rsidR="008B65B7" w:rsidRPr="00F31821">
        <w:t>ищное</w:t>
      </w:r>
      <w:r w:rsidRPr="00F31821">
        <w:t xml:space="preserve"> строительство в границах населенных пунктов</w:t>
      </w:r>
      <w:r w:rsidR="00525301" w:rsidRPr="00F31821">
        <w:t>, так как п</w:t>
      </w:r>
      <w:r w:rsidRPr="00F31821">
        <w:t>редоставление земельных участков для жилищного строительства обеспечит высокий уровень поступлений в местный бюджет в виде налоговых и арендных платежей, что является основной составляющей экономики Поселения.</w:t>
      </w:r>
    </w:p>
    <w:p w:rsidR="0048601E" w:rsidRPr="00F31821" w:rsidRDefault="0048601E" w:rsidP="0048601E">
      <w:pPr>
        <w:ind w:firstLine="567"/>
        <w:jc w:val="both"/>
      </w:pPr>
    </w:p>
    <w:p w:rsidR="0048601E" w:rsidRPr="00F31821" w:rsidRDefault="0048601E" w:rsidP="00976E94">
      <w:pPr>
        <w:spacing w:before="120"/>
        <w:ind w:firstLine="567"/>
        <w:jc w:val="both"/>
        <w:rPr>
          <w:b/>
        </w:rPr>
      </w:pPr>
    </w:p>
    <w:p w:rsidR="0048601E" w:rsidRPr="00F31821" w:rsidRDefault="0048601E" w:rsidP="00976E94">
      <w:pPr>
        <w:spacing w:before="120"/>
        <w:ind w:firstLine="567"/>
        <w:jc w:val="both"/>
        <w:rPr>
          <w:b/>
        </w:rPr>
        <w:sectPr w:rsidR="0048601E" w:rsidRPr="00F31821" w:rsidSect="0048601E">
          <w:pgSz w:w="11906" w:h="16838"/>
          <w:pgMar w:top="1134" w:right="851" w:bottom="1134" w:left="1276" w:header="709" w:footer="709" w:gutter="0"/>
          <w:cols w:space="708"/>
          <w:docGrid w:linePitch="360"/>
        </w:sectPr>
      </w:pPr>
    </w:p>
    <w:p w:rsidR="00C93046" w:rsidRPr="00F31821" w:rsidRDefault="00321F1B" w:rsidP="00976E94">
      <w:pPr>
        <w:spacing w:before="120"/>
        <w:ind w:firstLine="567"/>
        <w:jc w:val="both"/>
      </w:pPr>
      <w:r w:rsidRPr="00F31821">
        <w:rPr>
          <w:b/>
        </w:rPr>
        <w:lastRenderedPageBreak/>
        <w:t xml:space="preserve">Таблица </w:t>
      </w:r>
      <w:r w:rsidR="00E75CE8" w:rsidRPr="00F31821">
        <w:rPr>
          <w:b/>
        </w:rPr>
        <w:t>7</w:t>
      </w:r>
      <w:r w:rsidRPr="00F31821">
        <w:rPr>
          <w:b/>
        </w:rPr>
        <w:t>.1.</w:t>
      </w:r>
      <w:r w:rsidR="00E75CE8" w:rsidRPr="00F31821">
        <w:rPr>
          <w:b/>
        </w:rPr>
        <w:t>1</w:t>
      </w:r>
      <w:r w:rsidRPr="00F31821">
        <w:rPr>
          <w:b/>
        </w:rPr>
        <w:t xml:space="preserve"> </w:t>
      </w:r>
      <w:r w:rsidR="00B744FC" w:rsidRPr="00F31821">
        <w:t xml:space="preserve">Оценка состояния </w:t>
      </w:r>
      <w:r w:rsidRPr="00F31821">
        <w:t>жилого фонда Поселения</w:t>
      </w:r>
      <w:r w:rsidR="00B744FC" w:rsidRPr="00F31821">
        <w:t xml:space="preserve">, наличия общественных </w:t>
      </w:r>
      <w:r w:rsidR="00544269" w:rsidRPr="00F31821">
        <w:t xml:space="preserve">и промышленных  </w:t>
      </w:r>
      <w:r w:rsidR="00B744FC" w:rsidRPr="00F31821">
        <w:t>объектов.</w:t>
      </w:r>
    </w:p>
    <w:tbl>
      <w:tblPr>
        <w:tblW w:w="4800" w:type="pct"/>
        <w:tblInd w:w="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426"/>
        <w:gridCol w:w="1983"/>
        <w:gridCol w:w="569"/>
        <w:gridCol w:w="566"/>
        <w:gridCol w:w="566"/>
        <w:gridCol w:w="852"/>
        <w:gridCol w:w="532"/>
        <w:gridCol w:w="286"/>
        <w:gridCol w:w="241"/>
        <w:gridCol w:w="241"/>
        <w:gridCol w:w="389"/>
        <w:gridCol w:w="328"/>
        <w:gridCol w:w="241"/>
        <w:gridCol w:w="336"/>
        <w:gridCol w:w="409"/>
        <w:gridCol w:w="574"/>
        <w:gridCol w:w="555"/>
        <w:gridCol w:w="241"/>
        <w:gridCol w:w="241"/>
        <w:gridCol w:w="263"/>
        <w:gridCol w:w="364"/>
        <w:gridCol w:w="829"/>
        <w:gridCol w:w="291"/>
        <w:gridCol w:w="490"/>
        <w:gridCol w:w="611"/>
        <w:gridCol w:w="543"/>
        <w:gridCol w:w="532"/>
        <w:gridCol w:w="507"/>
      </w:tblGrid>
      <w:tr w:rsidR="0080735D" w:rsidRPr="00F31821" w:rsidTr="0080735D">
        <w:trPr>
          <w:cantSplit/>
          <w:trHeight w:val="187"/>
          <w:tblHeader/>
        </w:trPr>
        <w:tc>
          <w:tcPr>
            <w:tcW w:w="152" w:type="pct"/>
            <w:vMerge w:val="restart"/>
            <w:tcMar>
              <w:top w:w="15" w:type="dxa"/>
              <w:left w:w="15" w:type="dxa"/>
              <w:bottom w:w="0" w:type="dxa"/>
              <w:right w:w="15" w:type="dxa"/>
            </w:tcMar>
            <w:vAlign w:val="center"/>
          </w:tcPr>
          <w:p w:rsidR="0080735D" w:rsidRPr="00F31821" w:rsidRDefault="0080735D" w:rsidP="00AA3828">
            <w:pPr>
              <w:jc w:val="center"/>
              <w:rPr>
                <w:rFonts w:eastAsia="Arial Unicode MS"/>
                <w:b/>
                <w:bCs/>
                <w:sz w:val="18"/>
                <w:szCs w:val="18"/>
              </w:rPr>
            </w:pPr>
            <w:r w:rsidRPr="00F31821">
              <w:rPr>
                <w:b/>
                <w:bCs/>
                <w:sz w:val="18"/>
                <w:szCs w:val="18"/>
              </w:rPr>
              <w:t>№</w:t>
            </w:r>
          </w:p>
        </w:tc>
        <w:tc>
          <w:tcPr>
            <w:tcW w:w="708" w:type="pct"/>
            <w:vMerge w:val="restart"/>
            <w:tcMar>
              <w:top w:w="15" w:type="dxa"/>
              <w:left w:w="15" w:type="dxa"/>
              <w:bottom w:w="0" w:type="dxa"/>
              <w:right w:w="15" w:type="dxa"/>
            </w:tcMar>
            <w:vAlign w:val="center"/>
          </w:tcPr>
          <w:p w:rsidR="0080735D" w:rsidRPr="00F31821" w:rsidRDefault="0080735D" w:rsidP="00AA3828">
            <w:pPr>
              <w:jc w:val="center"/>
              <w:rPr>
                <w:rFonts w:eastAsia="Arial Unicode MS"/>
                <w:b/>
                <w:bCs/>
                <w:sz w:val="18"/>
                <w:szCs w:val="18"/>
              </w:rPr>
            </w:pPr>
            <w:r w:rsidRPr="00F31821">
              <w:rPr>
                <w:b/>
                <w:bCs/>
                <w:sz w:val="18"/>
                <w:szCs w:val="18"/>
              </w:rPr>
              <w:t>Название населенного пункта</w:t>
            </w:r>
          </w:p>
        </w:tc>
        <w:tc>
          <w:tcPr>
            <w:tcW w:w="1837" w:type="pct"/>
            <w:gridSpan w:val="12"/>
          </w:tcPr>
          <w:p w:rsidR="0080735D" w:rsidRPr="00F31821" w:rsidRDefault="0080735D" w:rsidP="00AA3828">
            <w:pPr>
              <w:jc w:val="center"/>
              <w:rPr>
                <w:rFonts w:eastAsia="Arial Unicode MS"/>
                <w:sz w:val="18"/>
                <w:szCs w:val="18"/>
              </w:rPr>
            </w:pPr>
            <w:r w:rsidRPr="00F31821">
              <w:rPr>
                <w:b/>
                <w:bCs/>
                <w:iCs/>
                <w:sz w:val="18"/>
                <w:szCs w:val="18"/>
              </w:rPr>
              <w:t>Оценка состояния индивидуального жилого фонда</w:t>
            </w:r>
          </w:p>
        </w:tc>
        <w:tc>
          <w:tcPr>
            <w:tcW w:w="1520" w:type="pct"/>
            <w:gridSpan w:val="10"/>
            <w:tcMar>
              <w:top w:w="15" w:type="dxa"/>
              <w:left w:w="15" w:type="dxa"/>
              <w:bottom w:w="0" w:type="dxa"/>
              <w:right w:w="15" w:type="dxa"/>
            </w:tcMar>
            <w:vAlign w:val="center"/>
          </w:tcPr>
          <w:p w:rsidR="0080735D" w:rsidRPr="00F31821" w:rsidRDefault="0080735D" w:rsidP="00AA3828">
            <w:pPr>
              <w:jc w:val="center"/>
              <w:rPr>
                <w:rFonts w:eastAsia="Arial Unicode MS"/>
                <w:b/>
                <w:bCs/>
                <w:iCs/>
                <w:sz w:val="18"/>
                <w:szCs w:val="18"/>
              </w:rPr>
            </w:pPr>
            <w:r w:rsidRPr="00F31821">
              <w:rPr>
                <w:b/>
                <w:bCs/>
                <w:iCs/>
                <w:sz w:val="18"/>
                <w:szCs w:val="18"/>
              </w:rPr>
              <w:t>Оценка состояния многоквартирного жилого фонда</w:t>
            </w:r>
          </w:p>
        </w:tc>
        <w:tc>
          <w:tcPr>
            <w:tcW w:w="783" w:type="pct"/>
            <w:gridSpan w:val="4"/>
          </w:tcPr>
          <w:p w:rsidR="0080735D" w:rsidRPr="00F31821" w:rsidRDefault="0080735D" w:rsidP="00AA3828">
            <w:pPr>
              <w:jc w:val="center"/>
              <w:rPr>
                <w:sz w:val="18"/>
                <w:szCs w:val="18"/>
              </w:rPr>
            </w:pPr>
            <w:r w:rsidRPr="00F31821">
              <w:rPr>
                <w:b/>
                <w:bCs/>
                <w:iCs/>
                <w:sz w:val="18"/>
                <w:szCs w:val="18"/>
              </w:rPr>
              <w:t>Объекты общественного назначения</w:t>
            </w:r>
          </w:p>
        </w:tc>
      </w:tr>
      <w:tr w:rsidR="0080735D" w:rsidRPr="00F31821" w:rsidTr="0024763E">
        <w:trPr>
          <w:cantSplit/>
          <w:trHeight w:val="1619"/>
          <w:tblHeader/>
        </w:trPr>
        <w:tc>
          <w:tcPr>
            <w:tcW w:w="152" w:type="pct"/>
            <w:vMerge/>
            <w:vAlign w:val="center"/>
          </w:tcPr>
          <w:p w:rsidR="0080735D" w:rsidRPr="00F31821" w:rsidRDefault="0080735D" w:rsidP="00AA3828">
            <w:pPr>
              <w:jc w:val="center"/>
              <w:rPr>
                <w:rFonts w:eastAsia="Arial Unicode MS"/>
                <w:b/>
                <w:bCs/>
                <w:sz w:val="18"/>
                <w:szCs w:val="18"/>
              </w:rPr>
            </w:pPr>
          </w:p>
        </w:tc>
        <w:tc>
          <w:tcPr>
            <w:tcW w:w="708" w:type="pct"/>
            <w:vMerge/>
            <w:vAlign w:val="center"/>
          </w:tcPr>
          <w:p w:rsidR="0080735D" w:rsidRPr="00F31821" w:rsidRDefault="0080735D" w:rsidP="00AA3828">
            <w:pPr>
              <w:jc w:val="center"/>
              <w:rPr>
                <w:rFonts w:eastAsia="Arial Unicode MS"/>
                <w:b/>
                <w:bCs/>
                <w:sz w:val="18"/>
                <w:szCs w:val="18"/>
              </w:rPr>
            </w:pPr>
          </w:p>
        </w:tc>
        <w:tc>
          <w:tcPr>
            <w:tcW w:w="203" w:type="pct"/>
            <w:vMerge w:val="restart"/>
            <w:tcMar>
              <w:top w:w="15" w:type="dxa"/>
              <w:left w:w="15" w:type="dxa"/>
              <w:bottom w:w="0" w:type="dxa"/>
              <w:right w:w="15" w:type="dxa"/>
            </w:tcMar>
            <w:textDirection w:val="btLr"/>
            <w:vAlign w:val="center"/>
          </w:tcPr>
          <w:p w:rsidR="0080735D" w:rsidRPr="00F31821" w:rsidRDefault="0080735D" w:rsidP="00AA3828">
            <w:pPr>
              <w:jc w:val="center"/>
              <w:rPr>
                <w:rFonts w:eastAsia="Arial Unicode MS"/>
                <w:sz w:val="16"/>
                <w:szCs w:val="16"/>
              </w:rPr>
            </w:pPr>
            <w:r w:rsidRPr="00F31821">
              <w:rPr>
                <w:sz w:val="16"/>
                <w:szCs w:val="16"/>
              </w:rPr>
              <w:t>Общее кол-во индивидуальных жилых домов в населенном пункте</w:t>
            </w:r>
          </w:p>
        </w:tc>
        <w:tc>
          <w:tcPr>
            <w:tcW w:w="202" w:type="pct"/>
            <w:vMerge w:val="restart"/>
            <w:tcMar>
              <w:top w:w="15" w:type="dxa"/>
              <w:left w:w="15" w:type="dxa"/>
              <w:bottom w:w="0" w:type="dxa"/>
              <w:right w:w="15" w:type="dxa"/>
            </w:tcMar>
            <w:textDirection w:val="btLr"/>
            <w:vAlign w:val="center"/>
          </w:tcPr>
          <w:p w:rsidR="0080735D" w:rsidRPr="00F31821" w:rsidRDefault="0080735D" w:rsidP="00AA3828">
            <w:pPr>
              <w:jc w:val="center"/>
              <w:rPr>
                <w:rFonts w:eastAsia="Arial Unicode MS"/>
                <w:sz w:val="16"/>
                <w:szCs w:val="16"/>
              </w:rPr>
            </w:pPr>
            <w:r w:rsidRPr="00F31821">
              <w:rPr>
                <w:sz w:val="16"/>
                <w:szCs w:val="16"/>
              </w:rPr>
              <w:t>Кол-во индивидуальных домов, в которых постоянно проживают</w:t>
            </w:r>
          </w:p>
        </w:tc>
        <w:tc>
          <w:tcPr>
            <w:tcW w:w="202" w:type="pct"/>
            <w:vMerge w:val="restart"/>
            <w:tcMar>
              <w:top w:w="15" w:type="dxa"/>
              <w:left w:w="15" w:type="dxa"/>
              <w:bottom w:w="0" w:type="dxa"/>
              <w:right w:w="15" w:type="dxa"/>
            </w:tcMar>
            <w:textDirection w:val="btLr"/>
            <w:vAlign w:val="center"/>
          </w:tcPr>
          <w:p w:rsidR="0080735D" w:rsidRPr="00F31821" w:rsidRDefault="0080735D" w:rsidP="00AA3828">
            <w:pPr>
              <w:jc w:val="center"/>
              <w:rPr>
                <w:rFonts w:eastAsia="Arial Unicode MS"/>
                <w:sz w:val="16"/>
                <w:szCs w:val="16"/>
              </w:rPr>
            </w:pPr>
            <w:r w:rsidRPr="00F31821">
              <w:rPr>
                <w:sz w:val="16"/>
                <w:szCs w:val="16"/>
              </w:rPr>
              <w:t>Кол-во индивидуальных домов сезонного проживания (дачники)</w:t>
            </w:r>
          </w:p>
        </w:tc>
        <w:tc>
          <w:tcPr>
            <w:tcW w:w="304" w:type="pct"/>
            <w:vMerge w:val="restart"/>
            <w:textDirection w:val="btLr"/>
            <w:vAlign w:val="center"/>
          </w:tcPr>
          <w:p w:rsidR="0080735D" w:rsidRPr="00F31821" w:rsidRDefault="0080735D" w:rsidP="0048601E">
            <w:pPr>
              <w:jc w:val="center"/>
              <w:rPr>
                <w:sz w:val="16"/>
                <w:szCs w:val="16"/>
              </w:rPr>
            </w:pPr>
            <w:r w:rsidRPr="00F31821">
              <w:rPr>
                <w:sz w:val="16"/>
                <w:szCs w:val="16"/>
              </w:rPr>
              <w:t>Кол-во индивидуальных домов, в которых не  проживают жители (пустующие дома, ветхий и аварийный жилой фонд)</w:t>
            </w:r>
          </w:p>
        </w:tc>
        <w:tc>
          <w:tcPr>
            <w:tcW w:w="190" w:type="pct"/>
            <w:vMerge w:val="restart"/>
            <w:tcMar>
              <w:top w:w="15" w:type="dxa"/>
              <w:left w:w="15" w:type="dxa"/>
              <w:bottom w:w="0" w:type="dxa"/>
              <w:right w:w="15" w:type="dxa"/>
            </w:tcMar>
            <w:textDirection w:val="btLr"/>
            <w:vAlign w:val="center"/>
          </w:tcPr>
          <w:p w:rsidR="0080735D" w:rsidRPr="00F31821" w:rsidRDefault="0080735D" w:rsidP="00AA3828">
            <w:pPr>
              <w:jc w:val="center"/>
              <w:rPr>
                <w:sz w:val="16"/>
                <w:szCs w:val="16"/>
              </w:rPr>
            </w:pPr>
            <w:r w:rsidRPr="00F31821">
              <w:rPr>
                <w:sz w:val="16"/>
                <w:szCs w:val="16"/>
              </w:rPr>
              <w:t>Общая площадь индивидуального жилого фонда</w:t>
            </w:r>
          </w:p>
          <w:p w:rsidR="0080735D" w:rsidRPr="00F31821" w:rsidRDefault="0080735D" w:rsidP="00AA3828">
            <w:pPr>
              <w:jc w:val="center"/>
              <w:rPr>
                <w:rFonts w:eastAsia="Arial Unicode MS"/>
                <w:sz w:val="16"/>
                <w:szCs w:val="16"/>
              </w:rPr>
            </w:pPr>
            <w:r w:rsidRPr="00F31821">
              <w:rPr>
                <w:sz w:val="16"/>
                <w:szCs w:val="16"/>
              </w:rPr>
              <w:t xml:space="preserve"> м кв.</w:t>
            </w:r>
          </w:p>
        </w:tc>
        <w:tc>
          <w:tcPr>
            <w:tcW w:w="102" w:type="pct"/>
            <w:vMerge w:val="restart"/>
            <w:tcMar>
              <w:top w:w="15" w:type="dxa"/>
              <w:left w:w="15" w:type="dxa"/>
              <w:bottom w:w="0" w:type="dxa"/>
              <w:right w:w="15" w:type="dxa"/>
            </w:tcMar>
            <w:textDirection w:val="btLr"/>
            <w:vAlign w:val="center"/>
          </w:tcPr>
          <w:p w:rsidR="0080735D" w:rsidRPr="00F31821" w:rsidRDefault="0080735D" w:rsidP="00AA3828">
            <w:pPr>
              <w:jc w:val="center"/>
              <w:rPr>
                <w:rFonts w:eastAsia="Arial Unicode MS"/>
                <w:sz w:val="16"/>
                <w:szCs w:val="16"/>
              </w:rPr>
            </w:pPr>
            <w:r w:rsidRPr="00F31821">
              <w:rPr>
                <w:sz w:val="16"/>
                <w:szCs w:val="16"/>
              </w:rPr>
              <w:t>Средний уровень износа, %</w:t>
            </w:r>
          </w:p>
        </w:tc>
        <w:tc>
          <w:tcPr>
            <w:tcW w:w="311" w:type="pct"/>
            <w:gridSpan w:val="3"/>
            <w:tcMar>
              <w:top w:w="15" w:type="dxa"/>
              <w:left w:w="15" w:type="dxa"/>
              <w:bottom w:w="0" w:type="dxa"/>
              <w:right w:w="15" w:type="dxa"/>
            </w:tcMar>
            <w:textDirection w:val="btLr"/>
            <w:vAlign w:val="center"/>
          </w:tcPr>
          <w:p w:rsidR="0080735D" w:rsidRPr="00F31821" w:rsidRDefault="0080735D" w:rsidP="00AA3828">
            <w:pPr>
              <w:jc w:val="center"/>
              <w:rPr>
                <w:rFonts w:eastAsia="Arial Unicode MS"/>
                <w:sz w:val="16"/>
                <w:szCs w:val="16"/>
              </w:rPr>
            </w:pPr>
            <w:r w:rsidRPr="00F31821">
              <w:rPr>
                <w:sz w:val="16"/>
                <w:szCs w:val="16"/>
              </w:rPr>
              <w:t>Строительство в населенном пункте и его окружении новых жилых домов</w:t>
            </w:r>
          </w:p>
        </w:tc>
        <w:tc>
          <w:tcPr>
            <w:tcW w:w="323" w:type="pct"/>
            <w:gridSpan w:val="3"/>
            <w:tcMar>
              <w:top w:w="15" w:type="dxa"/>
              <w:left w:w="15" w:type="dxa"/>
              <w:bottom w:w="0" w:type="dxa"/>
              <w:right w:w="15" w:type="dxa"/>
            </w:tcMar>
            <w:textDirection w:val="btLr"/>
            <w:vAlign w:val="center"/>
          </w:tcPr>
          <w:p w:rsidR="0080735D" w:rsidRPr="00F31821" w:rsidRDefault="0080735D" w:rsidP="00AA3828">
            <w:pPr>
              <w:jc w:val="center"/>
              <w:rPr>
                <w:rFonts w:eastAsia="Arial Unicode MS"/>
                <w:sz w:val="16"/>
                <w:szCs w:val="16"/>
              </w:rPr>
            </w:pPr>
            <w:r w:rsidRPr="00F31821">
              <w:rPr>
                <w:sz w:val="16"/>
                <w:szCs w:val="16"/>
              </w:rPr>
              <w:t>Наличие спроса на земельные участки и участки с домами</w:t>
            </w:r>
          </w:p>
        </w:tc>
        <w:tc>
          <w:tcPr>
            <w:tcW w:w="146" w:type="pct"/>
            <w:vMerge w:val="restart"/>
            <w:tcMar>
              <w:top w:w="15" w:type="dxa"/>
              <w:left w:w="15" w:type="dxa"/>
              <w:bottom w:w="0" w:type="dxa"/>
              <w:right w:w="15" w:type="dxa"/>
            </w:tcMar>
            <w:textDirection w:val="btLr"/>
            <w:vAlign w:val="center"/>
          </w:tcPr>
          <w:p w:rsidR="0080735D" w:rsidRPr="00F31821" w:rsidRDefault="0080735D" w:rsidP="00AA3828">
            <w:pPr>
              <w:jc w:val="center"/>
              <w:rPr>
                <w:rFonts w:eastAsia="Arial Unicode MS"/>
                <w:sz w:val="16"/>
                <w:szCs w:val="16"/>
              </w:rPr>
            </w:pPr>
            <w:r w:rsidRPr="00F31821">
              <w:rPr>
                <w:sz w:val="16"/>
                <w:szCs w:val="16"/>
              </w:rPr>
              <w:t>Кол-во многоквартирных жилых домов</w:t>
            </w:r>
          </w:p>
        </w:tc>
        <w:tc>
          <w:tcPr>
            <w:tcW w:w="205" w:type="pct"/>
            <w:vMerge w:val="restart"/>
            <w:tcMar>
              <w:top w:w="15" w:type="dxa"/>
              <w:left w:w="15" w:type="dxa"/>
              <w:bottom w:w="0" w:type="dxa"/>
              <w:right w:w="15" w:type="dxa"/>
            </w:tcMar>
            <w:textDirection w:val="btLr"/>
            <w:vAlign w:val="center"/>
          </w:tcPr>
          <w:p w:rsidR="0080735D" w:rsidRPr="00F31821" w:rsidRDefault="0080735D" w:rsidP="00AA3828">
            <w:pPr>
              <w:jc w:val="center"/>
              <w:rPr>
                <w:sz w:val="16"/>
                <w:szCs w:val="16"/>
              </w:rPr>
            </w:pPr>
            <w:r w:rsidRPr="00F31821">
              <w:rPr>
                <w:sz w:val="16"/>
                <w:szCs w:val="16"/>
              </w:rPr>
              <w:t>Кол-во квартир в многоквартирных домах всего</w:t>
            </w:r>
          </w:p>
          <w:p w:rsidR="0080735D" w:rsidRPr="00F31821" w:rsidRDefault="0080735D" w:rsidP="00AA3828">
            <w:pPr>
              <w:jc w:val="center"/>
              <w:rPr>
                <w:rFonts w:eastAsia="Arial Unicode MS"/>
                <w:sz w:val="16"/>
                <w:szCs w:val="16"/>
              </w:rPr>
            </w:pPr>
            <w:r w:rsidRPr="00F31821">
              <w:rPr>
                <w:sz w:val="16"/>
                <w:szCs w:val="16"/>
              </w:rPr>
              <w:t xml:space="preserve"> по населенному пункту</w:t>
            </w:r>
          </w:p>
        </w:tc>
        <w:tc>
          <w:tcPr>
            <w:tcW w:w="198" w:type="pct"/>
            <w:vMerge w:val="restart"/>
            <w:tcMar>
              <w:top w:w="15" w:type="dxa"/>
              <w:left w:w="15" w:type="dxa"/>
              <w:bottom w:w="0" w:type="dxa"/>
              <w:right w:w="15" w:type="dxa"/>
            </w:tcMar>
            <w:textDirection w:val="btLr"/>
            <w:vAlign w:val="center"/>
          </w:tcPr>
          <w:p w:rsidR="0080735D" w:rsidRPr="00F31821" w:rsidRDefault="0080735D" w:rsidP="00AA3828">
            <w:pPr>
              <w:jc w:val="center"/>
              <w:rPr>
                <w:rFonts w:eastAsia="Arial Unicode MS"/>
                <w:sz w:val="16"/>
                <w:szCs w:val="16"/>
              </w:rPr>
            </w:pPr>
            <w:r w:rsidRPr="00F31821">
              <w:rPr>
                <w:sz w:val="16"/>
                <w:szCs w:val="16"/>
              </w:rPr>
              <w:t xml:space="preserve">Общая площадь жилого фонда в многоквартирных домах м кв </w:t>
            </w:r>
          </w:p>
        </w:tc>
        <w:tc>
          <w:tcPr>
            <w:tcW w:w="266" w:type="pct"/>
            <w:gridSpan w:val="3"/>
            <w:tcMar>
              <w:top w:w="15" w:type="dxa"/>
              <w:left w:w="15" w:type="dxa"/>
              <w:bottom w:w="0" w:type="dxa"/>
              <w:right w:w="15" w:type="dxa"/>
            </w:tcMar>
            <w:textDirection w:val="btLr"/>
            <w:vAlign w:val="center"/>
          </w:tcPr>
          <w:p w:rsidR="0080735D" w:rsidRPr="00F31821" w:rsidRDefault="0080735D" w:rsidP="00AA3828">
            <w:pPr>
              <w:jc w:val="center"/>
              <w:rPr>
                <w:rFonts w:eastAsia="Arial Unicode MS"/>
                <w:sz w:val="16"/>
                <w:szCs w:val="16"/>
              </w:rPr>
            </w:pPr>
            <w:r w:rsidRPr="00F31821">
              <w:rPr>
                <w:sz w:val="16"/>
                <w:szCs w:val="16"/>
              </w:rPr>
              <w:t>Наличие спроса на квартиры в домах</w:t>
            </w:r>
          </w:p>
        </w:tc>
        <w:tc>
          <w:tcPr>
            <w:tcW w:w="130" w:type="pct"/>
            <w:vMerge w:val="restart"/>
            <w:tcMar>
              <w:top w:w="15" w:type="dxa"/>
              <w:left w:w="15" w:type="dxa"/>
              <w:bottom w:w="0" w:type="dxa"/>
              <w:right w:w="15" w:type="dxa"/>
            </w:tcMar>
            <w:textDirection w:val="btLr"/>
            <w:vAlign w:val="center"/>
          </w:tcPr>
          <w:p w:rsidR="0080735D" w:rsidRPr="00F31821" w:rsidRDefault="0080735D" w:rsidP="00AA3828">
            <w:pPr>
              <w:jc w:val="center"/>
              <w:rPr>
                <w:rFonts w:eastAsia="Arial Unicode MS"/>
                <w:sz w:val="16"/>
                <w:szCs w:val="16"/>
              </w:rPr>
            </w:pPr>
            <w:r w:rsidRPr="00F31821">
              <w:rPr>
                <w:sz w:val="16"/>
                <w:szCs w:val="16"/>
              </w:rPr>
              <w:t>Средний уровень износа, %</w:t>
            </w:r>
          </w:p>
        </w:tc>
        <w:tc>
          <w:tcPr>
            <w:tcW w:w="296" w:type="pct"/>
            <w:vMerge w:val="restart"/>
            <w:tcMar>
              <w:top w:w="15" w:type="dxa"/>
              <w:left w:w="15" w:type="dxa"/>
              <w:bottom w:w="0" w:type="dxa"/>
              <w:right w:w="15" w:type="dxa"/>
            </w:tcMar>
            <w:textDirection w:val="btLr"/>
            <w:vAlign w:val="center"/>
          </w:tcPr>
          <w:p w:rsidR="0080735D" w:rsidRPr="00F31821" w:rsidRDefault="0080735D" w:rsidP="00AA3828">
            <w:pPr>
              <w:jc w:val="center"/>
              <w:rPr>
                <w:rFonts w:eastAsia="Arial Unicode MS"/>
                <w:sz w:val="16"/>
                <w:szCs w:val="16"/>
              </w:rPr>
            </w:pPr>
            <w:r w:rsidRPr="00F31821">
              <w:rPr>
                <w:sz w:val="16"/>
                <w:szCs w:val="16"/>
              </w:rPr>
              <w:t>Ориентировочная доля жителей многоквартирных домов, имеющих огороды (%)</w:t>
            </w:r>
          </w:p>
        </w:tc>
        <w:tc>
          <w:tcPr>
            <w:tcW w:w="279" w:type="pct"/>
            <w:gridSpan w:val="2"/>
            <w:tcMar>
              <w:top w:w="15" w:type="dxa"/>
              <w:left w:w="15" w:type="dxa"/>
              <w:bottom w:w="0" w:type="dxa"/>
              <w:right w:w="15" w:type="dxa"/>
            </w:tcMar>
            <w:textDirection w:val="btLr"/>
            <w:vAlign w:val="center"/>
          </w:tcPr>
          <w:p w:rsidR="0080735D" w:rsidRPr="00F31821" w:rsidRDefault="0080735D" w:rsidP="00AA3828">
            <w:pPr>
              <w:jc w:val="center"/>
              <w:rPr>
                <w:rFonts w:eastAsia="Arial Unicode MS"/>
                <w:sz w:val="16"/>
                <w:szCs w:val="16"/>
              </w:rPr>
            </w:pPr>
            <w:r w:rsidRPr="00F31821">
              <w:rPr>
                <w:sz w:val="16"/>
                <w:szCs w:val="16"/>
              </w:rPr>
              <w:t xml:space="preserve">Строительство новых многоквартирных жилых домов </w:t>
            </w:r>
          </w:p>
        </w:tc>
        <w:tc>
          <w:tcPr>
            <w:tcW w:w="218" w:type="pct"/>
            <w:vMerge w:val="restart"/>
            <w:textDirection w:val="btLr"/>
            <w:vAlign w:val="center"/>
          </w:tcPr>
          <w:p w:rsidR="0080735D" w:rsidRPr="00F31821" w:rsidRDefault="0080735D" w:rsidP="00AA3828">
            <w:pPr>
              <w:jc w:val="center"/>
              <w:rPr>
                <w:sz w:val="16"/>
                <w:szCs w:val="16"/>
              </w:rPr>
            </w:pPr>
            <w:r w:rsidRPr="00F31821">
              <w:rPr>
                <w:sz w:val="16"/>
                <w:szCs w:val="16"/>
              </w:rPr>
              <w:t>Количество административных и торговых зданий</w:t>
            </w:r>
          </w:p>
          <w:p w:rsidR="0080735D" w:rsidRPr="00F31821" w:rsidRDefault="0080735D" w:rsidP="00AA3828">
            <w:pPr>
              <w:jc w:val="center"/>
              <w:rPr>
                <w:sz w:val="16"/>
                <w:szCs w:val="16"/>
              </w:rPr>
            </w:pPr>
            <w:r w:rsidRPr="00F31821">
              <w:rPr>
                <w:sz w:val="16"/>
                <w:szCs w:val="16"/>
              </w:rPr>
              <w:t xml:space="preserve"> в населенном пункте</w:t>
            </w:r>
          </w:p>
        </w:tc>
        <w:tc>
          <w:tcPr>
            <w:tcW w:w="194" w:type="pct"/>
            <w:vMerge w:val="restart"/>
            <w:textDirection w:val="btLr"/>
            <w:vAlign w:val="center"/>
          </w:tcPr>
          <w:p w:rsidR="0080735D" w:rsidRPr="00F31821" w:rsidRDefault="0080735D" w:rsidP="00AA3828">
            <w:pPr>
              <w:jc w:val="center"/>
              <w:rPr>
                <w:sz w:val="16"/>
                <w:szCs w:val="16"/>
              </w:rPr>
            </w:pPr>
            <w:r w:rsidRPr="00F31821">
              <w:rPr>
                <w:sz w:val="16"/>
                <w:szCs w:val="16"/>
              </w:rPr>
              <w:t>Количество объектов соцкультбыта</w:t>
            </w:r>
          </w:p>
          <w:p w:rsidR="0080735D" w:rsidRPr="00F31821" w:rsidRDefault="0080735D" w:rsidP="00AA3828">
            <w:pPr>
              <w:jc w:val="center"/>
              <w:rPr>
                <w:sz w:val="16"/>
                <w:szCs w:val="16"/>
              </w:rPr>
            </w:pPr>
            <w:r w:rsidRPr="00F31821">
              <w:rPr>
                <w:sz w:val="16"/>
                <w:szCs w:val="16"/>
              </w:rPr>
              <w:t xml:space="preserve"> в населенном пункте</w:t>
            </w:r>
          </w:p>
        </w:tc>
        <w:tc>
          <w:tcPr>
            <w:tcW w:w="190" w:type="pct"/>
            <w:vMerge w:val="restart"/>
            <w:textDirection w:val="btLr"/>
            <w:vAlign w:val="center"/>
          </w:tcPr>
          <w:p w:rsidR="0080735D" w:rsidRPr="00F31821" w:rsidRDefault="0080735D" w:rsidP="00544269">
            <w:pPr>
              <w:jc w:val="center"/>
              <w:rPr>
                <w:sz w:val="16"/>
                <w:szCs w:val="16"/>
              </w:rPr>
            </w:pPr>
            <w:r w:rsidRPr="00F31821">
              <w:rPr>
                <w:sz w:val="16"/>
                <w:szCs w:val="16"/>
              </w:rPr>
              <w:t xml:space="preserve">Количество промышленных объектов </w:t>
            </w:r>
          </w:p>
          <w:p w:rsidR="0080735D" w:rsidRPr="00F31821" w:rsidRDefault="0080735D" w:rsidP="00544269">
            <w:pPr>
              <w:jc w:val="center"/>
              <w:rPr>
                <w:sz w:val="16"/>
                <w:szCs w:val="16"/>
              </w:rPr>
            </w:pPr>
            <w:r w:rsidRPr="00F31821">
              <w:rPr>
                <w:sz w:val="16"/>
                <w:szCs w:val="16"/>
              </w:rPr>
              <w:t xml:space="preserve"> в населенном пункте</w:t>
            </w:r>
          </w:p>
        </w:tc>
        <w:tc>
          <w:tcPr>
            <w:tcW w:w="181" w:type="pct"/>
            <w:vMerge w:val="restart"/>
            <w:textDirection w:val="btLr"/>
            <w:vAlign w:val="center"/>
          </w:tcPr>
          <w:p w:rsidR="0080735D" w:rsidRPr="00F31821" w:rsidRDefault="0080735D" w:rsidP="00AA3828">
            <w:pPr>
              <w:jc w:val="center"/>
              <w:rPr>
                <w:sz w:val="16"/>
                <w:szCs w:val="16"/>
              </w:rPr>
            </w:pPr>
            <w:r w:rsidRPr="00F31821">
              <w:rPr>
                <w:sz w:val="16"/>
                <w:szCs w:val="16"/>
              </w:rPr>
              <w:t>Количество сельскохозяйственных объектов</w:t>
            </w:r>
          </w:p>
          <w:p w:rsidR="0080735D" w:rsidRPr="00F31821" w:rsidRDefault="0080735D" w:rsidP="00AA3828">
            <w:pPr>
              <w:jc w:val="center"/>
              <w:rPr>
                <w:sz w:val="16"/>
                <w:szCs w:val="16"/>
              </w:rPr>
            </w:pPr>
            <w:r w:rsidRPr="00F31821">
              <w:rPr>
                <w:sz w:val="16"/>
                <w:szCs w:val="16"/>
              </w:rPr>
              <w:t xml:space="preserve"> в населенном пункте</w:t>
            </w:r>
          </w:p>
        </w:tc>
      </w:tr>
      <w:tr w:rsidR="0080735D" w:rsidRPr="00F31821" w:rsidTr="0024763E">
        <w:trPr>
          <w:cantSplit/>
          <w:trHeight w:val="1837"/>
          <w:tblHeader/>
        </w:trPr>
        <w:tc>
          <w:tcPr>
            <w:tcW w:w="152" w:type="pct"/>
            <w:vMerge/>
            <w:vAlign w:val="center"/>
          </w:tcPr>
          <w:p w:rsidR="0080735D" w:rsidRPr="00F31821" w:rsidRDefault="0080735D" w:rsidP="00AA3828">
            <w:pPr>
              <w:jc w:val="center"/>
              <w:rPr>
                <w:rFonts w:eastAsia="Arial Unicode MS"/>
                <w:b/>
                <w:bCs/>
                <w:sz w:val="18"/>
                <w:szCs w:val="18"/>
              </w:rPr>
            </w:pPr>
          </w:p>
        </w:tc>
        <w:tc>
          <w:tcPr>
            <w:tcW w:w="708" w:type="pct"/>
            <w:vMerge/>
            <w:vAlign w:val="center"/>
          </w:tcPr>
          <w:p w:rsidR="0080735D" w:rsidRPr="00F31821" w:rsidRDefault="0080735D" w:rsidP="00AA3828">
            <w:pPr>
              <w:jc w:val="center"/>
              <w:rPr>
                <w:rFonts w:eastAsia="Arial Unicode MS"/>
                <w:b/>
                <w:bCs/>
                <w:sz w:val="18"/>
                <w:szCs w:val="18"/>
              </w:rPr>
            </w:pPr>
          </w:p>
        </w:tc>
        <w:tc>
          <w:tcPr>
            <w:tcW w:w="203" w:type="pct"/>
            <w:vMerge/>
            <w:vAlign w:val="center"/>
          </w:tcPr>
          <w:p w:rsidR="0080735D" w:rsidRPr="00F31821" w:rsidRDefault="0080735D" w:rsidP="00AA3828">
            <w:pPr>
              <w:jc w:val="center"/>
              <w:rPr>
                <w:rFonts w:eastAsia="Arial Unicode MS"/>
                <w:sz w:val="18"/>
                <w:szCs w:val="18"/>
              </w:rPr>
            </w:pPr>
          </w:p>
        </w:tc>
        <w:tc>
          <w:tcPr>
            <w:tcW w:w="202" w:type="pct"/>
            <w:vMerge/>
            <w:vAlign w:val="center"/>
          </w:tcPr>
          <w:p w:rsidR="0080735D" w:rsidRPr="00F31821" w:rsidRDefault="0080735D" w:rsidP="00AA3828">
            <w:pPr>
              <w:jc w:val="center"/>
              <w:rPr>
                <w:rFonts w:eastAsia="Arial Unicode MS"/>
                <w:sz w:val="18"/>
                <w:szCs w:val="18"/>
              </w:rPr>
            </w:pPr>
          </w:p>
        </w:tc>
        <w:tc>
          <w:tcPr>
            <w:tcW w:w="202" w:type="pct"/>
            <w:vMerge/>
            <w:vAlign w:val="center"/>
          </w:tcPr>
          <w:p w:rsidR="0080735D" w:rsidRPr="00F31821" w:rsidRDefault="0080735D" w:rsidP="00AA3828">
            <w:pPr>
              <w:jc w:val="center"/>
              <w:rPr>
                <w:rFonts w:eastAsia="Arial Unicode MS"/>
                <w:sz w:val="18"/>
                <w:szCs w:val="18"/>
              </w:rPr>
            </w:pPr>
          </w:p>
        </w:tc>
        <w:tc>
          <w:tcPr>
            <w:tcW w:w="304" w:type="pct"/>
            <w:vMerge/>
          </w:tcPr>
          <w:p w:rsidR="0080735D" w:rsidRPr="00F31821" w:rsidRDefault="0080735D" w:rsidP="00AA3828">
            <w:pPr>
              <w:jc w:val="center"/>
              <w:rPr>
                <w:rFonts w:eastAsia="Arial Unicode MS"/>
                <w:sz w:val="18"/>
                <w:szCs w:val="18"/>
              </w:rPr>
            </w:pPr>
          </w:p>
        </w:tc>
        <w:tc>
          <w:tcPr>
            <w:tcW w:w="190" w:type="pct"/>
            <w:vMerge/>
            <w:vAlign w:val="center"/>
          </w:tcPr>
          <w:p w:rsidR="0080735D" w:rsidRPr="00F31821" w:rsidRDefault="0080735D" w:rsidP="00AA3828">
            <w:pPr>
              <w:jc w:val="center"/>
              <w:rPr>
                <w:rFonts w:eastAsia="Arial Unicode MS"/>
                <w:sz w:val="18"/>
                <w:szCs w:val="18"/>
              </w:rPr>
            </w:pPr>
          </w:p>
        </w:tc>
        <w:tc>
          <w:tcPr>
            <w:tcW w:w="102" w:type="pct"/>
            <w:vMerge/>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textDirection w:val="btLr"/>
            <w:vAlign w:val="center"/>
          </w:tcPr>
          <w:p w:rsidR="0080735D" w:rsidRPr="00F31821" w:rsidRDefault="0080735D" w:rsidP="00AA3828">
            <w:pPr>
              <w:jc w:val="center"/>
              <w:rPr>
                <w:rFonts w:eastAsia="Arial Unicode MS"/>
                <w:iCs/>
                <w:sz w:val="18"/>
                <w:szCs w:val="18"/>
              </w:rPr>
            </w:pPr>
            <w:r w:rsidRPr="00F31821">
              <w:rPr>
                <w:i/>
                <w:iCs/>
                <w:sz w:val="18"/>
                <w:szCs w:val="18"/>
              </w:rPr>
              <w:t>нет</w:t>
            </w:r>
          </w:p>
        </w:tc>
        <w:tc>
          <w:tcPr>
            <w:tcW w:w="86" w:type="pct"/>
            <w:noWrap/>
            <w:tcMar>
              <w:top w:w="15" w:type="dxa"/>
              <w:left w:w="15" w:type="dxa"/>
              <w:bottom w:w="0" w:type="dxa"/>
              <w:right w:w="15" w:type="dxa"/>
            </w:tcMar>
            <w:textDirection w:val="btLr"/>
            <w:vAlign w:val="center"/>
          </w:tcPr>
          <w:p w:rsidR="0080735D" w:rsidRPr="00F31821" w:rsidRDefault="0080735D" w:rsidP="00AA3828">
            <w:pPr>
              <w:jc w:val="center"/>
              <w:rPr>
                <w:rFonts w:eastAsia="Arial Unicode MS"/>
                <w:iCs/>
                <w:sz w:val="18"/>
                <w:szCs w:val="18"/>
              </w:rPr>
            </w:pPr>
            <w:r w:rsidRPr="00F31821">
              <w:rPr>
                <w:i/>
                <w:iCs/>
                <w:sz w:val="18"/>
                <w:szCs w:val="18"/>
              </w:rPr>
              <w:t>единично</w:t>
            </w:r>
          </w:p>
        </w:tc>
        <w:tc>
          <w:tcPr>
            <w:tcW w:w="139" w:type="pct"/>
            <w:noWrap/>
            <w:tcMar>
              <w:top w:w="15" w:type="dxa"/>
              <w:left w:w="15" w:type="dxa"/>
              <w:bottom w:w="0" w:type="dxa"/>
              <w:right w:w="15" w:type="dxa"/>
            </w:tcMar>
            <w:textDirection w:val="btLr"/>
            <w:vAlign w:val="center"/>
          </w:tcPr>
          <w:p w:rsidR="0080735D" w:rsidRPr="00F31821" w:rsidRDefault="0080735D" w:rsidP="00AA3828">
            <w:pPr>
              <w:jc w:val="center"/>
              <w:rPr>
                <w:rFonts w:eastAsia="Arial Unicode MS"/>
                <w:iCs/>
                <w:sz w:val="18"/>
                <w:szCs w:val="18"/>
              </w:rPr>
            </w:pPr>
            <w:r w:rsidRPr="00F31821">
              <w:rPr>
                <w:i/>
                <w:iCs/>
                <w:sz w:val="18"/>
                <w:szCs w:val="18"/>
              </w:rPr>
              <w:t>активное</w:t>
            </w:r>
          </w:p>
        </w:tc>
        <w:tc>
          <w:tcPr>
            <w:tcW w:w="117" w:type="pct"/>
            <w:noWrap/>
            <w:tcMar>
              <w:top w:w="15" w:type="dxa"/>
              <w:left w:w="15" w:type="dxa"/>
              <w:bottom w:w="0" w:type="dxa"/>
              <w:right w:w="15" w:type="dxa"/>
            </w:tcMar>
            <w:textDirection w:val="btLr"/>
            <w:vAlign w:val="center"/>
          </w:tcPr>
          <w:p w:rsidR="0080735D" w:rsidRPr="00F31821" w:rsidRDefault="0080735D" w:rsidP="00AA3828">
            <w:pPr>
              <w:jc w:val="center"/>
              <w:rPr>
                <w:rFonts w:eastAsia="Arial Unicode MS"/>
                <w:iCs/>
                <w:sz w:val="18"/>
                <w:szCs w:val="18"/>
              </w:rPr>
            </w:pPr>
            <w:r w:rsidRPr="00F31821">
              <w:rPr>
                <w:i/>
                <w:iCs/>
                <w:sz w:val="18"/>
                <w:szCs w:val="18"/>
              </w:rPr>
              <w:t>нет</w:t>
            </w:r>
          </w:p>
        </w:tc>
        <w:tc>
          <w:tcPr>
            <w:tcW w:w="86" w:type="pct"/>
            <w:noWrap/>
            <w:tcMar>
              <w:top w:w="15" w:type="dxa"/>
              <w:left w:w="15" w:type="dxa"/>
              <w:bottom w:w="0" w:type="dxa"/>
              <w:right w:w="15" w:type="dxa"/>
            </w:tcMar>
            <w:textDirection w:val="btLr"/>
            <w:vAlign w:val="center"/>
          </w:tcPr>
          <w:p w:rsidR="0080735D" w:rsidRPr="00F31821" w:rsidRDefault="0080735D" w:rsidP="00AA3828">
            <w:pPr>
              <w:jc w:val="center"/>
              <w:rPr>
                <w:rFonts w:eastAsia="Arial Unicode MS"/>
                <w:iCs/>
                <w:sz w:val="18"/>
                <w:szCs w:val="18"/>
              </w:rPr>
            </w:pPr>
            <w:r w:rsidRPr="00F31821">
              <w:rPr>
                <w:i/>
                <w:iCs/>
                <w:sz w:val="18"/>
                <w:szCs w:val="18"/>
              </w:rPr>
              <w:t>средний</w:t>
            </w:r>
          </w:p>
        </w:tc>
        <w:tc>
          <w:tcPr>
            <w:tcW w:w="120" w:type="pct"/>
            <w:noWrap/>
            <w:tcMar>
              <w:top w:w="15" w:type="dxa"/>
              <w:left w:w="15" w:type="dxa"/>
              <w:bottom w:w="0" w:type="dxa"/>
              <w:right w:w="15" w:type="dxa"/>
            </w:tcMar>
            <w:textDirection w:val="btLr"/>
            <w:vAlign w:val="center"/>
          </w:tcPr>
          <w:p w:rsidR="0080735D" w:rsidRPr="00F31821" w:rsidRDefault="0080735D" w:rsidP="00AA3828">
            <w:pPr>
              <w:jc w:val="center"/>
              <w:rPr>
                <w:rFonts w:eastAsia="Arial Unicode MS"/>
                <w:iCs/>
                <w:sz w:val="18"/>
                <w:szCs w:val="18"/>
              </w:rPr>
            </w:pPr>
            <w:r w:rsidRPr="00F31821">
              <w:rPr>
                <w:i/>
                <w:iCs/>
                <w:sz w:val="18"/>
                <w:szCs w:val="18"/>
              </w:rPr>
              <w:t>высокий</w:t>
            </w:r>
          </w:p>
        </w:tc>
        <w:tc>
          <w:tcPr>
            <w:tcW w:w="146" w:type="pct"/>
            <w:vMerge/>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205" w:type="pct"/>
            <w:vMerge/>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98" w:type="pct"/>
            <w:vMerge/>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textDirection w:val="btLr"/>
            <w:vAlign w:val="center"/>
          </w:tcPr>
          <w:p w:rsidR="0080735D" w:rsidRPr="00F31821" w:rsidRDefault="0080735D" w:rsidP="00AA3828">
            <w:pPr>
              <w:jc w:val="center"/>
              <w:rPr>
                <w:rFonts w:eastAsia="Arial Unicode MS"/>
                <w:iCs/>
                <w:sz w:val="18"/>
                <w:szCs w:val="18"/>
              </w:rPr>
            </w:pPr>
            <w:r w:rsidRPr="00F31821">
              <w:rPr>
                <w:i/>
                <w:iCs/>
                <w:sz w:val="18"/>
                <w:szCs w:val="18"/>
              </w:rPr>
              <w:t>нет</w:t>
            </w:r>
          </w:p>
        </w:tc>
        <w:tc>
          <w:tcPr>
            <w:tcW w:w="86" w:type="pct"/>
            <w:noWrap/>
            <w:tcMar>
              <w:top w:w="15" w:type="dxa"/>
              <w:left w:w="15" w:type="dxa"/>
              <w:bottom w:w="0" w:type="dxa"/>
              <w:right w:w="15" w:type="dxa"/>
            </w:tcMar>
            <w:textDirection w:val="btLr"/>
            <w:vAlign w:val="center"/>
          </w:tcPr>
          <w:p w:rsidR="0080735D" w:rsidRPr="00F31821" w:rsidRDefault="0080735D" w:rsidP="00AA3828">
            <w:pPr>
              <w:jc w:val="center"/>
              <w:rPr>
                <w:rFonts w:eastAsia="Arial Unicode MS"/>
                <w:iCs/>
                <w:sz w:val="18"/>
                <w:szCs w:val="18"/>
              </w:rPr>
            </w:pPr>
            <w:r w:rsidRPr="00F31821">
              <w:rPr>
                <w:i/>
                <w:iCs/>
                <w:sz w:val="18"/>
                <w:szCs w:val="18"/>
              </w:rPr>
              <w:t>средний</w:t>
            </w:r>
          </w:p>
        </w:tc>
        <w:tc>
          <w:tcPr>
            <w:tcW w:w="94" w:type="pct"/>
            <w:noWrap/>
            <w:tcMar>
              <w:top w:w="15" w:type="dxa"/>
              <w:left w:w="15" w:type="dxa"/>
              <w:bottom w:w="0" w:type="dxa"/>
              <w:right w:w="15" w:type="dxa"/>
            </w:tcMar>
            <w:textDirection w:val="btLr"/>
            <w:vAlign w:val="center"/>
          </w:tcPr>
          <w:p w:rsidR="0080735D" w:rsidRPr="00F31821" w:rsidRDefault="0080735D" w:rsidP="00AA3828">
            <w:pPr>
              <w:jc w:val="center"/>
              <w:rPr>
                <w:rFonts w:eastAsia="Arial Unicode MS"/>
                <w:iCs/>
                <w:sz w:val="18"/>
                <w:szCs w:val="18"/>
              </w:rPr>
            </w:pPr>
            <w:r w:rsidRPr="00F31821">
              <w:rPr>
                <w:i/>
                <w:iCs/>
                <w:sz w:val="18"/>
                <w:szCs w:val="18"/>
              </w:rPr>
              <w:t>высокий</w:t>
            </w:r>
          </w:p>
        </w:tc>
        <w:tc>
          <w:tcPr>
            <w:tcW w:w="130" w:type="pct"/>
            <w:vMerge/>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296" w:type="pct"/>
            <w:vMerge/>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04" w:type="pct"/>
            <w:noWrap/>
            <w:tcMar>
              <w:top w:w="15" w:type="dxa"/>
              <w:left w:w="15" w:type="dxa"/>
              <w:bottom w:w="0" w:type="dxa"/>
              <w:right w:w="15" w:type="dxa"/>
            </w:tcMar>
            <w:textDirection w:val="btLr"/>
            <w:vAlign w:val="center"/>
          </w:tcPr>
          <w:p w:rsidR="0080735D" w:rsidRPr="00F31821" w:rsidRDefault="0080735D" w:rsidP="00AA3828">
            <w:pPr>
              <w:ind w:left="113" w:right="113"/>
              <w:jc w:val="center"/>
              <w:rPr>
                <w:rFonts w:eastAsia="Arial Unicode MS"/>
                <w:iCs/>
                <w:sz w:val="18"/>
                <w:szCs w:val="18"/>
              </w:rPr>
            </w:pPr>
            <w:r w:rsidRPr="00F31821">
              <w:rPr>
                <w:i/>
                <w:iCs/>
                <w:sz w:val="18"/>
                <w:szCs w:val="18"/>
              </w:rPr>
              <w:t>нет</w:t>
            </w:r>
          </w:p>
        </w:tc>
        <w:tc>
          <w:tcPr>
            <w:tcW w:w="175" w:type="pct"/>
            <w:tcMar>
              <w:top w:w="15" w:type="dxa"/>
              <w:left w:w="15" w:type="dxa"/>
              <w:bottom w:w="0" w:type="dxa"/>
              <w:right w:w="15" w:type="dxa"/>
            </w:tcMar>
            <w:textDirection w:val="btLr"/>
            <w:vAlign w:val="center"/>
          </w:tcPr>
          <w:p w:rsidR="0080735D" w:rsidRPr="00F31821" w:rsidRDefault="0080735D" w:rsidP="00AA3828">
            <w:pPr>
              <w:ind w:left="113" w:right="113"/>
              <w:jc w:val="center"/>
              <w:rPr>
                <w:rFonts w:eastAsia="Arial Unicode MS"/>
                <w:iCs/>
                <w:sz w:val="18"/>
                <w:szCs w:val="18"/>
              </w:rPr>
            </w:pPr>
            <w:r w:rsidRPr="00F31821">
              <w:rPr>
                <w:i/>
                <w:iCs/>
                <w:sz w:val="18"/>
                <w:szCs w:val="18"/>
              </w:rPr>
              <w:t xml:space="preserve">есть (кол-во домов / квартир) </w:t>
            </w:r>
          </w:p>
        </w:tc>
        <w:tc>
          <w:tcPr>
            <w:tcW w:w="218" w:type="pct"/>
            <w:vMerge/>
            <w:textDirection w:val="btLr"/>
            <w:vAlign w:val="center"/>
          </w:tcPr>
          <w:p w:rsidR="0080735D" w:rsidRPr="00F31821" w:rsidRDefault="0080735D" w:rsidP="00AA3828">
            <w:pPr>
              <w:ind w:left="113" w:right="113"/>
              <w:jc w:val="center"/>
              <w:rPr>
                <w:i/>
                <w:iCs/>
                <w:sz w:val="18"/>
                <w:szCs w:val="18"/>
              </w:rPr>
            </w:pPr>
          </w:p>
        </w:tc>
        <w:tc>
          <w:tcPr>
            <w:tcW w:w="194" w:type="pct"/>
            <w:vMerge/>
            <w:textDirection w:val="btLr"/>
            <w:vAlign w:val="center"/>
          </w:tcPr>
          <w:p w:rsidR="0080735D" w:rsidRPr="00F31821" w:rsidRDefault="0080735D" w:rsidP="00AA3828">
            <w:pPr>
              <w:ind w:left="113" w:right="113"/>
              <w:jc w:val="center"/>
              <w:rPr>
                <w:i/>
                <w:iCs/>
                <w:sz w:val="18"/>
                <w:szCs w:val="18"/>
              </w:rPr>
            </w:pPr>
          </w:p>
        </w:tc>
        <w:tc>
          <w:tcPr>
            <w:tcW w:w="190" w:type="pct"/>
            <w:vMerge/>
            <w:textDirection w:val="btLr"/>
          </w:tcPr>
          <w:p w:rsidR="0080735D" w:rsidRPr="00F31821" w:rsidRDefault="0080735D" w:rsidP="00AA3828">
            <w:pPr>
              <w:ind w:left="113" w:right="113"/>
              <w:jc w:val="center"/>
              <w:rPr>
                <w:i/>
                <w:iCs/>
                <w:sz w:val="18"/>
                <w:szCs w:val="18"/>
              </w:rPr>
            </w:pPr>
          </w:p>
        </w:tc>
        <w:tc>
          <w:tcPr>
            <w:tcW w:w="181" w:type="pct"/>
            <w:vMerge/>
            <w:textDirection w:val="btLr"/>
            <w:vAlign w:val="center"/>
          </w:tcPr>
          <w:p w:rsidR="0080735D" w:rsidRPr="00F31821" w:rsidRDefault="0080735D" w:rsidP="00AA3828">
            <w:pPr>
              <w:ind w:left="113" w:right="113"/>
              <w:jc w:val="center"/>
              <w:rPr>
                <w:i/>
                <w:iCs/>
                <w:sz w:val="18"/>
                <w:szCs w:val="18"/>
              </w:rPr>
            </w:pPr>
          </w:p>
        </w:tc>
      </w:tr>
      <w:tr w:rsidR="0080735D" w:rsidRPr="00F31821" w:rsidTr="0024763E">
        <w:trPr>
          <w:cantSplit/>
          <w:trHeight w:val="255"/>
        </w:trPr>
        <w:tc>
          <w:tcPr>
            <w:tcW w:w="15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sz w:val="18"/>
                <w:szCs w:val="18"/>
              </w:rPr>
              <w:t>1</w:t>
            </w:r>
          </w:p>
        </w:tc>
        <w:tc>
          <w:tcPr>
            <w:tcW w:w="708" w:type="pct"/>
            <w:noWrap/>
            <w:tcMar>
              <w:top w:w="15" w:type="dxa"/>
              <w:left w:w="15" w:type="dxa"/>
              <w:bottom w:w="0" w:type="dxa"/>
              <w:right w:w="15" w:type="dxa"/>
            </w:tcMar>
            <w:vAlign w:val="center"/>
          </w:tcPr>
          <w:p w:rsidR="0080735D" w:rsidRPr="00F31821" w:rsidRDefault="0080735D" w:rsidP="00AA3828">
            <w:pPr>
              <w:rPr>
                <w:color w:val="000000"/>
                <w:sz w:val="20"/>
                <w:szCs w:val="20"/>
              </w:rPr>
            </w:pPr>
            <w:r w:rsidRPr="00F31821">
              <w:rPr>
                <w:color w:val="000000"/>
                <w:sz w:val="20"/>
                <w:szCs w:val="20"/>
              </w:rPr>
              <w:t>с.Козлово</w:t>
            </w:r>
          </w:p>
        </w:tc>
        <w:tc>
          <w:tcPr>
            <w:tcW w:w="203"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168</w:t>
            </w:r>
          </w:p>
        </w:tc>
        <w:tc>
          <w:tcPr>
            <w:tcW w:w="20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92</w:t>
            </w:r>
          </w:p>
        </w:tc>
        <w:tc>
          <w:tcPr>
            <w:tcW w:w="20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30</w:t>
            </w:r>
          </w:p>
        </w:tc>
        <w:tc>
          <w:tcPr>
            <w:tcW w:w="304" w:type="pct"/>
            <w:vAlign w:val="center"/>
          </w:tcPr>
          <w:p w:rsidR="0080735D" w:rsidRPr="00F31821" w:rsidRDefault="00186F55" w:rsidP="0080735D">
            <w:pPr>
              <w:jc w:val="center"/>
              <w:rPr>
                <w:rFonts w:eastAsia="Arial Unicode MS"/>
                <w:sz w:val="18"/>
                <w:szCs w:val="18"/>
              </w:rPr>
            </w:pPr>
            <w:r w:rsidRPr="00F31821">
              <w:rPr>
                <w:rFonts w:eastAsia="Arial Unicode MS"/>
                <w:sz w:val="18"/>
                <w:szCs w:val="18"/>
              </w:rPr>
              <w:t>46</w:t>
            </w:r>
          </w:p>
        </w:tc>
        <w:tc>
          <w:tcPr>
            <w:tcW w:w="190" w:type="pct"/>
            <w:noWrap/>
            <w:tcMar>
              <w:top w:w="15" w:type="dxa"/>
              <w:left w:w="15" w:type="dxa"/>
              <w:bottom w:w="0" w:type="dxa"/>
              <w:right w:w="15" w:type="dxa"/>
            </w:tcMar>
            <w:vAlign w:val="center"/>
          </w:tcPr>
          <w:p w:rsidR="0080735D" w:rsidRPr="00F31821" w:rsidRDefault="0080735D" w:rsidP="0080735D">
            <w:pPr>
              <w:jc w:val="center"/>
              <w:rPr>
                <w:rFonts w:eastAsia="Arial Unicode MS"/>
                <w:sz w:val="18"/>
                <w:szCs w:val="18"/>
              </w:rPr>
            </w:pPr>
            <w:r w:rsidRPr="00F31821">
              <w:rPr>
                <w:rFonts w:eastAsia="Arial Unicode MS"/>
                <w:sz w:val="18"/>
                <w:szCs w:val="18"/>
              </w:rPr>
              <w:t>7032</w:t>
            </w:r>
          </w:p>
        </w:tc>
        <w:tc>
          <w:tcPr>
            <w:tcW w:w="102"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w:t>
            </w:r>
          </w:p>
        </w:tc>
        <w:tc>
          <w:tcPr>
            <w:tcW w:w="139"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17"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w:t>
            </w:r>
          </w:p>
        </w:tc>
        <w:tc>
          <w:tcPr>
            <w:tcW w:w="12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4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26</w:t>
            </w:r>
          </w:p>
        </w:tc>
        <w:tc>
          <w:tcPr>
            <w:tcW w:w="205"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77</w:t>
            </w:r>
          </w:p>
        </w:tc>
        <w:tc>
          <w:tcPr>
            <w:tcW w:w="198"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3172</w:t>
            </w: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w:t>
            </w: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30</w:t>
            </w:r>
          </w:p>
        </w:tc>
        <w:tc>
          <w:tcPr>
            <w:tcW w:w="29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100</w:t>
            </w:r>
          </w:p>
        </w:tc>
        <w:tc>
          <w:tcPr>
            <w:tcW w:w="104" w:type="pct"/>
            <w:noWrap/>
            <w:tcMar>
              <w:top w:w="15" w:type="dxa"/>
              <w:left w:w="15" w:type="dxa"/>
              <w:bottom w:w="0" w:type="dxa"/>
              <w:right w:w="15" w:type="dxa"/>
            </w:tcMar>
            <w:vAlign w:val="center"/>
          </w:tcPr>
          <w:p w:rsidR="0080735D" w:rsidRPr="00F31821" w:rsidRDefault="0080735D" w:rsidP="00AA3828">
            <w:pPr>
              <w:jc w:val="center"/>
              <w:rPr>
                <w:sz w:val="18"/>
                <w:szCs w:val="18"/>
              </w:rPr>
            </w:pPr>
            <w:r w:rsidRPr="00F31821">
              <w:rPr>
                <w:sz w:val="18"/>
                <w:szCs w:val="18"/>
              </w:rPr>
              <w:t>+</w:t>
            </w:r>
          </w:p>
        </w:tc>
        <w:tc>
          <w:tcPr>
            <w:tcW w:w="175"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218" w:type="pct"/>
            <w:vAlign w:val="center"/>
          </w:tcPr>
          <w:p w:rsidR="0080735D" w:rsidRPr="00F31821" w:rsidRDefault="0080735D" w:rsidP="00AA3828">
            <w:pPr>
              <w:jc w:val="center"/>
              <w:rPr>
                <w:sz w:val="18"/>
                <w:szCs w:val="18"/>
              </w:rPr>
            </w:pPr>
            <w:r w:rsidRPr="00F31821">
              <w:rPr>
                <w:sz w:val="18"/>
                <w:szCs w:val="18"/>
              </w:rPr>
              <w:t>10</w:t>
            </w:r>
          </w:p>
        </w:tc>
        <w:tc>
          <w:tcPr>
            <w:tcW w:w="194" w:type="pct"/>
            <w:vAlign w:val="center"/>
          </w:tcPr>
          <w:p w:rsidR="0080735D" w:rsidRPr="00F31821" w:rsidRDefault="0080735D" w:rsidP="00AA3828">
            <w:pPr>
              <w:jc w:val="center"/>
              <w:rPr>
                <w:sz w:val="18"/>
                <w:szCs w:val="18"/>
              </w:rPr>
            </w:pPr>
            <w:r w:rsidRPr="00F31821">
              <w:rPr>
                <w:sz w:val="18"/>
                <w:szCs w:val="18"/>
              </w:rPr>
              <w:t>6</w:t>
            </w:r>
          </w:p>
        </w:tc>
        <w:tc>
          <w:tcPr>
            <w:tcW w:w="190" w:type="pct"/>
            <w:vAlign w:val="center"/>
          </w:tcPr>
          <w:p w:rsidR="0080735D" w:rsidRPr="00F31821" w:rsidRDefault="0080735D" w:rsidP="00AA3828">
            <w:pPr>
              <w:jc w:val="center"/>
              <w:rPr>
                <w:sz w:val="18"/>
                <w:szCs w:val="18"/>
              </w:rPr>
            </w:pPr>
            <w:r w:rsidRPr="00F31821">
              <w:rPr>
                <w:sz w:val="18"/>
                <w:szCs w:val="18"/>
              </w:rPr>
              <w:t>2</w:t>
            </w:r>
          </w:p>
        </w:tc>
        <w:tc>
          <w:tcPr>
            <w:tcW w:w="181" w:type="pct"/>
            <w:vAlign w:val="center"/>
          </w:tcPr>
          <w:p w:rsidR="0080735D" w:rsidRPr="00F31821" w:rsidRDefault="0080735D" w:rsidP="00AA3828">
            <w:pPr>
              <w:jc w:val="center"/>
              <w:rPr>
                <w:sz w:val="18"/>
                <w:szCs w:val="18"/>
              </w:rPr>
            </w:pPr>
            <w:r w:rsidRPr="00F31821">
              <w:rPr>
                <w:sz w:val="18"/>
                <w:szCs w:val="18"/>
              </w:rPr>
              <w:t>1</w:t>
            </w:r>
          </w:p>
        </w:tc>
      </w:tr>
      <w:tr w:rsidR="0080735D" w:rsidRPr="00F31821" w:rsidTr="0024763E">
        <w:trPr>
          <w:cantSplit/>
          <w:trHeight w:val="255"/>
        </w:trPr>
        <w:tc>
          <w:tcPr>
            <w:tcW w:w="15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sz w:val="18"/>
                <w:szCs w:val="18"/>
              </w:rPr>
              <w:t>2</w:t>
            </w:r>
          </w:p>
        </w:tc>
        <w:tc>
          <w:tcPr>
            <w:tcW w:w="708" w:type="pct"/>
            <w:noWrap/>
            <w:tcMar>
              <w:top w:w="15" w:type="dxa"/>
              <w:left w:w="15" w:type="dxa"/>
              <w:bottom w:w="0" w:type="dxa"/>
              <w:right w:w="15" w:type="dxa"/>
            </w:tcMar>
            <w:vAlign w:val="center"/>
          </w:tcPr>
          <w:p w:rsidR="0080735D" w:rsidRPr="00F31821" w:rsidRDefault="0080735D" w:rsidP="00AA3828">
            <w:pPr>
              <w:rPr>
                <w:color w:val="000000"/>
                <w:sz w:val="20"/>
                <w:szCs w:val="20"/>
              </w:rPr>
            </w:pPr>
            <w:r w:rsidRPr="00F31821">
              <w:rPr>
                <w:color w:val="000000"/>
                <w:sz w:val="20"/>
                <w:szCs w:val="20"/>
              </w:rPr>
              <w:t>д.Бутино</w:t>
            </w:r>
          </w:p>
        </w:tc>
        <w:tc>
          <w:tcPr>
            <w:tcW w:w="203"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11</w:t>
            </w:r>
          </w:p>
        </w:tc>
        <w:tc>
          <w:tcPr>
            <w:tcW w:w="20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3</w:t>
            </w:r>
          </w:p>
        </w:tc>
        <w:tc>
          <w:tcPr>
            <w:tcW w:w="20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1</w:t>
            </w:r>
          </w:p>
        </w:tc>
        <w:tc>
          <w:tcPr>
            <w:tcW w:w="304" w:type="pct"/>
            <w:vAlign w:val="center"/>
          </w:tcPr>
          <w:p w:rsidR="0080735D" w:rsidRPr="00F31821" w:rsidRDefault="00186F55" w:rsidP="0080735D">
            <w:pPr>
              <w:jc w:val="center"/>
              <w:rPr>
                <w:rFonts w:eastAsia="Arial Unicode MS"/>
                <w:sz w:val="18"/>
                <w:szCs w:val="18"/>
              </w:rPr>
            </w:pPr>
            <w:r w:rsidRPr="00F31821">
              <w:rPr>
                <w:rFonts w:eastAsia="Arial Unicode MS"/>
                <w:sz w:val="18"/>
                <w:szCs w:val="18"/>
              </w:rPr>
              <w:t>7</w:t>
            </w:r>
          </w:p>
        </w:tc>
        <w:tc>
          <w:tcPr>
            <w:tcW w:w="190" w:type="pct"/>
            <w:noWrap/>
            <w:tcMar>
              <w:top w:w="15" w:type="dxa"/>
              <w:left w:w="15" w:type="dxa"/>
              <w:bottom w:w="0" w:type="dxa"/>
              <w:right w:w="15" w:type="dxa"/>
            </w:tcMar>
            <w:vAlign w:val="center"/>
          </w:tcPr>
          <w:p w:rsidR="0080735D" w:rsidRPr="00F31821" w:rsidRDefault="0080735D" w:rsidP="0080735D">
            <w:pPr>
              <w:jc w:val="center"/>
              <w:rPr>
                <w:rFonts w:eastAsia="Arial Unicode MS"/>
                <w:sz w:val="18"/>
                <w:szCs w:val="18"/>
              </w:rPr>
            </w:pPr>
            <w:r w:rsidRPr="00F31821">
              <w:rPr>
                <w:rFonts w:eastAsia="Arial Unicode MS"/>
                <w:sz w:val="18"/>
                <w:szCs w:val="18"/>
              </w:rPr>
              <w:t>526</w:t>
            </w:r>
          </w:p>
        </w:tc>
        <w:tc>
          <w:tcPr>
            <w:tcW w:w="102"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9"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17"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2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4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lang w:val="en-US"/>
              </w:rPr>
            </w:pPr>
          </w:p>
        </w:tc>
        <w:tc>
          <w:tcPr>
            <w:tcW w:w="205"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98"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29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04"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175"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218" w:type="pct"/>
            <w:vAlign w:val="center"/>
          </w:tcPr>
          <w:p w:rsidR="0080735D" w:rsidRPr="00F31821" w:rsidRDefault="0080735D" w:rsidP="00AA3828">
            <w:pPr>
              <w:jc w:val="center"/>
              <w:rPr>
                <w:sz w:val="18"/>
                <w:szCs w:val="18"/>
              </w:rPr>
            </w:pPr>
          </w:p>
        </w:tc>
        <w:tc>
          <w:tcPr>
            <w:tcW w:w="194" w:type="pct"/>
            <w:vAlign w:val="center"/>
          </w:tcPr>
          <w:p w:rsidR="0080735D" w:rsidRPr="00F31821" w:rsidRDefault="0080735D" w:rsidP="00AA3828">
            <w:pPr>
              <w:jc w:val="center"/>
              <w:rPr>
                <w:sz w:val="18"/>
                <w:szCs w:val="18"/>
                <w:lang w:val="en-US"/>
              </w:rPr>
            </w:pPr>
          </w:p>
        </w:tc>
        <w:tc>
          <w:tcPr>
            <w:tcW w:w="190" w:type="pct"/>
            <w:vAlign w:val="center"/>
          </w:tcPr>
          <w:p w:rsidR="0080735D" w:rsidRPr="00F31821" w:rsidRDefault="0080735D" w:rsidP="00AA3828">
            <w:pPr>
              <w:jc w:val="center"/>
              <w:rPr>
                <w:sz w:val="18"/>
                <w:szCs w:val="18"/>
              </w:rPr>
            </w:pPr>
          </w:p>
        </w:tc>
        <w:tc>
          <w:tcPr>
            <w:tcW w:w="181" w:type="pct"/>
            <w:vAlign w:val="center"/>
          </w:tcPr>
          <w:p w:rsidR="0080735D" w:rsidRPr="00F31821" w:rsidRDefault="0080735D" w:rsidP="00AA3828">
            <w:pPr>
              <w:jc w:val="center"/>
              <w:rPr>
                <w:sz w:val="18"/>
                <w:szCs w:val="18"/>
              </w:rPr>
            </w:pPr>
          </w:p>
        </w:tc>
      </w:tr>
      <w:tr w:rsidR="0080735D" w:rsidRPr="00F31821" w:rsidTr="0024763E">
        <w:trPr>
          <w:cantSplit/>
          <w:trHeight w:val="255"/>
        </w:trPr>
        <w:tc>
          <w:tcPr>
            <w:tcW w:w="15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sz w:val="18"/>
                <w:szCs w:val="18"/>
              </w:rPr>
              <w:t>3</w:t>
            </w:r>
          </w:p>
        </w:tc>
        <w:tc>
          <w:tcPr>
            <w:tcW w:w="708" w:type="pct"/>
            <w:noWrap/>
            <w:tcMar>
              <w:top w:w="15" w:type="dxa"/>
              <w:left w:w="15" w:type="dxa"/>
              <w:bottom w:w="0" w:type="dxa"/>
              <w:right w:w="15" w:type="dxa"/>
            </w:tcMar>
            <w:vAlign w:val="center"/>
          </w:tcPr>
          <w:p w:rsidR="0080735D" w:rsidRPr="00F31821" w:rsidRDefault="0080735D" w:rsidP="00AA3828">
            <w:pPr>
              <w:rPr>
                <w:color w:val="000000"/>
                <w:sz w:val="20"/>
                <w:szCs w:val="20"/>
              </w:rPr>
            </w:pPr>
            <w:r w:rsidRPr="00F31821">
              <w:rPr>
                <w:color w:val="000000"/>
                <w:sz w:val="20"/>
                <w:szCs w:val="20"/>
              </w:rPr>
              <w:t xml:space="preserve">д.Большое Плоское </w:t>
            </w:r>
          </w:p>
        </w:tc>
        <w:tc>
          <w:tcPr>
            <w:tcW w:w="203"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77</w:t>
            </w:r>
          </w:p>
        </w:tc>
        <w:tc>
          <w:tcPr>
            <w:tcW w:w="20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15</w:t>
            </w:r>
          </w:p>
        </w:tc>
        <w:tc>
          <w:tcPr>
            <w:tcW w:w="20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41</w:t>
            </w:r>
          </w:p>
        </w:tc>
        <w:tc>
          <w:tcPr>
            <w:tcW w:w="304" w:type="pct"/>
            <w:vAlign w:val="center"/>
          </w:tcPr>
          <w:p w:rsidR="0080735D" w:rsidRPr="00F31821" w:rsidRDefault="00186F55" w:rsidP="0080735D">
            <w:pPr>
              <w:jc w:val="center"/>
              <w:rPr>
                <w:rFonts w:eastAsia="Arial Unicode MS"/>
                <w:sz w:val="18"/>
                <w:szCs w:val="18"/>
              </w:rPr>
            </w:pPr>
            <w:r w:rsidRPr="00F31821">
              <w:rPr>
                <w:rFonts w:eastAsia="Arial Unicode MS"/>
                <w:sz w:val="18"/>
                <w:szCs w:val="18"/>
              </w:rPr>
              <w:t>21</w:t>
            </w:r>
          </w:p>
        </w:tc>
        <w:tc>
          <w:tcPr>
            <w:tcW w:w="190" w:type="pct"/>
            <w:noWrap/>
            <w:tcMar>
              <w:top w:w="15" w:type="dxa"/>
              <w:left w:w="15" w:type="dxa"/>
              <w:bottom w:w="0" w:type="dxa"/>
              <w:right w:w="15" w:type="dxa"/>
            </w:tcMar>
            <w:vAlign w:val="center"/>
          </w:tcPr>
          <w:p w:rsidR="0080735D" w:rsidRPr="00F31821" w:rsidRDefault="0080735D" w:rsidP="0080735D">
            <w:pPr>
              <w:jc w:val="center"/>
              <w:rPr>
                <w:rFonts w:eastAsia="Arial Unicode MS"/>
                <w:sz w:val="18"/>
                <w:szCs w:val="18"/>
              </w:rPr>
            </w:pPr>
            <w:r w:rsidRPr="00F31821">
              <w:rPr>
                <w:rFonts w:eastAsia="Arial Unicode MS"/>
                <w:sz w:val="18"/>
                <w:szCs w:val="18"/>
              </w:rPr>
              <w:t>3998</w:t>
            </w:r>
          </w:p>
        </w:tc>
        <w:tc>
          <w:tcPr>
            <w:tcW w:w="102"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9"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17"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2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4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1</w:t>
            </w:r>
          </w:p>
        </w:tc>
        <w:tc>
          <w:tcPr>
            <w:tcW w:w="205"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2</w:t>
            </w:r>
          </w:p>
        </w:tc>
        <w:tc>
          <w:tcPr>
            <w:tcW w:w="198"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72</w:t>
            </w: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w:t>
            </w: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50</w:t>
            </w:r>
          </w:p>
        </w:tc>
        <w:tc>
          <w:tcPr>
            <w:tcW w:w="29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100</w:t>
            </w:r>
          </w:p>
        </w:tc>
        <w:tc>
          <w:tcPr>
            <w:tcW w:w="104" w:type="pct"/>
            <w:noWrap/>
            <w:tcMar>
              <w:top w:w="15" w:type="dxa"/>
              <w:left w:w="15" w:type="dxa"/>
              <w:bottom w:w="0" w:type="dxa"/>
              <w:right w:w="15" w:type="dxa"/>
            </w:tcMar>
            <w:vAlign w:val="center"/>
          </w:tcPr>
          <w:p w:rsidR="0080735D" w:rsidRPr="00F31821" w:rsidRDefault="0080735D" w:rsidP="00AA3828">
            <w:pPr>
              <w:jc w:val="center"/>
              <w:rPr>
                <w:sz w:val="18"/>
                <w:szCs w:val="18"/>
              </w:rPr>
            </w:pPr>
            <w:r w:rsidRPr="00F31821">
              <w:rPr>
                <w:sz w:val="18"/>
                <w:szCs w:val="18"/>
              </w:rPr>
              <w:t>+</w:t>
            </w:r>
          </w:p>
        </w:tc>
        <w:tc>
          <w:tcPr>
            <w:tcW w:w="175"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218" w:type="pct"/>
            <w:vAlign w:val="center"/>
          </w:tcPr>
          <w:p w:rsidR="0080735D" w:rsidRPr="00F31821" w:rsidRDefault="0080735D" w:rsidP="00AA3828">
            <w:pPr>
              <w:jc w:val="center"/>
              <w:rPr>
                <w:sz w:val="18"/>
                <w:szCs w:val="18"/>
              </w:rPr>
            </w:pPr>
          </w:p>
        </w:tc>
        <w:tc>
          <w:tcPr>
            <w:tcW w:w="194" w:type="pct"/>
            <w:vAlign w:val="center"/>
          </w:tcPr>
          <w:p w:rsidR="0080735D" w:rsidRPr="00F31821" w:rsidRDefault="0080735D" w:rsidP="00AA3828">
            <w:pPr>
              <w:jc w:val="center"/>
              <w:rPr>
                <w:sz w:val="18"/>
                <w:szCs w:val="18"/>
                <w:lang w:val="en-US"/>
              </w:rPr>
            </w:pPr>
          </w:p>
        </w:tc>
        <w:tc>
          <w:tcPr>
            <w:tcW w:w="190" w:type="pct"/>
            <w:vAlign w:val="center"/>
          </w:tcPr>
          <w:p w:rsidR="0080735D" w:rsidRPr="00F31821" w:rsidRDefault="0080735D" w:rsidP="00AA3828">
            <w:pPr>
              <w:jc w:val="center"/>
              <w:rPr>
                <w:sz w:val="18"/>
                <w:szCs w:val="18"/>
                <w:lang w:val="en-US"/>
              </w:rPr>
            </w:pPr>
          </w:p>
        </w:tc>
        <w:tc>
          <w:tcPr>
            <w:tcW w:w="181" w:type="pct"/>
            <w:vAlign w:val="center"/>
          </w:tcPr>
          <w:p w:rsidR="0080735D" w:rsidRPr="00F31821" w:rsidRDefault="0080735D" w:rsidP="00AA3828">
            <w:pPr>
              <w:jc w:val="center"/>
              <w:rPr>
                <w:sz w:val="18"/>
                <w:szCs w:val="18"/>
                <w:lang w:val="en-US"/>
              </w:rPr>
            </w:pPr>
          </w:p>
        </w:tc>
      </w:tr>
      <w:tr w:rsidR="0080735D" w:rsidRPr="00F31821" w:rsidTr="0024763E">
        <w:trPr>
          <w:cantSplit/>
          <w:trHeight w:val="255"/>
        </w:trPr>
        <w:tc>
          <w:tcPr>
            <w:tcW w:w="15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sz w:val="18"/>
                <w:szCs w:val="18"/>
              </w:rPr>
              <w:t>4</w:t>
            </w:r>
          </w:p>
        </w:tc>
        <w:tc>
          <w:tcPr>
            <w:tcW w:w="708" w:type="pct"/>
            <w:noWrap/>
            <w:tcMar>
              <w:top w:w="15" w:type="dxa"/>
              <w:left w:w="15" w:type="dxa"/>
              <w:bottom w:w="0" w:type="dxa"/>
              <w:right w:w="15" w:type="dxa"/>
            </w:tcMar>
            <w:vAlign w:val="center"/>
          </w:tcPr>
          <w:p w:rsidR="0080735D" w:rsidRPr="00F31821" w:rsidRDefault="0080735D" w:rsidP="00AA3828">
            <w:pPr>
              <w:rPr>
                <w:color w:val="000000"/>
                <w:sz w:val="20"/>
                <w:szCs w:val="20"/>
              </w:rPr>
            </w:pPr>
            <w:r w:rsidRPr="00F31821">
              <w:rPr>
                <w:color w:val="000000"/>
                <w:sz w:val="20"/>
                <w:szCs w:val="20"/>
              </w:rPr>
              <w:t>д.Захарово</w:t>
            </w:r>
          </w:p>
        </w:tc>
        <w:tc>
          <w:tcPr>
            <w:tcW w:w="203"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31</w:t>
            </w:r>
          </w:p>
        </w:tc>
        <w:tc>
          <w:tcPr>
            <w:tcW w:w="20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7</w:t>
            </w:r>
          </w:p>
        </w:tc>
        <w:tc>
          <w:tcPr>
            <w:tcW w:w="20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12</w:t>
            </w:r>
          </w:p>
        </w:tc>
        <w:tc>
          <w:tcPr>
            <w:tcW w:w="304" w:type="pct"/>
            <w:vAlign w:val="center"/>
          </w:tcPr>
          <w:p w:rsidR="0080735D" w:rsidRPr="00F31821" w:rsidRDefault="00186F55" w:rsidP="0080735D">
            <w:pPr>
              <w:jc w:val="center"/>
              <w:rPr>
                <w:rFonts w:eastAsia="Arial Unicode MS"/>
                <w:sz w:val="18"/>
                <w:szCs w:val="18"/>
              </w:rPr>
            </w:pPr>
            <w:r w:rsidRPr="00F31821">
              <w:rPr>
                <w:rFonts w:eastAsia="Arial Unicode MS"/>
                <w:sz w:val="18"/>
                <w:szCs w:val="18"/>
              </w:rPr>
              <w:t>12</w:t>
            </w:r>
          </w:p>
        </w:tc>
        <w:tc>
          <w:tcPr>
            <w:tcW w:w="190" w:type="pct"/>
            <w:noWrap/>
            <w:tcMar>
              <w:top w:w="15" w:type="dxa"/>
              <w:left w:w="15" w:type="dxa"/>
              <w:bottom w:w="0" w:type="dxa"/>
              <w:right w:w="15" w:type="dxa"/>
            </w:tcMar>
            <w:vAlign w:val="center"/>
          </w:tcPr>
          <w:p w:rsidR="0080735D" w:rsidRPr="00F31821" w:rsidRDefault="0080735D" w:rsidP="0080735D">
            <w:pPr>
              <w:jc w:val="center"/>
              <w:rPr>
                <w:rFonts w:eastAsia="Arial Unicode MS"/>
                <w:sz w:val="18"/>
                <w:szCs w:val="18"/>
              </w:rPr>
            </w:pPr>
            <w:r w:rsidRPr="00F31821">
              <w:rPr>
                <w:rFonts w:eastAsia="Arial Unicode MS"/>
                <w:sz w:val="18"/>
                <w:szCs w:val="18"/>
              </w:rPr>
              <w:t>1683</w:t>
            </w:r>
          </w:p>
        </w:tc>
        <w:tc>
          <w:tcPr>
            <w:tcW w:w="102"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9"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17"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2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4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205"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98"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29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04"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175"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218" w:type="pct"/>
            <w:vAlign w:val="center"/>
          </w:tcPr>
          <w:p w:rsidR="0080735D" w:rsidRPr="00F31821" w:rsidRDefault="0080735D" w:rsidP="00AA3828">
            <w:pPr>
              <w:jc w:val="center"/>
              <w:rPr>
                <w:sz w:val="18"/>
                <w:szCs w:val="18"/>
                <w:lang w:val="en-US"/>
              </w:rPr>
            </w:pPr>
          </w:p>
        </w:tc>
        <w:tc>
          <w:tcPr>
            <w:tcW w:w="194" w:type="pct"/>
            <w:vAlign w:val="center"/>
          </w:tcPr>
          <w:p w:rsidR="0080735D" w:rsidRPr="00F31821" w:rsidRDefault="0080735D" w:rsidP="00AA3828">
            <w:pPr>
              <w:jc w:val="center"/>
              <w:rPr>
                <w:sz w:val="18"/>
                <w:szCs w:val="18"/>
                <w:lang w:val="en-US"/>
              </w:rPr>
            </w:pPr>
          </w:p>
        </w:tc>
        <w:tc>
          <w:tcPr>
            <w:tcW w:w="190" w:type="pct"/>
            <w:vAlign w:val="center"/>
          </w:tcPr>
          <w:p w:rsidR="0080735D" w:rsidRPr="00F31821" w:rsidRDefault="0080735D" w:rsidP="00AA3828">
            <w:pPr>
              <w:jc w:val="center"/>
              <w:rPr>
                <w:sz w:val="18"/>
                <w:szCs w:val="18"/>
                <w:lang w:val="en-US"/>
              </w:rPr>
            </w:pPr>
          </w:p>
        </w:tc>
        <w:tc>
          <w:tcPr>
            <w:tcW w:w="181" w:type="pct"/>
            <w:vAlign w:val="center"/>
          </w:tcPr>
          <w:p w:rsidR="0080735D" w:rsidRPr="00F31821" w:rsidRDefault="0080735D" w:rsidP="00AA3828">
            <w:pPr>
              <w:jc w:val="center"/>
              <w:rPr>
                <w:sz w:val="18"/>
                <w:szCs w:val="18"/>
                <w:lang w:val="en-US"/>
              </w:rPr>
            </w:pPr>
          </w:p>
        </w:tc>
      </w:tr>
      <w:tr w:rsidR="0080735D" w:rsidRPr="00F31821" w:rsidTr="0024763E">
        <w:trPr>
          <w:cantSplit/>
          <w:trHeight w:val="255"/>
        </w:trPr>
        <w:tc>
          <w:tcPr>
            <w:tcW w:w="15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sz w:val="18"/>
                <w:szCs w:val="18"/>
              </w:rPr>
              <w:t>5</w:t>
            </w:r>
          </w:p>
        </w:tc>
        <w:tc>
          <w:tcPr>
            <w:tcW w:w="708" w:type="pct"/>
            <w:noWrap/>
            <w:tcMar>
              <w:top w:w="15" w:type="dxa"/>
              <w:left w:w="15" w:type="dxa"/>
              <w:bottom w:w="0" w:type="dxa"/>
              <w:right w:w="15" w:type="dxa"/>
            </w:tcMar>
            <w:vAlign w:val="center"/>
          </w:tcPr>
          <w:p w:rsidR="0080735D" w:rsidRPr="00F31821" w:rsidRDefault="0080735D" w:rsidP="00AA3828">
            <w:pPr>
              <w:rPr>
                <w:color w:val="000000"/>
                <w:sz w:val="20"/>
                <w:szCs w:val="20"/>
              </w:rPr>
            </w:pPr>
            <w:r w:rsidRPr="00F31821">
              <w:rPr>
                <w:color w:val="000000"/>
                <w:sz w:val="20"/>
                <w:szCs w:val="20"/>
              </w:rPr>
              <w:t>д.Кочка</w:t>
            </w:r>
          </w:p>
        </w:tc>
        <w:tc>
          <w:tcPr>
            <w:tcW w:w="203"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14</w:t>
            </w:r>
          </w:p>
        </w:tc>
        <w:tc>
          <w:tcPr>
            <w:tcW w:w="20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6</w:t>
            </w:r>
          </w:p>
        </w:tc>
        <w:tc>
          <w:tcPr>
            <w:tcW w:w="20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rFonts w:eastAsia="Arial Unicode MS"/>
                <w:sz w:val="18"/>
                <w:szCs w:val="18"/>
              </w:rPr>
              <w:t>5</w:t>
            </w:r>
          </w:p>
        </w:tc>
        <w:tc>
          <w:tcPr>
            <w:tcW w:w="304" w:type="pct"/>
            <w:vAlign w:val="center"/>
          </w:tcPr>
          <w:p w:rsidR="0080735D" w:rsidRPr="00F31821" w:rsidRDefault="00186F55" w:rsidP="0080735D">
            <w:pPr>
              <w:jc w:val="center"/>
              <w:rPr>
                <w:rFonts w:eastAsia="Arial Unicode MS"/>
                <w:sz w:val="18"/>
                <w:szCs w:val="18"/>
              </w:rPr>
            </w:pPr>
            <w:r w:rsidRPr="00F31821">
              <w:rPr>
                <w:rFonts w:eastAsia="Arial Unicode MS"/>
                <w:sz w:val="18"/>
                <w:szCs w:val="18"/>
              </w:rPr>
              <w:t>3</w:t>
            </w:r>
          </w:p>
        </w:tc>
        <w:tc>
          <w:tcPr>
            <w:tcW w:w="190" w:type="pct"/>
            <w:noWrap/>
            <w:tcMar>
              <w:top w:w="15" w:type="dxa"/>
              <w:left w:w="15" w:type="dxa"/>
              <w:bottom w:w="0" w:type="dxa"/>
              <w:right w:w="15" w:type="dxa"/>
            </w:tcMar>
            <w:vAlign w:val="center"/>
          </w:tcPr>
          <w:p w:rsidR="0080735D" w:rsidRPr="00F31821" w:rsidRDefault="0080735D" w:rsidP="0080735D">
            <w:pPr>
              <w:jc w:val="center"/>
              <w:rPr>
                <w:rFonts w:eastAsia="Arial Unicode MS"/>
                <w:sz w:val="18"/>
                <w:szCs w:val="18"/>
              </w:rPr>
            </w:pPr>
            <w:r w:rsidRPr="00F31821">
              <w:rPr>
                <w:rFonts w:eastAsia="Arial Unicode MS"/>
                <w:sz w:val="18"/>
                <w:szCs w:val="18"/>
              </w:rPr>
              <w:t>736</w:t>
            </w:r>
          </w:p>
        </w:tc>
        <w:tc>
          <w:tcPr>
            <w:tcW w:w="102"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9"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17"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2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4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lang w:val="en-US"/>
              </w:rPr>
            </w:pPr>
          </w:p>
        </w:tc>
        <w:tc>
          <w:tcPr>
            <w:tcW w:w="205"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98"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29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04"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175"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218" w:type="pct"/>
            <w:vAlign w:val="center"/>
          </w:tcPr>
          <w:p w:rsidR="0080735D" w:rsidRPr="00F31821" w:rsidRDefault="0080735D" w:rsidP="00AA3828">
            <w:pPr>
              <w:jc w:val="center"/>
              <w:rPr>
                <w:sz w:val="18"/>
                <w:szCs w:val="18"/>
                <w:lang w:val="en-US"/>
              </w:rPr>
            </w:pPr>
          </w:p>
        </w:tc>
        <w:tc>
          <w:tcPr>
            <w:tcW w:w="194" w:type="pct"/>
            <w:vAlign w:val="center"/>
          </w:tcPr>
          <w:p w:rsidR="0080735D" w:rsidRPr="00F31821" w:rsidRDefault="0080735D" w:rsidP="00AA3828">
            <w:pPr>
              <w:jc w:val="center"/>
              <w:rPr>
                <w:sz w:val="18"/>
                <w:szCs w:val="18"/>
                <w:lang w:val="en-US"/>
              </w:rPr>
            </w:pPr>
          </w:p>
        </w:tc>
        <w:tc>
          <w:tcPr>
            <w:tcW w:w="190" w:type="pct"/>
            <w:vAlign w:val="center"/>
          </w:tcPr>
          <w:p w:rsidR="0080735D" w:rsidRPr="00F31821" w:rsidRDefault="0080735D" w:rsidP="00AA3828">
            <w:pPr>
              <w:jc w:val="center"/>
              <w:rPr>
                <w:sz w:val="18"/>
                <w:szCs w:val="18"/>
                <w:lang w:val="en-US"/>
              </w:rPr>
            </w:pPr>
          </w:p>
        </w:tc>
        <w:tc>
          <w:tcPr>
            <w:tcW w:w="181" w:type="pct"/>
            <w:vAlign w:val="center"/>
          </w:tcPr>
          <w:p w:rsidR="0080735D" w:rsidRPr="00F31821" w:rsidRDefault="0080735D" w:rsidP="00AA3828">
            <w:pPr>
              <w:jc w:val="center"/>
              <w:rPr>
                <w:sz w:val="18"/>
                <w:szCs w:val="18"/>
                <w:lang w:val="en-US"/>
              </w:rPr>
            </w:pPr>
          </w:p>
        </w:tc>
      </w:tr>
      <w:tr w:rsidR="0080735D" w:rsidRPr="00F31821" w:rsidTr="0024763E">
        <w:trPr>
          <w:cantSplit/>
          <w:trHeight w:val="255"/>
        </w:trPr>
        <w:tc>
          <w:tcPr>
            <w:tcW w:w="152"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r w:rsidRPr="00F31821">
              <w:rPr>
                <w:sz w:val="18"/>
                <w:szCs w:val="18"/>
              </w:rPr>
              <w:t>6</w:t>
            </w:r>
          </w:p>
        </w:tc>
        <w:tc>
          <w:tcPr>
            <w:tcW w:w="708" w:type="pct"/>
            <w:noWrap/>
            <w:tcMar>
              <w:top w:w="15" w:type="dxa"/>
              <w:left w:w="15" w:type="dxa"/>
              <w:bottom w:w="0" w:type="dxa"/>
              <w:right w:w="15" w:type="dxa"/>
            </w:tcMar>
            <w:vAlign w:val="center"/>
          </w:tcPr>
          <w:p w:rsidR="0080735D" w:rsidRPr="00F31821" w:rsidRDefault="0080735D" w:rsidP="00AA3828">
            <w:pPr>
              <w:rPr>
                <w:color w:val="000000"/>
                <w:sz w:val="20"/>
                <w:szCs w:val="20"/>
              </w:rPr>
            </w:pPr>
            <w:r w:rsidRPr="00F31821">
              <w:rPr>
                <w:color w:val="000000"/>
                <w:sz w:val="20"/>
                <w:szCs w:val="20"/>
              </w:rPr>
              <w:t>д.Коды</w:t>
            </w:r>
          </w:p>
        </w:tc>
        <w:tc>
          <w:tcPr>
            <w:tcW w:w="203" w:type="pct"/>
            <w:noWrap/>
            <w:tcMar>
              <w:top w:w="15" w:type="dxa"/>
              <w:left w:w="15" w:type="dxa"/>
              <w:bottom w:w="0" w:type="dxa"/>
              <w:right w:w="15" w:type="dxa"/>
            </w:tcMar>
            <w:vAlign w:val="center"/>
          </w:tcPr>
          <w:p w:rsidR="0080735D" w:rsidRPr="00F31821" w:rsidRDefault="00F178A6"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80735D" w:rsidRPr="00F31821" w:rsidRDefault="00F178A6"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80735D" w:rsidRPr="00F31821" w:rsidRDefault="00F178A6" w:rsidP="00AA3828">
            <w:pPr>
              <w:jc w:val="center"/>
              <w:rPr>
                <w:sz w:val="18"/>
                <w:szCs w:val="18"/>
              </w:rPr>
            </w:pPr>
            <w:r w:rsidRPr="00F31821">
              <w:rPr>
                <w:sz w:val="18"/>
                <w:szCs w:val="18"/>
              </w:rPr>
              <w:t>0</w:t>
            </w:r>
          </w:p>
        </w:tc>
        <w:tc>
          <w:tcPr>
            <w:tcW w:w="304" w:type="pct"/>
            <w:vAlign w:val="center"/>
          </w:tcPr>
          <w:p w:rsidR="0080735D" w:rsidRPr="00F31821" w:rsidRDefault="00F178A6" w:rsidP="0080735D">
            <w:pPr>
              <w:jc w:val="center"/>
              <w:rPr>
                <w:sz w:val="18"/>
                <w:szCs w:val="18"/>
              </w:rPr>
            </w:pPr>
            <w:r w:rsidRPr="00F31821">
              <w:rPr>
                <w:sz w:val="18"/>
                <w:szCs w:val="18"/>
              </w:rPr>
              <w:t>0</w:t>
            </w:r>
          </w:p>
        </w:tc>
        <w:tc>
          <w:tcPr>
            <w:tcW w:w="190" w:type="pct"/>
            <w:noWrap/>
            <w:tcMar>
              <w:top w:w="15" w:type="dxa"/>
              <w:left w:w="15" w:type="dxa"/>
              <w:bottom w:w="0" w:type="dxa"/>
              <w:right w:w="15" w:type="dxa"/>
            </w:tcMar>
            <w:vAlign w:val="center"/>
          </w:tcPr>
          <w:p w:rsidR="0080735D" w:rsidRPr="00F31821" w:rsidRDefault="00F178A6" w:rsidP="0080735D">
            <w:pPr>
              <w:jc w:val="center"/>
              <w:rPr>
                <w:sz w:val="18"/>
                <w:szCs w:val="18"/>
              </w:rPr>
            </w:pPr>
            <w:r w:rsidRPr="00F31821">
              <w:rPr>
                <w:sz w:val="18"/>
                <w:szCs w:val="18"/>
              </w:rPr>
              <w:t>0</w:t>
            </w:r>
          </w:p>
        </w:tc>
        <w:tc>
          <w:tcPr>
            <w:tcW w:w="102"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8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39"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17"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20"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4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lang w:val="en-US"/>
              </w:rPr>
            </w:pPr>
          </w:p>
        </w:tc>
        <w:tc>
          <w:tcPr>
            <w:tcW w:w="205"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98"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29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04"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175"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218" w:type="pct"/>
            <w:vAlign w:val="center"/>
          </w:tcPr>
          <w:p w:rsidR="0080735D" w:rsidRPr="00F31821" w:rsidRDefault="0080735D" w:rsidP="00AA3828">
            <w:pPr>
              <w:jc w:val="center"/>
              <w:rPr>
                <w:sz w:val="18"/>
                <w:szCs w:val="18"/>
                <w:lang w:val="en-US"/>
              </w:rPr>
            </w:pPr>
          </w:p>
        </w:tc>
        <w:tc>
          <w:tcPr>
            <w:tcW w:w="194" w:type="pct"/>
            <w:vAlign w:val="center"/>
          </w:tcPr>
          <w:p w:rsidR="0080735D" w:rsidRPr="00F31821" w:rsidRDefault="0080735D" w:rsidP="00AA3828">
            <w:pPr>
              <w:jc w:val="center"/>
              <w:rPr>
                <w:sz w:val="18"/>
                <w:szCs w:val="18"/>
                <w:lang w:val="en-US"/>
              </w:rPr>
            </w:pPr>
          </w:p>
        </w:tc>
        <w:tc>
          <w:tcPr>
            <w:tcW w:w="190" w:type="pct"/>
            <w:vAlign w:val="center"/>
          </w:tcPr>
          <w:p w:rsidR="0080735D" w:rsidRPr="00F31821" w:rsidRDefault="0080735D" w:rsidP="00AA3828">
            <w:pPr>
              <w:jc w:val="center"/>
              <w:rPr>
                <w:sz w:val="18"/>
                <w:szCs w:val="18"/>
                <w:lang w:val="en-US"/>
              </w:rPr>
            </w:pPr>
          </w:p>
        </w:tc>
        <w:tc>
          <w:tcPr>
            <w:tcW w:w="181" w:type="pct"/>
            <w:vAlign w:val="center"/>
          </w:tcPr>
          <w:p w:rsidR="0080735D" w:rsidRPr="00F31821" w:rsidRDefault="0080735D" w:rsidP="00AA3828">
            <w:pPr>
              <w:jc w:val="center"/>
              <w:rPr>
                <w:sz w:val="18"/>
                <w:szCs w:val="18"/>
                <w:lang w:val="en-US"/>
              </w:rPr>
            </w:pPr>
          </w:p>
        </w:tc>
      </w:tr>
      <w:tr w:rsidR="0080735D" w:rsidRPr="00F31821" w:rsidTr="0024763E">
        <w:trPr>
          <w:cantSplit/>
          <w:trHeight w:val="255"/>
        </w:trPr>
        <w:tc>
          <w:tcPr>
            <w:tcW w:w="152" w:type="pct"/>
            <w:noWrap/>
            <w:tcMar>
              <w:top w:w="15" w:type="dxa"/>
              <w:left w:w="15" w:type="dxa"/>
              <w:bottom w:w="0" w:type="dxa"/>
              <w:right w:w="15" w:type="dxa"/>
            </w:tcMar>
            <w:vAlign w:val="center"/>
          </w:tcPr>
          <w:p w:rsidR="0080735D" w:rsidRPr="00F31821" w:rsidRDefault="0080735D" w:rsidP="00AA3828">
            <w:pPr>
              <w:jc w:val="center"/>
              <w:rPr>
                <w:sz w:val="18"/>
                <w:szCs w:val="18"/>
              </w:rPr>
            </w:pPr>
            <w:r w:rsidRPr="00F31821">
              <w:rPr>
                <w:sz w:val="18"/>
                <w:szCs w:val="18"/>
              </w:rPr>
              <w:t>7</w:t>
            </w:r>
          </w:p>
        </w:tc>
        <w:tc>
          <w:tcPr>
            <w:tcW w:w="708" w:type="pct"/>
            <w:noWrap/>
            <w:tcMar>
              <w:top w:w="15" w:type="dxa"/>
              <w:left w:w="15" w:type="dxa"/>
              <w:bottom w:w="0" w:type="dxa"/>
              <w:right w:w="15" w:type="dxa"/>
            </w:tcMar>
            <w:vAlign w:val="center"/>
          </w:tcPr>
          <w:p w:rsidR="0080735D" w:rsidRPr="00F31821" w:rsidRDefault="0080735D" w:rsidP="00AA3828">
            <w:pPr>
              <w:rPr>
                <w:color w:val="000000"/>
                <w:sz w:val="20"/>
                <w:szCs w:val="20"/>
              </w:rPr>
            </w:pPr>
            <w:r w:rsidRPr="00F31821">
              <w:rPr>
                <w:color w:val="000000"/>
                <w:sz w:val="20"/>
                <w:szCs w:val="20"/>
              </w:rPr>
              <w:t>д.Кутузово</w:t>
            </w:r>
          </w:p>
        </w:tc>
        <w:tc>
          <w:tcPr>
            <w:tcW w:w="203" w:type="pct"/>
            <w:noWrap/>
            <w:tcMar>
              <w:top w:w="15" w:type="dxa"/>
              <w:left w:w="15" w:type="dxa"/>
              <w:bottom w:w="0" w:type="dxa"/>
              <w:right w:w="15" w:type="dxa"/>
            </w:tcMar>
            <w:vAlign w:val="center"/>
          </w:tcPr>
          <w:p w:rsidR="0080735D" w:rsidRPr="00F31821" w:rsidRDefault="00F178A6"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80735D" w:rsidRPr="00F31821" w:rsidRDefault="00F178A6"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80735D" w:rsidRPr="00F31821" w:rsidRDefault="00F178A6" w:rsidP="00AA3828">
            <w:pPr>
              <w:jc w:val="center"/>
              <w:rPr>
                <w:sz w:val="18"/>
                <w:szCs w:val="18"/>
              </w:rPr>
            </w:pPr>
            <w:r w:rsidRPr="00F31821">
              <w:rPr>
                <w:sz w:val="18"/>
                <w:szCs w:val="18"/>
              </w:rPr>
              <w:t>0</w:t>
            </w:r>
          </w:p>
        </w:tc>
        <w:tc>
          <w:tcPr>
            <w:tcW w:w="304" w:type="pct"/>
            <w:vAlign w:val="center"/>
          </w:tcPr>
          <w:p w:rsidR="0080735D" w:rsidRPr="00F31821" w:rsidRDefault="00F178A6" w:rsidP="0080735D">
            <w:pPr>
              <w:jc w:val="center"/>
              <w:rPr>
                <w:sz w:val="18"/>
                <w:szCs w:val="18"/>
              </w:rPr>
            </w:pPr>
            <w:r w:rsidRPr="00F31821">
              <w:rPr>
                <w:sz w:val="18"/>
                <w:szCs w:val="18"/>
              </w:rPr>
              <w:t>0</w:t>
            </w:r>
          </w:p>
        </w:tc>
        <w:tc>
          <w:tcPr>
            <w:tcW w:w="190" w:type="pct"/>
            <w:noWrap/>
            <w:tcMar>
              <w:top w:w="15" w:type="dxa"/>
              <w:left w:w="15" w:type="dxa"/>
              <w:bottom w:w="0" w:type="dxa"/>
              <w:right w:w="15" w:type="dxa"/>
            </w:tcMar>
            <w:vAlign w:val="center"/>
          </w:tcPr>
          <w:p w:rsidR="0080735D" w:rsidRPr="00F31821" w:rsidRDefault="00F178A6" w:rsidP="0080735D">
            <w:pPr>
              <w:jc w:val="center"/>
              <w:rPr>
                <w:sz w:val="18"/>
                <w:szCs w:val="18"/>
              </w:rPr>
            </w:pPr>
            <w:r w:rsidRPr="00F31821">
              <w:rPr>
                <w:sz w:val="18"/>
                <w:szCs w:val="18"/>
              </w:rPr>
              <w:t>0</w:t>
            </w:r>
          </w:p>
        </w:tc>
        <w:tc>
          <w:tcPr>
            <w:tcW w:w="102"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8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39"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17"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20"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4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lang w:val="en-US"/>
              </w:rPr>
            </w:pPr>
          </w:p>
        </w:tc>
        <w:tc>
          <w:tcPr>
            <w:tcW w:w="205"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98"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29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04"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175"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218" w:type="pct"/>
            <w:vAlign w:val="center"/>
          </w:tcPr>
          <w:p w:rsidR="0080735D" w:rsidRPr="00F31821" w:rsidRDefault="0080735D" w:rsidP="00AA3828">
            <w:pPr>
              <w:jc w:val="center"/>
              <w:rPr>
                <w:sz w:val="18"/>
                <w:szCs w:val="18"/>
                <w:lang w:val="en-US"/>
              </w:rPr>
            </w:pPr>
          </w:p>
        </w:tc>
        <w:tc>
          <w:tcPr>
            <w:tcW w:w="194" w:type="pct"/>
            <w:vAlign w:val="center"/>
          </w:tcPr>
          <w:p w:rsidR="0080735D" w:rsidRPr="00F31821" w:rsidRDefault="0080735D" w:rsidP="00AA3828">
            <w:pPr>
              <w:jc w:val="center"/>
              <w:rPr>
                <w:sz w:val="18"/>
                <w:szCs w:val="18"/>
                <w:lang w:val="en-US"/>
              </w:rPr>
            </w:pPr>
          </w:p>
        </w:tc>
        <w:tc>
          <w:tcPr>
            <w:tcW w:w="190" w:type="pct"/>
            <w:vAlign w:val="center"/>
          </w:tcPr>
          <w:p w:rsidR="0080735D" w:rsidRPr="00F31821" w:rsidRDefault="0080735D" w:rsidP="00AA3828">
            <w:pPr>
              <w:jc w:val="center"/>
              <w:rPr>
                <w:sz w:val="18"/>
                <w:szCs w:val="18"/>
                <w:lang w:val="en-US"/>
              </w:rPr>
            </w:pPr>
          </w:p>
        </w:tc>
        <w:tc>
          <w:tcPr>
            <w:tcW w:w="181" w:type="pct"/>
            <w:vAlign w:val="center"/>
          </w:tcPr>
          <w:p w:rsidR="0080735D" w:rsidRPr="00F31821" w:rsidRDefault="0080735D" w:rsidP="00AA3828">
            <w:pPr>
              <w:jc w:val="center"/>
              <w:rPr>
                <w:sz w:val="18"/>
                <w:szCs w:val="18"/>
                <w:lang w:val="en-US"/>
              </w:rPr>
            </w:pPr>
          </w:p>
        </w:tc>
      </w:tr>
      <w:tr w:rsidR="0080735D" w:rsidRPr="00F31821" w:rsidTr="0024763E">
        <w:trPr>
          <w:cantSplit/>
          <w:trHeight w:val="255"/>
        </w:trPr>
        <w:tc>
          <w:tcPr>
            <w:tcW w:w="152" w:type="pct"/>
            <w:noWrap/>
            <w:tcMar>
              <w:top w:w="15" w:type="dxa"/>
              <w:left w:w="15" w:type="dxa"/>
              <w:bottom w:w="0" w:type="dxa"/>
              <w:right w:w="15" w:type="dxa"/>
            </w:tcMar>
            <w:vAlign w:val="center"/>
          </w:tcPr>
          <w:p w:rsidR="0080735D" w:rsidRPr="00F31821" w:rsidRDefault="0080735D" w:rsidP="00AA3828">
            <w:pPr>
              <w:jc w:val="center"/>
              <w:rPr>
                <w:sz w:val="18"/>
                <w:szCs w:val="18"/>
              </w:rPr>
            </w:pPr>
            <w:r w:rsidRPr="00F31821">
              <w:rPr>
                <w:sz w:val="18"/>
                <w:szCs w:val="18"/>
              </w:rPr>
              <w:t>8</w:t>
            </w:r>
          </w:p>
        </w:tc>
        <w:tc>
          <w:tcPr>
            <w:tcW w:w="708" w:type="pct"/>
            <w:noWrap/>
            <w:tcMar>
              <w:top w:w="15" w:type="dxa"/>
              <w:left w:w="15" w:type="dxa"/>
              <w:bottom w:w="0" w:type="dxa"/>
              <w:right w:w="15" w:type="dxa"/>
            </w:tcMar>
            <w:vAlign w:val="center"/>
          </w:tcPr>
          <w:p w:rsidR="0080735D" w:rsidRPr="00F31821" w:rsidRDefault="0080735D" w:rsidP="00AA3828">
            <w:pPr>
              <w:rPr>
                <w:color w:val="000000"/>
                <w:sz w:val="20"/>
                <w:szCs w:val="20"/>
              </w:rPr>
            </w:pPr>
            <w:r w:rsidRPr="00F31821">
              <w:rPr>
                <w:color w:val="000000"/>
                <w:sz w:val="20"/>
                <w:szCs w:val="20"/>
              </w:rPr>
              <w:t>д.Ломовка</w:t>
            </w:r>
          </w:p>
        </w:tc>
        <w:tc>
          <w:tcPr>
            <w:tcW w:w="203" w:type="pct"/>
            <w:noWrap/>
            <w:tcMar>
              <w:top w:w="15" w:type="dxa"/>
              <w:left w:w="15" w:type="dxa"/>
              <w:bottom w:w="0" w:type="dxa"/>
              <w:right w:w="15" w:type="dxa"/>
            </w:tcMar>
            <w:vAlign w:val="center"/>
          </w:tcPr>
          <w:p w:rsidR="0080735D" w:rsidRPr="00F31821" w:rsidRDefault="00F178A6" w:rsidP="00AA3828">
            <w:pPr>
              <w:jc w:val="center"/>
              <w:rPr>
                <w:sz w:val="18"/>
                <w:szCs w:val="18"/>
              </w:rPr>
            </w:pPr>
            <w:r w:rsidRPr="00F31821">
              <w:rPr>
                <w:sz w:val="18"/>
                <w:szCs w:val="18"/>
              </w:rPr>
              <w:t>6</w:t>
            </w:r>
          </w:p>
        </w:tc>
        <w:tc>
          <w:tcPr>
            <w:tcW w:w="202" w:type="pct"/>
            <w:noWrap/>
            <w:tcMar>
              <w:top w:w="15" w:type="dxa"/>
              <w:left w:w="15" w:type="dxa"/>
              <w:bottom w:w="0" w:type="dxa"/>
              <w:right w:w="15" w:type="dxa"/>
            </w:tcMar>
            <w:vAlign w:val="center"/>
          </w:tcPr>
          <w:p w:rsidR="0080735D" w:rsidRPr="00F31821" w:rsidRDefault="00F178A6" w:rsidP="00AA3828">
            <w:pPr>
              <w:jc w:val="center"/>
              <w:rPr>
                <w:sz w:val="18"/>
                <w:szCs w:val="18"/>
              </w:rPr>
            </w:pPr>
            <w:r w:rsidRPr="00F31821">
              <w:rPr>
                <w:sz w:val="18"/>
                <w:szCs w:val="18"/>
              </w:rPr>
              <w:t>1</w:t>
            </w:r>
          </w:p>
        </w:tc>
        <w:tc>
          <w:tcPr>
            <w:tcW w:w="202" w:type="pct"/>
            <w:noWrap/>
            <w:tcMar>
              <w:top w:w="15" w:type="dxa"/>
              <w:left w:w="15" w:type="dxa"/>
              <w:bottom w:w="0" w:type="dxa"/>
              <w:right w:w="15" w:type="dxa"/>
            </w:tcMar>
            <w:vAlign w:val="center"/>
          </w:tcPr>
          <w:p w:rsidR="0080735D" w:rsidRPr="00F31821" w:rsidRDefault="00F178A6" w:rsidP="00AA3828">
            <w:pPr>
              <w:jc w:val="center"/>
              <w:rPr>
                <w:sz w:val="18"/>
                <w:szCs w:val="18"/>
              </w:rPr>
            </w:pPr>
            <w:r w:rsidRPr="00F31821">
              <w:rPr>
                <w:sz w:val="18"/>
                <w:szCs w:val="18"/>
              </w:rPr>
              <w:t>4</w:t>
            </w:r>
          </w:p>
        </w:tc>
        <w:tc>
          <w:tcPr>
            <w:tcW w:w="304" w:type="pct"/>
            <w:vAlign w:val="center"/>
          </w:tcPr>
          <w:p w:rsidR="0080735D" w:rsidRPr="00F31821" w:rsidRDefault="00F178A6" w:rsidP="0080735D">
            <w:pPr>
              <w:jc w:val="center"/>
              <w:rPr>
                <w:sz w:val="18"/>
                <w:szCs w:val="18"/>
              </w:rPr>
            </w:pPr>
            <w:r w:rsidRPr="00F31821">
              <w:rPr>
                <w:sz w:val="18"/>
                <w:szCs w:val="18"/>
              </w:rPr>
              <w:t>1</w:t>
            </w:r>
          </w:p>
        </w:tc>
        <w:tc>
          <w:tcPr>
            <w:tcW w:w="190" w:type="pct"/>
            <w:noWrap/>
            <w:tcMar>
              <w:top w:w="15" w:type="dxa"/>
              <w:left w:w="15" w:type="dxa"/>
              <w:bottom w:w="0" w:type="dxa"/>
              <w:right w:w="15" w:type="dxa"/>
            </w:tcMar>
            <w:vAlign w:val="center"/>
          </w:tcPr>
          <w:p w:rsidR="0080735D" w:rsidRPr="00F31821" w:rsidRDefault="00F178A6" w:rsidP="0080735D">
            <w:pPr>
              <w:jc w:val="center"/>
              <w:rPr>
                <w:sz w:val="18"/>
                <w:szCs w:val="18"/>
              </w:rPr>
            </w:pPr>
            <w:r w:rsidRPr="00F31821">
              <w:rPr>
                <w:sz w:val="18"/>
                <w:szCs w:val="18"/>
              </w:rPr>
              <w:t>316</w:t>
            </w:r>
          </w:p>
        </w:tc>
        <w:tc>
          <w:tcPr>
            <w:tcW w:w="102"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8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39"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17"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20"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4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lang w:val="en-US"/>
              </w:rPr>
            </w:pPr>
          </w:p>
        </w:tc>
        <w:tc>
          <w:tcPr>
            <w:tcW w:w="205"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98"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29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04"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175"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218" w:type="pct"/>
            <w:vAlign w:val="center"/>
          </w:tcPr>
          <w:p w:rsidR="0080735D" w:rsidRPr="00F31821" w:rsidRDefault="0080735D" w:rsidP="00AA3828">
            <w:pPr>
              <w:jc w:val="center"/>
              <w:rPr>
                <w:sz w:val="18"/>
                <w:szCs w:val="18"/>
              </w:rPr>
            </w:pPr>
          </w:p>
        </w:tc>
        <w:tc>
          <w:tcPr>
            <w:tcW w:w="194" w:type="pct"/>
            <w:vAlign w:val="center"/>
          </w:tcPr>
          <w:p w:rsidR="0080735D" w:rsidRPr="00F31821" w:rsidRDefault="0080735D" w:rsidP="00AA3828">
            <w:pPr>
              <w:jc w:val="center"/>
              <w:rPr>
                <w:sz w:val="18"/>
                <w:szCs w:val="18"/>
                <w:lang w:val="en-US"/>
              </w:rPr>
            </w:pPr>
          </w:p>
        </w:tc>
        <w:tc>
          <w:tcPr>
            <w:tcW w:w="190" w:type="pct"/>
            <w:vAlign w:val="center"/>
          </w:tcPr>
          <w:p w:rsidR="0080735D" w:rsidRPr="00F31821" w:rsidRDefault="0080735D" w:rsidP="00AA3828">
            <w:pPr>
              <w:jc w:val="center"/>
              <w:rPr>
                <w:sz w:val="18"/>
                <w:szCs w:val="18"/>
                <w:lang w:val="en-US"/>
              </w:rPr>
            </w:pPr>
          </w:p>
        </w:tc>
        <w:tc>
          <w:tcPr>
            <w:tcW w:w="181" w:type="pct"/>
            <w:vAlign w:val="center"/>
          </w:tcPr>
          <w:p w:rsidR="0080735D" w:rsidRPr="00F31821" w:rsidRDefault="0080735D" w:rsidP="00AA3828">
            <w:pPr>
              <w:jc w:val="center"/>
              <w:rPr>
                <w:sz w:val="18"/>
                <w:szCs w:val="18"/>
                <w:lang w:val="en-US"/>
              </w:rPr>
            </w:pPr>
          </w:p>
        </w:tc>
      </w:tr>
      <w:tr w:rsidR="0080735D" w:rsidRPr="00F31821" w:rsidTr="0024763E">
        <w:trPr>
          <w:cantSplit/>
          <w:trHeight w:val="255"/>
        </w:trPr>
        <w:tc>
          <w:tcPr>
            <w:tcW w:w="152" w:type="pct"/>
            <w:noWrap/>
            <w:tcMar>
              <w:top w:w="15" w:type="dxa"/>
              <w:left w:w="15" w:type="dxa"/>
              <w:bottom w:w="0" w:type="dxa"/>
              <w:right w:w="15" w:type="dxa"/>
            </w:tcMar>
            <w:vAlign w:val="center"/>
          </w:tcPr>
          <w:p w:rsidR="0080735D" w:rsidRPr="00F31821" w:rsidRDefault="0080735D" w:rsidP="00AA3828">
            <w:pPr>
              <w:jc w:val="center"/>
              <w:rPr>
                <w:sz w:val="18"/>
                <w:szCs w:val="18"/>
              </w:rPr>
            </w:pPr>
            <w:r w:rsidRPr="00F31821">
              <w:rPr>
                <w:sz w:val="18"/>
                <w:szCs w:val="18"/>
              </w:rPr>
              <w:t>9</w:t>
            </w:r>
          </w:p>
        </w:tc>
        <w:tc>
          <w:tcPr>
            <w:tcW w:w="708" w:type="pct"/>
            <w:noWrap/>
            <w:tcMar>
              <w:top w:w="15" w:type="dxa"/>
              <w:left w:w="15" w:type="dxa"/>
              <w:bottom w:w="0" w:type="dxa"/>
              <w:right w:w="15" w:type="dxa"/>
            </w:tcMar>
            <w:vAlign w:val="center"/>
          </w:tcPr>
          <w:p w:rsidR="0080735D" w:rsidRPr="00F31821" w:rsidRDefault="0080735D" w:rsidP="00AA3828">
            <w:pPr>
              <w:rPr>
                <w:color w:val="000000"/>
                <w:sz w:val="20"/>
                <w:szCs w:val="20"/>
              </w:rPr>
            </w:pPr>
            <w:r w:rsidRPr="00F31821">
              <w:rPr>
                <w:color w:val="000000"/>
                <w:sz w:val="20"/>
                <w:szCs w:val="20"/>
              </w:rPr>
              <w:t>д.Малое Козлово</w:t>
            </w:r>
          </w:p>
        </w:tc>
        <w:tc>
          <w:tcPr>
            <w:tcW w:w="203" w:type="pct"/>
            <w:noWrap/>
            <w:tcMar>
              <w:top w:w="15" w:type="dxa"/>
              <w:left w:w="15" w:type="dxa"/>
              <w:bottom w:w="0" w:type="dxa"/>
              <w:right w:w="15" w:type="dxa"/>
            </w:tcMar>
            <w:vAlign w:val="center"/>
          </w:tcPr>
          <w:p w:rsidR="0080735D" w:rsidRPr="00F31821" w:rsidRDefault="00F178A6" w:rsidP="00AA3828">
            <w:pPr>
              <w:jc w:val="center"/>
              <w:rPr>
                <w:sz w:val="18"/>
                <w:szCs w:val="18"/>
              </w:rPr>
            </w:pPr>
            <w:r w:rsidRPr="00F31821">
              <w:rPr>
                <w:sz w:val="18"/>
                <w:szCs w:val="18"/>
              </w:rPr>
              <w:t>54</w:t>
            </w:r>
          </w:p>
        </w:tc>
        <w:tc>
          <w:tcPr>
            <w:tcW w:w="202" w:type="pct"/>
            <w:noWrap/>
            <w:tcMar>
              <w:top w:w="15" w:type="dxa"/>
              <w:left w:w="15" w:type="dxa"/>
              <w:bottom w:w="0" w:type="dxa"/>
              <w:right w:w="15" w:type="dxa"/>
            </w:tcMar>
            <w:vAlign w:val="center"/>
          </w:tcPr>
          <w:p w:rsidR="0080735D" w:rsidRPr="00F31821" w:rsidRDefault="00F178A6" w:rsidP="00AA3828">
            <w:pPr>
              <w:jc w:val="center"/>
              <w:rPr>
                <w:sz w:val="18"/>
                <w:szCs w:val="18"/>
              </w:rPr>
            </w:pPr>
            <w:r w:rsidRPr="00F31821">
              <w:rPr>
                <w:sz w:val="18"/>
                <w:szCs w:val="18"/>
              </w:rPr>
              <w:t>19</w:t>
            </w:r>
          </w:p>
        </w:tc>
        <w:tc>
          <w:tcPr>
            <w:tcW w:w="202" w:type="pct"/>
            <w:noWrap/>
            <w:tcMar>
              <w:top w:w="15" w:type="dxa"/>
              <w:left w:w="15" w:type="dxa"/>
              <w:bottom w:w="0" w:type="dxa"/>
              <w:right w:w="15" w:type="dxa"/>
            </w:tcMar>
            <w:vAlign w:val="center"/>
          </w:tcPr>
          <w:p w:rsidR="0080735D" w:rsidRPr="00F31821" w:rsidRDefault="00F178A6" w:rsidP="00AA3828">
            <w:pPr>
              <w:jc w:val="center"/>
              <w:rPr>
                <w:sz w:val="18"/>
                <w:szCs w:val="18"/>
              </w:rPr>
            </w:pPr>
            <w:r w:rsidRPr="00F31821">
              <w:rPr>
                <w:sz w:val="18"/>
                <w:szCs w:val="18"/>
              </w:rPr>
              <w:t>26</w:t>
            </w:r>
          </w:p>
        </w:tc>
        <w:tc>
          <w:tcPr>
            <w:tcW w:w="304" w:type="pct"/>
            <w:vAlign w:val="center"/>
          </w:tcPr>
          <w:p w:rsidR="0080735D" w:rsidRPr="00F31821" w:rsidRDefault="00F178A6" w:rsidP="0080735D">
            <w:pPr>
              <w:jc w:val="center"/>
              <w:rPr>
                <w:sz w:val="18"/>
                <w:szCs w:val="18"/>
              </w:rPr>
            </w:pPr>
            <w:r w:rsidRPr="00F31821">
              <w:rPr>
                <w:sz w:val="18"/>
                <w:szCs w:val="18"/>
              </w:rPr>
              <w:t>9</w:t>
            </w:r>
          </w:p>
        </w:tc>
        <w:tc>
          <w:tcPr>
            <w:tcW w:w="190" w:type="pct"/>
            <w:noWrap/>
            <w:tcMar>
              <w:top w:w="15" w:type="dxa"/>
              <w:left w:w="15" w:type="dxa"/>
              <w:bottom w:w="0" w:type="dxa"/>
              <w:right w:w="15" w:type="dxa"/>
            </w:tcMar>
            <w:vAlign w:val="center"/>
          </w:tcPr>
          <w:p w:rsidR="0080735D" w:rsidRPr="00F31821" w:rsidRDefault="00F178A6" w:rsidP="0080735D">
            <w:pPr>
              <w:jc w:val="center"/>
              <w:rPr>
                <w:sz w:val="18"/>
                <w:szCs w:val="18"/>
              </w:rPr>
            </w:pPr>
            <w:r w:rsidRPr="00F31821">
              <w:rPr>
                <w:sz w:val="18"/>
                <w:szCs w:val="18"/>
              </w:rPr>
              <w:t>2682</w:t>
            </w:r>
          </w:p>
        </w:tc>
        <w:tc>
          <w:tcPr>
            <w:tcW w:w="102"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8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39"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17"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20"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46"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205"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98"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80735D" w:rsidRPr="00F31821" w:rsidRDefault="0080735D" w:rsidP="00AA3828">
            <w:pPr>
              <w:jc w:val="center"/>
              <w:rPr>
                <w:rFonts w:eastAsia="Arial Unicode MS"/>
                <w:sz w:val="18"/>
                <w:szCs w:val="18"/>
              </w:rPr>
            </w:pPr>
          </w:p>
        </w:tc>
        <w:tc>
          <w:tcPr>
            <w:tcW w:w="296"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104" w:type="pct"/>
            <w:noWrap/>
            <w:tcMar>
              <w:top w:w="15" w:type="dxa"/>
              <w:left w:w="15" w:type="dxa"/>
              <w:bottom w:w="0" w:type="dxa"/>
              <w:right w:w="15" w:type="dxa"/>
            </w:tcMar>
            <w:vAlign w:val="center"/>
          </w:tcPr>
          <w:p w:rsidR="0080735D" w:rsidRPr="00F31821" w:rsidRDefault="0080735D" w:rsidP="00AA3828">
            <w:pPr>
              <w:jc w:val="center"/>
              <w:rPr>
                <w:sz w:val="18"/>
                <w:szCs w:val="18"/>
                <w:lang w:val="en-US"/>
              </w:rPr>
            </w:pPr>
          </w:p>
        </w:tc>
        <w:tc>
          <w:tcPr>
            <w:tcW w:w="175" w:type="pct"/>
            <w:noWrap/>
            <w:tcMar>
              <w:top w:w="15" w:type="dxa"/>
              <w:left w:w="15" w:type="dxa"/>
              <w:bottom w:w="0" w:type="dxa"/>
              <w:right w:w="15" w:type="dxa"/>
            </w:tcMar>
            <w:vAlign w:val="center"/>
          </w:tcPr>
          <w:p w:rsidR="0080735D" w:rsidRPr="00F31821" w:rsidRDefault="0080735D" w:rsidP="00AA3828">
            <w:pPr>
              <w:jc w:val="center"/>
              <w:rPr>
                <w:sz w:val="18"/>
                <w:szCs w:val="18"/>
              </w:rPr>
            </w:pPr>
          </w:p>
        </w:tc>
        <w:tc>
          <w:tcPr>
            <w:tcW w:w="218" w:type="pct"/>
            <w:vAlign w:val="center"/>
          </w:tcPr>
          <w:p w:rsidR="0080735D" w:rsidRPr="00F31821" w:rsidRDefault="00F178A6" w:rsidP="00AA3828">
            <w:pPr>
              <w:jc w:val="center"/>
              <w:rPr>
                <w:sz w:val="18"/>
                <w:szCs w:val="18"/>
              </w:rPr>
            </w:pPr>
            <w:r w:rsidRPr="00F31821">
              <w:rPr>
                <w:sz w:val="18"/>
                <w:szCs w:val="18"/>
              </w:rPr>
              <w:t>1</w:t>
            </w:r>
          </w:p>
        </w:tc>
        <w:tc>
          <w:tcPr>
            <w:tcW w:w="194" w:type="pct"/>
            <w:vAlign w:val="center"/>
          </w:tcPr>
          <w:p w:rsidR="0080735D" w:rsidRPr="00F31821" w:rsidRDefault="0080735D" w:rsidP="00AA3828">
            <w:pPr>
              <w:jc w:val="center"/>
              <w:rPr>
                <w:sz w:val="18"/>
                <w:szCs w:val="18"/>
                <w:lang w:val="en-US"/>
              </w:rPr>
            </w:pPr>
          </w:p>
        </w:tc>
        <w:tc>
          <w:tcPr>
            <w:tcW w:w="190" w:type="pct"/>
            <w:vAlign w:val="center"/>
          </w:tcPr>
          <w:p w:rsidR="0080735D" w:rsidRPr="00F31821" w:rsidRDefault="0080735D" w:rsidP="00AA3828">
            <w:pPr>
              <w:jc w:val="center"/>
              <w:rPr>
                <w:sz w:val="18"/>
                <w:szCs w:val="18"/>
                <w:lang w:val="en-US"/>
              </w:rPr>
            </w:pPr>
          </w:p>
        </w:tc>
        <w:tc>
          <w:tcPr>
            <w:tcW w:w="181" w:type="pct"/>
            <w:vAlign w:val="center"/>
          </w:tcPr>
          <w:p w:rsidR="0080735D" w:rsidRPr="00F31821" w:rsidRDefault="0080735D" w:rsidP="00AA3828">
            <w:pPr>
              <w:jc w:val="center"/>
              <w:rPr>
                <w:sz w:val="18"/>
                <w:szCs w:val="18"/>
                <w:lang w:val="en-US"/>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10</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д.Морозовка</w:t>
            </w:r>
          </w:p>
        </w:tc>
        <w:tc>
          <w:tcPr>
            <w:tcW w:w="203"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17</w:t>
            </w:r>
          </w:p>
        </w:tc>
        <w:tc>
          <w:tcPr>
            <w:tcW w:w="20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w:t>
            </w:r>
          </w:p>
        </w:tc>
        <w:tc>
          <w:tcPr>
            <w:tcW w:w="20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0</w:t>
            </w:r>
          </w:p>
        </w:tc>
        <w:tc>
          <w:tcPr>
            <w:tcW w:w="304" w:type="pct"/>
            <w:vAlign w:val="center"/>
          </w:tcPr>
          <w:p w:rsidR="00E36955" w:rsidRPr="00F31821" w:rsidRDefault="00E36955" w:rsidP="0080735D">
            <w:pPr>
              <w:jc w:val="center"/>
              <w:rPr>
                <w:sz w:val="18"/>
                <w:szCs w:val="18"/>
              </w:rPr>
            </w:pPr>
            <w:r w:rsidRPr="00F31821">
              <w:rPr>
                <w:sz w:val="18"/>
                <w:szCs w:val="18"/>
              </w:rPr>
              <w:t>16</w:t>
            </w:r>
          </w:p>
        </w:tc>
        <w:tc>
          <w:tcPr>
            <w:tcW w:w="190" w:type="pct"/>
            <w:noWrap/>
            <w:tcMar>
              <w:top w:w="15" w:type="dxa"/>
              <w:left w:w="15" w:type="dxa"/>
              <w:bottom w:w="0" w:type="dxa"/>
              <w:right w:w="15" w:type="dxa"/>
            </w:tcMar>
            <w:vAlign w:val="center"/>
          </w:tcPr>
          <w:p w:rsidR="00E36955" w:rsidRPr="00F31821" w:rsidRDefault="00E36955" w:rsidP="0080735D">
            <w:pPr>
              <w:jc w:val="center"/>
              <w:rPr>
                <w:sz w:val="18"/>
                <w:szCs w:val="18"/>
              </w:rPr>
            </w:pPr>
            <w:r w:rsidRPr="00F31821">
              <w:rPr>
                <w:sz w:val="18"/>
                <w:szCs w:val="18"/>
              </w:rPr>
              <w:t>894</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11</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д.Малое Нивище</w:t>
            </w:r>
          </w:p>
        </w:tc>
        <w:tc>
          <w:tcPr>
            <w:tcW w:w="203"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21</w:t>
            </w:r>
          </w:p>
        </w:tc>
        <w:tc>
          <w:tcPr>
            <w:tcW w:w="20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4</w:t>
            </w:r>
          </w:p>
        </w:tc>
        <w:tc>
          <w:tcPr>
            <w:tcW w:w="20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11</w:t>
            </w:r>
          </w:p>
        </w:tc>
        <w:tc>
          <w:tcPr>
            <w:tcW w:w="304" w:type="pct"/>
            <w:vAlign w:val="center"/>
          </w:tcPr>
          <w:p w:rsidR="00E36955" w:rsidRPr="00F31821" w:rsidRDefault="00E36955" w:rsidP="0080735D">
            <w:pPr>
              <w:jc w:val="center"/>
              <w:rPr>
                <w:sz w:val="18"/>
                <w:szCs w:val="18"/>
              </w:rPr>
            </w:pPr>
            <w:r w:rsidRPr="00F31821">
              <w:rPr>
                <w:sz w:val="18"/>
                <w:szCs w:val="18"/>
              </w:rPr>
              <w:t>6</w:t>
            </w:r>
          </w:p>
        </w:tc>
        <w:tc>
          <w:tcPr>
            <w:tcW w:w="190" w:type="pct"/>
            <w:noWrap/>
            <w:tcMar>
              <w:top w:w="15" w:type="dxa"/>
              <w:left w:w="15" w:type="dxa"/>
              <w:bottom w:w="0" w:type="dxa"/>
              <w:right w:w="15" w:type="dxa"/>
            </w:tcMar>
            <w:vAlign w:val="center"/>
          </w:tcPr>
          <w:p w:rsidR="00E36955" w:rsidRPr="00F31821" w:rsidRDefault="00E36955" w:rsidP="0080735D">
            <w:pPr>
              <w:jc w:val="center"/>
              <w:rPr>
                <w:sz w:val="18"/>
                <w:szCs w:val="18"/>
              </w:rPr>
            </w:pPr>
            <w:r w:rsidRPr="00F31821">
              <w:rPr>
                <w:sz w:val="18"/>
                <w:szCs w:val="18"/>
              </w:rPr>
              <w:t>1105</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lang w:val="en-US"/>
              </w:rPr>
            </w:pPr>
          </w:p>
        </w:tc>
        <w:tc>
          <w:tcPr>
            <w:tcW w:w="205"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lang w:val="en-US"/>
              </w:rPr>
            </w:pPr>
          </w:p>
        </w:tc>
        <w:tc>
          <w:tcPr>
            <w:tcW w:w="194" w:type="pct"/>
            <w:vAlign w:val="center"/>
          </w:tcPr>
          <w:p w:rsidR="00E36955" w:rsidRPr="00F31821" w:rsidRDefault="00E36955" w:rsidP="00AA3828">
            <w:pPr>
              <w:jc w:val="center"/>
              <w:rPr>
                <w:sz w:val="18"/>
                <w:szCs w:val="18"/>
                <w:lang w:val="en-US"/>
              </w:rPr>
            </w:pPr>
          </w:p>
        </w:tc>
        <w:tc>
          <w:tcPr>
            <w:tcW w:w="190" w:type="pct"/>
            <w:vAlign w:val="center"/>
          </w:tcPr>
          <w:p w:rsidR="00E36955" w:rsidRPr="00F31821" w:rsidRDefault="00E36955" w:rsidP="00AA3828">
            <w:pPr>
              <w:jc w:val="center"/>
              <w:rPr>
                <w:sz w:val="18"/>
                <w:szCs w:val="18"/>
                <w:lang w:val="en-US"/>
              </w:rPr>
            </w:pPr>
          </w:p>
        </w:tc>
        <w:tc>
          <w:tcPr>
            <w:tcW w:w="181" w:type="pct"/>
            <w:vAlign w:val="center"/>
          </w:tcPr>
          <w:p w:rsidR="00E36955" w:rsidRPr="00F31821" w:rsidRDefault="00E36955" w:rsidP="00AA3828">
            <w:pPr>
              <w:jc w:val="center"/>
              <w:rPr>
                <w:sz w:val="18"/>
                <w:szCs w:val="18"/>
                <w:lang w:val="en-US"/>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r w:rsidRPr="00F31821">
              <w:rPr>
                <w:sz w:val="18"/>
                <w:szCs w:val="18"/>
                <w:lang w:val="en-US"/>
              </w:rPr>
              <w:t>12</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д.Прудовка</w:t>
            </w:r>
          </w:p>
        </w:tc>
        <w:tc>
          <w:tcPr>
            <w:tcW w:w="203"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15</w:t>
            </w:r>
          </w:p>
        </w:tc>
        <w:tc>
          <w:tcPr>
            <w:tcW w:w="20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w:t>
            </w:r>
          </w:p>
        </w:tc>
        <w:tc>
          <w:tcPr>
            <w:tcW w:w="20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w:t>
            </w:r>
          </w:p>
        </w:tc>
        <w:tc>
          <w:tcPr>
            <w:tcW w:w="304" w:type="pct"/>
            <w:vAlign w:val="center"/>
          </w:tcPr>
          <w:p w:rsidR="00E36955" w:rsidRPr="00F31821" w:rsidRDefault="00E36955" w:rsidP="0080735D">
            <w:pPr>
              <w:jc w:val="center"/>
              <w:rPr>
                <w:sz w:val="18"/>
                <w:szCs w:val="18"/>
              </w:rPr>
            </w:pPr>
            <w:r w:rsidRPr="00F31821">
              <w:rPr>
                <w:sz w:val="18"/>
                <w:szCs w:val="18"/>
              </w:rPr>
              <w:t>12</w:t>
            </w:r>
          </w:p>
        </w:tc>
        <w:tc>
          <w:tcPr>
            <w:tcW w:w="190" w:type="pct"/>
            <w:noWrap/>
            <w:tcMar>
              <w:top w:w="15" w:type="dxa"/>
              <w:left w:w="15" w:type="dxa"/>
              <w:bottom w:w="0" w:type="dxa"/>
              <w:right w:w="15" w:type="dxa"/>
            </w:tcMar>
            <w:vAlign w:val="center"/>
          </w:tcPr>
          <w:p w:rsidR="00E36955" w:rsidRPr="00F31821" w:rsidRDefault="00E36955" w:rsidP="0080735D">
            <w:pPr>
              <w:jc w:val="center"/>
              <w:rPr>
                <w:sz w:val="18"/>
                <w:szCs w:val="18"/>
              </w:rPr>
            </w:pPr>
            <w:r w:rsidRPr="00F31821">
              <w:rPr>
                <w:sz w:val="18"/>
                <w:szCs w:val="18"/>
              </w:rPr>
              <w:t>789</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13</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д.Пасынки</w:t>
            </w:r>
          </w:p>
        </w:tc>
        <w:tc>
          <w:tcPr>
            <w:tcW w:w="203"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43</w:t>
            </w:r>
          </w:p>
        </w:tc>
        <w:tc>
          <w:tcPr>
            <w:tcW w:w="20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10</w:t>
            </w:r>
          </w:p>
        </w:tc>
        <w:tc>
          <w:tcPr>
            <w:tcW w:w="20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27</w:t>
            </w:r>
          </w:p>
        </w:tc>
        <w:tc>
          <w:tcPr>
            <w:tcW w:w="304" w:type="pct"/>
            <w:vAlign w:val="center"/>
          </w:tcPr>
          <w:p w:rsidR="00E36955" w:rsidRPr="00F31821" w:rsidRDefault="00E36955" w:rsidP="0080735D">
            <w:pPr>
              <w:jc w:val="center"/>
              <w:rPr>
                <w:sz w:val="18"/>
                <w:szCs w:val="18"/>
              </w:rPr>
            </w:pPr>
            <w:r w:rsidRPr="00F31821">
              <w:rPr>
                <w:sz w:val="18"/>
                <w:szCs w:val="18"/>
              </w:rPr>
              <w:t>6</w:t>
            </w:r>
          </w:p>
        </w:tc>
        <w:tc>
          <w:tcPr>
            <w:tcW w:w="190" w:type="pct"/>
            <w:noWrap/>
            <w:tcMar>
              <w:top w:w="15" w:type="dxa"/>
              <w:left w:w="15" w:type="dxa"/>
              <w:bottom w:w="0" w:type="dxa"/>
              <w:right w:w="15" w:type="dxa"/>
            </w:tcMar>
            <w:vAlign w:val="center"/>
          </w:tcPr>
          <w:p w:rsidR="00E36955" w:rsidRPr="00F31821" w:rsidRDefault="00E36955" w:rsidP="0080735D">
            <w:pPr>
              <w:jc w:val="center"/>
              <w:rPr>
                <w:sz w:val="18"/>
                <w:szCs w:val="18"/>
              </w:rPr>
            </w:pPr>
            <w:r w:rsidRPr="00F31821">
              <w:rPr>
                <w:sz w:val="18"/>
                <w:szCs w:val="18"/>
              </w:rPr>
              <w:t>2157</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w:t>
            </w: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w:t>
            </w: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r w:rsidRPr="00F31821">
              <w:rPr>
                <w:sz w:val="18"/>
                <w:szCs w:val="18"/>
              </w:rPr>
              <w:t>1</w:t>
            </w: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14</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д.Светлая Заря</w:t>
            </w:r>
          </w:p>
        </w:tc>
        <w:tc>
          <w:tcPr>
            <w:tcW w:w="203"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0</w:t>
            </w:r>
          </w:p>
        </w:tc>
        <w:tc>
          <w:tcPr>
            <w:tcW w:w="304" w:type="pct"/>
            <w:vAlign w:val="center"/>
          </w:tcPr>
          <w:p w:rsidR="00E36955" w:rsidRPr="00F31821" w:rsidRDefault="00455660" w:rsidP="0080735D">
            <w:pPr>
              <w:jc w:val="center"/>
              <w:rPr>
                <w:sz w:val="18"/>
                <w:szCs w:val="18"/>
              </w:rPr>
            </w:pPr>
            <w:r w:rsidRPr="00F31821">
              <w:rPr>
                <w:sz w:val="18"/>
                <w:szCs w:val="18"/>
              </w:rPr>
              <w:t>0</w:t>
            </w:r>
          </w:p>
        </w:tc>
        <w:tc>
          <w:tcPr>
            <w:tcW w:w="190" w:type="pct"/>
            <w:noWrap/>
            <w:tcMar>
              <w:top w:w="15" w:type="dxa"/>
              <w:left w:w="15" w:type="dxa"/>
              <w:bottom w:w="0" w:type="dxa"/>
              <w:right w:w="15" w:type="dxa"/>
            </w:tcMar>
            <w:vAlign w:val="center"/>
          </w:tcPr>
          <w:p w:rsidR="00E36955" w:rsidRPr="00F31821" w:rsidRDefault="00455660" w:rsidP="0080735D">
            <w:pPr>
              <w:jc w:val="center"/>
              <w:rPr>
                <w:sz w:val="18"/>
                <w:szCs w:val="18"/>
              </w:rPr>
            </w:pPr>
            <w:r w:rsidRPr="00F31821">
              <w:rPr>
                <w:sz w:val="18"/>
                <w:szCs w:val="18"/>
              </w:rPr>
              <w:t>0</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lang w:val="en-US"/>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15</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д.Еремеевка</w:t>
            </w:r>
          </w:p>
        </w:tc>
        <w:tc>
          <w:tcPr>
            <w:tcW w:w="203"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39</w:t>
            </w:r>
          </w:p>
        </w:tc>
        <w:tc>
          <w:tcPr>
            <w:tcW w:w="202"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15</w:t>
            </w:r>
          </w:p>
        </w:tc>
        <w:tc>
          <w:tcPr>
            <w:tcW w:w="202"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8</w:t>
            </w:r>
          </w:p>
        </w:tc>
        <w:tc>
          <w:tcPr>
            <w:tcW w:w="304" w:type="pct"/>
            <w:vAlign w:val="center"/>
          </w:tcPr>
          <w:p w:rsidR="00E36955" w:rsidRPr="00F31821" w:rsidRDefault="00455660" w:rsidP="0080735D">
            <w:pPr>
              <w:jc w:val="center"/>
              <w:rPr>
                <w:sz w:val="18"/>
                <w:szCs w:val="18"/>
              </w:rPr>
            </w:pPr>
            <w:r w:rsidRPr="00F31821">
              <w:rPr>
                <w:sz w:val="18"/>
                <w:szCs w:val="18"/>
              </w:rPr>
              <w:t>16</w:t>
            </w:r>
          </w:p>
        </w:tc>
        <w:tc>
          <w:tcPr>
            <w:tcW w:w="190" w:type="pct"/>
            <w:noWrap/>
            <w:tcMar>
              <w:top w:w="15" w:type="dxa"/>
              <w:left w:w="15" w:type="dxa"/>
              <w:bottom w:w="0" w:type="dxa"/>
              <w:right w:w="15" w:type="dxa"/>
            </w:tcMar>
            <w:vAlign w:val="center"/>
          </w:tcPr>
          <w:p w:rsidR="00E36955" w:rsidRPr="00F31821" w:rsidRDefault="00455660" w:rsidP="0080735D">
            <w:pPr>
              <w:jc w:val="center"/>
              <w:rPr>
                <w:sz w:val="18"/>
                <w:szCs w:val="18"/>
              </w:rPr>
            </w:pPr>
            <w:r w:rsidRPr="00F31821">
              <w:rPr>
                <w:sz w:val="18"/>
                <w:szCs w:val="18"/>
              </w:rPr>
              <w:t>840</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p>
        </w:tc>
        <w:tc>
          <w:tcPr>
            <w:tcW w:w="146"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11</w:t>
            </w:r>
          </w:p>
        </w:tc>
        <w:tc>
          <w:tcPr>
            <w:tcW w:w="205"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21</w:t>
            </w:r>
          </w:p>
        </w:tc>
        <w:tc>
          <w:tcPr>
            <w:tcW w:w="198"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1316</w:t>
            </w: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455660" w:rsidP="00AA3828">
            <w:pPr>
              <w:jc w:val="center"/>
              <w:rPr>
                <w:sz w:val="18"/>
                <w:szCs w:val="18"/>
              </w:rPr>
            </w:pPr>
            <w:r w:rsidRPr="00F31821">
              <w:rPr>
                <w:sz w:val="18"/>
                <w:szCs w:val="18"/>
              </w:rPr>
              <w:t>2</w:t>
            </w:r>
          </w:p>
        </w:tc>
        <w:tc>
          <w:tcPr>
            <w:tcW w:w="194" w:type="pct"/>
            <w:vAlign w:val="center"/>
          </w:tcPr>
          <w:p w:rsidR="00E36955" w:rsidRPr="00F31821" w:rsidRDefault="00455660" w:rsidP="00AA3828">
            <w:pPr>
              <w:jc w:val="center"/>
              <w:rPr>
                <w:sz w:val="18"/>
                <w:szCs w:val="18"/>
              </w:rPr>
            </w:pPr>
            <w:r w:rsidRPr="00F31821">
              <w:rPr>
                <w:sz w:val="18"/>
                <w:szCs w:val="18"/>
              </w:rPr>
              <w:t>1</w:t>
            </w:r>
          </w:p>
        </w:tc>
        <w:tc>
          <w:tcPr>
            <w:tcW w:w="190" w:type="pct"/>
            <w:vAlign w:val="center"/>
          </w:tcPr>
          <w:p w:rsidR="00E36955" w:rsidRPr="00F31821" w:rsidRDefault="00E36955" w:rsidP="00AA3828">
            <w:pPr>
              <w:jc w:val="center"/>
              <w:rPr>
                <w:sz w:val="18"/>
                <w:szCs w:val="18"/>
                <w:lang w:val="en-US"/>
              </w:rPr>
            </w:pPr>
          </w:p>
        </w:tc>
        <w:tc>
          <w:tcPr>
            <w:tcW w:w="181" w:type="pct"/>
            <w:vAlign w:val="center"/>
          </w:tcPr>
          <w:p w:rsidR="00E36955" w:rsidRPr="00F31821" w:rsidRDefault="00E36955" w:rsidP="00AA3828">
            <w:pPr>
              <w:jc w:val="center"/>
              <w:rPr>
                <w:sz w:val="18"/>
                <w:szCs w:val="18"/>
                <w:lang w:val="en-US"/>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16</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д.Березай</w:t>
            </w:r>
          </w:p>
        </w:tc>
        <w:tc>
          <w:tcPr>
            <w:tcW w:w="203"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0</w:t>
            </w:r>
          </w:p>
        </w:tc>
        <w:tc>
          <w:tcPr>
            <w:tcW w:w="304" w:type="pct"/>
            <w:vAlign w:val="center"/>
          </w:tcPr>
          <w:p w:rsidR="00E36955" w:rsidRPr="00F31821" w:rsidRDefault="00455660" w:rsidP="0080735D">
            <w:pPr>
              <w:jc w:val="center"/>
              <w:rPr>
                <w:sz w:val="18"/>
                <w:szCs w:val="18"/>
              </w:rPr>
            </w:pPr>
            <w:r w:rsidRPr="00F31821">
              <w:rPr>
                <w:sz w:val="18"/>
                <w:szCs w:val="18"/>
              </w:rPr>
              <w:t>0</w:t>
            </w:r>
          </w:p>
        </w:tc>
        <w:tc>
          <w:tcPr>
            <w:tcW w:w="190" w:type="pct"/>
            <w:noWrap/>
            <w:tcMar>
              <w:top w:w="15" w:type="dxa"/>
              <w:left w:w="15" w:type="dxa"/>
              <w:bottom w:w="0" w:type="dxa"/>
              <w:right w:w="15" w:type="dxa"/>
            </w:tcMar>
            <w:vAlign w:val="center"/>
          </w:tcPr>
          <w:p w:rsidR="00E36955" w:rsidRPr="00F31821" w:rsidRDefault="00455660" w:rsidP="0080735D">
            <w:pPr>
              <w:jc w:val="center"/>
              <w:rPr>
                <w:sz w:val="18"/>
                <w:szCs w:val="18"/>
              </w:rPr>
            </w:pPr>
            <w:r w:rsidRPr="00F31821">
              <w:rPr>
                <w:sz w:val="18"/>
                <w:szCs w:val="18"/>
              </w:rPr>
              <w:t>0</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lang w:val="en-US"/>
              </w:rPr>
            </w:pPr>
          </w:p>
        </w:tc>
        <w:tc>
          <w:tcPr>
            <w:tcW w:w="205"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lang w:val="en-US"/>
              </w:rPr>
            </w:pPr>
          </w:p>
        </w:tc>
        <w:tc>
          <w:tcPr>
            <w:tcW w:w="194" w:type="pct"/>
            <w:vAlign w:val="center"/>
          </w:tcPr>
          <w:p w:rsidR="00E36955" w:rsidRPr="00F31821" w:rsidRDefault="00E36955" w:rsidP="00AA3828">
            <w:pPr>
              <w:jc w:val="center"/>
              <w:rPr>
                <w:sz w:val="18"/>
                <w:szCs w:val="18"/>
                <w:lang w:val="en-US"/>
              </w:rPr>
            </w:pPr>
          </w:p>
        </w:tc>
        <w:tc>
          <w:tcPr>
            <w:tcW w:w="190" w:type="pct"/>
            <w:vAlign w:val="center"/>
          </w:tcPr>
          <w:p w:rsidR="00E36955" w:rsidRPr="00F31821" w:rsidRDefault="00E36955" w:rsidP="00AA3828">
            <w:pPr>
              <w:jc w:val="center"/>
              <w:rPr>
                <w:sz w:val="18"/>
                <w:szCs w:val="18"/>
                <w:lang w:val="en-US"/>
              </w:rPr>
            </w:pPr>
          </w:p>
        </w:tc>
        <w:tc>
          <w:tcPr>
            <w:tcW w:w="181" w:type="pct"/>
            <w:vAlign w:val="center"/>
          </w:tcPr>
          <w:p w:rsidR="00E36955" w:rsidRPr="00F31821" w:rsidRDefault="00E36955" w:rsidP="00AA3828">
            <w:pPr>
              <w:jc w:val="center"/>
              <w:rPr>
                <w:sz w:val="18"/>
                <w:szCs w:val="18"/>
                <w:lang w:val="en-US"/>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17</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д.Большое Нивище</w:t>
            </w:r>
          </w:p>
        </w:tc>
        <w:tc>
          <w:tcPr>
            <w:tcW w:w="203" w:type="pct"/>
            <w:noWrap/>
            <w:tcMar>
              <w:top w:w="15" w:type="dxa"/>
              <w:left w:w="15" w:type="dxa"/>
              <w:bottom w:w="0" w:type="dxa"/>
              <w:right w:w="15" w:type="dxa"/>
            </w:tcMar>
            <w:vAlign w:val="center"/>
          </w:tcPr>
          <w:p w:rsidR="00E36955" w:rsidRPr="00F31821" w:rsidRDefault="00455660" w:rsidP="00AA3828">
            <w:pPr>
              <w:jc w:val="center"/>
              <w:rPr>
                <w:rFonts w:eastAsia="Arial Unicode MS"/>
                <w:sz w:val="18"/>
                <w:szCs w:val="18"/>
              </w:rPr>
            </w:pPr>
            <w:r w:rsidRPr="00F31821">
              <w:rPr>
                <w:rFonts w:eastAsia="Arial Unicode MS"/>
                <w:sz w:val="18"/>
                <w:szCs w:val="18"/>
              </w:rPr>
              <w:t>20</w:t>
            </w:r>
          </w:p>
        </w:tc>
        <w:tc>
          <w:tcPr>
            <w:tcW w:w="202" w:type="pct"/>
            <w:noWrap/>
            <w:tcMar>
              <w:top w:w="15" w:type="dxa"/>
              <w:left w:w="15" w:type="dxa"/>
              <w:bottom w:w="0" w:type="dxa"/>
              <w:right w:w="15" w:type="dxa"/>
            </w:tcMar>
            <w:vAlign w:val="center"/>
          </w:tcPr>
          <w:p w:rsidR="00E36955" w:rsidRPr="00F31821" w:rsidRDefault="00455660" w:rsidP="00AA3828">
            <w:pPr>
              <w:jc w:val="center"/>
              <w:rPr>
                <w:rFonts w:eastAsia="Arial Unicode MS"/>
                <w:sz w:val="18"/>
                <w:szCs w:val="18"/>
              </w:rPr>
            </w:pPr>
            <w:r w:rsidRPr="00F31821">
              <w:rPr>
                <w:rFonts w:eastAsia="Arial Unicode MS"/>
                <w:sz w:val="18"/>
                <w:szCs w:val="18"/>
              </w:rPr>
              <w:t>2</w:t>
            </w:r>
          </w:p>
        </w:tc>
        <w:tc>
          <w:tcPr>
            <w:tcW w:w="202" w:type="pct"/>
            <w:noWrap/>
            <w:tcMar>
              <w:top w:w="15" w:type="dxa"/>
              <w:left w:w="15" w:type="dxa"/>
              <w:bottom w:w="0" w:type="dxa"/>
              <w:right w:w="15" w:type="dxa"/>
            </w:tcMar>
            <w:vAlign w:val="center"/>
          </w:tcPr>
          <w:p w:rsidR="00E36955" w:rsidRPr="00F31821" w:rsidRDefault="00455660" w:rsidP="00AA3828">
            <w:pPr>
              <w:jc w:val="center"/>
              <w:rPr>
                <w:rFonts w:eastAsia="Arial Unicode MS"/>
                <w:sz w:val="18"/>
                <w:szCs w:val="18"/>
              </w:rPr>
            </w:pPr>
            <w:r w:rsidRPr="00F31821">
              <w:rPr>
                <w:rFonts w:eastAsia="Arial Unicode MS"/>
                <w:sz w:val="18"/>
                <w:szCs w:val="18"/>
              </w:rPr>
              <w:t>8</w:t>
            </w:r>
          </w:p>
        </w:tc>
        <w:tc>
          <w:tcPr>
            <w:tcW w:w="304" w:type="pct"/>
            <w:vAlign w:val="center"/>
          </w:tcPr>
          <w:p w:rsidR="00E36955" w:rsidRPr="00F31821" w:rsidRDefault="00455660" w:rsidP="0080735D">
            <w:pPr>
              <w:jc w:val="center"/>
              <w:rPr>
                <w:rFonts w:eastAsia="Arial Unicode MS"/>
                <w:sz w:val="18"/>
                <w:szCs w:val="18"/>
              </w:rPr>
            </w:pPr>
            <w:r w:rsidRPr="00F31821">
              <w:rPr>
                <w:rFonts w:eastAsia="Arial Unicode MS"/>
                <w:sz w:val="18"/>
                <w:szCs w:val="18"/>
              </w:rPr>
              <w:t>10</w:t>
            </w:r>
          </w:p>
        </w:tc>
        <w:tc>
          <w:tcPr>
            <w:tcW w:w="190" w:type="pct"/>
            <w:noWrap/>
            <w:tcMar>
              <w:top w:w="15" w:type="dxa"/>
              <w:left w:w="15" w:type="dxa"/>
              <w:bottom w:w="0" w:type="dxa"/>
              <w:right w:w="15" w:type="dxa"/>
            </w:tcMar>
            <w:vAlign w:val="center"/>
          </w:tcPr>
          <w:p w:rsidR="00E36955" w:rsidRPr="00F31821" w:rsidRDefault="00455660" w:rsidP="0080735D">
            <w:pPr>
              <w:jc w:val="center"/>
              <w:rPr>
                <w:rFonts w:eastAsia="Arial Unicode MS"/>
                <w:sz w:val="18"/>
                <w:szCs w:val="18"/>
              </w:rPr>
            </w:pPr>
            <w:r w:rsidRPr="00F31821">
              <w:rPr>
                <w:rFonts w:eastAsia="Arial Unicode MS"/>
                <w:sz w:val="18"/>
                <w:szCs w:val="18"/>
              </w:rPr>
              <w:t>1052</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lang w:val="en-US"/>
              </w:rPr>
            </w:pPr>
          </w:p>
        </w:tc>
        <w:tc>
          <w:tcPr>
            <w:tcW w:w="205"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218" w:type="pct"/>
            <w:vAlign w:val="center"/>
          </w:tcPr>
          <w:p w:rsidR="00E36955" w:rsidRPr="00F31821" w:rsidRDefault="00E36955" w:rsidP="00AA3828">
            <w:pPr>
              <w:jc w:val="center"/>
              <w:rPr>
                <w:sz w:val="18"/>
                <w:szCs w:val="18"/>
                <w:lang w:val="en-US"/>
              </w:rPr>
            </w:pPr>
          </w:p>
        </w:tc>
        <w:tc>
          <w:tcPr>
            <w:tcW w:w="194" w:type="pct"/>
            <w:vAlign w:val="center"/>
          </w:tcPr>
          <w:p w:rsidR="00E36955" w:rsidRPr="00F31821" w:rsidRDefault="00E36955" w:rsidP="00AA3828">
            <w:pPr>
              <w:jc w:val="center"/>
              <w:rPr>
                <w:sz w:val="18"/>
                <w:szCs w:val="18"/>
                <w:lang w:val="en-US"/>
              </w:rPr>
            </w:pPr>
          </w:p>
        </w:tc>
        <w:tc>
          <w:tcPr>
            <w:tcW w:w="190" w:type="pct"/>
            <w:vAlign w:val="center"/>
          </w:tcPr>
          <w:p w:rsidR="00E36955" w:rsidRPr="00F31821" w:rsidRDefault="00E36955" w:rsidP="00AA3828">
            <w:pPr>
              <w:jc w:val="center"/>
              <w:rPr>
                <w:sz w:val="18"/>
                <w:szCs w:val="18"/>
                <w:lang w:val="en-US"/>
              </w:rPr>
            </w:pPr>
          </w:p>
        </w:tc>
        <w:tc>
          <w:tcPr>
            <w:tcW w:w="181" w:type="pct"/>
            <w:vAlign w:val="center"/>
          </w:tcPr>
          <w:p w:rsidR="00E36955" w:rsidRPr="00F31821" w:rsidRDefault="00E36955" w:rsidP="00AA3828">
            <w:pPr>
              <w:jc w:val="center"/>
              <w:rPr>
                <w:sz w:val="18"/>
                <w:szCs w:val="18"/>
                <w:lang w:val="en-US"/>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18</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д.Горня</w:t>
            </w:r>
          </w:p>
        </w:tc>
        <w:tc>
          <w:tcPr>
            <w:tcW w:w="203"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29</w:t>
            </w:r>
          </w:p>
        </w:tc>
        <w:tc>
          <w:tcPr>
            <w:tcW w:w="202"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10</w:t>
            </w:r>
          </w:p>
        </w:tc>
        <w:tc>
          <w:tcPr>
            <w:tcW w:w="202"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10</w:t>
            </w:r>
          </w:p>
        </w:tc>
        <w:tc>
          <w:tcPr>
            <w:tcW w:w="304" w:type="pct"/>
            <w:vAlign w:val="center"/>
          </w:tcPr>
          <w:p w:rsidR="00E36955" w:rsidRPr="00F31821" w:rsidRDefault="00455660" w:rsidP="0080735D">
            <w:pPr>
              <w:jc w:val="center"/>
              <w:rPr>
                <w:sz w:val="18"/>
                <w:szCs w:val="18"/>
              </w:rPr>
            </w:pPr>
            <w:r w:rsidRPr="00F31821">
              <w:rPr>
                <w:sz w:val="18"/>
                <w:szCs w:val="18"/>
              </w:rPr>
              <w:t>9</w:t>
            </w:r>
          </w:p>
        </w:tc>
        <w:tc>
          <w:tcPr>
            <w:tcW w:w="190" w:type="pct"/>
            <w:noWrap/>
            <w:tcMar>
              <w:top w:w="15" w:type="dxa"/>
              <w:left w:w="15" w:type="dxa"/>
              <w:bottom w:w="0" w:type="dxa"/>
              <w:right w:w="15" w:type="dxa"/>
            </w:tcMar>
            <w:vAlign w:val="center"/>
          </w:tcPr>
          <w:p w:rsidR="00E36955" w:rsidRPr="00F31821" w:rsidRDefault="00455660" w:rsidP="0080735D">
            <w:pPr>
              <w:jc w:val="center"/>
              <w:rPr>
                <w:sz w:val="18"/>
                <w:szCs w:val="18"/>
              </w:rPr>
            </w:pPr>
            <w:r w:rsidRPr="00F31821">
              <w:rPr>
                <w:sz w:val="18"/>
                <w:szCs w:val="18"/>
              </w:rPr>
              <w:t>1315</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lang w:val="en-US"/>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rFonts w:eastAsia="Arial Unicode MS"/>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lang w:val="en-US"/>
              </w:rPr>
            </w:pPr>
          </w:p>
        </w:tc>
        <w:tc>
          <w:tcPr>
            <w:tcW w:w="194" w:type="pct"/>
            <w:vAlign w:val="center"/>
          </w:tcPr>
          <w:p w:rsidR="00E36955" w:rsidRPr="00F31821" w:rsidRDefault="00E36955" w:rsidP="00AA3828">
            <w:pPr>
              <w:jc w:val="center"/>
              <w:rPr>
                <w:sz w:val="18"/>
                <w:szCs w:val="18"/>
                <w:lang w:val="en-US"/>
              </w:rPr>
            </w:pPr>
          </w:p>
        </w:tc>
        <w:tc>
          <w:tcPr>
            <w:tcW w:w="190" w:type="pct"/>
            <w:vAlign w:val="center"/>
          </w:tcPr>
          <w:p w:rsidR="00E36955" w:rsidRPr="00F31821" w:rsidRDefault="00E36955" w:rsidP="00AA3828">
            <w:pPr>
              <w:jc w:val="center"/>
              <w:rPr>
                <w:sz w:val="18"/>
                <w:szCs w:val="18"/>
                <w:lang w:val="en-US"/>
              </w:rPr>
            </w:pPr>
          </w:p>
        </w:tc>
        <w:tc>
          <w:tcPr>
            <w:tcW w:w="181" w:type="pct"/>
            <w:vAlign w:val="center"/>
          </w:tcPr>
          <w:p w:rsidR="00E36955" w:rsidRPr="00F31821" w:rsidRDefault="00E36955" w:rsidP="00AA3828">
            <w:pPr>
              <w:jc w:val="center"/>
              <w:rPr>
                <w:sz w:val="18"/>
                <w:szCs w:val="18"/>
                <w:lang w:val="en-US"/>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lastRenderedPageBreak/>
              <w:t>19</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д.Горма</w:t>
            </w:r>
          </w:p>
        </w:tc>
        <w:tc>
          <w:tcPr>
            <w:tcW w:w="203"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0</w:t>
            </w:r>
          </w:p>
        </w:tc>
        <w:tc>
          <w:tcPr>
            <w:tcW w:w="304" w:type="pct"/>
            <w:vAlign w:val="center"/>
          </w:tcPr>
          <w:p w:rsidR="00E36955" w:rsidRPr="00F31821" w:rsidRDefault="00455660" w:rsidP="0080735D">
            <w:pPr>
              <w:jc w:val="center"/>
              <w:rPr>
                <w:sz w:val="18"/>
                <w:szCs w:val="18"/>
              </w:rPr>
            </w:pPr>
            <w:r w:rsidRPr="00F31821">
              <w:rPr>
                <w:sz w:val="18"/>
                <w:szCs w:val="18"/>
              </w:rPr>
              <w:t>0</w:t>
            </w:r>
          </w:p>
        </w:tc>
        <w:tc>
          <w:tcPr>
            <w:tcW w:w="190" w:type="pct"/>
            <w:noWrap/>
            <w:tcMar>
              <w:top w:w="15" w:type="dxa"/>
              <w:left w:w="15" w:type="dxa"/>
              <w:bottom w:w="0" w:type="dxa"/>
              <w:right w:w="15" w:type="dxa"/>
            </w:tcMar>
            <w:vAlign w:val="center"/>
          </w:tcPr>
          <w:p w:rsidR="00E36955" w:rsidRPr="00F31821" w:rsidRDefault="00455660" w:rsidP="0080735D">
            <w:pPr>
              <w:jc w:val="center"/>
              <w:rPr>
                <w:sz w:val="18"/>
                <w:szCs w:val="18"/>
              </w:rPr>
            </w:pPr>
            <w:r w:rsidRPr="00F31821">
              <w:rPr>
                <w:sz w:val="18"/>
                <w:szCs w:val="18"/>
              </w:rPr>
              <w:t>0</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20</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д.Двойка</w:t>
            </w:r>
          </w:p>
        </w:tc>
        <w:tc>
          <w:tcPr>
            <w:tcW w:w="203"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19</w:t>
            </w:r>
          </w:p>
        </w:tc>
        <w:tc>
          <w:tcPr>
            <w:tcW w:w="202"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4</w:t>
            </w:r>
          </w:p>
        </w:tc>
        <w:tc>
          <w:tcPr>
            <w:tcW w:w="202" w:type="pct"/>
            <w:noWrap/>
            <w:tcMar>
              <w:top w:w="15" w:type="dxa"/>
              <w:left w:w="15" w:type="dxa"/>
              <w:bottom w:w="0" w:type="dxa"/>
              <w:right w:w="15" w:type="dxa"/>
            </w:tcMar>
            <w:vAlign w:val="center"/>
          </w:tcPr>
          <w:p w:rsidR="00E36955" w:rsidRPr="00F31821" w:rsidRDefault="00455660" w:rsidP="00AA3828">
            <w:pPr>
              <w:jc w:val="center"/>
              <w:rPr>
                <w:sz w:val="18"/>
                <w:szCs w:val="18"/>
              </w:rPr>
            </w:pPr>
            <w:r w:rsidRPr="00F31821">
              <w:rPr>
                <w:sz w:val="18"/>
                <w:szCs w:val="18"/>
              </w:rPr>
              <w:t>5</w:t>
            </w:r>
          </w:p>
        </w:tc>
        <w:tc>
          <w:tcPr>
            <w:tcW w:w="304" w:type="pct"/>
            <w:vAlign w:val="center"/>
          </w:tcPr>
          <w:p w:rsidR="00E36955" w:rsidRPr="00F31821" w:rsidRDefault="00455660" w:rsidP="0080735D">
            <w:pPr>
              <w:jc w:val="center"/>
              <w:rPr>
                <w:sz w:val="18"/>
                <w:szCs w:val="18"/>
              </w:rPr>
            </w:pPr>
            <w:r w:rsidRPr="00F31821">
              <w:rPr>
                <w:sz w:val="18"/>
                <w:szCs w:val="18"/>
              </w:rPr>
              <w:t>10</w:t>
            </w:r>
          </w:p>
        </w:tc>
        <w:tc>
          <w:tcPr>
            <w:tcW w:w="190" w:type="pct"/>
            <w:noWrap/>
            <w:tcMar>
              <w:top w:w="15" w:type="dxa"/>
              <w:left w:w="15" w:type="dxa"/>
              <w:bottom w:w="0" w:type="dxa"/>
              <w:right w:w="15" w:type="dxa"/>
            </w:tcMar>
            <w:vAlign w:val="center"/>
          </w:tcPr>
          <w:p w:rsidR="00E36955" w:rsidRPr="00F31821" w:rsidRDefault="00455660" w:rsidP="0080735D">
            <w:pPr>
              <w:jc w:val="center"/>
              <w:rPr>
                <w:sz w:val="18"/>
                <w:szCs w:val="18"/>
              </w:rPr>
            </w:pPr>
            <w:r w:rsidRPr="00F31821">
              <w:rPr>
                <w:sz w:val="18"/>
                <w:szCs w:val="18"/>
              </w:rPr>
              <w:t>999</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21</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д.Кресты</w:t>
            </w:r>
          </w:p>
        </w:tc>
        <w:tc>
          <w:tcPr>
            <w:tcW w:w="203" w:type="pct"/>
            <w:noWrap/>
            <w:tcMar>
              <w:top w:w="15" w:type="dxa"/>
              <w:left w:w="15" w:type="dxa"/>
              <w:bottom w:w="0" w:type="dxa"/>
              <w:right w:w="15" w:type="dxa"/>
            </w:tcMar>
            <w:vAlign w:val="center"/>
          </w:tcPr>
          <w:p w:rsidR="00E36955" w:rsidRPr="00F31821" w:rsidRDefault="00AA3828" w:rsidP="00AA3828">
            <w:pPr>
              <w:jc w:val="center"/>
              <w:rPr>
                <w:sz w:val="18"/>
                <w:szCs w:val="18"/>
              </w:rPr>
            </w:pPr>
            <w:r w:rsidRPr="00F31821">
              <w:rPr>
                <w:sz w:val="18"/>
                <w:szCs w:val="18"/>
              </w:rPr>
              <w:t>9</w:t>
            </w:r>
          </w:p>
        </w:tc>
        <w:tc>
          <w:tcPr>
            <w:tcW w:w="202" w:type="pct"/>
            <w:noWrap/>
            <w:tcMar>
              <w:top w:w="15" w:type="dxa"/>
              <w:left w:w="15" w:type="dxa"/>
              <w:bottom w:w="0" w:type="dxa"/>
              <w:right w:w="15" w:type="dxa"/>
            </w:tcMar>
            <w:vAlign w:val="center"/>
          </w:tcPr>
          <w:p w:rsidR="00E36955" w:rsidRPr="00F31821" w:rsidRDefault="00AA3828" w:rsidP="00AA3828">
            <w:pPr>
              <w:jc w:val="center"/>
              <w:rPr>
                <w:sz w:val="18"/>
                <w:szCs w:val="18"/>
              </w:rPr>
            </w:pPr>
            <w:r w:rsidRPr="00F31821">
              <w:rPr>
                <w:sz w:val="18"/>
                <w:szCs w:val="18"/>
              </w:rPr>
              <w:t>3</w:t>
            </w:r>
          </w:p>
        </w:tc>
        <w:tc>
          <w:tcPr>
            <w:tcW w:w="202" w:type="pct"/>
            <w:noWrap/>
            <w:tcMar>
              <w:top w:w="15" w:type="dxa"/>
              <w:left w:w="15" w:type="dxa"/>
              <w:bottom w:w="0" w:type="dxa"/>
              <w:right w:w="15" w:type="dxa"/>
            </w:tcMar>
            <w:vAlign w:val="center"/>
          </w:tcPr>
          <w:p w:rsidR="00E36955" w:rsidRPr="00F31821" w:rsidRDefault="00AA3828" w:rsidP="00AA3828">
            <w:pPr>
              <w:jc w:val="center"/>
              <w:rPr>
                <w:sz w:val="18"/>
                <w:szCs w:val="18"/>
              </w:rPr>
            </w:pPr>
            <w:r w:rsidRPr="00F31821">
              <w:rPr>
                <w:sz w:val="18"/>
                <w:szCs w:val="18"/>
              </w:rPr>
              <w:t>4</w:t>
            </w:r>
          </w:p>
        </w:tc>
        <w:tc>
          <w:tcPr>
            <w:tcW w:w="304" w:type="pct"/>
            <w:vAlign w:val="center"/>
          </w:tcPr>
          <w:p w:rsidR="00E36955" w:rsidRPr="00F31821" w:rsidRDefault="00AA3828" w:rsidP="0080735D">
            <w:pPr>
              <w:jc w:val="center"/>
              <w:rPr>
                <w:sz w:val="18"/>
                <w:szCs w:val="18"/>
              </w:rPr>
            </w:pPr>
            <w:r w:rsidRPr="00F31821">
              <w:rPr>
                <w:sz w:val="18"/>
                <w:szCs w:val="18"/>
              </w:rPr>
              <w:t>2</w:t>
            </w:r>
          </w:p>
        </w:tc>
        <w:tc>
          <w:tcPr>
            <w:tcW w:w="190" w:type="pct"/>
            <w:noWrap/>
            <w:tcMar>
              <w:top w:w="15" w:type="dxa"/>
              <w:left w:w="15" w:type="dxa"/>
              <w:bottom w:w="0" w:type="dxa"/>
              <w:right w:w="15" w:type="dxa"/>
            </w:tcMar>
            <w:vAlign w:val="center"/>
          </w:tcPr>
          <w:p w:rsidR="00E36955" w:rsidRPr="00F31821" w:rsidRDefault="00AA3828" w:rsidP="0080735D">
            <w:pPr>
              <w:jc w:val="center"/>
              <w:rPr>
                <w:sz w:val="18"/>
                <w:szCs w:val="18"/>
              </w:rPr>
            </w:pPr>
            <w:r w:rsidRPr="00F31821">
              <w:rPr>
                <w:sz w:val="18"/>
                <w:szCs w:val="18"/>
              </w:rPr>
              <w:t>473</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22</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д.Крутово</w:t>
            </w:r>
          </w:p>
        </w:tc>
        <w:tc>
          <w:tcPr>
            <w:tcW w:w="203" w:type="pct"/>
            <w:noWrap/>
            <w:tcMar>
              <w:top w:w="15" w:type="dxa"/>
              <w:left w:w="15" w:type="dxa"/>
              <w:bottom w:w="0" w:type="dxa"/>
              <w:right w:w="15" w:type="dxa"/>
            </w:tcMar>
            <w:vAlign w:val="center"/>
          </w:tcPr>
          <w:p w:rsidR="00E36955" w:rsidRPr="00F31821" w:rsidRDefault="00AA3828" w:rsidP="0067498B">
            <w:pPr>
              <w:jc w:val="center"/>
              <w:rPr>
                <w:sz w:val="18"/>
                <w:szCs w:val="18"/>
              </w:rPr>
            </w:pPr>
            <w:r w:rsidRPr="00F31821">
              <w:rPr>
                <w:sz w:val="18"/>
                <w:szCs w:val="18"/>
              </w:rPr>
              <w:t>1</w:t>
            </w:r>
            <w:r w:rsidR="0067498B" w:rsidRPr="00F31821">
              <w:rPr>
                <w:sz w:val="18"/>
                <w:szCs w:val="18"/>
              </w:rPr>
              <w:t>4</w:t>
            </w:r>
          </w:p>
        </w:tc>
        <w:tc>
          <w:tcPr>
            <w:tcW w:w="202" w:type="pct"/>
            <w:noWrap/>
            <w:tcMar>
              <w:top w:w="15" w:type="dxa"/>
              <w:left w:w="15" w:type="dxa"/>
              <w:bottom w:w="0" w:type="dxa"/>
              <w:right w:w="15" w:type="dxa"/>
            </w:tcMar>
            <w:vAlign w:val="center"/>
          </w:tcPr>
          <w:p w:rsidR="00E36955" w:rsidRPr="00F31821" w:rsidRDefault="00AA3828" w:rsidP="00AA3828">
            <w:pPr>
              <w:jc w:val="center"/>
              <w:rPr>
                <w:sz w:val="18"/>
                <w:szCs w:val="18"/>
              </w:rPr>
            </w:pPr>
            <w:r w:rsidRPr="00F31821">
              <w:rPr>
                <w:sz w:val="18"/>
                <w:szCs w:val="18"/>
              </w:rPr>
              <w:t>7</w:t>
            </w:r>
          </w:p>
        </w:tc>
        <w:tc>
          <w:tcPr>
            <w:tcW w:w="202" w:type="pct"/>
            <w:noWrap/>
            <w:tcMar>
              <w:top w:w="15" w:type="dxa"/>
              <w:left w:w="15" w:type="dxa"/>
              <w:bottom w:w="0" w:type="dxa"/>
              <w:right w:w="15" w:type="dxa"/>
            </w:tcMar>
            <w:vAlign w:val="center"/>
          </w:tcPr>
          <w:p w:rsidR="00E36955" w:rsidRPr="00F31821" w:rsidRDefault="0067498B" w:rsidP="00AA3828">
            <w:pPr>
              <w:jc w:val="center"/>
              <w:rPr>
                <w:sz w:val="18"/>
                <w:szCs w:val="18"/>
              </w:rPr>
            </w:pPr>
            <w:r w:rsidRPr="00F31821">
              <w:rPr>
                <w:sz w:val="18"/>
                <w:szCs w:val="18"/>
              </w:rPr>
              <w:t>7</w:t>
            </w:r>
          </w:p>
        </w:tc>
        <w:tc>
          <w:tcPr>
            <w:tcW w:w="304" w:type="pct"/>
            <w:vAlign w:val="center"/>
          </w:tcPr>
          <w:p w:rsidR="00E36955" w:rsidRPr="00F31821" w:rsidRDefault="00AA3828" w:rsidP="0080735D">
            <w:pPr>
              <w:jc w:val="center"/>
              <w:rPr>
                <w:sz w:val="18"/>
                <w:szCs w:val="18"/>
              </w:rPr>
            </w:pPr>
            <w:r w:rsidRPr="00F31821">
              <w:rPr>
                <w:sz w:val="18"/>
                <w:szCs w:val="18"/>
              </w:rPr>
              <w:t>0</w:t>
            </w:r>
          </w:p>
        </w:tc>
        <w:tc>
          <w:tcPr>
            <w:tcW w:w="190" w:type="pct"/>
            <w:noWrap/>
            <w:tcMar>
              <w:top w:w="15" w:type="dxa"/>
              <w:left w:w="15" w:type="dxa"/>
              <w:bottom w:w="0" w:type="dxa"/>
              <w:right w:w="15" w:type="dxa"/>
            </w:tcMar>
            <w:vAlign w:val="center"/>
          </w:tcPr>
          <w:p w:rsidR="00E36955" w:rsidRPr="00F31821" w:rsidRDefault="00AA3828" w:rsidP="0080735D">
            <w:pPr>
              <w:jc w:val="center"/>
              <w:rPr>
                <w:sz w:val="18"/>
                <w:szCs w:val="18"/>
              </w:rPr>
            </w:pPr>
            <w:r w:rsidRPr="00F31821">
              <w:rPr>
                <w:sz w:val="18"/>
                <w:szCs w:val="18"/>
              </w:rPr>
              <w:t>563</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AA3828" w:rsidP="00AA3828">
            <w:pPr>
              <w:jc w:val="center"/>
              <w:rPr>
                <w:sz w:val="18"/>
                <w:szCs w:val="18"/>
              </w:rPr>
            </w:pPr>
            <w:r w:rsidRPr="00F31821">
              <w:rPr>
                <w:sz w:val="18"/>
                <w:szCs w:val="18"/>
              </w:rPr>
              <w:t>8</w:t>
            </w:r>
          </w:p>
        </w:tc>
        <w:tc>
          <w:tcPr>
            <w:tcW w:w="205" w:type="pct"/>
            <w:noWrap/>
            <w:tcMar>
              <w:top w:w="15" w:type="dxa"/>
              <w:left w:w="15" w:type="dxa"/>
              <w:bottom w:w="0" w:type="dxa"/>
              <w:right w:w="15" w:type="dxa"/>
            </w:tcMar>
            <w:vAlign w:val="center"/>
          </w:tcPr>
          <w:p w:rsidR="00E36955" w:rsidRPr="00F31821" w:rsidRDefault="00AA3828" w:rsidP="00AA3828">
            <w:pPr>
              <w:jc w:val="center"/>
              <w:rPr>
                <w:sz w:val="18"/>
                <w:szCs w:val="18"/>
              </w:rPr>
            </w:pPr>
            <w:r w:rsidRPr="00F31821">
              <w:rPr>
                <w:sz w:val="18"/>
                <w:szCs w:val="18"/>
              </w:rPr>
              <w:t>16</w:t>
            </w:r>
          </w:p>
        </w:tc>
        <w:tc>
          <w:tcPr>
            <w:tcW w:w="198" w:type="pct"/>
            <w:noWrap/>
            <w:tcMar>
              <w:top w:w="15" w:type="dxa"/>
              <w:left w:w="15" w:type="dxa"/>
              <w:bottom w:w="0" w:type="dxa"/>
              <w:right w:w="15" w:type="dxa"/>
            </w:tcMar>
            <w:vAlign w:val="center"/>
          </w:tcPr>
          <w:p w:rsidR="00E36955" w:rsidRPr="00F31821" w:rsidRDefault="00AA3828" w:rsidP="00AA3828">
            <w:pPr>
              <w:jc w:val="center"/>
              <w:rPr>
                <w:sz w:val="18"/>
                <w:szCs w:val="18"/>
              </w:rPr>
            </w:pPr>
            <w:r w:rsidRPr="00F31821">
              <w:rPr>
                <w:sz w:val="18"/>
                <w:szCs w:val="18"/>
              </w:rPr>
              <w:t>1015</w:t>
            </w: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23</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д.Линдино</w:t>
            </w:r>
          </w:p>
        </w:tc>
        <w:tc>
          <w:tcPr>
            <w:tcW w:w="203" w:type="pct"/>
            <w:noWrap/>
            <w:tcMar>
              <w:top w:w="15" w:type="dxa"/>
              <w:left w:w="15" w:type="dxa"/>
              <w:bottom w:w="0" w:type="dxa"/>
              <w:right w:w="15" w:type="dxa"/>
            </w:tcMar>
            <w:vAlign w:val="center"/>
          </w:tcPr>
          <w:p w:rsidR="00E36955" w:rsidRPr="00F31821" w:rsidRDefault="00AA3828" w:rsidP="00AA3828">
            <w:pPr>
              <w:jc w:val="center"/>
              <w:rPr>
                <w:sz w:val="18"/>
                <w:szCs w:val="18"/>
              </w:rPr>
            </w:pPr>
            <w:r w:rsidRPr="00F31821">
              <w:rPr>
                <w:sz w:val="18"/>
                <w:szCs w:val="18"/>
              </w:rPr>
              <w:t>29</w:t>
            </w:r>
          </w:p>
        </w:tc>
        <w:tc>
          <w:tcPr>
            <w:tcW w:w="202" w:type="pct"/>
            <w:noWrap/>
            <w:tcMar>
              <w:top w:w="15" w:type="dxa"/>
              <w:left w:w="15" w:type="dxa"/>
              <w:bottom w:w="0" w:type="dxa"/>
              <w:right w:w="15" w:type="dxa"/>
            </w:tcMar>
            <w:vAlign w:val="center"/>
          </w:tcPr>
          <w:p w:rsidR="00E36955" w:rsidRPr="00F31821" w:rsidRDefault="00AA3828" w:rsidP="00AA3828">
            <w:pPr>
              <w:jc w:val="center"/>
              <w:rPr>
                <w:sz w:val="18"/>
                <w:szCs w:val="18"/>
              </w:rPr>
            </w:pPr>
            <w:r w:rsidRPr="00F31821">
              <w:rPr>
                <w:sz w:val="18"/>
                <w:szCs w:val="18"/>
              </w:rPr>
              <w:t>14</w:t>
            </w:r>
          </w:p>
        </w:tc>
        <w:tc>
          <w:tcPr>
            <w:tcW w:w="202" w:type="pct"/>
            <w:noWrap/>
            <w:tcMar>
              <w:top w:w="15" w:type="dxa"/>
              <w:left w:w="15" w:type="dxa"/>
              <w:bottom w:w="0" w:type="dxa"/>
              <w:right w:w="15" w:type="dxa"/>
            </w:tcMar>
            <w:vAlign w:val="center"/>
          </w:tcPr>
          <w:p w:rsidR="00E36955" w:rsidRPr="00F31821" w:rsidRDefault="00AA3828" w:rsidP="00AA3828">
            <w:pPr>
              <w:jc w:val="center"/>
              <w:rPr>
                <w:sz w:val="18"/>
                <w:szCs w:val="18"/>
              </w:rPr>
            </w:pPr>
            <w:r w:rsidRPr="00F31821">
              <w:rPr>
                <w:sz w:val="18"/>
                <w:szCs w:val="18"/>
              </w:rPr>
              <w:t>9</w:t>
            </w:r>
          </w:p>
        </w:tc>
        <w:tc>
          <w:tcPr>
            <w:tcW w:w="304" w:type="pct"/>
            <w:vAlign w:val="center"/>
          </w:tcPr>
          <w:p w:rsidR="00E36955" w:rsidRPr="00F31821" w:rsidRDefault="00201F17" w:rsidP="0080735D">
            <w:pPr>
              <w:jc w:val="center"/>
              <w:rPr>
                <w:sz w:val="18"/>
                <w:szCs w:val="18"/>
              </w:rPr>
            </w:pPr>
            <w:r w:rsidRPr="00F31821">
              <w:rPr>
                <w:sz w:val="18"/>
                <w:szCs w:val="18"/>
              </w:rPr>
              <w:t>6</w:t>
            </w:r>
          </w:p>
        </w:tc>
        <w:tc>
          <w:tcPr>
            <w:tcW w:w="190" w:type="pct"/>
            <w:noWrap/>
            <w:tcMar>
              <w:top w:w="15" w:type="dxa"/>
              <w:left w:w="15" w:type="dxa"/>
              <w:bottom w:w="0" w:type="dxa"/>
              <w:right w:w="15" w:type="dxa"/>
            </w:tcMar>
            <w:vAlign w:val="center"/>
          </w:tcPr>
          <w:p w:rsidR="00E36955" w:rsidRPr="00F31821" w:rsidRDefault="00201F17" w:rsidP="0080735D">
            <w:pPr>
              <w:jc w:val="center"/>
              <w:rPr>
                <w:sz w:val="18"/>
                <w:szCs w:val="18"/>
              </w:rPr>
            </w:pPr>
            <w:r w:rsidRPr="00F31821">
              <w:rPr>
                <w:sz w:val="18"/>
                <w:szCs w:val="18"/>
              </w:rPr>
              <w:t>1525</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24</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д.Лежа</w:t>
            </w:r>
          </w:p>
        </w:tc>
        <w:tc>
          <w:tcPr>
            <w:tcW w:w="203"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19</w:t>
            </w:r>
          </w:p>
        </w:tc>
        <w:tc>
          <w:tcPr>
            <w:tcW w:w="202"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4</w:t>
            </w:r>
          </w:p>
        </w:tc>
        <w:tc>
          <w:tcPr>
            <w:tcW w:w="202"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9</w:t>
            </w:r>
          </w:p>
        </w:tc>
        <w:tc>
          <w:tcPr>
            <w:tcW w:w="304" w:type="pct"/>
            <w:vAlign w:val="center"/>
          </w:tcPr>
          <w:p w:rsidR="00E36955" w:rsidRPr="00F31821" w:rsidRDefault="00201F17" w:rsidP="0080735D">
            <w:pPr>
              <w:jc w:val="center"/>
              <w:rPr>
                <w:sz w:val="18"/>
                <w:szCs w:val="18"/>
              </w:rPr>
            </w:pPr>
            <w:r w:rsidRPr="00F31821">
              <w:rPr>
                <w:sz w:val="18"/>
                <w:szCs w:val="18"/>
              </w:rPr>
              <w:t>6</w:t>
            </w:r>
          </w:p>
        </w:tc>
        <w:tc>
          <w:tcPr>
            <w:tcW w:w="190" w:type="pct"/>
            <w:noWrap/>
            <w:tcMar>
              <w:top w:w="15" w:type="dxa"/>
              <w:left w:w="15" w:type="dxa"/>
              <w:bottom w:w="0" w:type="dxa"/>
              <w:right w:w="15" w:type="dxa"/>
            </w:tcMar>
            <w:vAlign w:val="center"/>
          </w:tcPr>
          <w:p w:rsidR="00E36955" w:rsidRPr="00F31821" w:rsidRDefault="00201F17" w:rsidP="0080735D">
            <w:pPr>
              <w:jc w:val="center"/>
              <w:rPr>
                <w:sz w:val="18"/>
                <w:szCs w:val="18"/>
              </w:rPr>
            </w:pPr>
            <w:r w:rsidRPr="00F31821">
              <w:rPr>
                <w:sz w:val="18"/>
                <w:szCs w:val="18"/>
              </w:rPr>
              <w:t>999</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25</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д.Нестериха</w:t>
            </w:r>
          </w:p>
        </w:tc>
        <w:tc>
          <w:tcPr>
            <w:tcW w:w="203"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12</w:t>
            </w:r>
          </w:p>
        </w:tc>
        <w:tc>
          <w:tcPr>
            <w:tcW w:w="202"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2</w:t>
            </w:r>
          </w:p>
        </w:tc>
        <w:tc>
          <w:tcPr>
            <w:tcW w:w="202"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6</w:t>
            </w:r>
          </w:p>
        </w:tc>
        <w:tc>
          <w:tcPr>
            <w:tcW w:w="304" w:type="pct"/>
            <w:vAlign w:val="center"/>
          </w:tcPr>
          <w:p w:rsidR="00E36955" w:rsidRPr="00F31821" w:rsidRDefault="0024763E" w:rsidP="0080735D">
            <w:pPr>
              <w:jc w:val="center"/>
              <w:rPr>
                <w:sz w:val="18"/>
                <w:szCs w:val="18"/>
              </w:rPr>
            </w:pPr>
            <w:r w:rsidRPr="00F31821">
              <w:rPr>
                <w:sz w:val="18"/>
                <w:szCs w:val="18"/>
              </w:rPr>
              <w:t>4</w:t>
            </w:r>
          </w:p>
        </w:tc>
        <w:tc>
          <w:tcPr>
            <w:tcW w:w="190" w:type="pct"/>
            <w:noWrap/>
            <w:tcMar>
              <w:top w:w="15" w:type="dxa"/>
              <w:left w:w="15" w:type="dxa"/>
              <w:bottom w:w="0" w:type="dxa"/>
              <w:right w:w="15" w:type="dxa"/>
            </w:tcMar>
            <w:vAlign w:val="center"/>
          </w:tcPr>
          <w:p w:rsidR="00E36955" w:rsidRPr="00F31821" w:rsidRDefault="00201F17" w:rsidP="0080735D">
            <w:pPr>
              <w:jc w:val="center"/>
              <w:rPr>
                <w:sz w:val="18"/>
                <w:szCs w:val="18"/>
              </w:rPr>
            </w:pPr>
            <w:r w:rsidRPr="00F31821">
              <w:rPr>
                <w:sz w:val="18"/>
                <w:szCs w:val="18"/>
              </w:rPr>
              <w:t>631</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26</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д.Овсяники</w:t>
            </w:r>
          </w:p>
        </w:tc>
        <w:tc>
          <w:tcPr>
            <w:tcW w:w="203"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33</w:t>
            </w:r>
          </w:p>
        </w:tc>
        <w:tc>
          <w:tcPr>
            <w:tcW w:w="202"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12</w:t>
            </w:r>
          </w:p>
        </w:tc>
        <w:tc>
          <w:tcPr>
            <w:tcW w:w="202"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11</w:t>
            </w:r>
          </w:p>
        </w:tc>
        <w:tc>
          <w:tcPr>
            <w:tcW w:w="304" w:type="pct"/>
            <w:vAlign w:val="center"/>
          </w:tcPr>
          <w:p w:rsidR="00E36955" w:rsidRPr="00F31821" w:rsidRDefault="00201F17" w:rsidP="0080735D">
            <w:pPr>
              <w:jc w:val="center"/>
              <w:rPr>
                <w:sz w:val="18"/>
                <w:szCs w:val="18"/>
              </w:rPr>
            </w:pPr>
            <w:r w:rsidRPr="00F31821">
              <w:rPr>
                <w:sz w:val="18"/>
                <w:szCs w:val="18"/>
              </w:rPr>
              <w:t>10</w:t>
            </w:r>
          </w:p>
        </w:tc>
        <w:tc>
          <w:tcPr>
            <w:tcW w:w="190" w:type="pct"/>
            <w:noWrap/>
            <w:tcMar>
              <w:top w:w="15" w:type="dxa"/>
              <w:left w:w="15" w:type="dxa"/>
              <w:bottom w:w="0" w:type="dxa"/>
              <w:right w:w="15" w:type="dxa"/>
            </w:tcMar>
            <w:vAlign w:val="center"/>
          </w:tcPr>
          <w:p w:rsidR="00E36955" w:rsidRPr="00F31821" w:rsidRDefault="00201F17" w:rsidP="0080735D">
            <w:pPr>
              <w:jc w:val="center"/>
              <w:rPr>
                <w:sz w:val="18"/>
                <w:szCs w:val="18"/>
              </w:rPr>
            </w:pPr>
            <w:r w:rsidRPr="00F31821">
              <w:rPr>
                <w:sz w:val="18"/>
                <w:szCs w:val="18"/>
              </w:rPr>
              <w:t>1736</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w:t>
            </w: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27</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д.Поляна</w:t>
            </w:r>
          </w:p>
        </w:tc>
        <w:tc>
          <w:tcPr>
            <w:tcW w:w="203"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8</w:t>
            </w:r>
          </w:p>
        </w:tc>
        <w:tc>
          <w:tcPr>
            <w:tcW w:w="202"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8</w:t>
            </w:r>
          </w:p>
        </w:tc>
        <w:tc>
          <w:tcPr>
            <w:tcW w:w="304" w:type="pct"/>
            <w:vAlign w:val="center"/>
          </w:tcPr>
          <w:p w:rsidR="00E36955" w:rsidRPr="00F31821" w:rsidRDefault="00201F17" w:rsidP="0080735D">
            <w:pPr>
              <w:jc w:val="center"/>
              <w:rPr>
                <w:sz w:val="18"/>
                <w:szCs w:val="18"/>
              </w:rPr>
            </w:pPr>
            <w:r w:rsidRPr="00F31821">
              <w:rPr>
                <w:sz w:val="18"/>
                <w:szCs w:val="18"/>
              </w:rPr>
              <w:t>0</w:t>
            </w:r>
          </w:p>
        </w:tc>
        <w:tc>
          <w:tcPr>
            <w:tcW w:w="190" w:type="pct"/>
            <w:noWrap/>
            <w:tcMar>
              <w:top w:w="15" w:type="dxa"/>
              <w:left w:w="15" w:type="dxa"/>
              <w:bottom w:w="0" w:type="dxa"/>
              <w:right w:w="15" w:type="dxa"/>
            </w:tcMar>
            <w:vAlign w:val="center"/>
          </w:tcPr>
          <w:p w:rsidR="00E36955" w:rsidRPr="00F31821" w:rsidRDefault="00201F17" w:rsidP="0080735D">
            <w:pPr>
              <w:jc w:val="center"/>
              <w:rPr>
                <w:sz w:val="18"/>
                <w:szCs w:val="18"/>
              </w:rPr>
            </w:pPr>
            <w:r w:rsidRPr="00F31821">
              <w:rPr>
                <w:sz w:val="18"/>
                <w:szCs w:val="18"/>
              </w:rPr>
              <w:t>421</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w:t>
            </w: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201F17" w:rsidP="00AA3828">
            <w:pPr>
              <w:jc w:val="center"/>
              <w:rPr>
                <w:sz w:val="18"/>
                <w:szCs w:val="18"/>
              </w:rPr>
            </w:pPr>
            <w:r w:rsidRPr="00F31821">
              <w:rPr>
                <w:sz w:val="18"/>
                <w:szCs w:val="18"/>
              </w:rPr>
              <w:t>+</w:t>
            </w: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28</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д.Раменье</w:t>
            </w:r>
          </w:p>
        </w:tc>
        <w:tc>
          <w:tcPr>
            <w:tcW w:w="203"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35</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7</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16</w:t>
            </w:r>
          </w:p>
        </w:tc>
        <w:tc>
          <w:tcPr>
            <w:tcW w:w="304" w:type="pct"/>
            <w:vAlign w:val="center"/>
          </w:tcPr>
          <w:p w:rsidR="00E36955" w:rsidRPr="00F31821" w:rsidRDefault="00C7715F" w:rsidP="0080735D">
            <w:pPr>
              <w:jc w:val="center"/>
              <w:rPr>
                <w:sz w:val="18"/>
                <w:szCs w:val="18"/>
              </w:rPr>
            </w:pPr>
            <w:r w:rsidRPr="00F31821">
              <w:rPr>
                <w:sz w:val="18"/>
                <w:szCs w:val="18"/>
              </w:rPr>
              <w:t>12</w:t>
            </w:r>
          </w:p>
        </w:tc>
        <w:tc>
          <w:tcPr>
            <w:tcW w:w="190" w:type="pct"/>
            <w:noWrap/>
            <w:tcMar>
              <w:top w:w="15" w:type="dxa"/>
              <w:left w:w="15" w:type="dxa"/>
              <w:bottom w:w="0" w:type="dxa"/>
              <w:right w:w="15" w:type="dxa"/>
            </w:tcMar>
            <w:vAlign w:val="center"/>
          </w:tcPr>
          <w:p w:rsidR="00E36955" w:rsidRPr="00F31821" w:rsidRDefault="00C7715F" w:rsidP="0080735D">
            <w:pPr>
              <w:jc w:val="center"/>
              <w:rPr>
                <w:sz w:val="18"/>
                <w:szCs w:val="18"/>
              </w:rPr>
            </w:pPr>
            <w:r w:rsidRPr="00F31821">
              <w:rPr>
                <w:sz w:val="18"/>
                <w:szCs w:val="18"/>
              </w:rPr>
              <w:t>1893</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w:t>
            </w:r>
          </w:p>
        </w:tc>
        <w:tc>
          <w:tcPr>
            <w:tcW w:w="205"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2</w:t>
            </w:r>
          </w:p>
        </w:tc>
        <w:tc>
          <w:tcPr>
            <w:tcW w:w="198"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72</w:t>
            </w: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29</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д.Тихменево</w:t>
            </w:r>
          </w:p>
        </w:tc>
        <w:tc>
          <w:tcPr>
            <w:tcW w:w="203"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37</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11</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15</w:t>
            </w:r>
          </w:p>
        </w:tc>
        <w:tc>
          <w:tcPr>
            <w:tcW w:w="304" w:type="pct"/>
            <w:vAlign w:val="center"/>
          </w:tcPr>
          <w:p w:rsidR="00E36955" w:rsidRPr="00F31821" w:rsidRDefault="00C7715F" w:rsidP="0080735D">
            <w:pPr>
              <w:jc w:val="center"/>
              <w:rPr>
                <w:sz w:val="18"/>
                <w:szCs w:val="18"/>
              </w:rPr>
            </w:pPr>
            <w:r w:rsidRPr="00F31821">
              <w:rPr>
                <w:sz w:val="18"/>
                <w:szCs w:val="18"/>
              </w:rPr>
              <w:t>11</w:t>
            </w:r>
          </w:p>
        </w:tc>
        <w:tc>
          <w:tcPr>
            <w:tcW w:w="190" w:type="pct"/>
            <w:noWrap/>
            <w:tcMar>
              <w:top w:w="15" w:type="dxa"/>
              <w:left w:w="15" w:type="dxa"/>
              <w:bottom w:w="0" w:type="dxa"/>
              <w:right w:w="15" w:type="dxa"/>
            </w:tcMar>
            <w:vAlign w:val="center"/>
          </w:tcPr>
          <w:p w:rsidR="00E36955" w:rsidRPr="00F31821" w:rsidRDefault="00C7715F" w:rsidP="0080735D">
            <w:pPr>
              <w:jc w:val="center"/>
              <w:rPr>
                <w:sz w:val="18"/>
                <w:szCs w:val="18"/>
              </w:rPr>
            </w:pPr>
            <w:r w:rsidRPr="00F31821">
              <w:rPr>
                <w:sz w:val="18"/>
                <w:szCs w:val="18"/>
              </w:rPr>
              <w:t>1946</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30</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д.Цивилево</w:t>
            </w:r>
          </w:p>
        </w:tc>
        <w:tc>
          <w:tcPr>
            <w:tcW w:w="203"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39</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21</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13</w:t>
            </w:r>
          </w:p>
        </w:tc>
        <w:tc>
          <w:tcPr>
            <w:tcW w:w="304" w:type="pct"/>
            <w:vAlign w:val="center"/>
          </w:tcPr>
          <w:p w:rsidR="00E36955" w:rsidRPr="00F31821" w:rsidRDefault="00C7715F" w:rsidP="0080735D">
            <w:pPr>
              <w:jc w:val="center"/>
              <w:rPr>
                <w:sz w:val="18"/>
                <w:szCs w:val="18"/>
              </w:rPr>
            </w:pPr>
            <w:r w:rsidRPr="00F31821">
              <w:rPr>
                <w:sz w:val="18"/>
                <w:szCs w:val="18"/>
              </w:rPr>
              <w:t>5</w:t>
            </w:r>
          </w:p>
        </w:tc>
        <w:tc>
          <w:tcPr>
            <w:tcW w:w="190" w:type="pct"/>
            <w:noWrap/>
            <w:tcMar>
              <w:top w:w="15" w:type="dxa"/>
              <w:left w:w="15" w:type="dxa"/>
              <w:bottom w:w="0" w:type="dxa"/>
              <w:right w:w="15" w:type="dxa"/>
            </w:tcMar>
            <w:vAlign w:val="center"/>
          </w:tcPr>
          <w:p w:rsidR="00E36955" w:rsidRPr="00F31821" w:rsidRDefault="00C7715F" w:rsidP="0080735D">
            <w:pPr>
              <w:jc w:val="center"/>
              <w:rPr>
                <w:sz w:val="18"/>
                <w:szCs w:val="18"/>
              </w:rPr>
            </w:pPr>
            <w:r w:rsidRPr="00F31821">
              <w:rPr>
                <w:sz w:val="18"/>
                <w:szCs w:val="18"/>
              </w:rPr>
              <w:t>2051</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w:t>
            </w:r>
          </w:p>
        </w:tc>
        <w:tc>
          <w:tcPr>
            <w:tcW w:w="205"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2</w:t>
            </w:r>
          </w:p>
        </w:tc>
        <w:tc>
          <w:tcPr>
            <w:tcW w:w="198"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106</w:t>
            </w: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C7715F" w:rsidP="00AA3828">
            <w:pPr>
              <w:jc w:val="center"/>
              <w:rPr>
                <w:sz w:val="18"/>
                <w:szCs w:val="18"/>
              </w:rPr>
            </w:pPr>
            <w:r w:rsidRPr="00F31821">
              <w:rPr>
                <w:sz w:val="18"/>
                <w:szCs w:val="18"/>
              </w:rPr>
              <w:t>2</w:t>
            </w: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31</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д.Никулино</w:t>
            </w:r>
          </w:p>
        </w:tc>
        <w:tc>
          <w:tcPr>
            <w:tcW w:w="203"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88</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41</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28</w:t>
            </w:r>
          </w:p>
        </w:tc>
        <w:tc>
          <w:tcPr>
            <w:tcW w:w="304" w:type="pct"/>
            <w:vAlign w:val="center"/>
          </w:tcPr>
          <w:p w:rsidR="00E36955" w:rsidRPr="00F31821" w:rsidRDefault="00C7715F" w:rsidP="0080735D">
            <w:pPr>
              <w:jc w:val="center"/>
              <w:rPr>
                <w:sz w:val="18"/>
                <w:szCs w:val="18"/>
              </w:rPr>
            </w:pPr>
            <w:r w:rsidRPr="00F31821">
              <w:rPr>
                <w:sz w:val="18"/>
                <w:szCs w:val="18"/>
              </w:rPr>
              <w:t>19</w:t>
            </w:r>
          </w:p>
        </w:tc>
        <w:tc>
          <w:tcPr>
            <w:tcW w:w="190" w:type="pct"/>
            <w:noWrap/>
            <w:tcMar>
              <w:top w:w="15" w:type="dxa"/>
              <w:left w:w="15" w:type="dxa"/>
              <w:bottom w:w="0" w:type="dxa"/>
              <w:right w:w="15" w:type="dxa"/>
            </w:tcMar>
            <w:vAlign w:val="center"/>
          </w:tcPr>
          <w:p w:rsidR="00E36955" w:rsidRPr="00F31821" w:rsidRDefault="00C7715F" w:rsidP="0080735D">
            <w:pPr>
              <w:jc w:val="center"/>
              <w:rPr>
                <w:sz w:val="18"/>
                <w:szCs w:val="18"/>
              </w:rPr>
            </w:pPr>
            <w:r w:rsidRPr="00F31821">
              <w:rPr>
                <w:sz w:val="18"/>
                <w:szCs w:val="18"/>
              </w:rPr>
              <w:t>4120</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w:t>
            </w: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12</w:t>
            </w:r>
          </w:p>
        </w:tc>
        <w:tc>
          <w:tcPr>
            <w:tcW w:w="205"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23</w:t>
            </w:r>
          </w:p>
        </w:tc>
        <w:tc>
          <w:tcPr>
            <w:tcW w:w="198"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1456</w:t>
            </w: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C7715F" w:rsidP="00AA3828">
            <w:pPr>
              <w:jc w:val="center"/>
              <w:rPr>
                <w:sz w:val="18"/>
                <w:szCs w:val="18"/>
              </w:rPr>
            </w:pPr>
            <w:r w:rsidRPr="00F31821">
              <w:rPr>
                <w:sz w:val="18"/>
                <w:szCs w:val="18"/>
              </w:rPr>
              <w:t>3</w:t>
            </w:r>
          </w:p>
        </w:tc>
        <w:tc>
          <w:tcPr>
            <w:tcW w:w="194" w:type="pct"/>
            <w:vAlign w:val="center"/>
          </w:tcPr>
          <w:p w:rsidR="00E36955" w:rsidRPr="00F31821" w:rsidRDefault="00C7715F" w:rsidP="00AA3828">
            <w:pPr>
              <w:jc w:val="center"/>
              <w:rPr>
                <w:sz w:val="18"/>
                <w:szCs w:val="18"/>
              </w:rPr>
            </w:pPr>
            <w:r w:rsidRPr="00F31821">
              <w:rPr>
                <w:sz w:val="18"/>
                <w:szCs w:val="18"/>
              </w:rPr>
              <w:t>1</w:t>
            </w: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C7715F" w:rsidP="00AA3828">
            <w:pPr>
              <w:jc w:val="center"/>
              <w:rPr>
                <w:sz w:val="18"/>
                <w:szCs w:val="18"/>
              </w:rPr>
            </w:pPr>
            <w:r w:rsidRPr="00F31821">
              <w:rPr>
                <w:sz w:val="18"/>
                <w:szCs w:val="18"/>
              </w:rPr>
              <w:t>1</w:t>
            </w: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32</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д.Горка</w:t>
            </w:r>
          </w:p>
        </w:tc>
        <w:tc>
          <w:tcPr>
            <w:tcW w:w="203"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13</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7</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4</w:t>
            </w:r>
          </w:p>
        </w:tc>
        <w:tc>
          <w:tcPr>
            <w:tcW w:w="304" w:type="pct"/>
            <w:vAlign w:val="center"/>
          </w:tcPr>
          <w:p w:rsidR="00E36955" w:rsidRPr="00F31821" w:rsidRDefault="00C7715F" w:rsidP="0080735D">
            <w:pPr>
              <w:jc w:val="center"/>
              <w:rPr>
                <w:sz w:val="18"/>
                <w:szCs w:val="18"/>
              </w:rPr>
            </w:pPr>
            <w:r w:rsidRPr="00F31821">
              <w:rPr>
                <w:sz w:val="18"/>
                <w:szCs w:val="18"/>
              </w:rPr>
              <w:t>2</w:t>
            </w:r>
          </w:p>
        </w:tc>
        <w:tc>
          <w:tcPr>
            <w:tcW w:w="190" w:type="pct"/>
            <w:noWrap/>
            <w:tcMar>
              <w:top w:w="15" w:type="dxa"/>
              <w:left w:w="15" w:type="dxa"/>
              <w:bottom w:w="0" w:type="dxa"/>
              <w:right w:w="15" w:type="dxa"/>
            </w:tcMar>
            <w:vAlign w:val="center"/>
          </w:tcPr>
          <w:p w:rsidR="00E36955" w:rsidRPr="00F31821" w:rsidRDefault="00C7715F" w:rsidP="0080735D">
            <w:pPr>
              <w:jc w:val="center"/>
              <w:rPr>
                <w:sz w:val="18"/>
                <w:szCs w:val="18"/>
              </w:rPr>
            </w:pPr>
            <w:r w:rsidRPr="00F31821">
              <w:rPr>
                <w:sz w:val="18"/>
                <w:szCs w:val="18"/>
              </w:rPr>
              <w:t>736</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33</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д.Городок</w:t>
            </w:r>
          </w:p>
        </w:tc>
        <w:tc>
          <w:tcPr>
            <w:tcW w:w="203"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49</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14</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8</w:t>
            </w:r>
          </w:p>
        </w:tc>
        <w:tc>
          <w:tcPr>
            <w:tcW w:w="304" w:type="pct"/>
            <w:vAlign w:val="center"/>
          </w:tcPr>
          <w:p w:rsidR="00E36955" w:rsidRPr="00F31821" w:rsidRDefault="00C7715F" w:rsidP="00C7715F">
            <w:pPr>
              <w:jc w:val="center"/>
              <w:rPr>
                <w:sz w:val="18"/>
                <w:szCs w:val="18"/>
              </w:rPr>
            </w:pPr>
            <w:r w:rsidRPr="00F31821">
              <w:rPr>
                <w:sz w:val="18"/>
                <w:szCs w:val="18"/>
              </w:rPr>
              <w:t>27</w:t>
            </w:r>
          </w:p>
        </w:tc>
        <w:tc>
          <w:tcPr>
            <w:tcW w:w="190" w:type="pct"/>
            <w:noWrap/>
            <w:tcMar>
              <w:top w:w="15" w:type="dxa"/>
              <w:left w:w="15" w:type="dxa"/>
              <w:bottom w:w="0" w:type="dxa"/>
              <w:right w:w="15" w:type="dxa"/>
            </w:tcMar>
            <w:vAlign w:val="center"/>
          </w:tcPr>
          <w:p w:rsidR="00E36955" w:rsidRPr="00F31821" w:rsidRDefault="00C7715F" w:rsidP="0080735D">
            <w:pPr>
              <w:jc w:val="center"/>
              <w:rPr>
                <w:sz w:val="18"/>
                <w:szCs w:val="18"/>
              </w:rPr>
            </w:pPr>
            <w:r w:rsidRPr="00F31821">
              <w:rPr>
                <w:sz w:val="18"/>
                <w:szCs w:val="18"/>
              </w:rPr>
              <w:t>2735</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C7715F" w:rsidP="00AA3828">
            <w:pPr>
              <w:jc w:val="center"/>
              <w:rPr>
                <w:sz w:val="18"/>
                <w:szCs w:val="18"/>
              </w:rPr>
            </w:pPr>
            <w:r w:rsidRPr="00F31821">
              <w:rPr>
                <w:sz w:val="18"/>
                <w:szCs w:val="18"/>
              </w:rPr>
              <w:t>1</w:t>
            </w: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34</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д.Крапивка</w:t>
            </w:r>
          </w:p>
        </w:tc>
        <w:tc>
          <w:tcPr>
            <w:tcW w:w="203"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16</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5</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7</w:t>
            </w:r>
          </w:p>
        </w:tc>
        <w:tc>
          <w:tcPr>
            <w:tcW w:w="304" w:type="pct"/>
            <w:vAlign w:val="center"/>
          </w:tcPr>
          <w:p w:rsidR="00E36955" w:rsidRPr="00F31821" w:rsidRDefault="00C7715F" w:rsidP="0080735D">
            <w:pPr>
              <w:jc w:val="center"/>
              <w:rPr>
                <w:sz w:val="18"/>
                <w:szCs w:val="18"/>
              </w:rPr>
            </w:pPr>
            <w:r w:rsidRPr="00F31821">
              <w:rPr>
                <w:sz w:val="18"/>
                <w:szCs w:val="18"/>
              </w:rPr>
              <w:t>4</w:t>
            </w:r>
          </w:p>
        </w:tc>
        <w:tc>
          <w:tcPr>
            <w:tcW w:w="190" w:type="pct"/>
            <w:noWrap/>
            <w:tcMar>
              <w:top w:w="15" w:type="dxa"/>
              <w:left w:w="15" w:type="dxa"/>
              <w:bottom w:w="0" w:type="dxa"/>
              <w:right w:w="15" w:type="dxa"/>
            </w:tcMar>
            <w:vAlign w:val="center"/>
          </w:tcPr>
          <w:p w:rsidR="00E36955" w:rsidRPr="00F31821" w:rsidRDefault="00C7715F" w:rsidP="0080735D">
            <w:pPr>
              <w:jc w:val="center"/>
              <w:rPr>
                <w:sz w:val="18"/>
                <w:szCs w:val="18"/>
              </w:rPr>
            </w:pPr>
            <w:r w:rsidRPr="00F31821">
              <w:rPr>
                <w:sz w:val="18"/>
                <w:szCs w:val="18"/>
              </w:rPr>
              <w:t>842</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35</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д.Спасоклинье</w:t>
            </w:r>
          </w:p>
        </w:tc>
        <w:tc>
          <w:tcPr>
            <w:tcW w:w="203"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26</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4</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18</w:t>
            </w:r>
          </w:p>
        </w:tc>
        <w:tc>
          <w:tcPr>
            <w:tcW w:w="304" w:type="pct"/>
            <w:vAlign w:val="center"/>
          </w:tcPr>
          <w:p w:rsidR="00E36955" w:rsidRPr="00F31821" w:rsidRDefault="00C7715F" w:rsidP="0080735D">
            <w:pPr>
              <w:jc w:val="center"/>
              <w:rPr>
                <w:sz w:val="18"/>
                <w:szCs w:val="18"/>
              </w:rPr>
            </w:pPr>
            <w:r w:rsidRPr="00F31821">
              <w:rPr>
                <w:sz w:val="18"/>
                <w:szCs w:val="18"/>
              </w:rPr>
              <w:t>4</w:t>
            </w:r>
          </w:p>
        </w:tc>
        <w:tc>
          <w:tcPr>
            <w:tcW w:w="190" w:type="pct"/>
            <w:noWrap/>
            <w:tcMar>
              <w:top w:w="15" w:type="dxa"/>
              <w:left w:w="15" w:type="dxa"/>
              <w:bottom w:w="0" w:type="dxa"/>
              <w:right w:w="15" w:type="dxa"/>
            </w:tcMar>
            <w:vAlign w:val="center"/>
          </w:tcPr>
          <w:p w:rsidR="00E36955" w:rsidRPr="00F31821" w:rsidRDefault="00C7715F" w:rsidP="0080735D">
            <w:pPr>
              <w:jc w:val="center"/>
              <w:rPr>
                <w:sz w:val="18"/>
                <w:szCs w:val="18"/>
              </w:rPr>
            </w:pPr>
            <w:r w:rsidRPr="00F31821">
              <w:rPr>
                <w:sz w:val="18"/>
                <w:szCs w:val="18"/>
              </w:rPr>
              <w:t>1210</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w:t>
            </w: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w:t>
            </w: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36</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д.Стырово</w:t>
            </w:r>
          </w:p>
        </w:tc>
        <w:tc>
          <w:tcPr>
            <w:tcW w:w="203"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0</w:t>
            </w:r>
          </w:p>
        </w:tc>
        <w:tc>
          <w:tcPr>
            <w:tcW w:w="304" w:type="pct"/>
            <w:vAlign w:val="center"/>
          </w:tcPr>
          <w:p w:rsidR="00E36955" w:rsidRPr="00F31821" w:rsidRDefault="00C7715F" w:rsidP="0080735D">
            <w:pPr>
              <w:jc w:val="center"/>
              <w:rPr>
                <w:sz w:val="18"/>
                <w:szCs w:val="18"/>
              </w:rPr>
            </w:pPr>
            <w:r w:rsidRPr="00F31821">
              <w:rPr>
                <w:sz w:val="18"/>
                <w:szCs w:val="18"/>
              </w:rPr>
              <w:t>0</w:t>
            </w:r>
          </w:p>
        </w:tc>
        <w:tc>
          <w:tcPr>
            <w:tcW w:w="190" w:type="pct"/>
            <w:noWrap/>
            <w:tcMar>
              <w:top w:w="15" w:type="dxa"/>
              <w:left w:w="15" w:type="dxa"/>
              <w:bottom w:w="0" w:type="dxa"/>
              <w:right w:w="15" w:type="dxa"/>
            </w:tcMar>
            <w:vAlign w:val="center"/>
          </w:tcPr>
          <w:p w:rsidR="00E36955" w:rsidRPr="00F31821" w:rsidRDefault="00C7715F" w:rsidP="0080735D">
            <w:pPr>
              <w:jc w:val="center"/>
              <w:rPr>
                <w:sz w:val="18"/>
                <w:szCs w:val="18"/>
              </w:rPr>
            </w:pPr>
            <w:r w:rsidRPr="00F31821">
              <w:rPr>
                <w:sz w:val="18"/>
                <w:szCs w:val="18"/>
              </w:rPr>
              <w:t>0</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37</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д.Тимошкино</w:t>
            </w:r>
          </w:p>
        </w:tc>
        <w:tc>
          <w:tcPr>
            <w:tcW w:w="203"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38</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10</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21</w:t>
            </w:r>
          </w:p>
        </w:tc>
        <w:tc>
          <w:tcPr>
            <w:tcW w:w="304" w:type="pct"/>
            <w:vAlign w:val="center"/>
          </w:tcPr>
          <w:p w:rsidR="00E36955" w:rsidRPr="00F31821" w:rsidRDefault="00C7715F" w:rsidP="0080735D">
            <w:pPr>
              <w:jc w:val="center"/>
              <w:rPr>
                <w:sz w:val="18"/>
                <w:szCs w:val="18"/>
              </w:rPr>
            </w:pPr>
            <w:r w:rsidRPr="00F31821">
              <w:rPr>
                <w:sz w:val="18"/>
                <w:szCs w:val="18"/>
              </w:rPr>
              <w:t>7</w:t>
            </w:r>
          </w:p>
        </w:tc>
        <w:tc>
          <w:tcPr>
            <w:tcW w:w="190" w:type="pct"/>
            <w:noWrap/>
            <w:tcMar>
              <w:top w:w="15" w:type="dxa"/>
              <w:left w:w="15" w:type="dxa"/>
              <w:bottom w:w="0" w:type="dxa"/>
              <w:right w:w="15" w:type="dxa"/>
            </w:tcMar>
            <w:vAlign w:val="center"/>
          </w:tcPr>
          <w:p w:rsidR="00E36955" w:rsidRPr="00F31821" w:rsidRDefault="00C7715F" w:rsidP="0080735D">
            <w:pPr>
              <w:jc w:val="center"/>
              <w:rPr>
                <w:sz w:val="18"/>
                <w:szCs w:val="18"/>
              </w:rPr>
            </w:pPr>
            <w:r w:rsidRPr="00F31821">
              <w:rPr>
                <w:sz w:val="18"/>
                <w:szCs w:val="18"/>
              </w:rPr>
              <w:t>2157</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C7715F" w:rsidP="00AA3828">
            <w:pPr>
              <w:jc w:val="center"/>
              <w:rPr>
                <w:sz w:val="18"/>
                <w:szCs w:val="18"/>
              </w:rPr>
            </w:pPr>
            <w:r w:rsidRPr="00F31821">
              <w:rPr>
                <w:sz w:val="18"/>
                <w:szCs w:val="18"/>
              </w:rPr>
              <w:t>1</w:t>
            </w: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lastRenderedPageBreak/>
              <w:t>38</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д.Ососье</w:t>
            </w:r>
          </w:p>
        </w:tc>
        <w:tc>
          <w:tcPr>
            <w:tcW w:w="203"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61</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26</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20</w:t>
            </w:r>
          </w:p>
        </w:tc>
        <w:tc>
          <w:tcPr>
            <w:tcW w:w="304" w:type="pct"/>
            <w:vAlign w:val="center"/>
          </w:tcPr>
          <w:p w:rsidR="00E36955" w:rsidRPr="00F31821" w:rsidRDefault="00C7715F" w:rsidP="0080735D">
            <w:pPr>
              <w:jc w:val="center"/>
              <w:rPr>
                <w:sz w:val="18"/>
                <w:szCs w:val="18"/>
              </w:rPr>
            </w:pPr>
            <w:r w:rsidRPr="00F31821">
              <w:rPr>
                <w:sz w:val="18"/>
                <w:szCs w:val="18"/>
              </w:rPr>
              <w:t>15</w:t>
            </w:r>
          </w:p>
        </w:tc>
        <w:tc>
          <w:tcPr>
            <w:tcW w:w="190" w:type="pct"/>
            <w:noWrap/>
            <w:tcMar>
              <w:top w:w="15" w:type="dxa"/>
              <w:left w:w="15" w:type="dxa"/>
              <w:bottom w:w="0" w:type="dxa"/>
              <w:right w:w="15" w:type="dxa"/>
            </w:tcMar>
            <w:vAlign w:val="center"/>
          </w:tcPr>
          <w:p w:rsidR="00E36955" w:rsidRPr="00F31821" w:rsidRDefault="00C7715F" w:rsidP="0080735D">
            <w:pPr>
              <w:jc w:val="center"/>
              <w:rPr>
                <w:sz w:val="18"/>
                <w:szCs w:val="18"/>
              </w:rPr>
            </w:pPr>
            <w:r w:rsidRPr="00F31821">
              <w:rPr>
                <w:sz w:val="18"/>
                <w:szCs w:val="18"/>
              </w:rPr>
              <w:t>1702</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13</w:t>
            </w:r>
          </w:p>
        </w:tc>
        <w:tc>
          <w:tcPr>
            <w:tcW w:w="205"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26</w:t>
            </w:r>
          </w:p>
        </w:tc>
        <w:tc>
          <w:tcPr>
            <w:tcW w:w="198"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1769</w:t>
            </w: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39</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д.Аржаное</w:t>
            </w:r>
          </w:p>
        </w:tc>
        <w:tc>
          <w:tcPr>
            <w:tcW w:w="203"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35</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8</w:t>
            </w:r>
          </w:p>
        </w:tc>
        <w:tc>
          <w:tcPr>
            <w:tcW w:w="202" w:type="pct"/>
            <w:noWrap/>
            <w:tcMar>
              <w:top w:w="15" w:type="dxa"/>
              <w:left w:w="15" w:type="dxa"/>
              <w:bottom w:w="0" w:type="dxa"/>
              <w:right w:w="15" w:type="dxa"/>
            </w:tcMar>
            <w:vAlign w:val="center"/>
          </w:tcPr>
          <w:p w:rsidR="00E36955" w:rsidRPr="00F31821" w:rsidRDefault="00C7715F" w:rsidP="00AA3828">
            <w:pPr>
              <w:jc w:val="center"/>
              <w:rPr>
                <w:sz w:val="18"/>
                <w:szCs w:val="18"/>
              </w:rPr>
            </w:pPr>
            <w:r w:rsidRPr="00F31821">
              <w:rPr>
                <w:sz w:val="18"/>
                <w:szCs w:val="18"/>
              </w:rPr>
              <w:t>18</w:t>
            </w:r>
          </w:p>
        </w:tc>
        <w:tc>
          <w:tcPr>
            <w:tcW w:w="304" w:type="pct"/>
            <w:vAlign w:val="center"/>
          </w:tcPr>
          <w:p w:rsidR="00E36955" w:rsidRPr="00F31821" w:rsidRDefault="00C7715F" w:rsidP="0080735D">
            <w:pPr>
              <w:jc w:val="center"/>
              <w:rPr>
                <w:sz w:val="18"/>
                <w:szCs w:val="18"/>
              </w:rPr>
            </w:pPr>
            <w:r w:rsidRPr="00F31821">
              <w:rPr>
                <w:sz w:val="18"/>
                <w:szCs w:val="18"/>
              </w:rPr>
              <w:t>9</w:t>
            </w:r>
          </w:p>
        </w:tc>
        <w:tc>
          <w:tcPr>
            <w:tcW w:w="190" w:type="pct"/>
            <w:noWrap/>
            <w:tcMar>
              <w:top w:w="15" w:type="dxa"/>
              <w:left w:w="15" w:type="dxa"/>
              <w:bottom w:w="0" w:type="dxa"/>
              <w:right w:w="15" w:type="dxa"/>
            </w:tcMar>
            <w:vAlign w:val="center"/>
          </w:tcPr>
          <w:p w:rsidR="00E36955" w:rsidRPr="00F31821" w:rsidRDefault="001D647B" w:rsidP="0080735D">
            <w:pPr>
              <w:jc w:val="center"/>
              <w:rPr>
                <w:sz w:val="18"/>
                <w:szCs w:val="18"/>
              </w:rPr>
            </w:pPr>
            <w:r w:rsidRPr="00F31821">
              <w:rPr>
                <w:sz w:val="18"/>
                <w:szCs w:val="18"/>
              </w:rPr>
              <w:t>1841</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631614" w:rsidP="00AA3828">
            <w:pPr>
              <w:jc w:val="center"/>
              <w:rPr>
                <w:sz w:val="18"/>
                <w:szCs w:val="18"/>
              </w:rPr>
            </w:pPr>
            <w:r w:rsidRPr="00F31821">
              <w:rPr>
                <w:sz w:val="18"/>
                <w:szCs w:val="18"/>
              </w:rPr>
              <w:t>5</w:t>
            </w:r>
          </w:p>
        </w:tc>
        <w:tc>
          <w:tcPr>
            <w:tcW w:w="194" w:type="pct"/>
            <w:vAlign w:val="center"/>
          </w:tcPr>
          <w:p w:rsidR="00E36955" w:rsidRPr="00F31821" w:rsidRDefault="00FA03FD" w:rsidP="00AA3828">
            <w:pPr>
              <w:jc w:val="center"/>
              <w:rPr>
                <w:sz w:val="18"/>
                <w:szCs w:val="18"/>
              </w:rPr>
            </w:pPr>
            <w:r w:rsidRPr="00F31821">
              <w:rPr>
                <w:sz w:val="18"/>
                <w:szCs w:val="18"/>
              </w:rPr>
              <w:t>1</w:t>
            </w: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40</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д.Борисково</w:t>
            </w:r>
          </w:p>
        </w:tc>
        <w:tc>
          <w:tcPr>
            <w:tcW w:w="203"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8</w:t>
            </w:r>
          </w:p>
        </w:tc>
        <w:tc>
          <w:tcPr>
            <w:tcW w:w="202"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1</w:t>
            </w:r>
          </w:p>
        </w:tc>
        <w:tc>
          <w:tcPr>
            <w:tcW w:w="202"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7</w:t>
            </w:r>
          </w:p>
        </w:tc>
        <w:tc>
          <w:tcPr>
            <w:tcW w:w="304" w:type="pct"/>
            <w:vAlign w:val="center"/>
          </w:tcPr>
          <w:p w:rsidR="00E36955" w:rsidRPr="00F31821" w:rsidRDefault="00BD0334" w:rsidP="0080735D">
            <w:pPr>
              <w:jc w:val="center"/>
              <w:rPr>
                <w:sz w:val="18"/>
                <w:szCs w:val="18"/>
              </w:rPr>
            </w:pPr>
            <w:r w:rsidRPr="00F31821">
              <w:rPr>
                <w:sz w:val="18"/>
                <w:szCs w:val="18"/>
              </w:rPr>
              <w:t>0</w:t>
            </w:r>
          </w:p>
        </w:tc>
        <w:tc>
          <w:tcPr>
            <w:tcW w:w="190" w:type="pct"/>
            <w:noWrap/>
            <w:tcMar>
              <w:top w:w="15" w:type="dxa"/>
              <w:left w:w="15" w:type="dxa"/>
              <w:bottom w:w="0" w:type="dxa"/>
              <w:right w:w="15" w:type="dxa"/>
            </w:tcMar>
            <w:vAlign w:val="center"/>
          </w:tcPr>
          <w:p w:rsidR="00E36955" w:rsidRPr="00F31821" w:rsidRDefault="00BD0334" w:rsidP="0080735D">
            <w:pPr>
              <w:jc w:val="center"/>
              <w:rPr>
                <w:sz w:val="18"/>
                <w:szCs w:val="18"/>
              </w:rPr>
            </w:pPr>
            <w:r w:rsidRPr="00F31821">
              <w:rPr>
                <w:sz w:val="18"/>
                <w:szCs w:val="18"/>
              </w:rPr>
              <w:t>315</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41</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д.Бережки</w:t>
            </w:r>
          </w:p>
        </w:tc>
        <w:tc>
          <w:tcPr>
            <w:tcW w:w="203"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12</w:t>
            </w:r>
          </w:p>
        </w:tc>
        <w:tc>
          <w:tcPr>
            <w:tcW w:w="202"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2</w:t>
            </w:r>
          </w:p>
        </w:tc>
        <w:tc>
          <w:tcPr>
            <w:tcW w:w="202"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9</w:t>
            </w:r>
          </w:p>
        </w:tc>
        <w:tc>
          <w:tcPr>
            <w:tcW w:w="304" w:type="pct"/>
            <w:vAlign w:val="center"/>
          </w:tcPr>
          <w:p w:rsidR="00E36955" w:rsidRPr="00F31821" w:rsidRDefault="00BD0334" w:rsidP="0080735D">
            <w:pPr>
              <w:jc w:val="center"/>
              <w:rPr>
                <w:sz w:val="18"/>
                <w:szCs w:val="18"/>
              </w:rPr>
            </w:pPr>
            <w:r w:rsidRPr="00F31821">
              <w:rPr>
                <w:sz w:val="18"/>
                <w:szCs w:val="18"/>
              </w:rPr>
              <w:t>1</w:t>
            </w:r>
          </w:p>
        </w:tc>
        <w:tc>
          <w:tcPr>
            <w:tcW w:w="190" w:type="pct"/>
            <w:noWrap/>
            <w:tcMar>
              <w:top w:w="15" w:type="dxa"/>
              <w:left w:w="15" w:type="dxa"/>
              <w:bottom w:w="0" w:type="dxa"/>
              <w:right w:w="15" w:type="dxa"/>
            </w:tcMar>
            <w:vAlign w:val="center"/>
          </w:tcPr>
          <w:p w:rsidR="00E36955" w:rsidRPr="00F31821" w:rsidRDefault="00BD0334" w:rsidP="0080735D">
            <w:pPr>
              <w:jc w:val="center"/>
              <w:rPr>
                <w:sz w:val="18"/>
                <w:szCs w:val="18"/>
              </w:rPr>
            </w:pPr>
            <w:r w:rsidRPr="00F31821">
              <w:rPr>
                <w:sz w:val="18"/>
                <w:szCs w:val="18"/>
              </w:rPr>
              <w:t>631</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42</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д.Большая Богданиха</w:t>
            </w:r>
          </w:p>
        </w:tc>
        <w:tc>
          <w:tcPr>
            <w:tcW w:w="203"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11</w:t>
            </w:r>
          </w:p>
        </w:tc>
        <w:tc>
          <w:tcPr>
            <w:tcW w:w="202"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3</w:t>
            </w:r>
          </w:p>
        </w:tc>
        <w:tc>
          <w:tcPr>
            <w:tcW w:w="202"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6</w:t>
            </w:r>
          </w:p>
        </w:tc>
        <w:tc>
          <w:tcPr>
            <w:tcW w:w="304" w:type="pct"/>
            <w:vAlign w:val="center"/>
          </w:tcPr>
          <w:p w:rsidR="00E36955" w:rsidRPr="00F31821" w:rsidRDefault="00BD0334" w:rsidP="0080735D">
            <w:pPr>
              <w:jc w:val="center"/>
              <w:rPr>
                <w:sz w:val="18"/>
                <w:szCs w:val="18"/>
              </w:rPr>
            </w:pPr>
            <w:r w:rsidRPr="00F31821">
              <w:rPr>
                <w:sz w:val="18"/>
                <w:szCs w:val="18"/>
              </w:rPr>
              <w:t>2</w:t>
            </w:r>
          </w:p>
        </w:tc>
        <w:tc>
          <w:tcPr>
            <w:tcW w:w="190" w:type="pct"/>
            <w:noWrap/>
            <w:tcMar>
              <w:top w:w="15" w:type="dxa"/>
              <w:left w:w="15" w:type="dxa"/>
              <w:bottom w:w="0" w:type="dxa"/>
              <w:right w:w="15" w:type="dxa"/>
            </w:tcMar>
            <w:vAlign w:val="center"/>
          </w:tcPr>
          <w:p w:rsidR="00E36955" w:rsidRPr="00F31821" w:rsidRDefault="00BD0334" w:rsidP="0080735D">
            <w:pPr>
              <w:jc w:val="center"/>
              <w:rPr>
                <w:sz w:val="18"/>
                <w:szCs w:val="18"/>
              </w:rPr>
            </w:pPr>
            <w:r w:rsidRPr="00F31821">
              <w:rPr>
                <w:sz w:val="18"/>
                <w:szCs w:val="18"/>
              </w:rPr>
              <w:t>579</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w:t>
            </w: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43</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д.Береговая</w:t>
            </w:r>
          </w:p>
        </w:tc>
        <w:tc>
          <w:tcPr>
            <w:tcW w:w="203"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4</w:t>
            </w:r>
          </w:p>
        </w:tc>
        <w:tc>
          <w:tcPr>
            <w:tcW w:w="202"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2</w:t>
            </w:r>
          </w:p>
        </w:tc>
        <w:tc>
          <w:tcPr>
            <w:tcW w:w="304" w:type="pct"/>
            <w:vAlign w:val="center"/>
          </w:tcPr>
          <w:p w:rsidR="00E36955" w:rsidRPr="00F31821" w:rsidRDefault="00BD0334" w:rsidP="0080735D">
            <w:pPr>
              <w:jc w:val="center"/>
              <w:rPr>
                <w:sz w:val="18"/>
                <w:szCs w:val="18"/>
              </w:rPr>
            </w:pPr>
            <w:r w:rsidRPr="00F31821">
              <w:rPr>
                <w:sz w:val="18"/>
                <w:szCs w:val="18"/>
              </w:rPr>
              <w:t>2</w:t>
            </w:r>
          </w:p>
        </w:tc>
        <w:tc>
          <w:tcPr>
            <w:tcW w:w="190" w:type="pct"/>
            <w:noWrap/>
            <w:tcMar>
              <w:top w:w="15" w:type="dxa"/>
              <w:left w:w="15" w:type="dxa"/>
              <w:bottom w:w="0" w:type="dxa"/>
              <w:right w:w="15" w:type="dxa"/>
            </w:tcMar>
            <w:vAlign w:val="center"/>
          </w:tcPr>
          <w:p w:rsidR="00E36955" w:rsidRPr="00F31821" w:rsidRDefault="00BD0334" w:rsidP="0080735D">
            <w:pPr>
              <w:jc w:val="center"/>
              <w:rPr>
                <w:sz w:val="18"/>
                <w:szCs w:val="18"/>
              </w:rPr>
            </w:pPr>
            <w:r w:rsidRPr="00F31821">
              <w:rPr>
                <w:sz w:val="18"/>
                <w:szCs w:val="18"/>
              </w:rPr>
              <w:t>210</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44</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д.Винжа</w:t>
            </w:r>
          </w:p>
        </w:tc>
        <w:tc>
          <w:tcPr>
            <w:tcW w:w="203"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8</w:t>
            </w:r>
          </w:p>
        </w:tc>
        <w:tc>
          <w:tcPr>
            <w:tcW w:w="202"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5</w:t>
            </w:r>
          </w:p>
        </w:tc>
        <w:tc>
          <w:tcPr>
            <w:tcW w:w="304" w:type="pct"/>
            <w:vAlign w:val="center"/>
          </w:tcPr>
          <w:p w:rsidR="00E36955" w:rsidRPr="00F31821" w:rsidRDefault="00BD0334" w:rsidP="0080735D">
            <w:pPr>
              <w:jc w:val="center"/>
              <w:rPr>
                <w:sz w:val="18"/>
                <w:szCs w:val="18"/>
              </w:rPr>
            </w:pPr>
            <w:r w:rsidRPr="00F31821">
              <w:rPr>
                <w:sz w:val="18"/>
                <w:szCs w:val="18"/>
              </w:rPr>
              <w:t>3</w:t>
            </w:r>
          </w:p>
        </w:tc>
        <w:tc>
          <w:tcPr>
            <w:tcW w:w="190" w:type="pct"/>
            <w:noWrap/>
            <w:tcMar>
              <w:top w:w="15" w:type="dxa"/>
              <w:left w:w="15" w:type="dxa"/>
              <w:bottom w:w="0" w:type="dxa"/>
              <w:right w:w="15" w:type="dxa"/>
            </w:tcMar>
            <w:vAlign w:val="center"/>
          </w:tcPr>
          <w:p w:rsidR="00E36955" w:rsidRPr="00F31821" w:rsidRDefault="00BD0334" w:rsidP="0080735D">
            <w:pPr>
              <w:jc w:val="center"/>
              <w:rPr>
                <w:sz w:val="18"/>
                <w:szCs w:val="18"/>
              </w:rPr>
            </w:pPr>
            <w:r w:rsidRPr="00F31821">
              <w:rPr>
                <w:sz w:val="18"/>
                <w:szCs w:val="18"/>
              </w:rPr>
              <w:t>421</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45</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д.Грязновец</w:t>
            </w:r>
          </w:p>
        </w:tc>
        <w:tc>
          <w:tcPr>
            <w:tcW w:w="203"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25</w:t>
            </w:r>
          </w:p>
        </w:tc>
        <w:tc>
          <w:tcPr>
            <w:tcW w:w="202"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3</w:t>
            </w:r>
          </w:p>
        </w:tc>
        <w:tc>
          <w:tcPr>
            <w:tcW w:w="202" w:type="pct"/>
            <w:noWrap/>
            <w:tcMar>
              <w:top w:w="15" w:type="dxa"/>
              <w:left w:w="15" w:type="dxa"/>
              <w:bottom w:w="0" w:type="dxa"/>
              <w:right w:w="15" w:type="dxa"/>
            </w:tcMar>
            <w:vAlign w:val="center"/>
          </w:tcPr>
          <w:p w:rsidR="00E36955" w:rsidRPr="00F31821" w:rsidRDefault="00BD0334" w:rsidP="00AA3828">
            <w:pPr>
              <w:jc w:val="center"/>
              <w:rPr>
                <w:sz w:val="18"/>
                <w:szCs w:val="18"/>
              </w:rPr>
            </w:pPr>
            <w:r w:rsidRPr="00F31821">
              <w:rPr>
                <w:sz w:val="18"/>
                <w:szCs w:val="18"/>
              </w:rPr>
              <w:t>21</w:t>
            </w:r>
          </w:p>
        </w:tc>
        <w:tc>
          <w:tcPr>
            <w:tcW w:w="304" w:type="pct"/>
            <w:vAlign w:val="center"/>
          </w:tcPr>
          <w:p w:rsidR="00E36955" w:rsidRPr="00F31821" w:rsidRDefault="00BD0334" w:rsidP="0080735D">
            <w:pPr>
              <w:jc w:val="center"/>
              <w:rPr>
                <w:sz w:val="18"/>
                <w:szCs w:val="18"/>
              </w:rPr>
            </w:pPr>
            <w:r w:rsidRPr="00F31821">
              <w:rPr>
                <w:sz w:val="18"/>
                <w:szCs w:val="18"/>
              </w:rPr>
              <w:t>1</w:t>
            </w:r>
          </w:p>
        </w:tc>
        <w:tc>
          <w:tcPr>
            <w:tcW w:w="190" w:type="pct"/>
            <w:noWrap/>
            <w:tcMar>
              <w:top w:w="15" w:type="dxa"/>
              <w:left w:w="15" w:type="dxa"/>
              <w:bottom w:w="0" w:type="dxa"/>
              <w:right w:w="15" w:type="dxa"/>
            </w:tcMar>
            <w:vAlign w:val="center"/>
          </w:tcPr>
          <w:p w:rsidR="00E36955" w:rsidRPr="00F31821" w:rsidRDefault="00BD0334" w:rsidP="0080735D">
            <w:pPr>
              <w:jc w:val="center"/>
              <w:rPr>
                <w:sz w:val="18"/>
                <w:szCs w:val="18"/>
              </w:rPr>
            </w:pPr>
            <w:r w:rsidRPr="00F31821">
              <w:rPr>
                <w:sz w:val="18"/>
                <w:szCs w:val="18"/>
              </w:rPr>
              <w:t>1530</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1</w:t>
            </w:r>
          </w:p>
        </w:tc>
        <w:tc>
          <w:tcPr>
            <w:tcW w:w="205"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1</w:t>
            </w:r>
          </w:p>
        </w:tc>
        <w:tc>
          <w:tcPr>
            <w:tcW w:w="198"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48</w:t>
            </w: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46</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д.Данилково</w:t>
            </w:r>
          </w:p>
        </w:tc>
        <w:tc>
          <w:tcPr>
            <w:tcW w:w="203"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22</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4</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8</w:t>
            </w:r>
          </w:p>
        </w:tc>
        <w:tc>
          <w:tcPr>
            <w:tcW w:w="304" w:type="pct"/>
            <w:vAlign w:val="center"/>
          </w:tcPr>
          <w:p w:rsidR="00E36955" w:rsidRPr="00F31821" w:rsidRDefault="00405760" w:rsidP="0080735D">
            <w:pPr>
              <w:jc w:val="center"/>
              <w:rPr>
                <w:sz w:val="18"/>
                <w:szCs w:val="18"/>
              </w:rPr>
            </w:pPr>
            <w:r w:rsidRPr="00F31821">
              <w:rPr>
                <w:sz w:val="18"/>
                <w:szCs w:val="18"/>
              </w:rPr>
              <w:t>10</w:t>
            </w:r>
          </w:p>
        </w:tc>
        <w:tc>
          <w:tcPr>
            <w:tcW w:w="190" w:type="pct"/>
            <w:noWrap/>
            <w:tcMar>
              <w:top w:w="15" w:type="dxa"/>
              <w:left w:w="15" w:type="dxa"/>
              <w:bottom w:w="0" w:type="dxa"/>
              <w:right w:w="15" w:type="dxa"/>
            </w:tcMar>
            <w:vAlign w:val="center"/>
          </w:tcPr>
          <w:p w:rsidR="00E36955" w:rsidRPr="00F31821" w:rsidRDefault="00405760" w:rsidP="0080735D">
            <w:pPr>
              <w:jc w:val="center"/>
              <w:rPr>
                <w:sz w:val="18"/>
                <w:szCs w:val="18"/>
              </w:rPr>
            </w:pPr>
            <w:r w:rsidRPr="00F31821">
              <w:rPr>
                <w:sz w:val="18"/>
                <w:szCs w:val="18"/>
              </w:rPr>
              <w:t>1157</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47</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д.Долино</w:t>
            </w:r>
          </w:p>
        </w:tc>
        <w:tc>
          <w:tcPr>
            <w:tcW w:w="203"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13</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6</w:t>
            </w:r>
          </w:p>
        </w:tc>
        <w:tc>
          <w:tcPr>
            <w:tcW w:w="304" w:type="pct"/>
            <w:vAlign w:val="center"/>
          </w:tcPr>
          <w:p w:rsidR="00E36955" w:rsidRPr="00F31821" w:rsidRDefault="00405760" w:rsidP="0080735D">
            <w:pPr>
              <w:jc w:val="center"/>
              <w:rPr>
                <w:sz w:val="18"/>
                <w:szCs w:val="18"/>
              </w:rPr>
            </w:pPr>
            <w:r w:rsidRPr="00F31821">
              <w:rPr>
                <w:sz w:val="18"/>
                <w:szCs w:val="18"/>
              </w:rPr>
              <w:t>7</w:t>
            </w:r>
          </w:p>
        </w:tc>
        <w:tc>
          <w:tcPr>
            <w:tcW w:w="190" w:type="pct"/>
            <w:noWrap/>
            <w:tcMar>
              <w:top w:w="15" w:type="dxa"/>
              <w:left w:w="15" w:type="dxa"/>
              <w:bottom w:w="0" w:type="dxa"/>
              <w:right w:w="15" w:type="dxa"/>
            </w:tcMar>
            <w:vAlign w:val="center"/>
          </w:tcPr>
          <w:p w:rsidR="00E36955" w:rsidRPr="00F31821" w:rsidRDefault="00405760" w:rsidP="0080735D">
            <w:pPr>
              <w:jc w:val="center"/>
              <w:rPr>
                <w:sz w:val="18"/>
                <w:szCs w:val="18"/>
              </w:rPr>
            </w:pPr>
            <w:r w:rsidRPr="00F31821">
              <w:rPr>
                <w:sz w:val="18"/>
                <w:szCs w:val="18"/>
              </w:rPr>
              <w:t>684</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48</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д.Костыгово</w:t>
            </w:r>
          </w:p>
        </w:tc>
        <w:tc>
          <w:tcPr>
            <w:tcW w:w="203"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20</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18</w:t>
            </w:r>
          </w:p>
        </w:tc>
        <w:tc>
          <w:tcPr>
            <w:tcW w:w="304" w:type="pct"/>
            <w:vAlign w:val="center"/>
          </w:tcPr>
          <w:p w:rsidR="00E36955" w:rsidRPr="00F31821" w:rsidRDefault="00405760" w:rsidP="0080735D">
            <w:pPr>
              <w:jc w:val="center"/>
              <w:rPr>
                <w:sz w:val="18"/>
                <w:szCs w:val="18"/>
              </w:rPr>
            </w:pPr>
            <w:r w:rsidRPr="00F31821">
              <w:rPr>
                <w:sz w:val="18"/>
                <w:szCs w:val="18"/>
              </w:rPr>
              <w:t>2</w:t>
            </w:r>
          </w:p>
        </w:tc>
        <w:tc>
          <w:tcPr>
            <w:tcW w:w="190" w:type="pct"/>
            <w:noWrap/>
            <w:tcMar>
              <w:top w:w="15" w:type="dxa"/>
              <w:left w:w="15" w:type="dxa"/>
              <w:bottom w:w="0" w:type="dxa"/>
              <w:right w:w="15" w:type="dxa"/>
            </w:tcMar>
            <w:vAlign w:val="center"/>
          </w:tcPr>
          <w:p w:rsidR="00E36955" w:rsidRPr="00F31821" w:rsidRDefault="00405760" w:rsidP="0080735D">
            <w:pPr>
              <w:jc w:val="center"/>
              <w:rPr>
                <w:sz w:val="18"/>
                <w:szCs w:val="18"/>
              </w:rPr>
            </w:pPr>
            <w:r w:rsidRPr="00F31821">
              <w:rPr>
                <w:sz w:val="18"/>
                <w:szCs w:val="18"/>
              </w:rPr>
              <w:t>956</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1</w:t>
            </w:r>
          </w:p>
        </w:tc>
        <w:tc>
          <w:tcPr>
            <w:tcW w:w="205"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w:t>
            </w:r>
          </w:p>
        </w:tc>
        <w:tc>
          <w:tcPr>
            <w:tcW w:w="198"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96</w:t>
            </w: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49</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д.Кудри</w:t>
            </w:r>
          </w:p>
        </w:tc>
        <w:tc>
          <w:tcPr>
            <w:tcW w:w="203"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3</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1</w:t>
            </w:r>
          </w:p>
        </w:tc>
        <w:tc>
          <w:tcPr>
            <w:tcW w:w="304" w:type="pct"/>
            <w:vAlign w:val="center"/>
          </w:tcPr>
          <w:p w:rsidR="00E36955" w:rsidRPr="00F31821" w:rsidRDefault="00405760" w:rsidP="0080735D">
            <w:pPr>
              <w:jc w:val="center"/>
              <w:rPr>
                <w:sz w:val="18"/>
                <w:szCs w:val="18"/>
              </w:rPr>
            </w:pPr>
            <w:r w:rsidRPr="00F31821">
              <w:rPr>
                <w:sz w:val="18"/>
                <w:szCs w:val="18"/>
              </w:rPr>
              <w:t>2</w:t>
            </w:r>
          </w:p>
        </w:tc>
        <w:tc>
          <w:tcPr>
            <w:tcW w:w="190" w:type="pct"/>
            <w:noWrap/>
            <w:tcMar>
              <w:top w:w="15" w:type="dxa"/>
              <w:left w:w="15" w:type="dxa"/>
              <w:bottom w:w="0" w:type="dxa"/>
              <w:right w:w="15" w:type="dxa"/>
            </w:tcMar>
            <w:vAlign w:val="center"/>
          </w:tcPr>
          <w:p w:rsidR="00E36955" w:rsidRPr="00F31821" w:rsidRDefault="00405760" w:rsidP="0080735D">
            <w:pPr>
              <w:jc w:val="center"/>
              <w:rPr>
                <w:sz w:val="18"/>
                <w:szCs w:val="18"/>
              </w:rPr>
            </w:pPr>
            <w:r w:rsidRPr="00F31821">
              <w:rPr>
                <w:sz w:val="18"/>
                <w:szCs w:val="18"/>
              </w:rPr>
              <w:t>158</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50</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д.Лухново</w:t>
            </w:r>
          </w:p>
        </w:tc>
        <w:tc>
          <w:tcPr>
            <w:tcW w:w="203"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48</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20</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21</w:t>
            </w:r>
          </w:p>
        </w:tc>
        <w:tc>
          <w:tcPr>
            <w:tcW w:w="304" w:type="pct"/>
            <w:vAlign w:val="center"/>
          </w:tcPr>
          <w:p w:rsidR="00E36955" w:rsidRPr="00F31821" w:rsidRDefault="00405760" w:rsidP="0080735D">
            <w:pPr>
              <w:jc w:val="center"/>
              <w:rPr>
                <w:sz w:val="18"/>
                <w:szCs w:val="18"/>
              </w:rPr>
            </w:pPr>
            <w:r w:rsidRPr="00F31821">
              <w:rPr>
                <w:sz w:val="18"/>
                <w:szCs w:val="18"/>
              </w:rPr>
              <w:t>7</w:t>
            </w:r>
          </w:p>
        </w:tc>
        <w:tc>
          <w:tcPr>
            <w:tcW w:w="190" w:type="pct"/>
            <w:noWrap/>
            <w:tcMar>
              <w:top w:w="15" w:type="dxa"/>
              <w:left w:w="15" w:type="dxa"/>
              <w:bottom w:w="0" w:type="dxa"/>
              <w:right w:w="15" w:type="dxa"/>
            </w:tcMar>
            <w:vAlign w:val="center"/>
          </w:tcPr>
          <w:p w:rsidR="00E36955" w:rsidRPr="00F31821" w:rsidRDefault="00405760" w:rsidP="0080735D">
            <w:pPr>
              <w:jc w:val="center"/>
              <w:rPr>
                <w:sz w:val="18"/>
                <w:szCs w:val="18"/>
              </w:rPr>
            </w:pPr>
            <w:r w:rsidRPr="00F31821">
              <w:rPr>
                <w:sz w:val="18"/>
                <w:szCs w:val="18"/>
              </w:rPr>
              <w:t>2342</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w:t>
            </w:r>
          </w:p>
        </w:tc>
        <w:tc>
          <w:tcPr>
            <w:tcW w:w="205"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4</w:t>
            </w:r>
          </w:p>
        </w:tc>
        <w:tc>
          <w:tcPr>
            <w:tcW w:w="198"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288</w:t>
            </w: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51</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д.Медведково</w:t>
            </w:r>
          </w:p>
        </w:tc>
        <w:tc>
          <w:tcPr>
            <w:tcW w:w="203"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20</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4</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13</w:t>
            </w:r>
          </w:p>
        </w:tc>
        <w:tc>
          <w:tcPr>
            <w:tcW w:w="304" w:type="pct"/>
            <w:vAlign w:val="center"/>
          </w:tcPr>
          <w:p w:rsidR="00E36955" w:rsidRPr="00F31821" w:rsidRDefault="00405760" w:rsidP="0080735D">
            <w:pPr>
              <w:jc w:val="center"/>
              <w:rPr>
                <w:sz w:val="18"/>
                <w:szCs w:val="18"/>
              </w:rPr>
            </w:pPr>
            <w:r w:rsidRPr="00F31821">
              <w:rPr>
                <w:sz w:val="18"/>
                <w:szCs w:val="18"/>
              </w:rPr>
              <w:t>3</w:t>
            </w:r>
          </w:p>
        </w:tc>
        <w:tc>
          <w:tcPr>
            <w:tcW w:w="190" w:type="pct"/>
            <w:noWrap/>
            <w:tcMar>
              <w:top w:w="15" w:type="dxa"/>
              <w:left w:w="15" w:type="dxa"/>
              <w:bottom w:w="0" w:type="dxa"/>
              <w:right w:w="15" w:type="dxa"/>
            </w:tcMar>
            <w:vAlign w:val="center"/>
          </w:tcPr>
          <w:p w:rsidR="00E36955" w:rsidRPr="00F31821" w:rsidRDefault="00405760" w:rsidP="0080735D">
            <w:pPr>
              <w:jc w:val="center"/>
              <w:rPr>
                <w:sz w:val="18"/>
                <w:szCs w:val="18"/>
              </w:rPr>
            </w:pPr>
            <w:r w:rsidRPr="00F31821">
              <w:rPr>
                <w:sz w:val="18"/>
                <w:szCs w:val="18"/>
              </w:rPr>
              <w:t>915</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w:t>
            </w:r>
          </w:p>
        </w:tc>
        <w:tc>
          <w:tcPr>
            <w:tcW w:w="205"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5</w:t>
            </w:r>
          </w:p>
        </w:tc>
        <w:tc>
          <w:tcPr>
            <w:tcW w:w="198"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242</w:t>
            </w: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52</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д.Пустошка</w:t>
            </w:r>
          </w:p>
        </w:tc>
        <w:tc>
          <w:tcPr>
            <w:tcW w:w="203"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7</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4</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3</w:t>
            </w:r>
          </w:p>
        </w:tc>
        <w:tc>
          <w:tcPr>
            <w:tcW w:w="304" w:type="pct"/>
            <w:vAlign w:val="center"/>
          </w:tcPr>
          <w:p w:rsidR="00E36955" w:rsidRPr="00F31821" w:rsidRDefault="00405760" w:rsidP="0080735D">
            <w:pPr>
              <w:jc w:val="center"/>
              <w:rPr>
                <w:sz w:val="18"/>
                <w:szCs w:val="18"/>
              </w:rPr>
            </w:pPr>
            <w:r w:rsidRPr="00F31821">
              <w:rPr>
                <w:sz w:val="18"/>
                <w:szCs w:val="18"/>
              </w:rPr>
              <w:t>0</w:t>
            </w:r>
          </w:p>
        </w:tc>
        <w:tc>
          <w:tcPr>
            <w:tcW w:w="190" w:type="pct"/>
            <w:noWrap/>
            <w:tcMar>
              <w:top w:w="15" w:type="dxa"/>
              <w:left w:w="15" w:type="dxa"/>
              <w:bottom w:w="0" w:type="dxa"/>
              <w:right w:w="15" w:type="dxa"/>
            </w:tcMar>
            <w:vAlign w:val="center"/>
          </w:tcPr>
          <w:p w:rsidR="00E36955" w:rsidRPr="00F31821" w:rsidRDefault="00405760" w:rsidP="0080735D">
            <w:pPr>
              <w:jc w:val="center"/>
              <w:rPr>
                <w:sz w:val="18"/>
                <w:szCs w:val="18"/>
              </w:rPr>
            </w:pPr>
            <w:r w:rsidRPr="00F31821">
              <w:rPr>
                <w:sz w:val="18"/>
                <w:szCs w:val="18"/>
              </w:rPr>
              <w:t>368</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53</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д.Пивоварово</w:t>
            </w:r>
          </w:p>
        </w:tc>
        <w:tc>
          <w:tcPr>
            <w:tcW w:w="203"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22</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7</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13</w:t>
            </w:r>
          </w:p>
        </w:tc>
        <w:tc>
          <w:tcPr>
            <w:tcW w:w="304" w:type="pct"/>
            <w:vAlign w:val="center"/>
          </w:tcPr>
          <w:p w:rsidR="00E36955" w:rsidRPr="00F31821" w:rsidRDefault="00405760" w:rsidP="0080735D">
            <w:pPr>
              <w:jc w:val="center"/>
              <w:rPr>
                <w:sz w:val="18"/>
                <w:szCs w:val="18"/>
              </w:rPr>
            </w:pPr>
            <w:r w:rsidRPr="00F31821">
              <w:rPr>
                <w:sz w:val="18"/>
                <w:szCs w:val="18"/>
              </w:rPr>
              <w:t>2</w:t>
            </w:r>
          </w:p>
        </w:tc>
        <w:tc>
          <w:tcPr>
            <w:tcW w:w="190" w:type="pct"/>
            <w:noWrap/>
            <w:tcMar>
              <w:top w:w="15" w:type="dxa"/>
              <w:left w:w="15" w:type="dxa"/>
              <w:bottom w:w="0" w:type="dxa"/>
              <w:right w:w="15" w:type="dxa"/>
            </w:tcMar>
            <w:vAlign w:val="center"/>
          </w:tcPr>
          <w:p w:rsidR="00E36955" w:rsidRPr="00F31821" w:rsidRDefault="00405760" w:rsidP="0080735D">
            <w:pPr>
              <w:jc w:val="center"/>
              <w:rPr>
                <w:sz w:val="18"/>
                <w:szCs w:val="18"/>
              </w:rPr>
            </w:pPr>
            <w:r w:rsidRPr="00F31821">
              <w:rPr>
                <w:sz w:val="18"/>
                <w:szCs w:val="18"/>
              </w:rPr>
              <w:t>1037</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1</w:t>
            </w:r>
          </w:p>
        </w:tc>
        <w:tc>
          <w:tcPr>
            <w:tcW w:w="205"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w:t>
            </w:r>
          </w:p>
        </w:tc>
        <w:tc>
          <w:tcPr>
            <w:tcW w:w="198"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120</w:t>
            </w: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54</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д.Родина</w:t>
            </w:r>
          </w:p>
        </w:tc>
        <w:tc>
          <w:tcPr>
            <w:tcW w:w="203"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1</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0</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0</w:t>
            </w:r>
          </w:p>
        </w:tc>
        <w:tc>
          <w:tcPr>
            <w:tcW w:w="304" w:type="pct"/>
            <w:vAlign w:val="center"/>
          </w:tcPr>
          <w:p w:rsidR="00E36955" w:rsidRPr="00F31821" w:rsidRDefault="00405760" w:rsidP="0080735D">
            <w:pPr>
              <w:jc w:val="center"/>
              <w:rPr>
                <w:sz w:val="18"/>
                <w:szCs w:val="18"/>
              </w:rPr>
            </w:pPr>
            <w:r w:rsidRPr="00F31821">
              <w:rPr>
                <w:sz w:val="18"/>
                <w:szCs w:val="18"/>
              </w:rPr>
              <w:t>1</w:t>
            </w:r>
          </w:p>
        </w:tc>
        <w:tc>
          <w:tcPr>
            <w:tcW w:w="190" w:type="pct"/>
            <w:noWrap/>
            <w:tcMar>
              <w:top w:w="15" w:type="dxa"/>
              <w:left w:w="15" w:type="dxa"/>
              <w:bottom w:w="0" w:type="dxa"/>
              <w:right w:w="15" w:type="dxa"/>
            </w:tcMar>
            <w:vAlign w:val="center"/>
          </w:tcPr>
          <w:p w:rsidR="00E36955" w:rsidRPr="00F31821" w:rsidRDefault="00405760" w:rsidP="0080735D">
            <w:pPr>
              <w:jc w:val="center"/>
              <w:rPr>
                <w:sz w:val="18"/>
                <w:szCs w:val="18"/>
              </w:rPr>
            </w:pPr>
            <w:r w:rsidRPr="00F31821">
              <w:rPr>
                <w:sz w:val="18"/>
                <w:szCs w:val="18"/>
              </w:rPr>
              <w:t>50</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0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98"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55</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д.Тарасово</w:t>
            </w:r>
          </w:p>
        </w:tc>
        <w:tc>
          <w:tcPr>
            <w:tcW w:w="203"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51</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8</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38</w:t>
            </w:r>
          </w:p>
        </w:tc>
        <w:tc>
          <w:tcPr>
            <w:tcW w:w="304" w:type="pct"/>
            <w:vAlign w:val="center"/>
          </w:tcPr>
          <w:p w:rsidR="00E36955" w:rsidRPr="00F31821" w:rsidRDefault="00405760" w:rsidP="0080735D">
            <w:pPr>
              <w:jc w:val="center"/>
              <w:rPr>
                <w:sz w:val="18"/>
                <w:szCs w:val="18"/>
              </w:rPr>
            </w:pPr>
            <w:r w:rsidRPr="00F31821">
              <w:rPr>
                <w:sz w:val="18"/>
                <w:szCs w:val="18"/>
              </w:rPr>
              <w:t>5</w:t>
            </w:r>
          </w:p>
        </w:tc>
        <w:tc>
          <w:tcPr>
            <w:tcW w:w="190" w:type="pct"/>
            <w:noWrap/>
            <w:tcMar>
              <w:top w:w="15" w:type="dxa"/>
              <w:left w:w="15" w:type="dxa"/>
              <w:bottom w:w="0" w:type="dxa"/>
              <w:right w:w="15" w:type="dxa"/>
            </w:tcMar>
            <w:vAlign w:val="center"/>
          </w:tcPr>
          <w:p w:rsidR="00E36955" w:rsidRPr="00F31821" w:rsidRDefault="00405760" w:rsidP="0080735D">
            <w:pPr>
              <w:jc w:val="center"/>
              <w:rPr>
                <w:sz w:val="18"/>
                <w:szCs w:val="18"/>
              </w:rPr>
            </w:pPr>
            <w:r w:rsidRPr="00F31821">
              <w:rPr>
                <w:sz w:val="18"/>
                <w:szCs w:val="18"/>
              </w:rPr>
              <w:t>2276</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w:t>
            </w: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4</w:t>
            </w:r>
          </w:p>
        </w:tc>
        <w:tc>
          <w:tcPr>
            <w:tcW w:w="205"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5</w:t>
            </w:r>
          </w:p>
        </w:tc>
        <w:tc>
          <w:tcPr>
            <w:tcW w:w="198"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512</w:t>
            </w: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r w:rsidR="00E36955" w:rsidRPr="00F31821" w:rsidTr="0024763E">
        <w:trPr>
          <w:cantSplit/>
          <w:trHeight w:val="255"/>
        </w:trPr>
        <w:tc>
          <w:tcPr>
            <w:tcW w:w="152" w:type="pct"/>
            <w:noWrap/>
            <w:tcMar>
              <w:top w:w="15" w:type="dxa"/>
              <w:left w:w="15" w:type="dxa"/>
              <w:bottom w:w="0" w:type="dxa"/>
              <w:right w:w="15" w:type="dxa"/>
            </w:tcMar>
            <w:vAlign w:val="center"/>
          </w:tcPr>
          <w:p w:rsidR="00E36955" w:rsidRPr="00F31821" w:rsidRDefault="00E36955" w:rsidP="00AA3828">
            <w:pPr>
              <w:jc w:val="center"/>
              <w:rPr>
                <w:sz w:val="18"/>
                <w:szCs w:val="18"/>
              </w:rPr>
            </w:pPr>
            <w:r w:rsidRPr="00F31821">
              <w:rPr>
                <w:sz w:val="18"/>
                <w:szCs w:val="18"/>
              </w:rPr>
              <w:t>56</w:t>
            </w:r>
          </w:p>
        </w:tc>
        <w:tc>
          <w:tcPr>
            <w:tcW w:w="708" w:type="pct"/>
            <w:noWrap/>
            <w:tcMar>
              <w:top w:w="15" w:type="dxa"/>
              <w:left w:w="15" w:type="dxa"/>
              <w:bottom w:w="0" w:type="dxa"/>
              <w:right w:w="15" w:type="dxa"/>
            </w:tcMar>
            <w:vAlign w:val="center"/>
          </w:tcPr>
          <w:p w:rsidR="00E36955" w:rsidRPr="00F31821" w:rsidRDefault="00E36955" w:rsidP="00AA3828">
            <w:pPr>
              <w:rPr>
                <w:color w:val="000000"/>
                <w:sz w:val="20"/>
                <w:szCs w:val="20"/>
              </w:rPr>
            </w:pPr>
            <w:r w:rsidRPr="00F31821">
              <w:rPr>
                <w:color w:val="000000"/>
                <w:sz w:val="20"/>
                <w:szCs w:val="20"/>
              </w:rPr>
              <w:t>д.Ямное</w:t>
            </w:r>
          </w:p>
        </w:tc>
        <w:tc>
          <w:tcPr>
            <w:tcW w:w="203"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33</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9</w:t>
            </w:r>
          </w:p>
        </w:tc>
        <w:tc>
          <w:tcPr>
            <w:tcW w:w="202"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21</w:t>
            </w:r>
          </w:p>
        </w:tc>
        <w:tc>
          <w:tcPr>
            <w:tcW w:w="304" w:type="pct"/>
            <w:vAlign w:val="center"/>
          </w:tcPr>
          <w:p w:rsidR="00E36955" w:rsidRPr="00F31821" w:rsidRDefault="00405760" w:rsidP="0080735D">
            <w:pPr>
              <w:jc w:val="center"/>
              <w:rPr>
                <w:sz w:val="18"/>
                <w:szCs w:val="18"/>
              </w:rPr>
            </w:pPr>
            <w:r w:rsidRPr="00F31821">
              <w:rPr>
                <w:sz w:val="18"/>
                <w:szCs w:val="18"/>
              </w:rPr>
              <w:t>3</w:t>
            </w:r>
          </w:p>
        </w:tc>
        <w:tc>
          <w:tcPr>
            <w:tcW w:w="190" w:type="pct"/>
            <w:noWrap/>
            <w:tcMar>
              <w:top w:w="15" w:type="dxa"/>
              <w:left w:w="15" w:type="dxa"/>
              <w:bottom w:w="0" w:type="dxa"/>
              <w:right w:w="15" w:type="dxa"/>
            </w:tcMar>
            <w:vAlign w:val="center"/>
          </w:tcPr>
          <w:p w:rsidR="00E36955" w:rsidRPr="00F31821" w:rsidRDefault="00405760" w:rsidP="0080735D">
            <w:pPr>
              <w:jc w:val="center"/>
              <w:rPr>
                <w:sz w:val="18"/>
                <w:szCs w:val="18"/>
              </w:rPr>
            </w:pPr>
            <w:r w:rsidRPr="00F31821">
              <w:rPr>
                <w:sz w:val="18"/>
                <w:szCs w:val="18"/>
              </w:rPr>
              <w:t>1537</w:t>
            </w:r>
          </w:p>
        </w:tc>
        <w:tc>
          <w:tcPr>
            <w:tcW w:w="102"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9"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17"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2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46"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3</w:t>
            </w:r>
          </w:p>
        </w:tc>
        <w:tc>
          <w:tcPr>
            <w:tcW w:w="205"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6</w:t>
            </w:r>
          </w:p>
        </w:tc>
        <w:tc>
          <w:tcPr>
            <w:tcW w:w="198" w:type="pct"/>
            <w:noWrap/>
            <w:tcMar>
              <w:top w:w="15" w:type="dxa"/>
              <w:left w:w="15" w:type="dxa"/>
              <w:bottom w:w="0" w:type="dxa"/>
              <w:right w:w="15" w:type="dxa"/>
            </w:tcMar>
            <w:vAlign w:val="center"/>
          </w:tcPr>
          <w:p w:rsidR="00E36955" w:rsidRPr="00F31821" w:rsidRDefault="00405760" w:rsidP="00AA3828">
            <w:pPr>
              <w:jc w:val="center"/>
              <w:rPr>
                <w:sz w:val="18"/>
                <w:szCs w:val="18"/>
              </w:rPr>
            </w:pPr>
            <w:r w:rsidRPr="00F31821">
              <w:rPr>
                <w:sz w:val="18"/>
                <w:szCs w:val="18"/>
              </w:rPr>
              <w:t>304</w:t>
            </w: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8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9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30"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96"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04"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175" w:type="pct"/>
            <w:noWrap/>
            <w:tcMar>
              <w:top w:w="15" w:type="dxa"/>
              <w:left w:w="15" w:type="dxa"/>
              <w:bottom w:w="0" w:type="dxa"/>
              <w:right w:w="15" w:type="dxa"/>
            </w:tcMar>
            <w:vAlign w:val="center"/>
          </w:tcPr>
          <w:p w:rsidR="00E36955" w:rsidRPr="00F31821" w:rsidRDefault="00E36955" w:rsidP="00AA3828">
            <w:pPr>
              <w:jc w:val="center"/>
              <w:rPr>
                <w:sz w:val="18"/>
                <w:szCs w:val="18"/>
              </w:rPr>
            </w:pPr>
          </w:p>
        </w:tc>
        <w:tc>
          <w:tcPr>
            <w:tcW w:w="218" w:type="pct"/>
            <w:vAlign w:val="center"/>
          </w:tcPr>
          <w:p w:rsidR="00E36955" w:rsidRPr="00F31821" w:rsidRDefault="00E36955" w:rsidP="00AA3828">
            <w:pPr>
              <w:jc w:val="center"/>
              <w:rPr>
                <w:sz w:val="18"/>
                <w:szCs w:val="18"/>
              </w:rPr>
            </w:pPr>
          </w:p>
        </w:tc>
        <w:tc>
          <w:tcPr>
            <w:tcW w:w="194" w:type="pct"/>
            <w:vAlign w:val="center"/>
          </w:tcPr>
          <w:p w:rsidR="00E36955" w:rsidRPr="00F31821" w:rsidRDefault="00E36955" w:rsidP="00AA3828">
            <w:pPr>
              <w:jc w:val="center"/>
              <w:rPr>
                <w:sz w:val="18"/>
                <w:szCs w:val="18"/>
              </w:rPr>
            </w:pPr>
          </w:p>
        </w:tc>
        <w:tc>
          <w:tcPr>
            <w:tcW w:w="190" w:type="pct"/>
            <w:vAlign w:val="center"/>
          </w:tcPr>
          <w:p w:rsidR="00E36955" w:rsidRPr="00F31821" w:rsidRDefault="00E36955" w:rsidP="00AA3828">
            <w:pPr>
              <w:jc w:val="center"/>
              <w:rPr>
                <w:sz w:val="18"/>
                <w:szCs w:val="18"/>
              </w:rPr>
            </w:pPr>
          </w:p>
        </w:tc>
        <w:tc>
          <w:tcPr>
            <w:tcW w:w="181" w:type="pct"/>
            <w:vAlign w:val="center"/>
          </w:tcPr>
          <w:p w:rsidR="00E36955" w:rsidRPr="00F31821" w:rsidRDefault="00E36955" w:rsidP="00AA3828">
            <w:pPr>
              <w:jc w:val="center"/>
              <w:rPr>
                <w:sz w:val="18"/>
                <w:szCs w:val="18"/>
              </w:rPr>
            </w:pPr>
          </w:p>
        </w:tc>
      </w:tr>
    </w:tbl>
    <w:p w:rsidR="00B30031" w:rsidRPr="00F31821" w:rsidRDefault="00B30031" w:rsidP="00B30031">
      <w:pPr>
        <w:rPr>
          <w:color w:val="FF0000"/>
        </w:rPr>
        <w:sectPr w:rsidR="00B30031" w:rsidRPr="00F31821" w:rsidSect="00DD020C">
          <w:pgSz w:w="16838" w:h="11906" w:orient="landscape"/>
          <w:pgMar w:top="1276" w:right="1134" w:bottom="851" w:left="1134" w:header="709" w:footer="709" w:gutter="0"/>
          <w:cols w:space="708"/>
          <w:docGrid w:linePitch="360"/>
        </w:sectPr>
      </w:pPr>
    </w:p>
    <w:p w:rsidR="00C07F45" w:rsidRPr="00F31821" w:rsidRDefault="00C07F45" w:rsidP="00FF7E8B">
      <w:pPr>
        <w:pStyle w:val="10"/>
        <w:numPr>
          <w:ilvl w:val="0"/>
          <w:numId w:val="23"/>
        </w:numPr>
        <w:spacing w:before="0"/>
        <w:ind w:left="567" w:firstLine="0"/>
        <w:contextualSpacing/>
        <w:jc w:val="center"/>
        <w:rPr>
          <w:rFonts w:ascii="Times New Roman" w:hAnsi="Times New Roman" w:cs="Times New Roman"/>
          <w:kern w:val="0"/>
        </w:rPr>
      </w:pPr>
      <w:bookmarkStart w:id="313" w:name="_Toc517865403"/>
      <w:r w:rsidRPr="00F31821">
        <w:rPr>
          <w:rFonts w:ascii="Times New Roman" w:hAnsi="Times New Roman" w:cs="Times New Roman"/>
          <w:kern w:val="0"/>
        </w:rPr>
        <w:lastRenderedPageBreak/>
        <w:t>Инженерная инфраструктура</w:t>
      </w:r>
      <w:r w:rsidR="0087006E" w:rsidRPr="00F31821">
        <w:rPr>
          <w:rFonts w:ascii="Times New Roman" w:hAnsi="Times New Roman" w:cs="Times New Roman"/>
          <w:kern w:val="0"/>
        </w:rPr>
        <w:t xml:space="preserve"> Поселения</w:t>
      </w:r>
      <w:bookmarkEnd w:id="313"/>
    </w:p>
    <w:p w:rsidR="00133BE6" w:rsidRPr="00F31821" w:rsidRDefault="00133BE6" w:rsidP="00133BE6">
      <w:pPr>
        <w:contextualSpacing/>
        <w:jc w:val="both"/>
        <w:rPr>
          <w:b/>
          <w:sz w:val="22"/>
          <w:szCs w:val="22"/>
        </w:rPr>
      </w:pPr>
    </w:p>
    <w:p w:rsidR="00133BE6" w:rsidRPr="00F31821" w:rsidRDefault="00133BE6" w:rsidP="00133BE6">
      <w:pPr>
        <w:contextualSpacing/>
        <w:jc w:val="both"/>
        <w:rPr>
          <w:sz w:val="22"/>
          <w:szCs w:val="22"/>
        </w:rPr>
      </w:pPr>
      <w:r w:rsidRPr="00F31821">
        <w:rPr>
          <w:b/>
          <w:sz w:val="22"/>
          <w:szCs w:val="22"/>
        </w:rPr>
        <w:t xml:space="preserve">Таблица </w:t>
      </w:r>
      <w:r w:rsidR="00E75CE8" w:rsidRPr="00F31821">
        <w:rPr>
          <w:b/>
          <w:sz w:val="22"/>
          <w:szCs w:val="22"/>
        </w:rPr>
        <w:t>8</w:t>
      </w:r>
      <w:r w:rsidRPr="00F31821">
        <w:rPr>
          <w:b/>
          <w:sz w:val="22"/>
          <w:szCs w:val="22"/>
        </w:rPr>
        <w:t>.1</w:t>
      </w:r>
      <w:r w:rsidRPr="00F31821">
        <w:rPr>
          <w:sz w:val="22"/>
          <w:szCs w:val="22"/>
        </w:rPr>
        <w:t xml:space="preserve"> Наличие объектов инженерной инфраструктуры в населенных пунктах Поселения</w:t>
      </w:r>
    </w:p>
    <w:tbl>
      <w:tblPr>
        <w:tblW w:w="5310" w:type="pct"/>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309"/>
        <w:gridCol w:w="1674"/>
        <w:gridCol w:w="516"/>
        <w:gridCol w:w="325"/>
        <w:gridCol w:w="325"/>
        <w:gridCol w:w="325"/>
        <w:gridCol w:w="325"/>
        <w:gridCol w:w="325"/>
        <w:gridCol w:w="262"/>
        <w:gridCol w:w="709"/>
        <w:gridCol w:w="851"/>
        <w:gridCol w:w="426"/>
        <w:gridCol w:w="426"/>
        <w:gridCol w:w="566"/>
        <w:gridCol w:w="566"/>
        <w:gridCol w:w="441"/>
        <w:gridCol w:w="420"/>
        <w:gridCol w:w="420"/>
        <w:gridCol w:w="423"/>
        <w:gridCol w:w="426"/>
        <w:gridCol w:w="566"/>
        <w:gridCol w:w="712"/>
        <w:gridCol w:w="566"/>
        <w:gridCol w:w="851"/>
        <w:gridCol w:w="566"/>
        <w:gridCol w:w="426"/>
        <w:gridCol w:w="709"/>
        <w:gridCol w:w="748"/>
      </w:tblGrid>
      <w:tr w:rsidR="00133BE6" w:rsidRPr="00F31821" w:rsidTr="00AC01DD">
        <w:trPr>
          <w:cantSplit/>
          <w:trHeight w:val="285"/>
          <w:tblHeader/>
        </w:trPr>
        <w:tc>
          <w:tcPr>
            <w:tcW w:w="102" w:type="pct"/>
            <w:vMerge w:val="restart"/>
            <w:tcMar>
              <w:top w:w="15" w:type="dxa"/>
              <w:left w:w="15" w:type="dxa"/>
              <w:bottom w:w="0" w:type="dxa"/>
              <w:right w:w="15" w:type="dxa"/>
            </w:tcMar>
            <w:vAlign w:val="center"/>
          </w:tcPr>
          <w:p w:rsidR="00133BE6" w:rsidRPr="00F31821" w:rsidRDefault="00133BE6" w:rsidP="00681A8A">
            <w:pPr>
              <w:jc w:val="center"/>
              <w:rPr>
                <w:b/>
                <w:bCs/>
                <w:sz w:val="18"/>
                <w:szCs w:val="18"/>
              </w:rPr>
            </w:pPr>
          </w:p>
          <w:p w:rsidR="00133BE6" w:rsidRPr="00F31821" w:rsidRDefault="00133BE6" w:rsidP="00681A8A">
            <w:pPr>
              <w:jc w:val="center"/>
              <w:rPr>
                <w:rFonts w:eastAsia="Arial Unicode MS"/>
                <w:b/>
                <w:bCs/>
                <w:sz w:val="18"/>
                <w:szCs w:val="18"/>
              </w:rPr>
            </w:pPr>
            <w:r w:rsidRPr="00F31821">
              <w:rPr>
                <w:b/>
                <w:bCs/>
                <w:sz w:val="18"/>
                <w:szCs w:val="18"/>
              </w:rPr>
              <w:t>№</w:t>
            </w:r>
          </w:p>
        </w:tc>
        <w:tc>
          <w:tcPr>
            <w:tcW w:w="551" w:type="pct"/>
            <w:vMerge w:val="restart"/>
            <w:tcMar>
              <w:top w:w="15" w:type="dxa"/>
              <w:left w:w="15" w:type="dxa"/>
              <w:bottom w:w="0" w:type="dxa"/>
              <w:right w:w="15" w:type="dxa"/>
            </w:tcMar>
            <w:vAlign w:val="center"/>
          </w:tcPr>
          <w:p w:rsidR="00133BE6" w:rsidRPr="00F31821" w:rsidRDefault="00133BE6" w:rsidP="00681A8A">
            <w:pPr>
              <w:ind w:right="125"/>
              <w:jc w:val="center"/>
              <w:rPr>
                <w:rFonts w:eastAsia="Arial Unicode MS"/>
                <w:b/>
                <w:bCs/>
                <w:sz w:val="16"/>
                <w:szCs w:val="16"/>
              </w:rPr>
            </w:pPr>
            <w:r w:rsidRPr="00F31821">
              <w:rPr>
                <w:b/>
                <w:bCs/>
                <w:sz w:val="16"/>
                <w:szCs w:val="16"/>
              </w:rPr>
              <w:t>Название населенного пункта</w:t>
            </w:r>
          </w:p>
          <w:p w:rsidR="00133BE6" w:rsidRPr="00F31821" w:rsidRDefault="00133BE6" w:rsidP="00681A8A">
            <w:pPr>
              <w:ind w:left="-338"/>
              <w:jc w:val="center"/>
              <w:rPr>
                <w:rFonts w:eastAsia="Arial Unicode MS"/>
                <w:b/>
                <w:bCs/>
                <w:sz w:val="16"/>
                <w:szCs w:val="16"/>
              </w:rPr>
            </w:pPr>
          </w:p>
        </w:tc>
        <w:tc>
          <w:tcPr>
            <w:tcW w:w="790" w:type="pct"/>
            <w:gridSpan w:val="7"/>
            <w:vAlign w:val="center"/>
          </w:tcPr>
          <w:p w:rsidR="00133BE6" w:rsidRPr="00F31821" w:rsidRDefault="00133BE6" w:rsidP="00681A8A">
            <w:pPr>
              <w:jc w:val="center"/>
              <w:rPr>
                <w:rFonts w:eastAsia="Arial Unicode MS"/>
                <w:b/>
                <w:bCs/>
                <w:sz w:val="16"/>
                <w:szCs w:val="16"/>
              </w:rPr>
            </w:pPr>
            <w:r w:rsidRPr="00F31821">
              <w:rPr>
                <w:b/>
                <w:bCs/>
                <w:sz w:val="16"/>
                <w:szCs w:val="16"/>
              </w:rPr>
              <w:t>Оценка размещения узловых элементов</w:t>
            </w:r>
          </w:p>
        </w:tc>
        <w:tc>
          <w:tcPr>
            <w:tcW w:w="3558" w:type="pct"/>
            <w:gridSpan w:val="19"/>
            <w:tcMar>
              <w:top w:w="15" w:type="dxa"/>
              <w:left w:w="15" w:type="dxa"/>
              <w:bottom w:w="0" w:type="dxa"/>
              <w:right w:w="15" w:type="dxa"/>
            </w:tcMar>
            <w:vAlign w:val="center"/>
          </w:tcPr>
          <w:p w:rsidR="00133BE6" w:rsidRPr="00F31821" w:rsidRDefault="00133BE6" w:rsidP="00681A8A">
            <w:pPr>
              <w:jc w:val="center"/>
              <w:rPr>
                <w:rFonts w:eastAsia="Arial Unicode MS"/>
                <w:b/>
                <w:bCs/>
                <w:sz w:val="16"/>
                <w:szCs w:val="16"/>
              </w:rPr>
            </w:pPr>
            <w:r w:rsidRPr="00F31821">
              <w:rPr>
                <w:b/>
                <w:bCs/>
                <w:sz w:val="16"/>
                <w:szCs w:val="16"/>
              </w:rPr>
              <w:t>Оценка наличия инженерных сетей и коммуникаций</w:t>
            </w:r>
          </w:p>
        </w:tc>
      </w:tr>
      <w:tr w:rsidR="00B4508B" w:rsidRPr="00F31821" w:rsidTr="00AC01DD">
        <w:trPr>
          <w:cantSplit/>
          <w:trHeight w:val="750"/>
          <w:tblHeader/>
        </w:trPr>
        <w:tc>
          <w:tcPr>
            <w:tcW w:w="102" w:type="pct"/>
            <w:vMerge/>
            <w:tcMar>
              <w:top w:w="15" w:type="dxa"/>
              <w:left w:w="15" w:type="dxa"/>
              <w:bottom w:w="0" w:type="dxa"/>
              <w:right w:w="15" w:type="dxa"/>
            </w:tcMar>
            <w:vAlign w:val="center"/>
          </w:tcPr>
          <w:p w:rsidR="00133BE6" w:rsidRPr="00F31821" w:rsidRDefault="00133BE6" w:rsidP="00681A8A">
            <w:pPr>
              <w:jc w:val="center"/>
              <w:rPr>
                <w:rFonts w:eastAsia="Arial Unicode MS"/>
                <w:b/>
                <w:sz w:val="18"/>
                <w:szCs w:val="18"/>
              </w:rPr>
            </w:pPr>
          </w:p>
        </w:tc>
        <w:tc>
          <w:tcPr>
            <w:tcW w:w="551" w:type="pct"/>
            <w:vMerge/>
            <w:tcMar>
              <w:top w:w="15" w:type="dxa"/>
              <w:left w:w="15" w:type="dxa"/>
              <w:bottom w:w="0" w:type="dxa"/>
              <w:right w:w="15" w:type="dxa"/>
            </w:tcMar>
            <w:vAlign w:val="center"/>
          </w:tcPr>
          <w:p w:rsidR="00133BE6" w:rsidRPr="00F31821" w:rsidRDefault="00133BE6" w:rsidP="00681A8A">
            <w:pPr>
              <w:jc w:val="center"/>
              <w:rPr>
                <w:rFonts w:eastAsia="Arial Unicode MS"/>
                <w:b/>
                <w:sz w:val="16"/>
                <w:szCs w:val="16"/>
              </w:rPr>
            </w:pPr>
          </w:p>
        </w:tc>
        <w:tc>
          <w:tcPr>
            <w:tcW w:w="790" w:type="pct"/>
            <w:gridSpan w:val="7"/>
            <w:vAlign w:val="center"/>
          </w:tcPr>
          <w:p w:rsidR="00133BE6" w:rsidRPr="00F31821" w:rsidRDefault="00133BE6" w:rsidP="00681A8A">
            <w:pPr>
              <w:jc w:val="center"/>
              <w:rPr>
                <w:rFonts w:eastAsia="Arial Unicode MS"/>
                <w:b/>
                <w:bCs/>
                <w:sz w:val="16"/>
                <w:szCs w:val="16"/>
              </w:rPr>
            </w:pPr>
            <w:r w:rsidRPr="00F31821">
              <w:rPr>
                <w:b/>
                <w:bCs/>
                <w:sz w:val="16"/>
                <w:szCs w:val="16"/>
              </w:rPr>
              <w:t>Узловые элементы инженерных сетей</w:t>
            </w:r>
          </w:p>
        </w:tc>
        <w:tc>
          <w:tcPr>
            <w:tcW w:w="513" w:type="pct"/>
            <w:gridSpan w:val="2"/>
            <w:tcMar>
              <w:top w:w="15" w:type="dxa"/>
              <w:left w:w="15" w:type="dxa"/>
              <w:bottom w:w="0" w:type="dxa"/>
              <w:right w:w="15" w:type="dxa"/>
            </w:tcMar>
            <w:vAlign w:val="center"/>
          </w:tcPr>
          <w:p w:rsidR="00133BE6" w:rsidRPr="00F31821" w:rsidRDefault="00133BE6" w:rsidP="00681A8A">
            <w:pPr>
              <w:jc w:val="center"/>
              <w:rPr>
                <w:rFonts w:eastAsia="Arial Unicode MS"/>
                <w:b/>
                <w:bCs/>
                <w:sz w:val="16"/>
                <w:szCs w:val="16"/>
              </w:rPr>
            </w:pPr>
            <w:r w:rsidRPr="00F31821">
              <w:rPr>
                <w:b/>
                <w:bCs/>
                <w:sz w:val="16"/>
                <w:szCs w:val="16"/>
              </w:rPr>
              <w:t>Электроснабжение</w:t>
            </w:r>
          </w:p>
        </w:tc>
        <w:tc>
          <w:tcPr>
            <w:tcW w:w="797" w:type="pct"/>
            <w:gridSpan w:val="5"/>
            <w:tcMar>
              <w:top w:w="15" w:type="dxa"/>
              <w:left w:w="15" w:type="dxa"/>
              <w:bottom w:w="0" w:type="dxa"/>
              <w:right w:w="15" w:type="dxa"/>
            </w:tcMar>
            <w:vAlign w:val="center"/>
          </w:tcPr>
          <w:p w:rsidR="00133BE6" w:rsidRPr="00F31821" w:rsidRDefault="00133BE6" w:rsidP="00681A8A">
            <w:pPr>
              <w:jc w:val="center"/>
              <w:rPr>
                <w:rFonts w:eastAsia="Arial Unicode MS"/>
                <w:b/>
                <w:bCs/>
                <w:sz w:val="16"/>
                <w:szCs w:val="16"/>
              </w:rPr>
            </w:pPr>
            <w:r w:rsidRPr="00F31821">
              <w:rPr>
                <w:b/>
                <w:bCs/>
                <w:sz w:val="16"/>
                <w:szCs w:val="16"/>
              </w:rPr>
              <w:t>Централизованное водоснабжение</w:t>
            </w:r>
          </w:p>
        </w:tc>
        <w:tc>
          <w:tcPr>
            <w:tcW w:w="555" w:type="pct"/>
            <w:gridSpan w:val="4"/>
            <w:tcMar>
              <w:top w:w="15" w:type="dxa"/>
              <w:left w:w="15" w:type="dxa"/>
              <w:bottom w:w="0" w:type="dxa"/>
              <w:right w:w="15" w:type="dxa"/>
            </w:tcMar>
            <w:vAlign w:val="center"/>
          </w:tcPr>
          <w:p w:rsidR="00133BE6" w:rsidRPr="00F31821" w:rsidRDefault="00133BE6" w:rsidP="00681A8A">
            <w:pPr>
              <w:jc w:val="center"/>
              <w:rPr>
                <w:rFonts w:eastAsia="Arial Unicode MS"/>
                <w:b/>
                <w:bCs/>
                <w:sz w:val="16"/>
                <w:szCs w:val="16"/>
              </w:rPr>
            </w:pPr>
            <w:r w:rsidRPr="00F31821">
              <w:rPr>
                <w:b/>
                <w:bCs/>
                <w:sz w:val="16"/>
                <w:szCs w:val="16"/>
              </w:rPr>
              <w:t>Центральная канализация</w:t>
            </w:r>
          </w:p>
        </w:tc>
        <w:tc>
          <w:tcPr>
            <w:tcW w:w="420" w:type="pct"/>
            <w:gridSpan w:val="2"/>
            <w:tcMar>
              <w:top w:w="15" w:type="dxa"/>
              <w:left w:w="15" w:type="dxa"/>
              <w:bottom w:w="0" w:type="dxa"/>
              <w:right w:w="15" w:type="dxa"/>
            </w:tcMar>
            <w:vAlign w:val="center"/>
          </w:tcPr>
          <w:p w:rsidR="00133BE6" w:rsidRPr="00F31821" w:rsidRDefault="00133BE6" w:rsidP="00681A8A">
            <w:pPr>
              <w:jc w:val="center"/>
              <w:rPr>
                <w:rFonts w:eastAsia="Arial Unicode MS"/>
                <w:b/>
                <w:bCs/>
                <w:sz w:val="16"/>
                <w:szCs w:val="16"/>
              </w:rPr>
            </w:pPr>
            <w:r w:rsidRPr="00F31821">
              <w:rPr>
                <w:b/>
                <w:bCs/>
                <w:sz w:val="16"/>
                <w:szCs w:val="16"/>
              </w:rPr>
              <w:t>Газоснабжение природным газом</w:t>
            </w:r>
          </w:p>
        </w:tc>
        <w:tc>
          <w:tcPr>
            <w:tcW w:w="466" w:type="pct"/>
            <w:gridSpan w:val="2"/>
            <w:tcMar>
              <w:top w:w="15" w:type="dxa"/>
              <w:left w:w="15" w:type="dxa"/>
              <w:bottom w:w="0" w:type="dxa"/>
              <w:right w:w="15" w:type="dxa"/>
            </w:tcMar>
            <w:vAlign w:val="center"/>
          </w:tcPr>
          <w:p w:rsidR="00133BE6" w:rsidRPr="00F31821" w:rsidRDefault="00133BE6" w:rsidP="00681A8A">
            <w:pPr>
              <w:jc w:val="center"/>
              <w:rPr>
                <w:rFonts w:eastAsia="Arial Unicode MS"/>
                <w:b/>
                <w:bCs/>
                <w:sz w:val="16"/>
                <w:szCs w:val="16"/>
              </w:rPr>
            </w:pPr>
            <w:r w:rsidRPr="00F31821">
              <w:rPr>
                <w:b/>
                <w:bCs/>
                <w:sz w:val="16"/>
                <w:szCs w:val="16"/>
              </w:rPr>
              <w:t>Централизованное теплоснабжение</w:t>
            </w:r>
          </w:p>
        </w:tc>
        <w:tc>
          <w:tcPr>
            <w:tcW w:w="805" w:type="pct"/>
            <w:gridSpan w:val="4"/>
            <w:tcMar>
              <w:top w:w="15" w:type="dxa"/>
              <w:left w:w="15" w:type="dxa"/>
              <w:bottom w:w="0" w:type="dxa"/>
              <w:right w:w="15" w:type="dxa"/>
            </w:tcMar>
            <w:vAlign w:val="center"/>
          </w:tcPr>
          <w:p w:rsidR="00133BE6" w:rsidRPr="00F31821" w:rsidRDefault="00133BE6" w:rsidP="00681A8A">
            <w:pPr>
              <w:jc w:val="center"/>
              <w:rPr>
                <w:rFonts w:eastAsia="Arial Unicode MS"/>
                <w:b/>
                <w:bCs/>
                <w:sz w:val="16"/>
                <w:szCs w:val="16"/>
              </w:rPr>
            </w:pPr>
            <w:r w:rsidRPr="00F31821">
              <w:rPr>
                <w:b/>
                <w:bCs/>
                <w:sz w:val="16"/>
                <w:szCs w:val="16"/>
              </w:rPr>
              <w:t>Телефонизация</w:t>
            </w:r>
          </w:p>
        </w:tc>
      </w:tr>
      <w:tr w:rsidR="00B4508B" w:rsidRPr="00F31821" w:rsidTr="00AC01DD">
        <w:trPr>
          <w:cantSplit/>
          <w:trHeight w:val="3205"/>
          <w:tblHeader/>
        </w:trPr>
        <w:tc>
          <w:tcPr>
            <w:tcW w:w="102" w:type="pct"/>
            <w:vMerge/>
            <w:tcMar>
              <w:top w:w="15" w:type="dxa"/>
              <w:left w:w="15" w:type="dxa"/>
              <w:bottom w:w="0" w:type="dxa"/>
              <w:right w:w="15" w:type="dxa"/>
            </w:tcMar>
            <w:vAlign w:val="center"/>
          </w:tcPr>
          <w:p w:rsidR="00133BE6" w:rsidRPr="00F31821" w:rsidRDefault="00133BE6" w:rsidP="00681A8A">
            <w:pPr>
              <w:jc w:val="center"/>
              <w:rPr>
                <w:rFonts w:eastAsia="Arial Unicode MS"/>
                <w:b/>
                <w:sz w:val="18"/>
                <w:szCs w:val="18"/>
              </w:rPr>
            </w:pPr>
          </w:p>
        </w:tc>
        <w:tc>
          <w:tcPr>
            <w:tcW w:w="551" w:type="pct"/>
            <w:vMerge/>
            <w:tcMar>
              <w:top w:w="15" w:type="dxa"/>
              <w:left w:w="15" w:type="dxa"/>
              <w:bottom w:w="0" w:type="dxa"/>
              <w:right w:w="15" w:type="dxa"/>
            </w:tcMar>
            <w:vAlign w:val="center"/>
          </w:tcPr>
          <w:p w:rsidR="00133BE6" w:rsidRPr="00F31821" w:rsidRDefault="00133BE6" w:rsidP="00681A8A">
            <w:pPr>
              <w:jc w:val="center"/>
              <w:rPr>
                <w:rFonts w:eastAsia="Arial Unicode MS"/>
                <w:b/>
                <w:sz w:val="16"/>
                <w:szCs w:val="16"/>
              </w:rPr>
            </w:pPr>
          </w:p>
        </w:tc>
        <w:tc>
          <w:tcPr>
            <w:tcW w:w="170"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lang w:val="en-US"/>
              </w:rPr>
            </w:pPr>
            <w:r w:rsidRPr="00F31821">
              <w:rPr>
                <w:iCs/>
                <w:sz w:val="16"/>
                <w:szCs w:val="16"/>
              </w:rPr>
              <w:t>Арт. скважины действующие / (недействующие)</w:t>
            </w:r>
          </w:p>
        </w:tc>
        <w:tc>
          <w:tcPr>
            <w:tcW w:w="107" w:type="pct"/>
            <w:tcMar>
              <w:top w:w="15" w:type="dxa"/>
              <w:left w:w="15" w:type="dxa"/>
              <w:bottom w:w="0" w:type="dxa"/>
              <w:right w:w="15" w:type="dxa"/>
            </w:tcMar>
            <w:textDirection w:val="btLr"/>
            <w:vAlign w:val="center"/>
          </w:tcPr>
          <w:p w:rsidR="00133BE6" w:rsidRPr="00F31821" w:rsidRDefault="00133BE6" w:rsidP="00346BCF">
            <w:pPr>
              <w:pStyle w:val="xl57"/>
              <w:pBdr>
                <w:left w:val="none" w:sz="0" w:space="0" w:color="auto"/>
                <w:bottom w:val="none" w:sz="0" w:space="0" w:color="auto"/>
                <w:right w:val="none" w:sz="0" w:space="0" w:color="auto"/>
              </w:pBdr>
              <w:spacing w:before="0" w:beforeAutospacing="0" w:after="0" w:afterAutospacing="0"/>
              <w:ind w:left="113" w:right="113"/>
              <w:textAlignment w:val="auto"/>
              <w:rPr>
                <w:rFonts w:ascii="Times New Roman" w:eastAsia="Times New Roman" w:hAnsi="Times New Roman" w:cs="Times New Roman"/>
                <w:iCs/>
              </w:rPr>
            </w:pPr>
            <w:r w:rsidRPr="00F31821">
              <w:rPr>
                <w:rFonts w:ascii="Times New Roman" w:eastAsia="Times New Roman" w:hAnsi="Times New Roman" w:cs="Times New Roman"/>
                <w:iCs/>
              </w:rPr>
              <w:t>Канализационные насосные станции</w:t>
            </w:r>
          </w:p>
        </w:tc>
        <w:tc>
          <w:tcPr>
            <w:tcW w:w="107"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Очистные сооружения</w:t>
            </w:r>
          </w:p>
        </w:tc>
        <w:tc>
          <w:tcPr>
            <w:tcW w:w="107"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Котельные мощностью до 20 гкал/час</w:t>
            </w:r>
          </w:p>
        </w:tc>
        <w:tc>
          <w:tcPr>
            <w:tcW w:w="107" w:type="pct"/>
            <w:tcMar>
              <w:top w:w="15" w:type="dxa"/>
              <w:left w:w="15" w:type="dxa"/>
              <w:bottom w:w="0" w:type="dxa"/>
              <w:right w:w="15" w:type="dxa"/>
            </w:tcMar>
            <w:textDirection w:val="btLr"/>
            <w:vAlign w:val="center"/>
          </w:tcPr>
          <w:p w:rsidR="00133BE6" w:rsidRPr="00F31821" w:rsidRDefault="00133BE6" w:rsidP="00346BCF">
            <w:pPr>
              <w:pStyle w:val="xl57"/>
              <w:pBdr>
                <w:left w:val="none" w:sz="0" w:space="0" w:color="auto"/>
                <w:bottom w:val="none" w:sz="0" w:space="0" w:color="auto"/>
                <w:right w:val="none" w:sz="0" w:space="0" w:color="auto"/>
              </w:pBdr>
              <w:spacing w:before="0" w:beforeAutospacing="0" w:after="0" w:afterAutospacing="0"/>
              <w:ind w:left="113" w:right="113"/>
              <w:textAlignment w:val="auto"/>
              <w:rPr>
                <w:rFonts w:ascii="Times New Roman" w:eastAsia="Times New Roman" w:hAnsi="Times New Roman" w:cs="Times New Roman"/>
                <w:iCs/>
              </w:rPr>
            </w:pPr>
            <w:r w:rsidRPr="00F31821">
              <w:rPr>
                <w:rFonts w:ascii="Times New Roman" w:eastAsia="Times New Roman" w:hAnsi="Times New Roman" w:cs="Times New Roman"/>
                <w:iCs/>
              </w:rPr>
              <w:t>Котельные мощностью 20-100 гкал/час</w:t>
            </w:r>
          </w:p>
        </w:tc>
        <w:tc>
          <w:tcPr>
            <w:tcW w:w="107"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ГНС, ГРС и базы хранения сжижен.газа</w:t>
            </w:r>
          </w:p>
        </w:tc>
        <w:tc>
          <w:tcPr>
            <w:tcW w:w="86" w:type="pct"/>
            <w:tcMar>
              <w:top w:w="15" w:type="dxa"/>
              <w:left w:w="15" w:type="dxa"/>
              <w:bottom w:w="0" w:type="dxa"/>
              <w:right w:w="15" w:type="dxa"/>
            </w:tcMar>
            <w:textDirection w:val="btLr"/>
            <w:vAlign w:val="center"/>
          </w:tcPr>
          <w:p w:rsidR="00133BE6" w:rsidRPr="00F31821" w:rsidRDefault="00133BE6" w:rsidP="00073A5F">
            <w:pPr>
              <w:ind w:left="113" w:right="113"/>
              <w:jc w:val="center"/>
              <w:rPr>
                <w:rFonts w:eastAsia="Arial Unicode MS"/>
                <w:iCs/>
                <w:sz w:val="16"/>
                <w:szCs w:val="16"/>
              </w:rPr>
            </w:pPr>
            <w:r w:rsidRPr="00F31821">
              <w:rPr>
                <w:iCs/>
                <w:sz w:val="16"/>
                <w:szCs w:val="16"/>
              </w:rPr>
              <w:t>АТС/УЭС</w:t>
            </w:r>
          </w:p>
        </w:tc>
        <w:tc>
          <w:tcPr>
            <w:tcW w:w="233"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есть/нет</w:t>
            </w:r>
          </w:p>
        </w:tc>
        <w:tc>
          <w:tcPr>
            <w:tcW w:w="280"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lang w:val="en-US"/>
              </w:rPr>
            </w:pPr>
            <w:r w:rsidRPr="00F31821">
              <w:rPr>
                <w:iCs/>
                <w:sz w:val="16"/>
                <w:szCs w:val="16"/>
              </w:rPr>
              <w:t>Обеспеченность, %</w:t>
            </w:r>
          </w:p>
        </w:tc>
        <w:tc>
          <w:tcPr>
            <w:tcW w:w="140"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есть/нет</w:t>
            </w:r>
          </w:p>
        </w:tc>
        <w:tc>
          <w:tcPr>
            <w:tcW w:w="140"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lang w:val="en-US"/>
              </w:rPr>
            </w:pPr>
            <w:r w:rsidRPr="00F31821">
              <w:rPr>
                <w:iCs/>
                <w:sz w:val="16"/>
                <w:szCs w:val="16"/>
              </w:rPr>
              <w:t>Обеспеченность, %</w:t>
            </w:r>
          </w:p>
        </w:tc>
        <w:tc>
          <w:tcPr>
            <w:tcW w:w="186"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водопроводные вводы в дома (количество подключенных домов)</w:t>
            </w:r>
          </w:p>
        </w:tc>
        <w:tc>
          <w:tcPr>
            <w:tcW w:w="186"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водоразборные колонки (наличие в населенном пункте)</w:t>
            </w:r>
          </w:p>
        </w:tc>
        <w:tc>
          <w:tcPr>
            <w:tcW w:w="145"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колодцы (наличие в населенном пункте)</w:t>
            </w:r>
          </w:p>
        </w:tc>
        <w:tc>
          <w:tcPr>
            <w:tcW w:w="138"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есть/нет</w:t>
            </w:r>
          </w:p>
        </w:tc>
        <w:tc>
          <w:tcPr>
            <w:tcW w:w="138"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lang w:val="en-US"/>
              </w:rPr>
            </w:pPr>
            <w:r w:rsidRPr="00F31821">
              <w:rPr>
                <w:iCs/>
                <w:sz w:val="16"/>
                <w:szCs w:val="16"/>
              </w:rPr>
              <w:t>Обеспеченность, %</w:t>
            </w:r>
          </w:p>
        </w:tc>
        <w:tc>
          <w:tcPr>
            <w:tcW w:w="139"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канализационная сеть (количество подключенных домов)</w:t>
            </w:r>
          </w:p>
        </w:tc>
        <w:tc>
          <w:tcPr>
            <w:tcW w:w="140"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групповые автономные системы (количество подключенных домов)</w:t>
            </w:r>
          </w:p>
        </w:tc>
        <w:tc>
          <w:tcPr>
            <w:tcW w:w="186"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есть/нет</w:t>
            </w:r>
          </w:p>
        </w:tc>
        <w:tc>
          <w:tcPr>
            <w:tcW w:w="234" w:type="pct"/>
            <w:noWrap/>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Природный газ (количество подключенных домов)</w:t>
            </w:r>
            <w:r w:rsidRPr="00F31821">
              <w:rPr>
                <w:iCs/>
                <w:sz w:val="16"/>
                <w:szCs w:val="16"/>
              </w:rPr>
              <w:br/>
              <w:t xml:space="preserve"> + характеристика подключенных объектов</w:t>
            </w:r>
          </w:p>
        </w:tc>
        <w:tc>
          <w:tcPr>
            <w:tcW w:w="186"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есть/нет</w:t>
            </w:r>
          </w:p>
        </w:tc>
        <w:tc>
          <w:tcPr>
            <w:tcW w:w="280"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Количество домов</w:t>
            </w:r>
            <w:r w:rsidRPr="00F31821">
              <w:rPr>
                <w:iCs/>
                <w:sz w:val="16"/>
                <w:szCs w:val="16"/>
              </w:rPr>
              <w:br/>
              <w:t xml:space="preserve"> + характеристика подключенных объектов</w:t>
            </w:r>
          </w:p>
        </w:tc>
        <w:tc>
          <w:tcPr>
            <w:tcW w:w="186"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есть/нет</w:t>
            </w:r>
          </w:p>
        </w:tc>
        <w:tc>
          <w:tcPr>
            <w:tcW w:w="140" w:type="pct"/>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Стационарные телефоны</w:t>
            </w:r>
            <w:r w:rsidR="00B4508B" w:rsidRPr="00F31821">
              <w:rPr>
                <w:iCs/>
                <w:sz w:val="16"/>
                <w:szCs w:val="16"/>
              </w:rPr>
              <w:br/>
            </w:r>
            <w:r w:rsidRPr="00F31821">
              <w:rPr>
                <w:iCs/>
                <w:sz w:val="16"/>
                <w:szCs w:val="16"/>
              </w:rPr>
              <w:t xml:space="preserve"> (количество в населенном пункте)</w:t>
            </w:r>
          </w:p>
        </w:tc>
        <w:tc>
          <w:tcPr>
            <w:tcW w:w="233" w:type="pct"/>
            <w:noWrap/>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сотовая связь есть/нет</w:t>
            </w:r>
          </w:p>
        </w:tc>
        <w:tc>
          <w:tcPr>
            <w:tcW w:w="246" w:type="pct"/>
            <w:noWrap/>
            <w:tcMar>
              <w:top w:w="15" w:type="dxa"/>
              <w:left w:w="15" w:type="dxa"/>
              <w:bottom w:w="0" w:type="dxa"/>
              <w:right w:w="15" w:type="dxa"/>
            </w:tcMar>
            <w:textDirection w:val="btLr"/>
            <w:vAlign w:val="center"/>
          </w:tcPr>
          <w:p w:rsidR="00133BE6" w:rsidRPr="00F31821" w:rsidRDefault="00133BE6" w:rsidP="00346BCF">
            <w:pPr>
              <w:ind w:left="113" w:right="113"/>
              <w:jc w:val="center"/>
              <w:rPr>
                <w:rFonts w:eastAsia="Arial Unicode MS"/>
                <w:iCs/>
                <w:sz w:val="16"/>
                <w:szCs w:val="16"/>
              </w:rPr>
            </w:pPr>
            <w:r w:rsidRPr="00F31821">
              <w:rPr>
                <w:iCs/>
                <w:sz w:val="16"/>
                <w:szCs w:val="16"/>
              </w:rPr>
              <w:t>интернет есть/нет</w:t>
            </w:r>
          </w:p>
        </w:tc>
      </w:tr>
      <w:tr w:rsidR="00B4508B" w:rsidRPr="00F31821" w:rsidTr="00DF2A70">
        <w:trPr>
          <w:trHeight w:val="227"/>
        </w:trPr>
        <w:tc>
          <w:tcPr>
            <w:tcW w:w="102" w:type="pct"/>
            <w:noWrap/>
            <w:tcMar>
              <w:top w:w="15" w:type="dxa"/>
              <w:left w:w="15" w:type="dxa"/>
              <w:bottom w:w="0" w:type="dxa"/>
              <w:right w:w="15" w:type="dxa"/>
            </w:tcMar>
            <w:vAlign w:val="center"/>
          </w:tcPr>
          <w:p w:rsidR="00B4508B" w:rsidRPr="00F31821" w:rsidRDefault="00B4508B" w:rsidP="00681A8A">
            <w:pPr>
              <w:jc w:val="center"/>
              <w:rPr>
                <w:rFonts w:eastAsia="Arial Unicode MS"/>
                <w:sz w:val="18"/>
                <w:szCs w:val="18"/>
              </w:rPr>
            </w:pPr>
            <w:r w:rsidRPr="00F31821">
              <w:rPr>
                <w:sz w:val="18"/>
                <w:szCs w:val="18"/>
              </w:rPr>
              <w:t>1</w:t>
            </w:r>
          </w:p>
        </w:tc>
        <w:tc>
          <w:tcPr>
            <w:tcW w:w="551" w:type="pct"/>
            <w:noWrap/>
            <w:tcMar>
              <w:top w:w="0" w:type="dxa"/>
              <w:left w:w="15" w:type="dxa"/>
              <w:bottom w:w="0" w:type="dxa"/>
              <w:right w:w="15" w:type="dxa"/>
            </w:tcMar>
            <w:vAlign w:val="center"/>
          </w:tcPr>
          <w:p w:rsidR="00B4508B" w:rsidRPr="00F31821" w:rsidRDefault="00B4508B" w:rsidP="00681A8A">
            <w:pPr>
              <w:jc w:val="center"/>
              <w:rPr>
                <w:sz w:val="20"/>
                <w:szCs w:val="20"/>
              </w:rPr>
            </w:pPr>
            <w:r w:rsidRPr="00F31821">
              <w:rPr>
                <w:sz w:val="20"/>
                <w:szCs w:val="20"/>
              </w:rPr>
              <w:t>с.Козлово</w:t>
            </w:r>
          </w:p>
        </w:tc>
        <w:tc>
          <w:tcPr>
            <w:tcW w:w="170" w:type="pct"/>
            <w:noWrap/>
            <w:tcMar>
              <w:top w:w="15" w:type="dxa"/>
              <w:left w:w="15" w:type="dxa"/>
              <w:bottom w:w="0" w:type="dxa"/>
              <w:right w:w="15" w:type="dxa"/>
            </w:tcMar>
            <w:vAlign w:val="center"/>
          </w:tcPr>
          <w:p w:rsidR="00B4508B" w:rsidRPr="00F31821" w:rsidRDefault="009B4C23" w:rsidP="00681A8A">
            <w:pPr>
              <w:jc w:val="center"/>
              <w:rPr>
                <w:rFonts w:eastAsia="Arial Unicode MS"/>
                <w:bCs/>
                <w:sz w:val="18"/>
                <w:szCs w:val="18"/>
              </w:rPr>
            </w:pPr>
            <w:r w:rsidRPr="00F31821">
              <w:rPr>
                <w:rFonts w:eastAsia="Arial Unicode MS"/>
                <w:bCs/>
                <w:sz w:val="18"/>
                <w:szCs w:val="18"/>
              </w:rPr>
              <w:t>2</w:t>
            </w:r>
            <w:r w:rsidR="00B4508B" w:rsidRPr="00F31821">
              <w:rPr>
                <w:rFonts w:eastAsia="Arial Unicode MS"/>
                <w:bCs/>
                <w:sz w:val="18"/>
                <w:szCs w:val="18"/>
              </w:rPr>
              <w:t xml:space="preserve"> д</w:t>
            </w:r>
          </w:p>
        </w:tc>
        <w:tc>
          <w:tcPr>
            <w:tcW w:w="107" w:type="pct"/>
            <w:noWrap/>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107" w:type="pct"/>
            <w:noWrap/>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2</w:t>
            </w:r>
          </w:p>
        </w:tc>
        <w:tc>
          <w:tcPr>
            <w:tcW w:w="107"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86"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1</w:t>
            </w:r>
          </w:p>
        </w:tc>
        <w:tc>
          <w:tcPr>
            <w:tcW w:w="233"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12</w:t>
            </w:r>
          </w:p>
        </w:tc>
        <w:tc>
          <w:tcPr>
            <w:tcW w:w="186"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17</w:t>
            </w:r>
          </w:p>
        </w:tc>
        <w:tc>
          <w:tcPr>
            <w:tcW w:w="186"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B4508B" w:rsidRPr="00F31821" w:rsidRDefault="00B4508B" w:rsidP="00681A8A">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B4508B" w:rsidRPr="00F31821" w:rsidRDefault="00B4508B" w:rsidP="00DF2A70">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B4508B" w:rsidRPr="00F31821" w:rsidRDefault="00B4508B" w:rsidP="00DF2A70">
            <w:pPr>
              <w:jc w:val="center"/>
              <w:rPr>
                <w:rFonts w:ascii="Arial" w:hAnsi="Arial"/>
                <w:bCs/>
                <w:sz w:val="16"/>
                <w:szCs w:val="16"/>
              </w:rPr>
            </w:pPr>
            <w:r w:rsidRPr="00F31821">
              <w:rPr>
                <w:rFonts w:ascii="Arial" w:hAnsi="Arial"/>
                <w:bCs/>
                <w:sz w:val="16"/>
                <w:szCs w:val="16"/>
              </w:rPr>
              <w:t>97</w:t>
            </w:r>
          </w:p>
        </w:tc>
        <w:tc>
          <w:tcPr>
            <w:tcW w:w="233" w:type="pct"/>
            <w:tcMar>
              <w:top w:w="15" w:type="dxa"/>
              <w:left w:w="15" w:type="dxa"/>
              <w:bottom w:w="0" w:type="dxa"/>
              <w:right w:w="15" w:type="dxa"/>
            </w:tcMar>
            <w:vAlign w:val="center"/>
          </w:tcPr>
          <w:p w:rsidR="00B4508B" w:rsidRPr="00F31821" w:rsidRDefault="00B4508B" w:rsidP="00DF2A70">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B4508B" w:rsidRPr="00F31821" w:rsidRDefault="00B4508B" w:rsidP="00DF2A70">
            <w:pPr>
              <w:jc w:val="center"/>
              <w:rPr>
                <w:rFonts w:ascii="Arial" w:hAnsi="Arial"/>
                <w:bCs/>
                <w:sz w:val="16"/>
                <w:szCs w:val="16"/>
              </w:rPr>
            </w:pPr>
            <w:r w:rsidRPr="00F31821">
              <w:rPr>
                <w:rFonts w:ascii="Arial" w:hAnsi="Arial"/>
                <w:bCs/>
                <w:sz w:val="16"/>
                <w:szCs w:val="16"/>
              </w:rPr>
              <w:t>частично</w:t>
            </w:r>
          </w:p>
        </w:tc>
      </w:tr>
      <w:tr w:rsidR="000A776F" w:rsidRPr="00F31821" w:rsidTr="00DF2A70">
        <w:trPr>
          <w:trHeight w:val="227"/>
        </w:trPr>
        <w:tc>
          <w:tcPr>
            <w:tcW w:w="102" w:type="pct"/>
            <w:noWrap/>
            <w:tcMar>
              <w:top w:w="15" w:type="dxa"/>
              <w:left w:w="15" w:type="dxa"/>
              <w:bottom w:w="0" w:type="dxa"/>
              <w:right w:w="15" w:type="dxa"/>
            </w:tcMar>
            <w:vAlign w:val="center"/>
          </w:tcPr>
          <w:p w:rsidR="000A776F" w:rsidRPr="00F31821" w:rsidRDefault="000A776F" w:rsidP="00681A8A">
            <w:pPr>
              <w:jc w:val="center"/>
              <w:rPr>
                <w:rFonts w:eastAsia="Arial Unicode MS"/>
                <w:sz w:val="18"/>
                <w:szCs w:val="18"/>
              </w:rPr>
            </w:pPr>
            <w:r w:rsidRPr="00F31821">
              <w:rPr>
                <w:sz w:val="18"/>
                <w:szCs w:val="18"/>
              </w:rPr>
              <w:t>2</w:t>
            </w:r>
          </w:p>
        </w:tc>
        <w:tc>
          <w:tcPr>
            <w:tcW w:w="551" w:type="pct"/>
            <w:noWrap/>
            <w:tcMar>
              <w:top w:w="15" w:type="dxa"/>
              <w:left w:w="15" w:type="dxa"/>
              <w:bottom w:w="0" w:type="dxa"/>
              <w:right w:w="15" w:type="dxa"/>
            </w:tcMar>
            <w:vAlign w:val="center"/>
          </w:tcPr>
          <w:p w:rsidR="000A776F" w:rsidRPr="00F31821" w:rsidRDefault="000A776F" w:rsidP="00681A8A">
            <w:pPr>
              <w:jc w:val="center"/>
              <w:rPr>
                <w:sz w:val="20"/>
                <w:szCs w:val="20"/>
              </w:rPr>
            </w:pPr>
            <w:r w:rsidRPr="00F31821">
              <w:rPr>
                <w:sz w:val="20"/>
                <w:szCs w:val="20"/>
              </w:rPr>
              <w:t>д.Бутино</w:t>
            </w:r>
          </w:p>
        </w:tc>
        <w:tc>
          <w:tcPr>
            <w:tcW w:w="170" w:type="pct"/>
            <w:noWrap/>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107" w:type="pct"/>
            <w:noWrap/>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107" w:type="pct"/>
            <w:noWrap/>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86" w:type="pct"/>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233" w:type="pct"/>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0A776F" w:rsidRPr="00F31821" w:rsidRDefault="000A776F" w:rsidP="00681A8A">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0A776F" w:rsidRPr="00F31821" w:rsidRDefault="000A776F"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0A776F" w:rsidRPr="00F31821" w:rsidRDefault="000A776F"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0A776F" w:rsidRPr="00F31821" w:rsidRDefault="000A776F"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0A776F" w:rsidRPr="00F31821" w:rsidRDefault="000A776F"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0A776F" w:rsidRPr="00F31821" w:rsidRDefault="000A776F"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0A776F" w:rsidRPr="00F31821" w:rsidRDefault="000A776F"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0A776F" w:rsidRPr="00F31821" w:rsidRDefault="000A776F"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0A776F" w:rsidRPr="00F31821" w:rsidRDefault="000A776F"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0A776F" w:rsidRPr="00F31821" w:rsidRDefault="00DF2A70" w:rsidP="00DF2A70">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0A776F" w:rsidRPr="00F31821" w:rsidRDefault="00DF2A70" w:rsidP="00DF2A70">
            <w:pPr>
              <w:jc w:val="center"/>
              <w:rPr>
                <w:rFonts w:ascii="Arial" w:hAnsi="Arial"/>
                <w:bCs/>
                <w:sz w:val="16"/>
                <w:szCs w:val="16"/>
              </w:rPr>
            </w:pPr>
            <w:r w:rsidRPr="00F31821">
              <w:rPr>
                <w:rFonts w:ascii="Arial" w:hAnsi="Arial"/>
                <w:bCs/>
                <w:sz w:val="16"/>
                <w:szCs w:val="16"/>
              </w:rPr>
              <w:t>1</w:t>
            </w:r>
          </w:p>
        </w:tc>
        <w:tc>
          <w:tcPr>
            <w:tcW w:w="233" w:type="pct"/>
            <w:tcMar>
              <w:top w:w="15" w:type="dxa"/>
              <w:left w:w="15" w:type="dxa"/>
              <w:bottom w:w="0" w:type="dxa"/>
              <w:right w:w="15" w:type="dxa"/>
            </w:tcMar>
            <w:vAlign w:val="center"/>
          </w:tcPr>
          <w:p w:rsidR="000A776F" w:rsidRPr="00F31821" w:rsidRDefault="00DF2A70" w:rsidP="00DF2A70">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0A776F" w:rsidRPr="00F31821" w:rsidRDefault="00DF2A70" w:rsidP="00DF2A70">
            <w:pPr>
              <w:jc w:val="center"/>
              <w:rPr>
                <w:rFonts w:ascii="Arial" w:hAnsi="Arial"/>
                <w:bCs/>
                <w:sz w:val="16"/>
                <w:szCs w:val="16"/>
              </w:rPr>
            </w:pPr>
            <w:r w:rsidRPr="00F31821">
              <w:rPr>
                <w:rFonts w:ascii="Arial" w:hAnsi="Arial"/>
                <w:bCs/>
                <w:sz w:val="16"/>
                <w:szCs w:val="16"/>
              </w:rPr>
              <w:t>-</w:t>
            </w:r>
          </w:p>
        </w:tc>
      </w:tr>
      <w:tr w:rsidR="00DF2A70" w:rsidRPr="00F31821" w:rsidTr="00DF2A70">
        <w:trPr>
          <w:trHeight w:val="227"/>
        </w:trPr>
        <w:tc>
          <w:tcPr>
            <w:tcW w:w="102" w:type="pct"/>
            <w:noWrap/>
            <w:tcMar>
              <w:top w:w="15" w:type="dxa"/>
              <w:left w:w="15" w:type="dxa"/>
              <w:bottom w:w="0" w:type="dxa"/>
              <w:right w:w="15" w:type="dxa"/>
            </w:tcMar>
            <w:vAlign w:val="center"/>
          </w:tcPr>
          <w:p w:rsidR="00DF2A70" w:rsidRPr="00F31821" w:rsidRDefault="00DF2A70" w:rsidP="00681A8A">
            <w:pPr>
              <w:jc w:val="center"/>
              <w:rPr>
                <w:rFonts w:eastAsia="Arial Unicode MS"/>
                <w:sz w:val="18"/>
                <w:szCs w:val="18"/>
              </w:rPr>
            </w:pPr>
            <w:r w:rsidRPr="00F31821">
              <w:rPr>
                <w:sz w:val="18"/>
                <w:szCs w:val="18"/>
              </w:rPr>
              <w:t>3</w:t>
            </w:r>
          </w:p>
        </w:tc>
        <w:tc>
          <w:tcPr>
            <w:tcW w:w="551" w:type="pct"/>
            <w:noWrap/>
            <w:tcMar>
              <w:top w:w="15" w:type="dxa"/>
              <w:left w:w="15" w:type="dxa"/>
              <w:bottom w:w="0" w:type="dxa"/>
              <w:right w:w="15" w:type="dxa"/>
            </w:tcMar>
            <w:vAlign w:val="center"/>
          </w:tcPr>
          <w:p w:rsidR="00DF2A70" w:rsidRPr="00F31821" w:rsidRDefault="00DF2A70" w:rsidP="00681A8A">
            <w:pPr>
              <w:jc w:val="center"/>
              <w:rPr>
                <w:sz w:val="20"/>
                <w:szCs w:val="20"/>
              </w:rPr>
            </w:pPr>
            <w:r w:rsidRPr="00F31821">
              <w:rPr>
                <w:sz w:val="20"/>
                <w:szCs w:val="20"/>
              </w:rPr>
              <w:t>д.Большое Плоское</w:t>
            </w:r>
          </w:p>
        </w:tc>
        <w:tc>
          <w:tcPr>
            <w:tcW w:w="170" w:type="pct"/>
            <w:noWrap/>
            <w:tcMar>
              <w:top w:w="15" w:type="dxa"/>
              <w:left w:w="15" w:type="dxa"/>
              <w:bottom w:w="0" w:type="dxa"/>
              <w:right w:w="15" w:type="dxa"/>
            </w:tcMar>
            <w:vAlign w:val="center"/>
          </w:tcPr>
          <w:p w:rsidR="00DF2A70" w:rsidRPr="00F31821" w:rsidRDefault="00DF2A70" w:rsidP="00681A8A">
            <w:pPr>
              <w:jc w:val="center"/>
              <w:rPr>
                <w:rFonts w:eastAsia="Arial Unicode MS"/>
                <w:bCs/>
                <w:sz w:val="18"/>
                <w:szCs w:val="18"/>
              </w:rPr>
            </w:pPr>
            <w:r w:rsidRPr="00F31821">
              <w:rPr>
                <w:rFonts w:eastAsia="Arial Unicode MS"/>
                <w:bCs/>
                <w:sz w:val="18"/>
                <w:szCs w:val="18"/>
              </w:rPr>
              <w:t>-</w:t>
            </w:r>
          </w:p>
        </w:tc>
        <w:tc>
          <w:tcPr>
            <w:tcW w:w="107" w:type="pct"/>
            <w:noWrap/>
            <w:tcMar>
              <w:top w:w="15" w:type="dxa"/>
              <w:left w:w="15" w:type="dxa"/>
              <w:bottom w:w="0" w:type="dxa"/>
              <w:right w:w="15" w:type="dxa"/>
            </w:tcMar>
            <w:vAlign w:val="center"/>
          </w:tcPr>
          <w:p w:rsidR="00DF2A70" w:rsidRPr="00F31821" w:rsidRDefault="00DF2A70" w:rsidP="00681A8A">
            <w:pPr>
              <w:jc w:val="center"/>
              <w:rPr>
                <w:rFonts w:eastAsia="Arial Unicode MS"/>
                <w:bCs/>
                <w:sz w:val="18"/>
                <w:szCs w:val="18"/>
              </w:rPr>
            </w:pPr>
            <w:r w:rsidRPr="00F31821">
              <w:rPr>
                <w:rFonts w:eastAsia="Arial Unicode MS"/>
                <w:bCs/>
                <w:sz w:val="18"/>
                <w:szCs w:val="18"/>
              </w:rPr>
              <w:t>-</w:t>
            </w:r>
          </w:p>
        </w:tc>
        <w:tc>
          <w:tcPr>
            <w:tcW w:w="107" w:type="pct"/>
            <w:noWrap/>
            <w:tcMar>
              <w:top w:w="15" w:type="dxa"/>
              <w:left w:w="15" w:type="dxa"/>
              <w:bottom w:w="0" w:type="dxa"/>
              <w:right w:w="15" w:type="dxa"/>
            </w:tcMar>
            <w:vAlign w:val="center"/>
          </w:tcPr>
          <w:p w:rsidR="00DF2A70" w:rsidRPr="00F31821" w:rsidRDefault="00DF2A70"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DF2A70" w:rsidRPr="00F31821" w:rsidRDefault="00DF2A70"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DF2A70" w:rsidRPr="00F31821" w:rsidRDefault="00DF2A70"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DF2A70" w:rsidRPr="00F31821" w:rsidRDefault="00DF2A70" w:rsidP="00681A8A">
            <w:pPr>
              <w:jc w:val="center"/>
              <w:rPr>
                <w:rFonts w:eastAsia="Arial Unicode MS"/>
                <w:bCs/>
                <w:sz w:val="18"/>
                <w:szCs w:val="18"/>
              </w:rPr>
            </w:pPr>
            <w:r w:rsidRPr="00F31821">
              <w:rPr>
                <w:rFonts w:eastAsia="Arial Unicode MS"/>
                <w:bCs/>
                <w:sz w:val="18"/>
                <w:szCs w:val="18"/>
              </w:rPr>
              <w:t>-</w:t>
            </w:r>
          </w:p>
        </w:tc>
        <w:tc>
          <w:tcPr>
            <w:tcW w:w="86" w:type="pct"/>
            <w:tcMar>
              <w:top w:w="15" w:type="dxa"/>
              <w:left w:w="15" w:type="dxa"/>
              <w:bottom w:w="0" w:type="dxa"/>
              <w:right w:w="15" w:type="dxa"/>
            </w:tcMar>
            <w:vAlign w:val="center"/>
          </w:tcPr>
          <w:p w:rsidR="00DF2A70" w:rsidRPr="00F31821" w:rsidRDefault="00DF2A70" w:rsidP="00681A8A">
            <w:pPr>
              <w:jc w:val="center"/>
              <w:rPr>
                <w:rFonts w:eastAsia="Arial Unicode MS"/>
                <w:bCs/>
                <w:sz w:val="18"/>
                <w:szCs w:val="18"/>
              </w:rPr>
            </w:pPr>
            <w:r w:rsidRPr="00F31821">
              <w:rPr>
                <w:rFonts w:eastAsia="Arial Unicode MS"/>
                <w:bCs/>
                <w:sz w:val="18"/>
                <w:szCs w:val="18"/>
              </w:rPr>
              <w:t>-</w:t>
            </w:r>
          </w:p>
        </w:tc>
        <w:tc>
          <w:tcPr>
            <w:tcW w:w="233" w:type="pct"/>
            <w:tcMar>
              <w:top w:w="15" w:type="dxa"/>
              <w:left w:w="15" w:type="dxa"/>
              <w:bottom w:w="0" w:type="dxa"/>
              <w:right w:w="15" w:type="dxa"/>
            </w:tcMar>
            <w:vAlign w:val="center"/>
          </w:tcPr>
          <w:p w:rsidR="00DF2A70" w:rsidRPr="00F31821" w:rsidRDefault="00DF2A70"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DF2A70" w:rsidRPr="00F31821" w:rsidRDefault="00DF2A70"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DF2A70" w:rsidRPr="00F31821" w:rsidRDefault="00DF2A7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F2A70" w:rsidRPr="00F31821" w:rsidRDefault="00DF2A70" w:rsidP="00DF2A70">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DF2A70" w:rsidRPr="00F31821" w:rsidRDefault="00DF2A70" w:rsidP="00DF2A70">
            <w:pPr>
              <w:jc w:val="center"/>
              <w:rPr>
                <w:rFonts w:ascii="Arial" w:hAnsi="Arial"/>
                <w:bCs/>
                <w:sz w:val="16"/>
                <w:szCs w:val="16"/>
              </w:rPr>
            </w:pPr>
            <w:r w:rsidRPr="00F31821">
              <w:rPr>
                <w:rFonts w:ascii="Arial" w:hAnsi="Arial"/>
                <w:bCs/>
                <w:sz w:val="16"/>
                <w:szCs w:val="16"/>
              </w:rPr>
              <w:t>5</w:t>
            </w:r>
          </w:p>
        </w:tc>
        <w:tc>
          <w:tcPr>
            <w:tcW w:w="233" w:type="pct"/>
            <w:tcMar>
              <w:top w:w="15" w:type="dxa"/>
              <w:left w:w="15" w:type="dxa"/>
              <w:bottom w:w="0" w:type="dxa"/>
              <w:right w:w="15" w:type="dxa"/>
            </w:tcMar>
            <w:vAlign w:val="center"/>
          </w:tcPr>
          <w:p w:rsidR="00DF2A70" w:rsidRPr="00F31821" w:rsidRDefault="00DF2A70" w:rsidP="00DF2A70">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DF2A70" w:rsidRPr="00F31821" w:rsidRDefault="00DF2A70" w:rsidP="00DF2A70">
            <w:pPr>
              <w:jc w:val="center"/>
              <w:rPr>
                <w:rFonts w:ascii="Arial" w:hAnsi="Arial"/>
                <w:bCs/>
                <w:sz w:val="16"/>
                <w:szCs w:val="16"/>
              </w:rPr>
            </w:pPr>
            <w:r w:rsidRPr="00F31821">
              <w:rPr>
                <w:rFonts w:ascii="Arial" w:hAnsi="Arial"/>
                <w:bCs/>
                <w:sz w:val="16"/>
                <w:szCs w:val="16"/>
              </w:rPr>
              <w:t>-</w:t>
            </w:r>
          </w:p>
        </w:tc>
      </w:tr>
      <w:tr w:rsidR="00394E96" w:rsidRPr="00F31821" w:rsidTr="0096607D">
        <w:trPr>
          <w:trHeight w:val="227"/>
        </w:trPr>
        <w:tc>
          <w:tcPr>
            <w:tcW w:w="102" w:type="pct"/>
            <w:noWrap/>
            <w:tcMar>
              <w:top w:w="15" w:type="dxa"/>
              <w:left w:w="15" w:type="dxa"/>
              <w:bottom w:w="0" w:type="dxa"/>
              <w:right w:w="15" w:type="dxa"/>
            </w:tcMar>
            <w:vAlign w:val="center"/>
          </w:tcPr>
          <w:p w:rsidR="00394E96" w:rsidRPr="00F31821" w:rsidRDefault="00394E96" w:rsidP="00681A8A">
            <w:pPr>
              <w:jc w:val="center"/>
              <w:rPr>
                <w:rFonts w:eastAsia="Arial Unicode MS"/>
                <w:sz w:val="18"/>
                <w:szCs w:val="18"/>
              </w:rPr>
            </w:pPr>
            <w:r w:rsidRPr="00F31821">
              <w:rPr>
                <w:sz w:val="18"/>
                <w:szCs w:val="18"/>
              </w:rPr>
              <w:t>4</w:t>
            </w:r>
          </w:p>
        </w:tc>
        <w:tc>
          <w:tcPr>
            <w:tcW w:w="551" w:type="pct"/>
            <w:noWrap/>
            <w:tcMar>
              <w:top w:w="15" w:type="dxa"/>
              <w:left w:w="15" w:type="dxa"/>
              <w:bottom w:w="0" w:type="dxa"/>
              <w:right w:w="15" w:type="dxa"/>
            </w:tcMar>
            <w:vAlign w:val="center"/>
          </w:tcPr>
          <w:p w:rsidR="00394E96" w:rsidRPr="00F31821" w:rsidRDefault="00394E96" w:rsidP="00681A8A">
            <w:pPr>
              <w:jc w:val="center"/>
              <w:rPr>
                <w:sz w:val="20"/>
                <w:szCs w:val="20"/>
              </w:rPr>
            </w:pPr>
            <w:r w:rsidRPr="00F31821">
              <w:rPr>
                <w:sz w:val="20"/>
                <w:szCs w:val="20"/>
              </w:rPr>
              <w:t>д.Захарово</w:t>
            </w:r>
          </w:p>
        </w:tc>
        <w:tc>
          <w:tcPr>
            <w:tcW w:w="170" w:type="pct"/>
            <w:noWrap/>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noWrap/>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noWrap/>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86"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233" w:type="pct"/>
            <w:shd w:val="clear" w:color="auto" w:fill="auto"/>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280" w:type="pct"/>
            <w:shd w:val="clear" w:color="auto" w:fill="auto"/>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DF2A70">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394E96" w:rsidRPr="00F31821" w:rsidRDefault="00394E96" w:rsidP="00DF2A70">
            <w:pPr>
              <w:jc w:val="center"/>
              <w:rPr>
                <w:rFonts w:ascii="Arial" w:hAnsi="Arial"/>
                <w:bCs/>
                <w:sz w:val="16"/>
                <w:szCs w:val="16"/>
              </w:rPr>
            </w:pPr>
            <w:r w:rsidRPr="00F31821">
              <w:rPr>
                <w:rFonts w:ascii="Arial" w:hAnsi="Arial"/>
                <w:bCs/>
                <w:sz w:val="16"/>
                <w:szCs w:val="16"/>
              </w:rPr>
              <w:t>2</w:t>
            </w:r>
          </w:p>
        </w:tc>
        <w:tc>
          <w:tcPr>
            <w:tcW w:w="233" w:type="pct"/>
            <w:tcMar>
              <w:top w:w="15" w:type="dxa"/>
              <w:left w:w="15" w:type="dxa"/>
              <w:bottom w:w="0" w:type="dxa"/>
              <w:right w:w="15" w:type="dxa"/>
            </w:tcMar>
            <w:vAlign w:val="center"/>
          </w:tcPr>
          <w:p w:rsidR="00394E96" w:rsidRPr="00F31821" w:rsidRDefault="00394E96"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394E96" w:rsidRPr="00F31821" w:rsidRDefault="00394E96" w:rsidP="002A6206">
            <w:pPr>
              <w:jc w:val="center"/>
              <w:rPr>
                <w:rFonts w:ascii="Arial" w:hAnsi="Arial"/>
                <w:bCs/>
                <w:sz w:val="16"/>
                <w:szCs w:val="16"/>
              </w:rPr>
            </w:pPr>
            <w:r w:rsidRPr="00F31821">
              <w:rPr>
                <w:rFonts w:ascii="Arial" w:hAnsi="Arial"/>
                <w:bCs/>
                <w:sz w:val="16"/>
                <w:szCs w:val="16"/>
              </w:rPr>
              <w:t>-</w:t>
            </w:r>
          </w:p>
        </w:tc>
      </w:tr>
      <w:tr w:rsidR="00394E96" w:rsidRPr="00F31821" w:rsidTr="00DF2A70">
        <w:trPr>
          <w:trHeight w:val="227"/>
        </w:trPr>
        <w:tc>
          <w:tcPr>
            <w:tcW w:w="102" w:type="pct"/>
            <w:noWrap/>
            <w:tcMar>
              <w:top w:w="15" w:type="dxa"/>
              <w:left w:w="15" w:type="dxa"/>
              <w:bottom w:w="0" w:type="dxa"/>
              <w:right w:w="15" w:type="dxa"/>
            </w:tcMar>
            <w:vAlign w:val="center"/>
          </w:tcPr>
          <w:p w:rsidR="00394E96" w:rsidRPr="00F31821" w:rsidRDefault="00394E96" w:rsidP="00681A8A">
            <w:pPr>
              <w:jc w:val="center"/>
              <w:rPr>
                <w:rFonts w:eastAsia="Arial Unicode MS"/>
                <w:sz w:val="18"/>
                <w:szCs w:val="18"/>
              </w:rPr>
            </w:pPr>
            <w:r w:rsidRPr="00F31821">
              <w:rPr>
                <w:sz w:val="18"/>
                <w:szCs w:val="18"/>
              </w:rPr>
              <w:t>5</w:t>
            </w:r>
          </w:p>
        </w:tc>
        <w:tc>
          <w:tcPr>
            <w:tcW w:w="551" w:type="pct"/>
            <w:noWrap/>
            <w:tcMar>
              <w:top w:w="15" w:type="dxa"/>
              <w:left w:w="15" w:type="dxa"/>
              <w:bottom w:w="0" w:type="dxa"/>
              <w:right w:w="15" w:type="dxa"/>
            </w:tcMar>
            <w:vAlign w:val="center"/>
          </w:tcPr>
          <w:p w:rsidR="00394E96" w:rsidRPr="00F31821" w:rsidRDefault="00394E96" w:rsidP="00681A8A">
            <w:pPr>
              <w:jc w:val="center"/>
              <w:rPr>
                <w:sz w:val="20"/>
                <w:szCs w:val="20"/>
              </w:rPr>
            </w:pPr>
            <w:r w:rsidRPr="00F31821">
              <w:rPr>
                <w:sz w:val="20"/>
                <w:szCs w:val="20"/>
              </w:rPr>
              <w:t>д.Кочка</w:t>
            </w:r>
          </w:p>
        </w:tc>
        <w:tc>
          <w:tcPr>
            <w:tcW w:w="170" w:type="pct"/>
            <w:noWrap/>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noWrap/>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noWrap/>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86"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233"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DF2A70">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394E96" w:rsidRPr="00F31821" w:rsidRDefault="00394E96" w:rsidP="00DF2A70">
            <w:pPr>
              <w:jc w:val="center"/>
              <w:rPr>
                <w:rFonts w:ascii="Arial" w:hAnsi="Arial"/>
                <w:bCs/>
                <w:sz w:val="16"/>
                <w:szCs w:val="16"/>
              </w:rPr>
            </w:pPr>
            <w:r w:rsidRPr="00F31821">
              <w:rPr>
                <w:rFonts w:ascii="Arial" w:hAnsi="Arial"/>
                <w:bCs/>
                <w:sz w:val="16"/>
                <w:szCs w:val="16"/>
              </w:rPr>
              <w:t>1</w:t>
            </w:r>
          </w:p>
        </w:tc>
        <w:tc>
          <w:tcPr>
            <w:tcW w:w="233" w:type="pct"/>
            <w:tcMar>
              <w:top w:w="15" w:type="dxa"/>
              <w:left w:w="15" w:type="dxa"/>
              <w:bottom w:w="0" w:type="dxa"/>
              <w:right w:w="15" w:type="dxa"/>
            </w:tcMar>
            <w:vAlign w:val="center"/>
          </w:tcPr>
          <w:p w:rsidR="00394E96" w:rsidRPr="00F31821" w:rsidRDefault="00394E96"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394E96" w:rsidRPr="00F31821" w:rsidRDefault="00394E96" w:rsidP="002A6206">
            <w:pPr>
              <w:jc w:val="center"/>
              <w:rPr>
                <w:rFonts w:ascii="Arial" w:hAnsi="Arial"/>
                <w:bCs/>
                <w:sz w:val="16"/>
                <w:szCs w:val="16"/>
              </w:rPr>
            </w:pPr>
            <w:r w:rsidRPr="00F31821">
              <w:rPr>
                <w:rFonts w:ascii="Arial" w:hAnsi="Arial"/>
                <w:bCs/>
                <w:sz w:val="16"/>
                <w:szCs w:val="16"/>
              </w:rPr>
              <w:t>-</w:t>
            </w:r>
          </w:p>
        </w:tc>
      </w:tr>
      <w:tr w:rsidR="00394E96" w:rsidRPr="00F31821" w:rsidTr="0096607D">
        <w:trPr>
          <w:trHeight w:val="227"/>
        </w:trPr>
        <w:tc>
          <w:tcPr>
            <w:tcW w:w="102" w:type="pct"/>
            <w:noWrap/>
            <w:tcMar>
              <w:top w:w="15" w:type="dxa"/>
              <w:left w:w="15" w:type="dxa"/>
              <w:bottom w:w="0" w:type="dxa"/>
              <w:right w:w="15" w:type="dxa"/>
            </w:tcMar>
            <w:vAlign w:val="center"/>
          </w:tcPr>
          <w:p w:rsidR="00394E96" w:rsidRPr="00F31821" w:rsidRDefault="00394E96" w:rsidP="00681A8A">
            <w:pPr>
              <w:jc w:val="center"/>
              <w:rPr>
                <w:rFonts w:eastAsia="Arial Unicode MS"/>
                <w:sz w:val="18"/>
                <w:szCs w:val="18"/>
              </w:rPr>
            </w:pPr>
            <w:r w:rsidRPr="00F31821">
              <w:rPr>
                <w:sz w:val="18"/>
                <w:szCs w:val="18"/>
              </w:rPr>
              <w:t>6</w:t>
            </w:r>
          </w:p>
        </w:tc>
        <w:tc>
          <w:tcPr>
            <w:tcW w:w="551" w:type="pct"/>
            <w:noWrap/>
            <w:tcMar>
              <w:top w:w="15" w:type="dxa"/>
              <w:left w:w="15" w:type="dxa"/>
              <w:bottom w:w="0" w:type="dxa"/>
              <w:right w:w="15" w:type="dxa"/>
            </w:tcMar>
            <w:vAlign w:val="center"/>
          </w:tcPr>
          <w:p w:rsidR="00394E96" w:rsidRPr="00F31821" w:rsidRDefault="00394E96" w:rsidP="00681A8A">
            <w:pPr>
              <w:jc w:val="center"/>
              <w:rPr>
                <w:sz w:val="20"/>
                <w:szCs w:val="20"/>
              </w:rPr>
            </w:pPr>
            <w:r w:rsidRPr="00F31821">
              <w:rPr>
                <w:sz w:val="20"/>
                <w:szCs w:val="20"/>
              </w:rPr>
              <w:t>д.Коды</w:t>
            </w:r>
          </w:p>
        </w:tc>
        <w:tc>
          <w:tcPr>
            <w:tcW w:w="170" w:type="pct"/>
            <w:noWrap/>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noWrap/>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107"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86" w:type="pct"/>
            <w:tcMar>
              <w:top w:w="15" w:type="dxa"/>
              <w:left w:w="15" w:type="dxa"/>
              <w:bottom w:w="0" w:type="dxa"/>
              <w:right w:w="15" w:type="dxa"/>
            </w:tcMar>
            <w:vAlign w:val="center"/>
          </w:tcPr>
          <w:p w:rsidR="00394E96" w:rsidRPr="00F31821" w:rsidRDefault="00394E96" w:rsidP="00681A8A">
            <w:pPr>
              <w:jc w:val="center"/>
              <w:rPr>
                <w:rFonts w:eastAsia="Arial Unicode MS"/>
                <w:bCs/>
                <w:sz w:val="18"/>
                <w:szCs w:val="18"/>
              </w:rPr>
            </w:pPr>
            <w:r w:rsidRPr="00F31821">
              <w:rPr>
                <w:rFonts w:eastAsia="Arial Unicode MS"/>
                <w:bCs/>
                <w:sz w:val="18"/>
                <w:szCs w:val="18"/>
              </w:rPr>
              <w:t>-</w:t>
            </w:r>
          </w:p>
        </w:tc>
        <w:tc>
          <w:tcPr>
            <w:tcW w:w="233" w:type="pct"/>
            <w:shd w:val="clear" w:color="auto" w:fill="auto"/>
            <w:tcMar>
              <w:top w:w="15" w:type="dxa"/>
              <w:left w:w="15" w:type="dxa"/>
              <w:bottom w:w="0" w:type="dxa"/>
              <w:right w:w="15" w:type="dxa"/>
            </w:tcMar>
            <w:vAlign w:val="center"/>
          </w:tcPr>
          <w:p w:rsidR="00394E96" w:rsidRPr="00F31821" w:rsidRDefault="0096607D" w:rsidP="00681A8A">
            <w:pPr>
              <w:jc w:val="center"/>
              <w:rPr>
                <w:rFonts w:eastAsia="Arial Unicode MS"/>
                <w:bCs/>
                <w:sz w:val="18"/>
                <w:szCs w:val="18"/>
              </w:rPr>
            </w:pPr>
            <w:r w:rsidRPr="00F31821">
              <w:rPr>
                <w:rFonts w:eastAsia="Arial Unicode MS"/>
                <w:bCs/>
                <w:sz w:val="18"/>
                <w:szCs w:val="18"/>
              </w:rPr>
              <w:t>-</w:t>
            </w:r>
          </w:p>
        </w:tc>
        <w:tc>
          <w:tcPr>
            <w:tcW w:w="280" w:type="pct"/>
            <w:shd w:val="clear" w:color="auto" w:fill="auto"/>
            <w:tcMar>
              <w:top w:w="15" w:type="dxa"/>
              <w:left w:w="15" w:type="dxa"/>
              <w:bottom w:w="0" w:type="dxa"/>
              <w:right w:w="15" w:type="dxa"/>
            </w:tcMar>
            <w:vAlign w:val="center"/>
          </w:tcPr>
          <w:p w:rsidR="00394E96" w:rsidRPr="00F31821" w:rsidRDefault="0096607D" w:rsidP="00681A8A">
            <w:pPr>
              <w:jc w:val="center"/>
              <w:rPr>
                <w:rFonts w:eastAsia="Arial Unicode MS"/>
                <w:bCs/>
                <w:sz w:val="18"/>
                <w:szCs w:val="18"/>
              </w:rPr>
            </w:pPr>
            <w:r w:rsidRPr="00F31821">
              <w:rPr>
                <w:rFonts w:eastAsia="Arial Unicode MS"/>
                <w:bCs/>
                <w:sz w:val="18"/>
                <w:szCs w:val="18"/>
              </w:rPr>
              <w:t>0</w:t>
            </w:r>
          </w:p>
        </w:tc>
        <w:tc>
          <w:tcPr>
            <w:tcW w:w="140"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394E96" w:rsidRPr="00F31821" w:rsidRDefault="00394E9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394E96" w:rsidRPr="00F31821" w:rsidRDefault="00394E96" w:rsidP="00DF2A70">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394E96" w:rsidRPr="00F31821" w:rsidRDefault="00394E96" w:rsidP="00DF2A70">
            <w:pPr>
              <w:jc w:val="center"/>
              <w:rPr>
                <w:rFonts w:ascii="Arial" w:hAnsi="Arial"/>
                <w:bCs/>
                <w:sz w:val="16"/>
                <w:szCs w:val="16"/>
              </w:rPr>
            </w:pPr>
            <w:r w:rsidRPr="00F31821">
              <w:rPr>
                <w:rFonts w:ascii="Arial" w:hAnsi="Arial"/>
                <w:bCs/>
                <w:sz w:val="16"/>
                <w:szCs w:val="16"/>
              </w:rPr>
              <w:t>-</w:t>
            </w:r>
          </w:p>
        </w:tc>
        <w:tc>
          <w:tcPr>
            <w:tcW w:w="233" w:type="pct"/>
            <w:tcMar>
              <w:top w:w="15" w:type="dxa"/>
              <w:left w:w="15" w:type="dxa"/>
              <w:bottom w:w="0" w:type="dxa"/>
              <w:right w:w="15" w:type="dxa"/>
            </w:tcMar>
            <w:vAlign w:val="center"/>
          </w:tcPr>
          <w:p w:rsidR="00394E96" w:rsidRPr="00F31821" w:rsidRDefault="00394E96"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394E96" w:rsidRPr="00F31821" w:rsidRDefault="00394E96" w:rsidP="002A6206">
            <w:pPr>
              <w:jc w:val="center"/>
              <w:rPr>
                <w:rFonts w:ascii="Arial" w:hAnsi="Arial"/>
                <w:bCs/>
                <w:sz w:val="16"/>
                <w:szCs w:val="16"/>
              </w:rPr>
            </w:pPr>
            <w:r w:rsidRPr="00F31821">
              <w:rPr>
                <w:rFonts w:ascii="Arial" w:hAnsi="Arial"/>
                <w:bCs/>
                <w:sz w:val="16"/>
                <w:szCs w:val="16"/>
              </w:rPr>
              <w:t>-</w:t>
            </w:r>
          </w:p>
        </w:tc>
      </w:tr>
      <w:tr w:rsidR="00751AE8" w:rsidRPr="00F31821" w:rsidTr="0096607D">
        <w:trPr>
          <w:trHeight w:val="227"/>
        </w:trPr>
        <w:tc>
          <w:tcPr>
            <w:tcW w:w="102" w:type="pct"/>
            <w:noWrap/>
            <w:tcMar>
              <w:top w:w="15" w:type="dxa"/>
              <w:left w:w="15" w:type="dxa"/>
              <w:bottom w:w="0" w:type="dxa"/>
              <w:right w:w="15" w:type="dxa"/>
            </w:tcMar>
            <w:vAlign w:val="center"/>
          </w:tcPr>
          <w:p w:rsidR="00751AE8" w:rsidRPr="00F31821" w:rsidRDefault="00751AE8" w:rsidP="00681A8A">
            <w:pPr>
              <w:jc w:val="center"/>
              <w:rPr>
                <w:sz w:val="18"/>
                <w:szCs w:val="18"/>
              </w:rPr>
            </w:pPr>
            <w:r w:rsidRPr="00F31821">
              <w:rPr>
                <w:sz w:val="18"/>
                <w:szCs w:val="18"/>
              </w:rPr>
              <w:t>7</w:t>
            </w:r>
          </w:p>
        </w:tc>
        <w:tc>
          <w:tcPr>
            <w:tcW w:w="551" w:type="pct"/>
            <w:noWrap/>
            <w:tcMar>
              <w:top w:w="15" w:type="dxa"/>
              <w:left w:w="15" w:type="dxa"/>
              <w:bottom w:w="0" w:type="dxa"/>
              <w:right w:w="15" w:type="dxa"/>
            </w:tcMar>
            <w:vAlign w:val="center"/>
          </w:tcPr>
          <w:p w:rsidR="00751AE8" w:rsidRPr="00F31821" w:rsidRDefault="00751AE8" w:rsidP="00681A8A">
            <w:pPr>
              <w:jc w:val="center"/>
              <w:rPr>
                <w:sz w:val="20"/>
                <w:szCs w:val="20"/>
              </w:rPr>
            </w:pPr>
            <w:r w:rsidRPr="00F31821">
              <w:rPr>
                <w:sz w:val="20"/>
                <w:szCs w:val="20"/>
              </w:rPr>
              <w:t>д.Кутузово</w:t>
            </w:r>
          </w:p>
        </w:tc>
        <w:tc>
          <w:tcPr>
            <w:tcW w:w="170" w:type="pct"/>
            <w:noWrap/>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233" w:type="pct"/>
            <w:shd w:val="clear" w:color="auto" w:fill="auto"/>
            <w:tcMar>
              <w:top w:w="15" w:type="dxa"/>
              <w:left w:w="15" w:type="dxa"/>
              <w:bottom w:w="0" w:type="dxa"/>
              <w:right w:w="15" w:type="dxa"/>
            </w:tcMar>
            <w:vAlign w:val="center"/>
          </w:tcPr>
          <w:p w:rsidR="00751AE8" w:rsidRPr="00F31821" w:rsidRDefault="0096607D" w:rsidP="00681A8A">
            <w:pPr>
              <w:jc w:val="center"/>
              <w:rPr>
                <w:rFonts w:eastAsia="Arial Unicode MS"/>
                <w:bCs/>
                <w:sz w:val="18"/>
                <w:szCs w:val="18"/>
              </w:rPr>
            </w:pPr>
            <w:r w:rsidRPr="00F31821">
              <w:rPr>
                <w:rFonts w:eastAsia="Arial Unicode MS"/>
                <w:bCs/>
                <w:sz w:val="18"/>
                <w:szCs w:val="18"/>
              </w:rPr>
              <w:t>-</w:t>
            </w:r>
          </w:p>
        </w:tc>
        <w:tc>
          <w:tcPr>
            <w:tcW w:w="280" w:type="pct"/>
            <w:shd w:val="clear" w:color="auto" w:fill="auto"/>
            <w:tcMar>
              <w:top w:w="15" w:type="dxa"/>
              <w:left w:w="15" w:type="dxa"/>
              <w:bottom w:w="0" w:type="dxa"/>
              <w:right w:w="15" w:type="dxa"/>
            </w:tcMar>
            <w:vAlign w:val="center"/>
          </w:tcPr>
          <w:p w:rsidR="00751AE8" w:rsidRPr="00F31821" w:rsidRDefault="0096607D" w:rsidP="00681A8A">
            <w:pPr>
              <w:jc w:val="center"/>
              <w:rPr>
                <w:rFonts w:eastAsia="Arial Unicode MS"/>
                <w:bCs/>
                <w:sz w:val="18"/>
                <w:szCs w:val="18"/>
              </w:rPr>
            </w:pPr>
            <w:r w:rsidRPr="00F31821">
              <w:rPr>
                <w:rFonts w:eastAsia="Arial Unicode MS"/>
                <w:bCs/>
                <w:sz w:val="18"/>
                <w:szCs w:val="18"/>
              </w:rPr>
              <w:t>0</w:t>
            </w:r>
          </w:p>
        </w:tc>
        <w:tc>
          <w:tcPr>
            <w:tcW w:w="140"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51AE8" w:rsidRPr="00F31821" w:rsidRDefault="00751AE8" w:rsidP="002A6206">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751AE8" w:rsidRPr="00F31821" w:rsidRDefault="00751AE8" w:rsidP="002A6206">
            <w:pPr>
              <w:jc w:val="center"/>
              <w:rPr>
                <w:rFonts w:ascii="Arial" w:hAnsi="Arial"/>
                <w:bCs/>
                <w:sz w:val="16"/>
                <w:szCs w:val="16"/>
              </w:rPr>
            </w:pPr>
            <w:r w:rsidRPr="00F31821">
              <w:rPr>
                <w:rFonts w:ascii="Arial" w:hAnsi="Arial"/>
                <w:bCs/>
                <w:sz w:val="16"/>
                <w:szCs w:val="16"/>
              </w:rPr>
              <w:t>-</w:t>
            </w:r>
          </w:p>
        </w:tc>
        <w:tc>
          <w:tcPr>
            <w:tcW w:w="233" w:type="pct"/>
            <w:tcMar>
              <w:top w:w="15" w:type="dxa"/>
              <w:left w:w="15" w:type="dxa"/>
              <w:bottom w:w="0" w:type="dxa"/>
              <w:right w:w="15" w:type="dxa"/>
            </w:tcMar>
            <w:vAlign w:val="center"/>
          </w:tcPr>
          <w:p w:rsidR="00751AE8" w:rsidRPr="00F31821" w:rsidRDefault="00751AE8"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751AE8" w:rsidRPr="00F31821" w:rsidRDefault="00751AE8" w:rsidP="002A6206">
            <w:pPr>
              <w:jc w:val="center"/>
              <w:rPr>
                <w:rFonts w:ascii="Arial" w:hAnsi="Arial"/>
                <w:bCs/>
                <w:sz w:val="16"/>
                <w:szCs w:val="16"/>
              </w:rPr>
            </w:pPr>
            <w:r w:rsidRPr="00F31821">
              <w:rPr>
                <w:rFonts w:ascii="Arial" w:hAnsi="Arial"/>
                <w:bCs/>
                <w:sz w:val="16"/>
                <w:szCs w:val="16"/>
              </w:rPr>
              <w:t>-</w:t>
            </w:r>
          </w:p>
        </w:tc>
      </w:tr>
      <w:tr w:rsidR="00751AE8" w:rsidRPr="00F31821" w:rsidTr="00DF2A70">
        <w:trPr>
          <w:trHeight w:val="227"/>
        </w:trPr>
        <w:tc>
          <w:tcPr>
            <w:tcW w:w="102" w:type="pct"/>
            <w:noWrap/>
            <w:tcMar>
              <w:top w:w="15" w:type="dxa"/>
              <w:left w:w="15" w:type="dxa"/>
              <w:bottom w:w="0" w:type="dxa"/>
              <w:right w:w="15" w:type="dxa"/>
            </w:tcMar>
            <w:vAlign w:val="center"/>
          </w:tcPr>
          <w:p w:rsidR="00751AE8" w:rsidRPr="00F31821" w:rsidRDefault="00751AE8" w:rsidP="00681A8A">
            <w:pPr>
              <w:jc w:val="center"/>
              <w:rPr>
                <w:sz w:val="18"/>
                <w:szCs w:val="18"/>
              </w:rPr>
            </w:pPr>
            <w:r w:rsidRPr="00F31821">
              <w:rPr>
                <w:sz w:val="18"/>
                <w:szCs w:val="18"/>
              </w:rPr>
              <w:t>8</w:t>
            </w:r>
          </w:p>
        </w:tc>
        <w:tc>
          <w:tcPr>
            <w:tcW w:w="551" w:type="pct"/>
            <w:noWrap/>
            <w:tcMar>
              <w:top w:w="15" w:type="dxa"/>
              <w:left w:w="15" w:type="dxa"/>
              <w:bottom w:w="0" w:type="dxa"/>
              <w:right w:w="15" w:type="dxa"/>
            </w:tcMar>
            <w:vAlign w:val="center"/>
          </w:tcPr>
          <w:p w:rsidR="00751AE8" w:rsidRPr="00F31821" w:rsidRDefault="00751AE8" w:rsidP="00681A8A">
            <w:pPr>
              <w:jc w:val="center"/>
              <w:rPr>
                <w:sz w:val="20"/>
                <w:szCs w:val="20"/>
              </w:rPr>
            </w:pPr>
            <w:r w:rsidRPr="00F31821">
              <w:rPr>
                <w:sz w:val="20"/>
                <w:szCs w:val="20"/>
              </w:rPr>
              <w:t>д.Ломовка</w:t>
            </w:r>
          </w:p>
        </w:tc>
        <w:tc>
          <w:tcPr>
            <w:tcW w:w="170" w:type="pct"/>
            <w:noWrap/>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751AE8" w:rsidRPr="00F31821" w:rsidRDefault="00751AE8"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751AE8" w:rsidRPr="00F31821" w:rsidRDefault="00751AE8"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751AE8" w:rsidRPr="00F31821" w:rsidRDefault="00751AE8"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751AE8" w:rsidRPr="00F31821" w:rsidRDefault="00751AE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51AE8" w:rsidRPr="00F31821" w:rsidRDefault="00751AE8" w:rsidP="00DF2A70">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751AE8" w:rsidRPr="00F31821" w:rsidRDefault="00751AE8" w:rsidP="00DF2A70">
            <w:pPr>
              <w:jc w:val="center"/>
              <w:rPr>
                <w:rFonts w:ascii="Arial" w:hAnsi="Arial"/>
                <w:bCs/>
                <w:sz w:val="16"/>
                <w:szCs w:val="16"/>
              </w:rPr>
            </w:pPr>
            <w:r w:rsidRPr="00F31821">
              <w:rPr>
                <w:rFonts w:ascii="Arial" w:hAnsi="Arial"/>
                <w:bCs/>
                <w:sz w:val="16"/>
                <w:szCs w:val="16"/>
              </w:rPr>
              <w:t>2</w:t>
            </w:r>
          </w:p>
        </w:tc>
        <w:tc>
          <w:tcPr>
            <w:tcW w:w="233" w:type="pct"/>
            <w:tcMar>
              <w:top w:w="15" w:type="dxa"/>
              <w:left w:w="15" w:type="dxa"/>
              <w:bottom w:w="0" w:type="dxa"/>
              <w:right w:w="15" w:type="dxa"/>
            </w:tcMar>
            <w:vAlign w:val="center"/>
          </w:tcPr>
          <w:p w:rsidR="00751AE8" w:rsidRPr="00F31821" w:rsidRDefault="00751AE8"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751AE8" w:rsidRPr="00F31821" w:rsidRDefault="00751AE8" w:rsidP="002A6206">
            <w:pPr>
              <w:jc w:val="center"/>
              <w:rPr>
                <w:rFonts w:ascii="Arial" w:hAnsi="Arial"/>
                <w:bCs/>
                <w:sz w:val="16"/>
                <w:szCs w:val="16"/>
              </w:rPr>
            </w:pPr>
            <w:r w:rsidRPr="00F31821">
              <w:rPr>
                <w:rFonts w:ascii="Arial" w:hAnsi="Arial"/>
                <w:bCs/>
                <w:sz w:val="16"/>
                <w:szCs w:val="16"/>
              </w:rPr>
              <w:t>-</w:t>
            </w:r>
          </w:p>
        </w:tc>
      </w:tr>
      <w:tr w:rsidR="00431A78" w:rsidRPr="00F31821" w:rsidTr="00DF2A70">
        <w:trPr>
          <w:trHeight w:val="227"/>
        </w:trPr>
        <w:tc>
          <w:tcPr>
            <w:tcW w:w="102" w:type="pct"/>
            <w:noWrap/>
            <w:tcMar>
              <w:top w:w="15" w:type="dxa"/>
              <w:left w:w="15" w:type="dxa"/>
              <w:bottom w:w="0" w:type="dxa"/>
              <w:right w:w="15" w:type="dxa"/>
            </w:tcMar>
            <w:vAlign w:val="center"/>
          </w:tcPr>
          <w:p w:rsidR="00431A78" w:rsidRPr="00F31821" w:rsidRDefault="00431A78" w:rsidP="00681A8A">
            <w:pPr>
              <w:jc w:val="center"/>
              <w:rPr>
                <w:sz w:val="18"/>
                <w:szCs w:val="18"/>
              </w:rPr>
            </w:pPr>
            <w:r w:rsidRPr="00F31821">
              <w:rPr>
                <w:sz w:val="18"/>
                <w:szCs w:val="18"/>
              </w:rPr>
              <w:t>9</w:t>
            </w:r>
          </w:p>
        </w:tc>
        <w:tc>
          <w:tcPr>
            <w:tcW w:w="551" w:type="pct"/>
            <w:noWrap/>
            <w:tcMar>
              <w:top w:w="15" w:type="dxa"/>
              <w:left w:w="15" w:type="dxa"/>
              <w:bottom w:w="0" w:type="dxa"/>
              <w:right w:w="15" w:type="dxa"/>
            </w:tcMar>
            <w:vAlign w:val="center"/>
          </w:tcPr>
          <w:p w:rsidR="00431A78" w:rsidRPr="00F31821" w:rsidRDefault="00431A78" w:rsidP="00681A8A">
            <w:pPr>
              <w:jc w:val="center"/>
              <w:rPr>
                <w:sz w:val="20"/>
                <w:szCs w:val="20"/>
              </w:rPr>
            </w:pPr>
            <w:r w:rsidRPr="00F31821">
              <w:rPr>
                <w:sz w:val="20"/>
                <w:szCs w:val="20"/>
              </w:rPr>
              <w:t>д.Малое Козлово</w:t>
            </w:r>
          </w:p>
        </w:tc>
        <w:tc>
          <w:tcPr>
            <w:tcW w:w="170" w:type="pct"/>
            <w:noWrap/>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431A78" w:rsidRPr="00F31821" w:rsidRDefault="00431A78"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31A78" w:rsidRPr="00F31821" w:rsidRDefault="00431A78"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31A78" w:rsidRPr="00F31821" w:rsidRDefault="00431A78" w:rsidP="00DF2A70">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431A78" w:rsidRPr="00F31821" w:rsidRDefault="00431A78" w:rsidP="00DF2A70">
            <w:pPr>
              <w:jc w:val="center"/>
              <w:rPr>
                <w:rFonts w:ascii="Arial" w:hAnsi="Arial"/>
                <w:bCs/>
                <w:sz w:val="16"/>
                <w:szCs w:val="16"/>
              </w:rPr>
            </w:pPr>
            <w:r w:rsidRPr="00F31821">
              <w:rPr>
                <w:rFonts w:ascii="Arial" w:hAnsi="Arial"/>
                <w:bCs/>
                <w:sz w:val="16"/>
                <w:szCs w:val="16"/>
              </w:rPr>
              <w:t>9</w:t>
            </w:r>
          </w:p>
        </w:tc>
        <w:tc>
          <w:tcPr>
            <w:tcW w:w="233" w:type="pct"/>
            <w:tcMar>
              <w:top w:w="15" w:type="dxa"/>
              <w:left w:w="15" w:type="dxa"/>
              <w:bottom w:w="0" w:type="dxa"/>
              <w:right w:w="15" w:type="dxa"/>
            </w:tcMar>
            <w:vAlign w:val="center"/>
          </w:tcPr>
          <w:p w:rsidR="00431A78" w:rsidRPr="00F31821" w:rsidRDefault="00431A78"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431A78" w:rsidRPr="00F31821" w:rsidRDefault="00431A78" w:rsidP="002A6206">
            <w:pPr>
              <w:jc w:val="center"/>
              <w:rPr>
                <w:rFonts w:ascii="Arial" w:hAnsi="Arial"/>
                <w:bCs/>
                <w:sz w:val="16"/>
                <w:szCs w:val="16"/>
              </w:rPr>
            </w:pPr>
            <w:r w:rsidRPr="00F31821">
              <w:rPr>
                <w:rFonts w:ascii="Arial" w:hAnsi="Arial"/>
                <w:bCs/>
                <w:sz w:val="16"/>
                <w:szCs w:val="16"/>
              </w:rPr>
              <w:t>частично</w:t>
            </w:r>
          </w:p>
        </w:tc>
      </w:tr>
      <w:tr w:rsidR="00431A78" w:rsidRPr="00F31821" w:rsidTr="00DF2A70">
        <w:trPr>
          <w:trHeight w:val="227"/>
        </w:trPr>
        <w:tc>
          <w:tcPr>
            <w:tcW w:w="102" w:type="pct"/>
            <w:noWrap/>
            <w:tcMar>
              <w:top w:w="15" w:type="dxa"/>
              <w:left w:w="15" w:type="dxa"/>
              <w:bottom w:w="0" w:type="dxa"/>
              <w:right w:w="15" w:type="dxa"/>
            </w:tcMar>
            <w:vAlign w:val="center"/>
          </w:tcPr>
          <w:p w:rsidR="00431A78" w:rsidRPr="00F31821" w:rsidRDefault="00431A78" w:rsidP="00681A8A">
            <w:pPr>
              <w:jc w:val="center"/>
              <w:rPr>
                <w:sz w:val="18"/>
                <w:szCs w:val="18"/>
              </w:rPr>
            </w:pPr>
            <w:r w:rsidRPr="00F31821">
              <w:rPr>
                <w:sz w:val="18"/>
                <w:szCs w:val="18"/>
              </w:rPr>
              <w:t>10</w:t>
            </w:r>
          </w:p>
        </w:tc>
        <w:tc>
          <w:tcPr>
            <w:tcW w:w="551" w:type="pct"/>
            <w:noWrap/>
            <w:tcMar>
              <w:top w:w="15" w:type="dxa"/>
              <w:left w:w="15" w:type="dxa"/>
              <w:bottom w:w="0" w:type="dxa"/>
              <w:right w:w="15" w:type="dxa"/>
            </w:tcMar>
            <w:vAlign w:val="center"/>
          </w:tcPr>
          <w:p w:rsidR="00431A78" w:rsidRPr="00F31821" w:rsidRDefault="00431A78" w:rsidP="00681A8A">
            <w:pPr>
              <w:jc w:val="center"/>
              <w:rPr>
                <w:sz w:val="20"/>
                <w:szCs w:val="20"/>
              </w:rPr>
            </w:pPr>
            <w:r w:rsidRPr="00F31821">
              <w:rPr>
                <w:sz w:val="20"/>
                <w:szCs w:val="20"/>
              </w:rPr>
              <w:t>д.Морозовка</w:t>
            </w:r>
          </w:p>
        </w:tc>
        <w:tc>
          <w:tcPr>
            <w:tcW w:w="170" w:type="pct"/>
            <w:noWrap/>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431A78" w:rsidRPr="00F31821" w:rsidRDefault="00431A78"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431A78" w:rsidRPr="00F31821" w:rsidRDefault="00431A78"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31A78" w:rsidRPr="00F31821" w:rsidRDefault="00431A78"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31A78" w:rsidRPr="00F31821" w:rsidRDefault="00431A78"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31A78" w:rsidRPr="00F31821" w:rsidRDefault="00431A78" w:rsidP="00DF2A70">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431A78" w:rsidRPr="00F31821" w:rsidRDefault="00431A78" w:rsidP="00DF2A70">
            <w:pPr>
              <w:jc w:val="center"/>
              <w:rPr>
                <w:rFonts w:ascii="Arial" w:hAnsi="Arial"/>
                <w:bCs/>
                <w:sz w:val="16"/>
                <w:szCs w:val="16"/>
              </w:rPr>
            </w:pPr>
            <w:r w:rsidRPr="00F31821">
              <w:rPr>
                <w:rFonts w:ascii="Arial" w:hAnsi="Arial"/>
                <w:bCs/>
                <w:sz w:val="16"/>
                <w:szCs w:val="16"/>
              </w:rPr>
              <w:t>1</w:t>
            </w:r>
          </w:p>
        </w:tc>
        <w:tc>
          <w:tcPr>
            <w:tcW w:w="233" w:type="pct"/>
            <w:tcMar>
              <w:top w:w="15" w:type="dxa"/>
              <w:left w:w="15" w:type="dxa"/>
              <w:bottom w:w="0" w:type="dxa"/>
              <w:right w:w="15" w:type="dxa"/>
            </w:tcMar>
            <w:vAlign w:val="center"/>
          </w:tcPr>
          <w:p w:rsidR="00431A78" w:rsidRPr="00F31821" w:rsidRDefault="00431A78"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431A78" w:rsidRPr="00F31821" w:rsidRDefault="00431A78" w:rsidP="002A6206">
            <w:pPr>
              <w:jc w:val="center"/>
              <w:rPr>
                <w:rFonts w:ascii="Arial" w:hAnsi="Arial"/>
                <w:bCs/>
                <w:sz w:val="16"/>
                <w:szCs w:val="16"/>
              </w:rPr>
            </w:pPr>
            <w:r w:rsidRPr="00F31821">
              <w:rPr>
                <w:rFonts w:ascii="Arial" w:hAnsi="Arial"/>
                <w:bCs/>
                <w:sz w:val="16"/>
                <w:szCs w:val="16"/>
              </w:rPr>
              <w:t>-</w:t>
            </w:r>
          </w:p>
        </w:tc>
      </w:tr>
      <w:tr w:rsidR="00C320F3" w:rsidRPr="00F31821" w:rsidTr="00DF2A70">
        <w:trPr>
          <w:trHeight w:val="227"/>
        </w:trPr>
        <w:tc>
          <w:tcPr>
            <w:tcW w:w="102" w:type="pct"/>
            <w:noWrap/>
            <w:tcMar>
              <w:top w:w="15" w:type="dxa"/>
              <w:left w:w="15" w:type="dxa"/>
              <w:bottom w:w="0" w:type="dxa"/>
              <w:right w:w="15" w:type="dxa"/>
            </w:tcMar>
            <w:vAlign w:val="center"/>
          </w:tcPr>
          <w:p w:rsidR="00C320F3" w:rsidRPr="00F31821" w:rsidRDefault="00C320F3" w:rsidP="00681A8A">
            <w:pPr>
              <w:jc w:val="center"/>
              <w:rPr>
                <w:sz w:val="18"/>
                <w:szCs w:val="18"/>
              </w:rPr>
            </w:pPr>
            <w:r w:rsidRPr="00F31821">
              <w:rPr>
                <w:sz w:val="18"/>
                <w:szCs w:val="18"/>
              </w:rPr>
              <w:t>11</w:t>
            </w:r>
          </w:p>
        </w:tc>
        <w:tc>
          <w:tcPr>
            <w:tcW w:w="551" w:type="pct"/>
            <w:noWrap/>
            <w:tcMar>
              <w:top w:w="15" w:type="dxa"/>
              <w:left w:w="15" w:type="dxa"/>
              <w:bottom w:w="0" w:type="dxa"/>
              <w:right w:w="15" w:type="dxa"/>
            </w:tcMar>
            <w:vAlign w:val="center"/>
          </w:tcPr>
          <w:p w:rsidR="00C320F3" w:rsidRPr="00F31821" w:rsidRDefault="00C320F3" w:rsidP="00681A8A">
            <w:pPr>
              <w:jc w:val="center"/>
              <w:rPr>
                <w:sz w:val="20"/>
                <w:szCs w:val="20"/>
              </w:rPr>
            </w:pPr>
            <w:r w:rsidRPr="00F31821">
              <w:rPr>
                <w:sz w:val="20"/>
                <w:szCs w:val="20"/>
              </w:rPr>
              <w:t>д.Малое Нивище</w:t>
            </w:r>
          </w:p>
        </w:tc>
        <w:tc>
          <w:tcPr>
            <w:tcW w:w="170" w:type="pct"/>
            <w:noWrap/>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C320F3" w:rsidRPr="00F31821" w:rsidRDefault="00C320F3"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C320F3" w:rsidRPr="00F31821" w:rsidRDefault="00C320F3"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DF2A70">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C320F3" w:rsidRPr="00F31821" w:rsidRDefault="00C320F3" w:rsidP="00DF2A70">
            <w:pPr>
              <w:jc w:val="center"/>
              <w:rPr>
                <w:rFonts w:ascii="Arial" w:hAnsi="Arial"/>
                <w:bCs/>
                <w:sz w:val="16"/>
                <w:szCs w:val="16"/>
              </w:rPr>
            </w:pPr>
            <w:r w:rsidRPr="00F31821">
              <w:rPr>
                <w:rFonts w:ascii="Arial" w:hAnsi="Arial"/>
                <w:bCs/>
                <w:sz w:val="16"/>
                <w:szCs w:val="16"/>
              </w:rPr>
              <w:t>2</w:t>
            </w:r>
          </w:p>
        </w:tc>
        <w:tc>
          <w:tcPr>
            <w:tcW w:w="233" w:type="pct"/>
            <w:tcMar>
              <w:top w:w="15" w:type="dxa"/>
              <w:left w:w="15" w:type="dxa"/>
              <w:bottom w:w="0" w:type="dxa"/>
              <w:right w:w="15" w:type="dxa"/>
            </w:tcMar>
            <w:vAlign w:val="center"/>
          </w:tcPr>
          <w:p w:rsidR="00C320F3" w:rsidRPr="00F31821" w:rsidRDefault="00C320F3"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C320F3" w:rsidRPr="00F31821" w:rsidRDefault="00C320F3" w:rsidP="002A6206">
            <w:pPr>
              <w:jc w:val="center"/>
              <w:rPr>
                <w:rFonts w:ascii="Arial" w:hAnsi="Arial"/>
                <w:bCs/>
                <w:sz w:val="16"/>
                <w:szCs w:val="16"/>
              </w:rPr>
            </w:pPr>
            <w:r w:rsidRPr="00F31821">
              <w:rPr>
                <w:rFonts w:ascii="Arial" w:hAnsi="Arial"/>
                <w:bCs/>
                <w:sz w:val="16"/>
                <w:szCs w:val="16"/>
              </w:rPr>
              <w:t>-</w:t>
            </w:r>
          </w:p>
        </w:tc>
      </w:tr>
      <w:tr w:rsidR="00C320F3" w:rsidRPr="00F31821" w:rsidTr="0096607D">
        <w:trPr>
          <w:trHeight w:val="227"/>
        </w:trPr>
        <w:tc>
          <w:tcPr>
            <w:tcW w:w="102" w:type="pct"/>
            <w:noWrap/>
            <w:tcMar>
              <w:top w:w="15" w:type="dxa"/>
              <w:left w:w="15" w:type="dxa"/>
              <w:bottom w:w="0" w:type="dxa"/>
              <w:right w:w="15" w:type="dxa"/>
            </w:tcMar>
            <w:vAlign w:val="center"/>
          </w:tcPr>
          <w:p w:rsidR="00C320F3" w:rsidRPr="00F31821" w:rsidRDefault="00C320F3" w:rsidP="00681A8A">
            <w:pPr>
              <w:jc w:val="center"/>
              <w:rPr>
                <w:sz w:val="18"/>
                <w:szCs w:val="18"/>
              </w:rPr>
            </w:pPr>
            <w:r w:rsidRPr="00F31821">
              <w:rPr>
                <w:sz w:val="18"/>
                <w:szCs w:val="18"/>
              </w:rPr>
              <w:t>12</w:t>
            </w:r>
          </w:p>
        </w:tc>
        <w:tc>
          <w:tcPr>
            <w:tcW w:w="551" w:type="pct"/>
            <w:noWrap/>
            <w:tcMar>
              <w:top w:w="15" w:type="dxa"/>
              <w:left w:w="15" w:type="dxa"/>
              <w:bottom w:w="0" w:type="dxa"/>
              <w:right w:w="15" w:type="dxa"/>
            </w:tcMar>
            <w:vAlign w:val="center"/>
          </w:tcPr>
          <w:p w:rsidR="00C320F3" w:rsidRPr="00F31821" w:rsidRDefault="00C320F3" w:rsidP="00681A8A">
            <w:pPr>
              <w:jc w:val="center"/>
              <w:rPr>
                <w:sz w:val="20"/>
                <w:szCs w:val="20"/>
              </w:rPr>
            </w:pPr>
            <w:r w:rsidRPr="00F31821">
              <w:rPr>
                <w:sz w:val="20"/>
                <w:szCs w:val="20"/>
              </w:rPr>
              <w:t>д.Прудовка</w:t>
            </w:r>
          </w:p>
        </w:tc>
        <w:tc>
          <w:tcPr>
            <w:tcW w:w="170" w:type="pct"/>
            <w:noWrap/>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233" w:type="pct"/>
            <w:shd w:val="clear" w:color="auto" w:fill="auto"/>
            <w:tcMar>
              <w:top w:w="15" w:type="dxa"/>
              <w:left w:w="15" w:type="dxa"/>
              <w:bottom w:w="0" w:type="dxa"/>
              <w:right w:w="15" w:type="dxa"/>
            </w:tcMar>
            <w:vAlign w:val="center"/>
          </w:tcPr>
          <w:p w:rsidR="00C320F3" w:rsidRPr="00F31821" w:rsidRDefault="00C320F3" w:rsidP="00681A8A">
            <w:pPr>
              <w:jc w:val="center"/>
              <w:rPr>
                <w:rFonts w:eastAsia="Arial Unicode MS"/>
                <w:bCs/>
                <w:sz w:val="18"/>
                <w:szCs w:val="18"/>
              </w:rPr>
            </w:pPr>
            <w:r w:rsidRPr="00F31821">
              <w:rPr>
                <w:rFonts w:eastAsia="Arial Unicode MS"/>
                <w:bCs/>
                <w:sz w:val="18"/>
                <w:szCs w:val="18"/>
              </w:rPr>
              <w:t>+</w:t>
            </w:r>
          </w:p>
        </w:tc>
        <w:tc>
          <w:tcPr>
            <w:tcW w:w="280" w:type="pct"/>
            <w:shd w:val="clear" w:color="auto" w:fill="auto"/>
            <w:tcMar>
              <w:top w:w="15" w:type="dxa"/>
              <w:left w:w="15" w:type="dxa"/>
              <w:bottom w:w="0" w:type="dxa"/>
              <w:right w:w="15" w:type="dxa"/>
            </w:tcMar>
            <w:vAlign w:val="center"/>
          </w:tcPr>
          <w:p w:rsidR="00C320F3" w:rsidRPr="00F31821" w:rsidRDefault="00C320F3"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DF2A70">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C320F3" w:rsidRPr="00F31821" w:rsidRDefault="00C320F3" w:rsidP="00DF2A70">
            <w:pPr>
              <w:jc w:val="center"/>
              <w:rPr>
                <w:rFonts w:ascii="Arial" w:hAnsi="Arial"/>
                <w:bCs/>
                <w:sz w:val="16"/>
                <w:szCs w:val="16"/>
              </w:rPr>
            </w:pPr>
            <w:r w:rsidRPr="00F31821">
              <w:rPr>
                <w:rFonts w:ascii="Arial" w:hAnsi="Arial"/>
                <w:bCs/>
                <w:sz w:val="16"/>
                <w:szCs w:val="16"/>
              </w:rPr>
              <w:t>1</w:t>
            </w:r>
          </w:p>
        </w:tc>
        <w:tc>
          <w:tcPr>
            <w:tcW w:w="233" w:type="pct"/>
            <w:tcMar>
              <w:top w:w="15" w:type="dxa"/>
              <w:left w:w="15" w:type="dxa"/>
              <w:bottom w:w="0" w:type="dxa"/>
              <w:right w:w="15" w:type="dxa"/>
            </w:tcMar>
            <w:vAlign w:val="center"/>
          </w:tcPr>
          <w:p w:rsidR="00C320F3" w:rsidRPr="00F31821" w:rsidRDefault="00C320F3"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C320F3" w:rsidRPr="00F31821" w:rsidRDefault="00C320F3" w:rsidP="002A6206">
            <w:pPr>
              <w:jc w:val="center"/>
              <w:rPr>
                <w:rFonts w:ascii="Arial" w:hAnsi="Arial"/>
                <w:bCs/>
                <w:sz w:val="16"/>
                <w:szCs w:val="16"/>
              </w:rPr>
            </w:pPr>
            <w:r w:rsidRPr="00F31821">
              <w:rPr>
                <w:rFonts w:ascii="Arial" w:hAnsi="Arial"/>
                <w:bCs/>
                <w:sz w:val="16"/>
                <w:szCs w:val="16"/>
              </w:rPr>
              <w:t>-</w:t>
            </w:r>
          </w:p>
        </w:tc>
      </w:tr>
      <w:tr w:rsidR="00C320F3" w:rsidRPr="00F31821" w:rsidTr="00DF2A70">
        <w:trPr>
          <w:trHeight w:val="227"/>
        </w:trPr>
        <w:tc>
          <w:tcPr>
            <w:tcW w:w="102" w:type="pct"/>
            <w:noWrap/>
            <w:tcMar>
              <w:top w:w="15" w:type="dxa"/>
              <w:left w:w="15" w:type="dxa"/>
              <w:bottom w:w="0" w:type="dxa"/>
              <w:right w:w="15" w:type="dxa"/>
            </w:tcMar>
            <w:vAlign w:val="center"/>
          </w:tcPr>
          <w:p w:rsidR="00C320F3" w:rsidRPr="00F31821" w:rsidRDefault="00C320F3" w:rsidP="00681A8A">
            <w:pPr>
              <w:jc w:val="center"/>
              <w:rPr>
                <w:sz w:val="18"/>
                <w:szCs w:val="18"/>
              </w:rPr>
            </w:pPr>
            <w:r w:rsidRPr="00F31821">
              <w:rPr>
                <w:sz w:val="18"/>
                <w:szCs w:val="18"/>
              </w:rPr>
              <w:t>13</w:t>
            </w:r>
          </w:p>
        </w:tc>
        <w:tc>
          <w:tcPr>
            <w:tcW w:w="551" w:type="pct"/>
            <w:noWrap/>
            <w:tcMar>
              <w:top w:w="15" w:type="dxa"/>
              <w:left w:w="15" w:type="dxa"/>
              <w:bottom w:w="0" w:type="dxa"/>
              <w:right w:w="15" w:type="dxa"/>
            </w:tcMar>
            <w:vAlign w:val="center"/>
          </w:tcPr>
          <w:p w:rsidR="00C320F3" w:rsidRPr="00F31821" w:rsidRDefault="00C320F3" w:rsidP="00681A8A">
            <w:pPr>
              <w:jc w:val="center"/>
              <w:rPr>
                <w:sz w:val="20"/>
                <w:szCs w:val="20"/>
              </w:rPr>
            </w:pPr>
            <w:r w:rsidRPr="00F31821">
              <w:rPr>
                <w:sz w:val="20"/>
                <w:szCs w:val="20"/>
              </w:rPr>
              <w:t>д.Пасынки</w:t>
            </w:r>
          </w:p>
        </w:tc>
        <w:tc>
          <w:tcPr>
            <w:tcW w:w="170" w:type="pct"/>
            <w:noWrap/>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C320F3" w:rsidRPr="00F31821" w:rsidRDefault="00C320F3"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C320F3" w:rsidRPr="00F31821" w:rsidRDefault="00C320F3"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DF2A70">
            <w:pPr>
              <w:jc w:val="center"/>
              <w:rPr>
                <w:rFonts w:ascii="Arial" w:hAnsi="Arial"/>
                <w:bCs/>
                <w:sz w:val="16"/>
                <w:szCs w:val="16"/>
              </w:rPr>
            </w:pPr>
            <w:r w:rsidRPr="00F31821">
              <w:rPr>
                <w:rFonts w:ascii="Arial" w:hAnsi="Arial"/>
                <w:bCs/>
                <w:sz w:val="16"/>
                <w:szCs w:val="16"/>
              </w:rPr>
              <w:t>+</w:t>
            </w:r>
          </w:p>
        </w:tc>
        <w:tc>
          <w:tcPr>
            <w:tcW w:w="140" w:type="pct"/>
            <w:tcMar>
              <w:top w:w="15" w:type="dxa"/>
              <w:left w:w="15" w:type="dxa"/>
              <w:bottom w:w="0" w:type="dxa"/>
              <w:right w:w="15" w:type="dxa"/>
            </w:tcMar>
            <w:vAlign w:val="center"/>
          </w:tcPr>
          <w:p w:rsidR="00C320F3" w:rsidRPr="00F31821" w:rsidRDefault="00C320F3" w:rsidP="00DF2A70">
            <w:pPr>
              <w:jc w:val="center"/>
              <w:rPr>
                <w:rFonts w:ascii="Arial" w:hAnsi="Arial"/>
                <w:bCs/>
                <w:sz w:val="16"/>
                <w:szCs w:val="16"/>
              </w:rPr>
            </w:pPr>
            <w:r w:rsidRPr="00F31821">
              <w:rPr>
                <w:rFonts w:ascii="Arial" w:hAnsi="Arial"/>
                <w:bCs/>
                <w:sz w:val="16"/>
                <w:szCs w:val="16"/>
              </w:rPr>
              <w:t>2</w:t>
            </w:r>
          </w:p>
        </w:tc>
        <w:tc>
          <w:tcPr>
            <w:tcW w:w="233" w:type="pct"/>
            <w:tcMar>
              <w:top w:w="15" w:type="dxa"/>
              <w:left w:w="15" w:type="dxa"/>
              <w:bottom w:w="0" w:type="dxa"/>
              <w:right w:w="15" w:type="dxa"/>
            </w:tcMar>
            <w:vAlign w:val="center"/>
          </w:tcPr>
          <w:p w:rsidR="00C320F3" w:rsidRPr="00F31821" w:rsidRDefault="00C320F3"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C320F3" w:rsidRPr="00F31821" w:rsidRDefault="00C320F3" w:rsidP="002A6206">
            <w:pPr>
              <w:jc w:val="center"/>
              <w:rPr>
                <w:rFonts w:ascii="Arial" w:hAnsi="Arial"/>
                <w:bCs/>
                <w:sz w:val="16"/>
                <w:szCs w:val="16"/>
              </w:rPr>
            </w:pPr>
            <w:r w:rsidRPr="00F31821">
              <w:rPr>
                <w:rFonts w:ascii="Arial" w:hAnsi="Arial"/>
                <w:bCs/>
                <w:sz w:val="16"/>
                <w:szCs w:val="16"/>
              </w:rPr>
              <w:t>-</w:t>
            </w:r>
          </w:p>
        </w:tc>
      </w:tr>
      <w:tr w:rsidR="00C320F3" w:rsidRPr="00F31821" w:rsidTr="0096607D">
        <w:trPr>
          <w:trHeight w:val="227"/>
        </w:trPr>
        <w:tc>
          <w:tcPr>
            <w:tcW w:w="102" w:type="pct"/>
            <w:noWrap/>
            <w:tcMar>
              <w:top w:w="15" w:type="dxa"/>
              <w:left w:w="15" w:type="dxa"/>
              <w:bottom w:w="0" w:type="dxa"/>
              <w:right w:w="15" w:type="dxa"/>
            </w:tcMar>
            <w:vAlign w:val="center"/>
          </w:tcPr>
          <w:p w:rsidR="00C320F3" w:rsidRPr="00F31821" w:rsidRDefault="00C320F3" w:rsidP="00681A8A">
            <w:pPr>
              <w:jc w:val="center"/>
              <w:rPr>
                <w:sz w:val="18"/>
                <w:szCs w:val="18"/>
              </w:rPr>
            </w:pPr>
            <w:r w:rsidRPr="00F31821">
              <w:rPr>
                <w:sz w:val="18"/>
                <w:szCs w:val="18"/>
              </w:rPr>
              <w:t>14</w:t>
            </w:r>
          </w:p>
        </w:tc>
        <w:tc>
          <w:tcPr>
            <w:tcW w:w="551" w:type="pct"/>
            <w:noWrap/>
            <w:tcMar>
              <w:top w:w="15" w:type="dxa"/>
              <w:left w:w="15" w:type="dxa"/>
              <w:bottom w:w="0" w:type="dxa"/>
              <w:right w:w="15" w:type="dxa"/>
            </w:tcMar>
            <w:vAlign w:val="center"/>
          </w:tcPr>
          <w:p w:rsidR="00C320F3" w:rsidRPr="00F31821" w:rsidRDefault="00C320F3" w:rsidP="00681A8A">
            <w:pPr>
              <w:jc w:val="center"/>
              <w:rPr>
                <w:sz w:val="20"/>
                <w:szCs w:val="20"/>
              </w:rPr>
            </w:pPr>
            <w:r w:rsidRPr="00F31821">
              <w:rPr>
                <w:sz w:val="20"/>
                <w:szCs w:val="20"/>
              </w:rPr>
              <w:t>д.Светлая Заря</w:t>
            </w:r>
          </w:p>
        </w:tc>
        <w:tc>
          <w:tcPr>
            <w:tcW w:w="170" w:type="pct"/>
            <w:noWrap/>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233" w:type="pct"/>
            <w:shd w:val="clear" w:color="auto" w:fill="auto"/>
            <w:tcMar>
              <w:top w:w="15" w:type="dxa"/>
              <w:left w:w="15" w:type="dxa"/>
              <w:bottom w:w="0" w:type="dxa"/>
              <w:right w:w="15" w:type="dxa"/>
            </w:tcMar>
            <w:vAlign w:val="center"/>
          </w:tcPr>
          <w:p w:rsidR="00C320F3" w:rsidRPr="00F31821" w:rsidRDefault="0096607D" w:rsidP="00681A8A">
            <w:pPr>
              <w:jc w:val="center"/>
              <w:rPr>
                <w:rFonts w:eastAsia="Arial Unicode MS"/>
                <w:bCs/>
                <w:sz w:val="18"/>
                <w:szCs w:val="18"/>
              </w:rPr>
            </w:pPr>
            <w:r w:rsidRPr="00F31821">
              <w:rPr>
                <w:rFonts w:eastAsia="Arial Unicode MS"/>
                <w:bCs/>
                <w:sz w:val="18"/>
                <w:szCs w:val="18"/>
              </w:rPr>
              <w:t>-</w:t>
            </w:r>
          </w:p>
        </w:tc>
        <w:tc>
          <w:tcPr>
            <w:tcW w:w="280" w:type="pct"/>
            <w:shd w:val="clear" w:color="auto" w:fill="auto"/>
            <w:tcMar>
              <w:top w:w="15" w:type="dxa"/>
              <w:left w:w="15" w:type="dxa"/>
              <w:bottom w:w="0" w:type="dxa"/>
              <w:right w:w="15" w:type="dxa"/>
            </w:tcMar>
            <w:vAlign w:val="center"/>
          </w:tcPr>
          <w:p w:rsidR="00C320F3" w:rsidRPr="00F31821" w:rsidRDefault="0096607D" w:rsidP="00681A8A">
            <w:pPr>
              <w:jc w:val="center"/>
              <w:rPr>
                <w:rFonts w:eastAsia="Arial Unicode MS"/>
                <w:bCs/>
                <w:sz w:val="18"/>
                <w:szCs w:val="18"/>
              </w:rPr>
            </w:pPr>
            <w:r w:rsidRPr="00F31821">
              <w:rPr>
                <w:rFonts w:eastAsia="Arial Unicode MS"/>
                <w:bCs/>
                <w:sz w:val="18"/>
                <w:szCs w:val="18"/>
              </w:rPr>
              <w:t>0</w:t>
            </w:r>
          </w:p>
        </w:tc>
        <w:tc>
          <w:tcPr>
            <w:tcW w:w="14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C320F3" w:rsidRPr="00F31821" w:rsidRDefault="00C320F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C320F3" w:rsidRPr="00F31821" w:rsidRDefault="00C320F3"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C320F3" w:rsidRPr="00F31821" w:rsidRDefault="00C320F3"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C320F3" w:rsidRPr="00F31821" w:rsidRDefault="00C320F3" w:rsidP="002A6206">
            <w:pPr>
              <w:jc w:val="center"/>
              <w:rPr>
                <w:rFonts w:ascii="Arial" w:hAnsi="Arial"/>
                <w:bCs/>
                <w:sz w:val="16"/>
                <w:szCs w:val="16"/>
              </w:rPr>
            </w:pPr>
            <w:r w:rsidRPr="00F31821">
              <w:rPr>
                <w:rFonts w:ascii="Arial" w:hAnsi="Arial"/>
                <w:bCs/>
                <w:sz w:val="16"/>
                <w:szCs w:val="16"/>
              </w:rPr>
              <w:t>-</w:t>
            </w:r>
          </w:p>
        </w:tc>
      </w:tr>
      <w:tr w:rsidR="00D77AE9" w:rsidRPr="00F31821" w:rsidTr="00AC01DD">
        <w:trPr>
          <w:trHeight w:val="227"/>
        </w:trPr>
        <w:tc>
          <w:tcPr>
            <w:tcW w:w="102" w:type="pct"/>
            <w:noWrap/>
            <w:tcMar>
              <w:top w:w="15" w:type="dxa"/>
              <w:left w:w="15" w:type="dxa"/>
              <w:bottom w:w="0" w:type="dxa"/>
              <w:right w:w="15" w:type="dxa"/>
            </w:tcMar>
            <w:vAlign w:val="center"/>
          </w:tcPr>
          <w:p w:rsidR="00D77AE9" w:rsidRPr="00F31821" w:rsidRDefault="00D77AE9" w:rsidP="00681A8A">
            <w:pPr>
              <w:jc w:val="center"/>
              <w:rPr>
                <w:sz w:val="18"/>
                <w:szCs w:val="18"/>
              </w:rPr>
            </w:pPr>
            <w:r w:rsidRPr="00F31821">
              <w:rPr>
                <w:sz w:val="18"/>
                <w:szCs w:val="18"/>
              </w:rPr>
              <w:lastRenderedPageBreak/>
              <w:t>15</w:t>
            </w:r>
          </w:p>
        </w:tc>
        <w:tc>
          <w:tcPr>
            <w:tcW w:w="551" w:type="pct"/>
            <w:noWrap/>
            <w:tcMar>
              <w:top w:w="15" w:type="dxa"/>
              <w:left w:w="15" w:type="dxa"/>
              <w:bottom w:w="0" w:type="dxa"/>
              <w:right w:w="15" w:type="dxa"/>
            </w:tcMar>
            <w:vAlign w:val="center"/>
          </w:tcPr>
          <w:p w:rsidR="00D77AE9" w:rsidRPr="00F31821" w:rsidRDefault="00D77AE9" w:rsidP="00681A8A">
            <w:pPr>
              <w:jc w:val="center"/>
              <w:rPr>
                <w:sz w:val="20"/>
                <w:szCs w:val="20"/>
              </w:rPr>
            </w:pPr>
            <w:r w:rsidRPr="00F31821">
              <w:rPr>
                <w:sz w:val="20"/>
                <w:szCs w:val="20"/>
              </w:rPr>
              <w:t>д.Еремеевка</w:t>
            </w:r>
          </w:p>
        </w:tc>
        <w:tc>
          <w:tcPr>
            <w:tcW w:w="170" w:type="pct"/>
            <w:noWrap/>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1 д</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D77AE9" w:rsidRPr="00F31821" w:rsidRDefault="00D77AE9"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D77AE9" w:rsidRPr="00F31821" w:rsidRDefault="00D77AE9"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D77AE9" w:rsidRPr="00F31821" w:rsidRDefault="00D77AE9" w:rsidP="00681A8A">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D77AE9" w:rsidRPr="00F31821" w:rsidRDefault="00D77AE9" w:rsidP="00681A8A">
            <w:pPr>
              <w:jc w:val="center"/>
              <w:rPr>
                <w:rFonts w:eastAsia="Arial Unicode MS"/>
                <w:bCs/>
                <w:sz w:val="18"/>
                <w:szCs w:val="18"/>
              </w:rPr>
            </w:pPr>
            <w:r w:rsidRPr="00F31821">
              <w:rPr>
                <w:rFonts w:eastAsia="Arial Unicode MS"/>
                <w:bCs/>
                <w:sz w:val="18"/>
                <w:szCs w:val="18"/>
              </w:rPr>
              <w:t>63</w:t>
            </w:r>
          </w:p>
        </w:tc>
        <w:tc>
          <w:tcPr>
            <w:tcW w:w="186" w:type="pct"/>
            <w:tcMar>
              <w:top w:w="15" w:type="dxa"/>
              <w:left w:w="15" w:type="dxa"/>
              <w:bottom w:w="0" w:type="dxa"/>
              <w:right w:w="15" w:type="dxa"/>
            </w:tcMar>
            <w:vAlign w:val="center"/>
          </w:tcPr>
          <w:p w:rsidR="00D77AE9" w:rsidRPr="00F31821" w:rsidRDefault="00D77AE9" w:rsidP="00681A8A">
            <w:pPr>
              <w:jc w:val="center"/>
              <w:rPr>
                <w:rFonts w:eastAsia="Arial Unicode MS"/>
                <w:bCs/>
                <w:sz w:val="18"/>
                <w:szCs w:val="18"/>
              </w:rPr>
            </w:pPr>
            <w:r w:rsidRPr="00F31821">
              <w:rPr>
                <w:rFonts w:eastAsia="Arial Unicode MS"/>
                <w:bCs/>
                <w:sz w:val="18"/>
                <w:szCs w:val="18"/>
              </w:rPr>
              <w:t>15</w:t>
            </w:r>
          </w:p>
        </w:tc>
        <w:tc>
          <w:tcPr>
            <w:tcW w:w="186" w:type="pct"/>
            <w:tcMar>
              <w:top w:w="15" w:type="dxa"/>
              <w:left w:w="15" w:type="dxa"/>
              <w:bottom w:w="0" w:type="dxa"/>
              <w:right w:w="15" w:type="dxa"/>
            </w:tcMar>
            <w:vAlign w:val="center"/>
          </w:tcPr>
          <w:p w:rsidR="00D77AE9" w:rsidRPr="00F31821" w:rsidRDefault="00D77AE9" w:rsidP="00681A8A">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D77AE9" w:rsidRPr="00F31821" w:rsidRDefault="00D77AE9" w:rsidP="00681A8A">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20</w:t>
            </w:r>
          </w:p>
        </w:tc>
        <w:tc>
          <w:tcPr>
            <w:tcW w:w="233" w:type="pct"/>
            <w:tcMar>
              <w:top w:w="15" w:type="dxa"/>
              <w:left w:w="15" w:type="dxa"/>
              <w:bottom w:w="0" w:type="dxa"/>
              <w:right w:w="15" w:type="dxa"/>
            </w:tcMar>
            <w:vAlign w:val="center"/>
          </w:tcPr>
          <w:p w:rsidR="00D77AE9" w:rsidRPr="00F31821" w:rsidRDefault="00D77AE9"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D77AE9" w:rsidRPr="00F31821" w:rsidRDefault="00D77AE9" w:rsidP="002A6206">
            <w:pPr>
              <w:jc w:val="center"/>
              <w:rPr>
                <w:rFonts w:ascii="Arial" w:hAnsi="Arial"/>
                <w:bCs/>
                <w:sz w:val="16"/>
                <w:szCs w:val="16"/>
              </w:rPr>
            </w:pPr>
            <w:r w:rsidRPr="00F31821">
              <w:rPr>
                <w:rFonts w:ascii="Arial" w:hAnsi="Arial"/>
                <w:bCs/>
                <w:sz w:val="16"/>
                <w:szCs w:val="16"/>
              </w:rPr>
              <w:t>частично</w:t>
            </w:r>
          </w:p>
        </w:tc>
      </w:tr>
      <w:tr w:rsidR="00D77AE9" w:rsidRPr="00F31821" w:rsidTr="00582846">
        <w:trPr>
          <w:trHeight w:val="227"/>
        </w:trPr>
        <w:tc>
          <w:tcPr>
            <w:tcW w:w="102" w:type="pct"/>
            <w:noWrap/>
            <w:tcMar>
              <w:top w:w="15" w:type="dxa"/>
              <w:left w:w="15" w:type="dxa"/>
              <w:bottom w:w="0" w:type="dxa"/>
              <w:right w:w="15" w:type="dxa"/>
            </w:tcMar>
            <w:vAlign w:val="center"/>
          </w:tcPr>
          <w:p w:rsidR="00D77AE9" w:rsidRPr="00F31821" w:rsidRDefault="00D77AE9" w:rsidP="00681A8A">
            <w:pPr>
              <w:jc w:val="center"/>
              <w:rPr>
                <w:sz w:val="18"/>
                <w:szCs w:val="18"/>
              </w:rPr>
            </w:pPr>
            <w:r w:rsidRPr="00F31821">
              <w:rPr>
                <w:sz w:val="18"/>
                <w:szCs w:val="18"/>
              </w:rPr>
              <w:t>16</w:t>
            </w:r>
          </w:p>
        </w:tc>
        <w:tc>
          <w:tcPr>
            <w:tcW w:w="551" w:type="pct"/>
            <w:noWrap/>
            <w:tcMar>
              <w:top w:w="15" w:type="dxa"/>
              <w:left w:w="15" w:type="dxa"/>
              <w:bottom w:w="0" w:type="dxa"/>
              <w:right w:w="15" w:type="dxa"/>
            </w:tcMar>
            <w:vAlign w:val="center"/>
          </w:tcPr>
          <w:p w:rsidR="00D77AE9" w:rsidRPr="00F31821" w:rsidRDefault="00D77AE9" w:rsidP="00681A8A">
            <w:pPr>
              <w:jc w:val="center"/>
              <w:rPr>
                <w:sz w:val="20"/>
                <w:szCs w:val="20"/>
              </w:rPr>
            </w:pPr>
            <w:r w:rsidRPr="00F31821">
              <w:rPr>
                <w:sz w:val="20"/>
                <w:szCs w:val="20"/>
              </w:rPr>
              <w:t>д.Березай</w:t>
            </w:r>
          </w:p>
        </w:tc>
        <w:tc>
          <w:tcPr>
            <w:tcW w:w="170" w:type="pct"/>
            <w:noWrap/>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233" w:type="pct"/>
            <w:shd w:val="clear" w:color="auto" w:fill="auto"/>
            <w:tcMar>
              <w:top w:w="15" w:type="dxa"/>
              <w:left w:w="15" w:type="dxa"/>
              <w:bottom w:w="0" w:type="dxa"/>
              <w:right w:w="15" w:type="dxa"/>
            </w:tcMar>
            <w:vAlign w:val="center"/>
          </w:tcPr>
          <w:p w:rsidR="00D77AE9" w:rsidRPr="00F31821" w:rsidRDefault="00582846" w:rsidP="00681A8A">
            <w:pPr>
              <w:jc w:val="center"/>
              <w:rPr>
                <w:rFonts w:eastAsia="Arial Unicode MS"/>
                <w:bCs/>
                <w:sz w:val="18"/>
                <w:szCs w:val="18"/>
              </w:rPr>
            </w:pPr>
            <w:r w:rsidRPr="00F31821">
              <w:rPr>
                <w:rFonts w:eastAsia="Arial Unicode MS"/>
                <w:bCs/>
                <w:sz w:val="18"/>
                <w:szCs w:val="18"/>
              </w:rPr>
              <w:t>-</w:t>
            </w:r>
          </w:p>
        </w:tc>
        <w:tc>
          <w:tcPr>
            <w:tcW w:w="280" w:type="pct"/>
            <w:shd w:val="clear" w:color="auto" w:fill="auto"/>
            <w:tcMar>
              <w:top w:w="15" w:type="dxa"/>
              <w:left w:w="15" w:type="dxa"/>
              <w:bottom w:w="0" w:type="dxa"/>
              <w:right w:w="15" w:type="dxa"/>
            </w:tcMar>
            <w:vAlign w:val="center"/>
          </w:tcPr>
          <w:p w:rsidR="00D77AE9" w:rsidRPr="00F31821" w:rsidRDefault="00582846" w:rsidP="00681A8A">
            <w:pPr>
              <w:jc w:val="center"/>
              <w:rPr>
                <w:rFonts w:eastAsia="Arial Unicode MS"/>
                <w:bCs/>
                <w:sz w:val="18"/>
                <w:szCs w:val="18"/>
              </w:rPr>
            </w:pPr>
            <w:r w:rsidRPr="00F31821">
              <w:rPr>
                <w:rFonts w:eastAsia="Arial Unicode MS"/>
                <w:bCs/>
                <w:sz w:val="18"/>
                <w:szCs w:val="18"/>
              </w:rPr>
              <w:t>0</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D77AE9" w:rsidRPr="00F31821" w:rsidRDefault="00D77AE9" w:rsidP="002A6206">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D77AE9" w:rsidRPr="00F31821" w:rsidRDefault="00D77AE9"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D77AE9" w:rsidRPr="00F31821" w:rsidRDefault="00D77AE9" w:rsidP="002A6206">
            <w:pPr>
              <w:jc w:val="center"/>
              <w:rPr>
                <w:rFonts w:ascii="Arial" w:hAnsi="Arial"/>
                <w:bCs/>
                <w:sz w:val="16"/>
                <w:szCs w:val="16"/>
              </w:rPr>
            </w:pPr>
            <w:r w:rsidRPr="00F31821">
              <w:rPr>
                <w:rFonts w:ascii="Arial" w:hAnsi="Arial"/>
                <w:bCs/>
                <w:sz w:val="16"/>
                <w:szCs w:val="16"/>
              </w:rPr>
              <w:t>-</w:t>
            </w:r>
          </w:p>
        </w:tc>
      </w:tr>
      <w:tr w:rsidR="00D77AE9" w:rsidRPr="00F31821" w:rsidTr="00AC01DD">
        <w:trPr>
          <w:trHeight w:val="227"/>
        </w:trPr>
        <w:tc>
          <w:tcPr>
            <w:tcW w:w="102" w:type="pct"/>
            <w:noWrap/>
            <w:tcMar>
              <w:top w:w="15" w:type="dxa"/>
              <w:left w:w="15" w:type="dxa"/>
              <w:bottom w:w="0" w:type="dxa"/>
              <w:right w:w="15" w:type="dxa"/>
            </w:tcMar>
            <w:vAlign w:val="center"/>
          </w:tcPr>
          <w:p w:rsidR="00D77AE9" w:rsidRPr="00F31821" w:rsidRDefault="00D77AE9" w:rsidP="00681A8A">
            <w:pPr>
              <w:jc w:val="center"/>
              <w:rPr>
                <w:sz w:val="18"/>
                <w:szCs w:val="18"/>
              </w:rPr>
            </w:pPr>
            <w:r w:rsidRPr="00F31821">
              <w:rPr>
                <w:sz w:val="18"/>
                <w:szCs w:val="18"/>
              </w:rPr>
              <w:t>17</w:t>
            </w:r>
          </w:p>
        </w:tc>
        <w:tc>
          <w:tcPr>
            <w:tcW w:w="551" w:type="pct"/>
            <w:noWrap/>
            <w:tcMar>
              <w:top w:w="15" w:type="dxa"/>
              <w:left w:w="15" w:type="dxa"/>
              <w:bottom w:w="0" w:type="dxa"/>
              <w:right w:w="15" w:type="dxa"/>
            </w:tcMar>
            <w:vAlign w:val="center"/>
          </w:tcPr>
          <w:p w:rsidR="00D77AE9" w:rsidRPr="00F31821" w:rsidRDefault="00D77AE9" w:rsidP="00681A8A">
            <w:pPr>
              <w:jc w:val="center"/>
              <w:rPr>
                <w:sz w:val="20"/>
                <w:szCs w:val="20"/>
              </w:rPr>
            </w:pPr>
            <w:r w:rsidRPr="00F31821">
              <w:rPr>
                <w:sz w:val="20"/>
                <w:szCs w:val="20"/>
              </w:rPr>
              <w:t>д.Большое Нивище</w:t>
            </w:r>
          </w:p>
        </w:tc>
        <w:tc>
          <w:tcPr>
            <w:tcW w:w="170" w:type="pct"/>
            <w:noWrap/>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D77AE9" w:rsidRPr="00F31821" w:rsidRDefault="00D77AE9"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D77AE9" w:rsidRPr="00F31821" w:rsidRDefault="00D77AE9"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D77AE9" w:rsidRPr="00F31821" w:rsidRDefault="00D77AE9"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D77AE9" w:rsidRPr="00F31821" w:rsidRDefault="00D77AE9" w:rsidP="002A6206">
            <w:pPr>
              <w:jc w:val="center"/>
              <w:rPr>
                <w:rFonts w:ascii="Arial" w:hAnsi="Arial"/>
                <w:bCs/>
                <w:sz w:val="16"/>
                <w:szCs w:val="16"/>
              </w:rPr>
            </w:pPr>
            <w:r w:rsidRPr="00F31821">
              <w:rPr>
                <w:rFonts w:ascii="Arial" w:hAnsi="Arial"/>
                <w:bCs/>
                <w:sz w:val="16"/>
                <w:szCs w:val="16"/>
              </w:rPr>
              <w:t>-</w:t>
            </w:r>
          </w:p>
        </w:tc>
      </w:tr>
      <w:tr w:rsidR="00D77AE9" w:rsidRPr="00F31821" w:rsidTr="00AC01DD">
        <w:trPr>
          <w:trHeight w:val="227"/>
        </w:trPr>
        <w:tc>
          <w:tcPr>
            <w:tcW w:w="102" w:type="pct"/>
            <w:noWrap/>
            <w:tcMar>
              <w:top w:w="15" w:type="dxa"/>
              <w:left w:w="15" w:type="dxa"/>
              <w:bottom w:w="0" w:type="dxa"/>
              <w:right w:w="15" w:type="dxa"/>
            </w:tcMar>
            <w:vAlign w:val="center"/>
          </w:tcPr>
          <w:p w:rsidR="00D77AE9" w:rsidRPr="00F31821" w:rsidRDefault="00D77AE9" w:rsidP="00681A8A">
            <w:pPr>
              <w:jc w:val="center"/>
              <w:rPr>
                <w:sz w:val="18"/>
                <w:szCs w:val="18"/>
              </w:rPr>
            </w:pPr>
            <w:r w:rsidRPr="00F31821">
              <w:rPr>
                <w:sz w:val="18"/>
                <w:szCs w:val="18"/>
              </w:rPr>
              <w:t>18</w:t>
            </w:r>
          </w:p>
        </w:tc>
        <w:tc>
          <w:tcPr>
            <w:tcW w:w="551" w:type="pct"/>
            <w:noWrap/>
            <w:tcMar>
              <w:top w:w="15" w:type="dxa"/>
              <w:left w:w="15" w:type="dxa"/>
              <w:bottom w:w="0" w:type="dxa"/>
              <w:right w:w="15" w:type="dxa"/>
            </w:tcMar>
            <w:vAlign w:val="center"/>
          </w:tcPr>
          <w:p w:rsidR="00D77AE9" w:rsidRPr="00F31821" w:rsidRDefault="00D77AE9" w:rsidP="00681A8A">
            <w:pPr>
              <w:jc w:val="center"/>
              <w:rPr>
                <w:sz w:val="20"/>
                <w:szCs w:val="20"/>
              </w:rPr>
            </w:pPr>
            <w:r w:rsidRPr="00F31821">
              <w:rPr>
                <w:sz w:val="20"/>
                <w:szCs w:val="20"/>
              </w:rPr>
              <w:t>д.Горня</w:t>
            </w:r>
          </w:p>
        </w:tc>
        <w:tc>
          <w:tcPr>
            <w:tcW w:w="170" w:type="pct"/>
            <w:noWrap/>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D77AE9" w:rsidRPr="00F31821" w:rsidRDefault="00D77AE9"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D77AE9" w:rsidRPr="00F31821" w:rsidRDefault="00D77AE9"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3</w:t>
            </w:r>
          </w:p>
        </w:tc>
        <w:tc>
          <w:tcPr>
            <w:tcW w:w="233" w:type="pct"/>
            <w:tcMar>
              <w:top w:w="15" w:type="dxa"/>
              <w:left w:w="15" w:type="dxa"/>
              <w:bottom w:w="0" w:type="dxa"/>
              <w:right w:w="15" w:type="dxa"/>
            </w:tcMar>
            <w:vAlign w:val="center"/>
          </w:tcPr>
          <w:p w:rsidR="00D77AE9" w:rsidRPr="00F31821" w:rsidRDefault="00D77AE9"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D77AE9" w:rsidRPr="00F31821" w:rsidRDefault="00D77AE9" w:rsidP="002A6206">
            <w:pPr>
              <w:jc w:val="center"/>
              <w:rPr>
                <w:rFonts w:ascii="Arial" w:hAnsi="Arial"/>
                <w:bCs/>
                <w:sz w:val="16"/>
                <w:szCs w:val="16"/>
              </w:rPr>
            </w:pPr>
            <w:r w:rsidRPr="00F31821">
              <w:rPr>
                <w:rFonts w:ascii="Arial" w:hAnsi="Arial"/>
                <w:bCs/>
                <w:sz w:val="16"/>
                <w:szCs w:val="16"/>
              </w:rPr>
              <w:t>-</w:t>
            </w:r>
          </w:p>
        </w:tc>
      </w:tr>
      <w:tr w:rsidR="00D77AE9" w:rsidRPr="00F31821" w:rsidTr="00582846">
        <w:trPr>
          <w:trHeight w:val="227"/>
        </w:trPr>
        <w:tc>
          <w:tcPr>
            <w:tcW w:w="102" w:type="pct"/>
            <w:noWrap/>
            <w:tcMar>
              <w:top w:w="15" w:type="dxa"/>
              <w:left w:w="15" w:type="dxa"/>
              <w:bottom w:w="0" w:type="dxa"/>
              <w:right w:w="15" w:type="dxa"/>
            </w:tcMar>
            <w:vAlign w:val="center"/>
          </w:tcPr>
          <w:p w:rsidR="00D77AE9" w:rsidRPr="00F31821" w:rsidRDefault="00D77AE9" w:rsidP="00681A8A">
            <w:pPr>
              <w:jc w:val="center"/>
              <w:rPr>
                <w:sz w:val="18"/>
                <w:szCs w:val="18"/>
              </w:rPr>
            </w:pPr>
            <w:r w:rsidRPr="00F31821">
              <w:rPr>
                <w:sz w:val="18"/>
                <w:szCs w:val="18"/>
              </w:rPr>
              <w:t>19</w:t>
            </w:r>
          </w:p>
        </w:tc>
        <w:tc>
          <w:tcPr>
            <w:tcW w:w="551" w:type="pct"/>
            <w:noWrap/>
            <w:tcMar>
              <w:top w:w="15" w:type="dxa"/>
              <w:left w:w="15" w:type="dxa"/>
              <w:bottom w:w="0" w:type="dxa"/>
              <w:right w:w="15" w:type="dxa"/>
            </w:tcMar>
            <w:vAlign w:val="center"/>
          </w:tcPr>
          <w:p w:rsidR="00D77AE9" w:rsidRPr="00F31821" w:rsidRDefault="00D77AE9" w:rsidP="00681A8A">
            <w:pPr>
              <w:jc w:val="center"/>
              <w:rPr>
                <w:sz w:val="20"/>
                <w:szCs w:val="20"/>
              </w:rPr>
            </w:pPr>
            <w:r w:rsidRPr="00F31821">
              <w:rPr>
                <w:sz w:val="20"/>
                <w:szCs w:val="20"/>
              </w:rPr>
              <w:t>д.Горма</w:t>
            </w:r>
          </w:p>
        </w:tc>
        <w:tc>
          <w:tcPr>
            <w:tcW w:w="170" w:type="pct"/>
            <w:noWrap/>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233" w:type="pct"/>
            <w:shd w:val="clear" w:color="auto" w:fill="auto"/>
            <w:tcMar>
              <w:top w:w="15" w:type="dxa"/>
              <w:left w:w="15" w:type="dxa"/>
              <w:bottom w:w="0" w:type="dxa"/>
              <w:right w:w="15" w:type="dxa"/>
            </w:tcMar>
            <w:vAlign w:val="center"/>
          </w:tcPr>
          <w:p w:rsidR="00D77AE9" w:rsidRPr="00F31821" w:rsidRDefault="00582846" w:rsidP="00681A8A">
            <w:pPr>
              <w:jc w:val="center"/>
              <w:rPr>
                <w:rFonts w:eastAsia="Arial Unicode MS"/>
                <w:bCs/>
                <w:sz w:val="18"/>
                <w:szCs w:val="18"/>
              </w:rPr>
            </w:pPr>
            <w:r w:rsidRPr="00F31821">
              <w:rPr>
                <w:rFonts w:eastAsia="Arial Unicode MS"/>
                <w:bCs/>
                <w:sz w:val="18"/>
                <w:szCs w:val="18"/>
              </w:rPr>
              <w:t>-</w:t>
            </w:r>
          </w:p>
        </w:tc>
        <w:tc>
          <w:tcPr>
            <w:tcW w:w="280" w:type="pct"/>
            <w:shd w:val="clear" w:color="auto" w:fill="auto"/>
            <w:tcMar>
              <w:top w:w="15" w:type="dxa"/>
              <w:left w:w="15" w:type="dxa"/>
              <w:bottom w:w="0" w:type="dxa"/>
              <w:right w:w="15" w:type="dxa"/>
            </w:tcMar>
            <w:vAlign w:val="center"/>
          </w:tcPr>
          <w:p w:rsidR="00D77AE9" w:rsidRPr="00F31821" w:rsidRDefault="00582846" w:rsidP="00681A8A">
            <w:pPr>
              <w:jc w:val="center"/>
              <w:rPr>
                <w:rFonts w:eastAsia="Arial Unicode MS"/>
                <w:bCs/>
                <w:sz w:val="18"/>
                <w:szCs w:val="18"/>
              </w:rPr>
            </w:pPr>
            <w:r w:rsidRPr="00F31821">
              <w:rPr>
                <w:rFonts w:eastAsia="Arial Unicode MS"/>
                <w:bCs/>
                <w:sz w:val="18"/>
                <w:szCs w:val="18"/>
              </w:rPr>
              <w:t>0</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D77AE9" w:rsidRPr="00F31821" w:rsidRDefault="00D77AE9"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D77AE9" w:rsidRPr="00F31821" w:rsidRDefault="00D77AE9"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D77AE9" w:rsidRPr="00F31821" w:rsidRDefault="00D77AE9"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D77AE9" w:rsidRPr="00F31821" w:rsidRDefault="00D77AE9" w:rsidP="002A6206">
            <w:pPr>
              <w:jc w:val="center"/>
              <w:rPr>
                <w:rFonts w:ascii="Arial" w:hAnsi="Arial"/>
                <w:bCs/>
                <w:sz w:val="16"/>
                <w:szCs w:val="16"/>
              </w:rPr>
            </w:pPr>
            <w:r w:rsidRPr="00F31821">
              <w:rPr>
                <w:rFonts w:ascii="Arial" w:hAnsi="Arial"/>
                <w:bCs/>
                <w:sz w:val="16"/>
                <w:szCs w:val="16"/>
              </w:rPr>
              <w:t>-</w:t>
            </w:r>
          </w:p>
        </w:tc>
      </w:tr>
      <w:tr w:rsidR="007E3120" w:rsidRPr="00F31821" w:rsidTr="00AC01DD">
        <w:trPr>
          <w:trHeight w:val="227"/>
        </w:trPr>
        <w:tc>
          <w:tcPr>
            <w:tcW w:w="102" w:type="pct"/>
            <w:noWrap/>
            <w:tcMar>
              <w:top w:w="15" w:type="dxa"/>
              <w:left w:w="15" w:type="dxa"/>
              <w:bottom w:w="0" w:type="dxa"/>
              <w:right w:w="15" w:type="dxa"/>
            </w:tcMar>
            <w:vAlign w:val="center"/>
          </w:tcPr>
          <w:p w:rsidR="007E3120" w:rsidRPr="00F31821" w:rsidRDefault="007E3120" w:rsidP="00681A8A">
            <w:pPr>
              <w:jc w:val="center"/>
              <w:rPr>
                <w:sz w:val="18"/>
                <w:szCs w:val="18"/>
              </w:rPr>
            </w:pPr>
            <w:r w:rsidRPr="00F31821">
              <w:rPr>
                <w:sz w:val="18"/>
                <w:szCs w:val="18"/>
              </w:rPr>
              <w:t>20</w:t>
            </w:r>
          </w:p>
        </w:tc>
        <w:tc>
          <w:tcPr>
            <w:tcW w:w="551" w:type="pct"/>
            <w:noWrap/>
            <w:tcMar>
              <w:top w:w="15" w:type="dxa"/>
              <w:left w:w="15" w:type="dxa"/>
              <w:bottom w:w="0" w:type="dxa"/>
              <w:right w:w="15" w:type="dxa"/>
            </w:tcMar>
            <w:vAlign w:val="center"/>
          </w:tcPr>
          <w:p w:rsidR="007E3120" w:rsidRPr="00F31821" w:rsidRDefault="007E3120" w:rsidP="00681A8A">
            <w:pPr>
              <w:jc w:val="center"/>
              <w:rPr>
                <w:sz w:val="20"/>
                <w:szCs w:val="20"/>
              </w:rPr>
            </w:pPr>
            <w:r w:rsidRPr="00F31821">
              <w:rPr>
                <w:sz w:val="20"/>
                <w:szCs w:val="20"/>
              </w:rPr>
              <w:t>д.Двойка</w:t>
            </w:r>
          </w:p>
        </w:tc>
        <w:tc>
          <w:tcPr>
            <w:tcW w:w="170" w:type="pct"/>
            <w:noWrap/>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7E3120" w:rsidRPr="00F31821" w:rsidRDefault="007E3120"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7E3120" w:rsidRPr="00F31821" w:rsidRDefault="007E3120"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7E3120" w:rsidRPr="00F31821" w:rsidRDefault="007E3120"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7E3120" w:rsidRPr="00F31821" w:rsidRDefault="007E3120" w:rsidP="002A6206">
            <w:pPr>
              <w:jc w:val="center"/>
              <w:rPr>
                <w:rFonts w:ascii="Arial" w:hAnsi="Arial"/>
                <w:bCs/>
                <w:sz w:val="16"/>
                <w:szCs w:val="16"/>
              </w:rPr>
            </w:pPr>
            <w:r w:rsidRPr="00F31821">
              <w:rPr>
                <w:rFonts w:ascii="Arial" w:hAnsi="Arial"/>
                <w:bCs/>
                <w:sz w:val="16"/>
                <w:szCs w:val="16"/>
              </w:rPr>
              <w:t>-</w:t>
            </w:r>
          </w:p>
        </w:tc>
      </w:tr>
      <w:tr w:rsidR="007E3120" w:rsidRPr="00F31821" w:rsidTr="00582846">
        <w:trPr>
          <w:trHeight w:val="227"/>
        </w:trPr>
        <w:tc>
          <w:tcPr>
            <w:tcW w:w="102" w:type="pct"/>
            <w:noWrap/>
            <w:tcMar>
              <w:top w:w="15" w:type="dxa"/>
              <w:left w:w="15" w:type="dxa"/>
              <w:bottom w:w="0" w:type="dxa"/>
              <w:right w:w="15" w:type="dxa"/>
            </w:tcMar>
            <w:vAlign w:val="center"/>
          </w:tcPr>
          <w:p w:rsidR="007E3120" w:rsidRPr="00F31821" w:rsidRDefault="007E3120" w:rsidP="00681A8A">
            <w:pPr>
              <w:jc w:val="center"/>
              <w:rPr>
                <w:sz w:val="18"/>
                <w:szCs w:val="18"/>
              </w:rPr>
            </w:pPr>
            <w:r w:rsidRPr="00F31821">
              <w:rPr>
                <w:sz w:val="18"/>
                <w:szCs w:val="18"/>
              </w:rPr>
              <w:t>21</w:t>
            </w:r>
          </w:p>
        </w:tc>
        <w:tc>
          <w:tcPr>
            <w:tcW w:w="551" w:type="pct"/>
            <w:noWrap/>
            <w:tcMar>
              <w:top w:w="15" w:type="dxa"/>
              <w:left w:w="15" w:type="dxa"/>
              <w:bottom w:w="0" w:type="dxa"/>
              <w:right w:w="15" w:type="dxa"/>
            </w:tcMar>
            <w:vAlign w:val="center"/>
          </w:tcPr>
          <w:p w:rsidR="007E3120" w:rsidRPr="00F31821" w:rsidRDefault="007E3120" w:rsidP="00681A8A">
            <w:pPr>
              <w:jc w:val="center"/>
              <w:rPr>
                <w:sz w:val="20"/>
                <w:szCs w:val="20"/>
              </w:rPr>
            </w:pPr>
            <w:r w:rsidRPr="00F31821">
              <w:rPr>
                <w:sz w:val="20"/>
                <w:szCs w:val="20"/>
              </w:rPr>
              <w:t>д.Кресты</w:t>
            </w:r>
          </w:p>
        </w:tc>
        <w:tc>
          <w:tcPr>
            <w:tcW w:w="170" w:type="pct"/>
            <w:noWrap/>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233" w:type="pct"/>
            <w:shd w:val="clear" w:color="auto" w:fill="auto"/>
            <w:tcMar>
              <w:top w:w="15" w:type="dxa"/>
              <w:left w:w="15" w:type="dxa"/>
              <w:bottom w:w="0" w:type="dxa"/>
              <w:right w:w="15" w:type="dxa"/>
            </w:tcMar>
            <w:vAlign w:val="center"/>
          </w:tcPr>
          <w:p w:rsidR="007E3120" w:rsidRPr="00F31821" w:rsidRDefault="007E3120" w:rsidP="00681A8A">
            <w:pPr>
              <w:jc w:val="center"/>
              <w:rPr>
                <w:rFonts w:eastAsia="Arial Unicode MS"/>
                <w:bCs/>
                <w:sz w:val="18"/>
                <w:szCs w:val="18"/>
              </w:rPr>
            </w:pPr>
            <w:r w:rsidRPr="00F31821">
              <w:rPr>
                <w:rFonts w:eastAsia="Arial Unicode MS"/>
                <w:bCs/>
                <w:sz w:val="18"/>
                <w:szCs w:val="18"/>
              </w:rPr>
              <w:t>+</w:t>
            </w:r>
          </w:p>
        </w:tc>
        <w:tc>
          <w:tcPr>
            <w:tcW w:w="280" w:type="pct"/>
            <w:shd w:val="clear" w:color="auto" w:fill="auto"/>
            <w:tcMar>
              <w:top w:w="15" w:type="dxa"/>
              <w:left w:w="15" w:type="dxa"/>
              <w:bottom w:w="0" w:type="dxa"/>
              <w:right w:w="15" w:type="dxa"/>
            </w:tcMar>
            <w:vAlign w:val="center"/>
          </w:tcPr>
          <w:p w:rsidR="007E3120" w:rsidRPr="00F31821" w:rsidRDefault="007E3120"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4</w:t>
            </w:r>
          </w:p>
        </w:tc>
        <w:tc>
          <w:tcPr>
            <w:tcW w:w="233" w:type="pct"/>
            <w:tcMar>
              <w:top w:w="15" w:type="dxa"/>
              <w:left w:w="15" w:type="dxa"/>
              <w:bottom w:w="0" w:type="dxa"/>
              <w:right w:w="15" w:type="dxa"/>
            </w:tcMar>
            <w:vAlign w:val="center"/>
          </w:tcPr>
          <w:p w:rsidR="007E3120" w:rsidRPr="00F31821" w:rsidRDefault="007E3120"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7E3120" w:rsidRPr="00F31821" w:rsidRDefault="007E3120" w:rsidP="002A6206">
            <w:pPr>
              <w:jc w:val="center"/>
              <w:rPr>
                <w:rFonts w:ascii="Arial" w:hAnsi="Arial"/>
                <w:bCs/>
                <w:sz w:val="16"/>
                <w:szCs w:val="16"/>
              </w:rPr>
            </w:pPr>
            <w:r w:rsidRPr="00F31821">
              <w:rPr>
                <w:rFonts w:ascii="Arial" w:hAnsi="Arial"/>
                <w:bCs/>
                <w:sz w:val="16"/>
                <w:szCs w:val="16"/>
              </w:rPr>
              <w:t>-</w:t>
            </w:r>
          </w:p>
        </w:tc>
      </w:tr>
      <w:tr w:rsidR="007E3120" w:rsidRPr="00F31821" w:rsidTr="00AC01DD">
        <w:trPr>
          <w:trHeight w:val="227"/>
        </w:trPr>
        <w:tc>
          <w:tcPr>
            <w:tcW w:w="102" w:type="pct"/>
            <w:noWrap/>
            <w:tcMar>
              <w:top w:w="15" w:type="dxa"/>
              <w:left w:w="15" w:type="dxa"/>
              <w:bottom w:w="0" w:type="dxa"/>
              <w:right w:w="15" w:type="dxa"/>
            </w:tcMar>
            <w:vAlign w:val="center"/>
          </w:tcPr>
          <w:p w:rsidR="007E3120" w:rsidRPr="00F31821" w:rsidRDefault="007E3120" w:rsidP="00681A8A">
            <w:pPr>
              <w:jc w:val="center"/>
              <w:rPr>
                <w:sz w:val="18"/>
                <w:szCs w:val="18"/>
              </w:rPr>
            </w:pPr>
            <w:r w:rsidRPr="00F31821">
              <w:rPr>
                <w:sz w:val="18"/>
                <w:szCs w:val="18"/>
              </w:rPr>
              <w:t>22</w:t>
            </w:r>
          </w:p>
        </w:tc>
        <w:tc>
          <w:tcPr>
            <w:tcW w:w="551" w:type="pct"/>
            <w:noWrap/>
            <w:tcMar>
              <w:top w:w="15" w:type="dxa"/>
              <w:left w:w="15" w:type="dxa"/>
              <w:bottom w:w="0" w:type="dxa"/>
              <w:right w:w="15" w:type="dxa"/>
            </w:tcMar>
            <w:vAlign w:val="center"/>
          </w:tcPr>
          <w:p w:rsidR="007E3120" w:rsidRPr="00F31821" w:rsidRDefault="007E3120" w:rsidP="00681A8A">
            <w:pPr>
              <w:jc w:val="center"/>
              <w:rPr>
                <w:sz w:val="20"/>
                <w:szCs w:val="20"/>
              </w:rPr>
            </w:pPr>
            <w:r w:rsidRPr="00F31821">
              <w:rPr>
                <w:sz w:val="20"/>
                <w:szCs w:val="20"/>
              </w:rPr>
              <w:t>д.Крутово</w:t>
            </w:r>
          </w:p>
        </w:tc>
        <w:tc>
          <w:tcPr>
            <w:tcW w:w="170" w:type="pct"/>
            <w:noWrap/>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1 д</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7E3120" w:rsidRPr="00F31821" w:rsidRDefault="007E3120"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7E3120" w:rsidRPr="00F31821" w:rsidRDefault="007E3120"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42</w:t>
            </w:r>
          </w:p>
        </w:tc>
        <w:tc>
          <w:tcPr>
            <w:tcW w:w="186"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86"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45"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38"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12</w:t>
            </w:r>
          </w:p>
        </w:tc>
        <w:tc>
          <w:tcPr>
            <w:tcW w:w="233" w:type="pct"/>
            <w:tcMar>
              <w:top w:w="15" w:type="dxa"/>
              <w:left w:w="15" w:type="dxa"/>
              <w:bottom w:w="0" w:type="dxa"/>
              <w:right w:w="15" w:type="dxa"/>
            </w:tcMar>
            <w:vAlign w:val="center"/>
          </w:tcPr>
          <w:p w:rsidR="007E3120" w:rsidRPr="00F31821" w:rsidRDefault="007E3120"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7E3120" w:rsidRPr="00F31821" w:rsidRDefault="007E3120" w:rsidP="002A6206">
            <w:pPr>
              <w:jc w:val="center"/>
              <w:rPr>
                <w:rFonts w:ascii="Arial" w:hAnsi="Arial"/>
                <w:bCs/>
                <w:sz w:val="16"/>
                <w:szCs w:val="16"/>
              </w:rPr>
            </w:pPr>
            <w:r w:rsidRPr="00F31821">
              <w:rPr>
                <w:rFonts w:ascii="Arial" w:hAnsi="Arial"/>
                <w:bCs/>
                <w:sz w:val="16"/>
                <w:szCs w:val="16"/>
              </w:rPr>
              <w:t>частично</w:t>
            </w:r>
          </w:p>
        </w:tc>
      </w:tr>
      <w:tr w:rsidR="007E3120" w:rsidRPr="00F31821" w:rsidTr="00AC01DD">
        <w:trPr>
          <w:trHeight w:val="227"/>
        </w:trPr>
        <w:tc>
          <w:tcPr>
            <w:tcW w:w="102" w:type="pct"/>
            <w:noWrap/>
            <w:tcMar>
              <w:top w:w="15" w:type="dxa"/>
              <w:left w:w="15" w:type="dxa"/>
              <w:bottom w:w="0" w:type="dxa"/>
              <w:right w:w="15" w:type="dxa"/>
            </w:tcMar>
            <w:vAlign w:val="center"/>
          </w:tcPr>
          <w:p w:rsidR="007E3120" w:rsidRPr="00F31821" w:rsidRDefault="007E3120" w:rsidP="00681A8A">
            <w:pPr>
              <w:jc w:val="center"/>
              <w:rPr>
                <w:sz w:val="18"/>
                <w:szCs w:val="18"/>
              </w:rPr>
            </w:pPr>
            <w:r w:rsidRPr="00F31821">
              <w:rPr>
                <w:sz w:val="18"/>
                <w:szCs w:val="18"/>
              </w:rPr>
              <w:t>23</w:t>
            </w:r>
          </w:p>
        </w:tc>
        <w:tc>
          <w:tcPr>
            <w:tcW w:w="551" w:type="pct"/>
            <w:noWrap/>
            <w:tcMar>
              <w:top w:w="15" w:type="dxa"/>
              <w:left w:w="15" w:type="dxa"/>
              <w:bottom w:w="0" w:type="dxa"/>
              <w:right w:w="15" w:type="dxa"/>
            </w:tcMar>
            <w:vAlign w:val="center"/>
          </w:tcPr>
          <w:p w:rsidR="007E3120" w:rsidRPr="00F31821" w:rsidRDefault="007E3120" w:rsidP="00681A8A">
            <w:pPr>
              <w:jc w:val="center"/>
              <w:rPr>
                <w:sz w:val="20"/>
                <w:szCs w:val="20"/>
              </w:rPr>
            </w:pPr>
            <w:r w:rsidRPr="00F31821">
              <w:rPr>
                <w:sz w:val="20"/>
                <w:szCs w:val="20"/>
              </w:rPr>
              <w:t>д.Линдино</w:t>
            </w:r>
          </w:p>
        </w:tc>
        <w:tc>
          <w:tcPr>
            <w:tcW w:w="170" w:type="pct"/>
            <w:noWrap/>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1 д</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7E3120" w:rsidRPr="00F31821" w:rsidRDefault="007E3120"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7E3120" w:rsidRPr="00F31821" w:rsidRDefault="007E3120"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55</w:t>
            </w:r>
          </w:p>
        </w:tc>
        <w:tc>
          <w:tcPr>
            <w:tcW w:w="186" w:type="pct"/>
            <w:tcMar>
              <w:top w:w="15" w:type="dxa"/>
              <w:left w:w="15" w:type="dxa"/>
              <w:bottom w:w="0" w:type="dxa"/>
              <w:right w:w="15" w:type="dxa"/>
            </w:tcMar>
            <w:vAlign w:val="center"/>
          </w:tcPr>
          <w:p w:rsidR="007E3120" w:rsidRPr="00F31821" w:rsidRDefault="001216AD" w:rsidP="00681A8A">
            <w:pPr>
              <w:jc w:val="center"/>
              <w:rPr>
                <w:bCs/>
                <w:sz w:val="18"/>
                <w:szCs w:val="18"/>
              </w:rPr>
            </w:pPr>
            <w:r w:rsidRPr="00F31821">
              <w:rPr>
                <w:bCs/>
                <w:sz w:val="18"/>
                <w:szCs w:val="18"/>
              </w:rPr>
              <w:t>н/д</w:t>
            </w:r>
          </w:p>
        </w:tc>
        <w:tc>
          <w:tcPr>
            <w:tcW w:w="186"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45"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38"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7E3120" w:rsidRPr="00F31821" w:rsidRDefault="007E312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7E3120" w:rsidRPr="00F31821" w:rsidRDefault="007E3120" w:rsidP="00681A8A">
            <w:pPr>
              <w:jc w:val="center"/>
              <w:rPr>
                <w:bCs/>
                <w:sz w:val="18"/>
                <w:szCs w:val="18"/>
              </w:rPr>
            </w:pPr>
            <w:r w:rsidRPr="00F31821">
              <w:rPr>
                <w:bCs/>
                <w:sz w:val="18"/>
                <w:szCs w:val="18"/>
              </w:rPr>
              <w:t>3</w:t>
            </w:r>
          </w:p>
        </w:tc>
        <w:tc>
          <w:tcPr>
            <w:tcW w:w="233" w:type="pct"/>
            <w:tcMar>
              <w:top w:w="15" w:type="dxa"/>
              <w:left w:w="15" w:type="dxa"/>
              <w:bottom w:w="0" w:type="dxa"/>
              <w:right w:w="15" w:type="dxa"/>
            </w:tcMar>
            <w:vAlign w:val="center"/>
          </w:tcPr>
          <w:p w:rsidR="007E3120" w:rsidRPr="00F31821" w:rsidRDefault="007E3120"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7E3120" w:rsidRPr="00F31821" w:rsidRDefault="007E3120" w:rsidP="002A6206">
            <w:pPr>
              <w:jc w:val="center"/>
              <w:rPr>
                <w:rFonts w:ascii="Arial" w:hAnsi="Arial"/>
                <w:bCs/>
                <w:sz w:val="16"/>
                <w:szCs w:val="16"/>
              </w:rPr>
            </w:pPr>
            <w:r w:rsidRPr="00F31821">
              <w:rPr>
                <w:rFonts w:ascii="Arial" w:hAnsi="Arial"/>
                <w:bCs/>
                <w:sz w:val="16"/>
                <w:szCs w:val="16"/>
              </w:rPr>
              <w:t>частично</w:t>
            </w:r>
          </w:p>
        </w:tc>
      </w:tr>
      <w:tr w:rsidR="002B3854" w:rsidRPr="00F31821" w:rsidTr="00AC01DD">
        <w:trPr>
          <w:trHeight w:val="227"/>
        </w:trPr>
        <w:tc>
          <w:tcPr>
            <w:tcW w:w="102" w:type="pct"/>
            <w:noWrap/>
            <w:tcMar>
              <w:top w:w="15" w:type="dxa"/>
              <w:left w:w="15" w:type="dxa"/>
              <w:bottom w:w="0" w:type="dxa"/>
              <w:right w:w="15" w:type="dxa"/>
            </w:tcMar>
            <w:vAlign w:val="center"/>
          </w:tcPr>
          <w:p w:rsidR="002B3854" w:rsidRPr="00F31821" w:rsidRDefault="002B3854" w:rsidP="00681A8A">
            <w:pPr>
              <w:jc w:val="center"/>
              <w:rPr>
                <w:sz w:val="18"/>
                <w:szCs w:val="18"/>
              </w:rPr>
            </w:pPr>
            <w:r w:rsidRPr="00F31821">
              <w:rPr>
                <w:sz w:val="18"/>
                <w:szCs w:val="18"/>
              </w:rPr>
              <w:t>24</w:t>
            </w:r>
          </w:p>
        </w:tc>
        <w:tc>
          <w:tcPr>
            <w:tcW w:w="551" w:type="pct"/>
            <w:noWrap/>
            <w:tcMar>
              <w:top w:w="15" w:type="dxa"/>
              <w:left w:w="15" w:type="dxa"/>
              <w:bottom w:w="0" w:type="dxa"/>
              <w:right w:w="15" w:type="dxa"/>
            </w:tcMar>
            <w:vAlign w:val="center"/>
          </w:tcPr>
          <w:p w:rsidR="002B3854" w:rsidRPr="00F31821" w:rsidRDefault="002B3854" w:rsidP="00681A8A">
            <w:pPr>
              <w:jc w:val="center"/>
              <w:rPr>
                <w:sz w:val="20"/>
                <w:szCs w:val="20"/>
              </w:rPr>
            </w:pPr>
            <w:r w:rsidRPr="00F31821">
              <w:rPr>
                <w:sz w:val="20"/>
                <w:szCs w:val="20"/>
              </w:rPr>
              <w:t>д.Лежа</w:t>
            </w:r>
          </w:p>
        </w:tc>
        <w:tc>
          <w:tcPr>
            <w:tcW w:w="170" w:type="pct"/>
            <w:noWrap/>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1 д</w:t>
            </w:r>
          </w:p>
        </w:tc>
        <w:tc>
          <w:tcPr>
            <w:tcW w:w="107" w:type="pct"/>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2B3854" w:rsidRPr="00F31821" w:rsidRDefault="002B3854"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B3854" w:rsidRPr="00F31821" w:rsidRDefault="002B3854"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100</w:t>
            </w:r>
          </w:p>
        </w:tc>
        <w:tc>
          <w:tcPr>
            <w:tcW w:w="186" w:type="pct"/>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0</w:t>
            </w:r>
          </w:p>
        </w:tc>
        <w:tc>
          <w:tcPr>
            <w:tcW w:w="186" w:type="pct"/>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w:t>
            </w:r>
          </w:p>
        </w:tc>
        <w:tc>
          <w:tcPr>
            <w:tcW w:w="145" w:type="pct"/>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w:t>
            </w:r>
          </w:p>
        </w:tc>
        <w:tc>
          <w:tcPr>
            <w:tcW w:w="138" w:type="pct"/>
            <w:tcMar>
              <w:top w:w="15" w:type="dxa"/>
              <w:left w:w="15" w:type="dxa"/>
              <w:bottom w:w="0" w:type="dxa"/>
              <w:right w:w="15" w:type="dxa"/>
            </w:tcMar>
            <w:vAlign w:val="center"/>
          </w:tcPr>
          <w:p w:rsidR="002B3854" w:rsidRPr="00F31821" w:rsidRDefault="002B385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2B3854" w:rsidRPr="00F31821" w:rsidRDefault="002B3854"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2B3854" w:rsidRPr="00F31821" w:rsidRDefault="002B385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2B3854" w:rsidRPr="00F31821" w:rsidRDefault="002B385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B3854" w:rsidRPr="00F31821" w:rsidRDefault="002B3854"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2B3854" w:rsidRPr="00F31821" w:rsidRDefault="002B385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B3854" w:rsidRPr="00F31821" w:rsidRDefault="002B3854"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B3854" w:rsidRPr="00F31821" w:rsidRDefault="002B385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B3854" w:rsidRPr="00F31821" w:rsidRDefault="002B3854"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2B3854" w:rsidRPr="00F31821" w:rsidRDefault="001216AD" w:rsidP="00681A8A">
            <w:pPr>
              <w:jc w:val="center"/>
              <w:rPr>
                <w:bCs/>
                <w:sz w:val="18"/>
                <w:szCs w:val="18"/>
              </w:rPr>
            </w:pPr>
            <w:r w:rsidRPr="00F31821">
              <w:rPr>
                <w:bCs/>
                <w:sz w:val="18"/>
                <w:szCs w:val="18"/>
              </w:rPr>
              <w:t>н/д</w:t>
            </w:r>
          </w:p>
        </w:tc>
        <w:tc>
          <w:tcPr>
            <w:tcW w:w="233" w:type="pct"/>
            <w:tcMar>
              <w:top w:w="15" w:type="dxa"/>
              <w:left w:w="15" w:type="dxa"/>
              <w:bottom w:w="0" w:type="dxa"/>
              <w:right w:w="15" w:type="dxa"/>
            </w:tcMar>
            <w:vAlign w:val="center"/>
          </w:tcPr>
          <w:p w:rsidR="002B3854" w:rsidRPr="00F31821" w:rsidRDefault="002B3854"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2B3854" w:rsidRPr="00F31821" w:rsidRDefault="002B3854" w:rsidP="002B3854">
            <w:pPr>
              <w:jc w:val="center"/>
              <w:rPr>
                <w:rFonts w:ascii="Arial" w:hAnsi="Arial"/>
                <w:bCs/>
                <w:sz w:val="16"/>
                <w:szCs w:val="16"/>
              </w:rPr>
            </w:pPr>
            <w:r w:rsidRPr="00F31821">
              <w:rPr>
                <w:rFonts w:ascii="Arial" w:hAnsi="Arial"/>
                <w:bCs/>
                <w:sz w:val="16"/>
                <w:szCs w:val="16"/>
              </w:rPr>
              <w:t>-</w:t>
            </w:r>
          </w:p>
        </w:tc>
      </w:tr>
      <w:tr w:rsidR="002F030B" w:rsidRPr="00F31821" w:rsidTr="00AC01DD">
        <w:trPr>
          <w:trHeight w:val="227"/>
        </w:trPr>
        <w:tc>
          <w:tcPr>
            <w:tcW w:w="102" w:type="pct"/>
            <w:noWrap/>
            <w:tcMar>
              <w:top w:w="15" w:type="dxa"/>
              <w:left w:w="15" w:type="dxa"/>
              <w:bottom w:w="0" w:type="dxa"/>
              <w:right w:w="15" w:type="dxa"/>
            </w:tcMar>
            <w:vAlign w:val="center"/>
          </w:tcPr>
          <w:p w:rsidR="002F030B" w:rsidRPr="00F31821" w:rsidRDefault="002F030B" w:rsidP="00681A8A">
            <w:pPr>
              <w:jc w:val="center"/>
              <w:rPr>
                <w:sz w:val="18"/>
                <w:szCs w:val="18"/>
              </w:rPr>
            </w:pPr>
            <w:r w:rsidRPr="00F31821">
              <w:rPr>
                <w:sz w:val="18"/>
                <w:szCs w:val="18"/>
              </w:rPr>
              <w:t>25</w:t>
            </w:r>
          </w:p>
        </w:tc>
        <w:tc>
          <w:tcPr>
            <w:tcW w:w="551" w:type="pct"/>
            <w:noWrap/>
            <w:tcMar>
              <w:top w:w="15" w:type="dxa"/>
              <w:left w:w="15" w:type="dxa"/>
              <w:bottom w:w="0" w:type="dxa"/>
              <w:right w:w="15" w:type="dxa"/>
            </w:tcMar>
            <w:vAlign w:val="center"/>
          </w:tcPr>
          <w:p w:rsidR="002F030B" w:rsidRPr="00F31821" w:rsidRDefault="002F030B" w:rsidP="00681A8A">
            <w:pPr>
              <w:jc w:val="center"/>
              <w:rPr>
                <w:sz w:val="20"/>
                <w:szCs w:val="20"/>
              </w:rPr>
            </w:pPr>
            <w:r w:rsidRPr="00F31821">
              <w:rPr>
                <w:sz w:val="20"/>
                <w:szCs w:val="20"/>
              </w:rPr>
              <w:t>д.Нестериха</w:t>
            </w:r>
          </w:p>
        </w:tc>
        <w:tc>
          <w:tcPr>
            <w:tcW w:w="170" w:type="pct"/>
            <w:noWrap/>
            <w:tcMar>
              <w:top w:w="15" w:type="dxa"/>
              <w:left w:w="15" w:type="dxa"/>
              <w:bottom w:w="0" w:type="dxa"/>
              <w:right w:w="15" w:type="dxa"/>
            </w:tcMar>
            <w:vAlign w:val="center"/>
          </w:tcPr>
          <w:p w:rsidR="002F030B" w:rsidRPr="00F31821" w:rsidRDefault="002F030B"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F030B" w:rsidRPr="00F31821" w:rsidRDefault="002F030B"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2F030B" w:rsidRPr="00F31821" w:rsidRDefault="002F030B"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F030B" w:rsidRPr="00F31821" w:rsidRDefault="002F030B"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F030B" w:rsidRPr="00F31821" w:rsidRDefault="002F030B"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F030B" w:rsidRPr="00F31821" w:rsidRDefault="002F030B"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2F030B" w:rsidRPr="00F31821" w:rsidRDefault="002F030B"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2F030B" w:rsidRPr="00F31821" w:rsidRDefault="002F030B"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F030B" w:rsidRPr="00F31821" w:rsidRDefault="002F030B"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F030B" w:rsidRPr="00F31821" w:rsidRDefault="002F030B"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F030B" w:rsidRPr="00F31821" w:rsidRDefault="002F030B"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2F030B" w:rsidRPr="00F31821" w:rsidRDefault="002F030B" w:rsidP="00681A8A">
            <w:pPr>
              <w:jc w:val="center"/>
              <w:rPr>
                <w:bCs/>
                <w:sz w:val="18"/>
                <w:szCs w:val="18"/>
              </w:rPr>
            </w:pPr>
            <w:r w:rsidRPr="00F31821">
              <w:rPr>
                <w:bCs/>
                <w:sz w:val="18"/>
                <w:szCs w:val="18"/>
              </w:rPr>
              <w:t>2</w:t>
            </w:r>
          </w:p>
        </w:tc>
        <w:tc>
          <w:tcPr>
            <w:tcW w:w="233" w:type="pct"/>
            <w:tcMar>
              <w:top w:w="15" w:type="dxa"/>
              <w:left w:w="15" w:type="dxa"/>
              <w:bottom w:w="0" w:type="dxa"/>
              <w:right w:w="15" w:type="dxa"/>
            </w:tcMar>
            <w:vAlign w:val="center"/>
          </w:tcPr>
          <w:p w:rsidR="002F030B" w:rsidRPr="00F31821" w:rsidRDefault="002F030B"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2F030B" w:rsidRPr="00F31821" w:rsidRDefault="002F030B" w:rsidP="002F030B">
            <w:pPr>
              <w:jc w:val="center"/>
              <w:rPr>
                <w:rFonts w:ascii="Arial" w:hAnsi="Arial"/>
                <w:bCs/>
                <w:sz w:val="16"/>
                <w:szCs w:val="16"/>
              </w:rPr>
            </w:pPr>
            <w:r w:rsidRPr="00F31821">
              <w:rPr>
                <w:rFonts w:ascii="Arial" w:hAnsi="Arial"/>
                <w:bCs/>
                <w:sz w:val="16"/>
                <w:szCs w:val="16"/>
              </w:rPr>
              <w:t>-</w:t>
            </w:r>
          </w:p>
        </w:tc>
      </w:tr>
      <w:tr w:rsidR="00A35F23" w:rsidRPr="00F31821" w:rsidTr="00AC01DD">
        <w:trPr>
          <w:trHeight w:val="227"/>
        </w:trPr>
        <w:tc>
          <w:tcPr>
            <w:tcW w:w="102" w:type="pct"/>
            <w:noWrap/>
            <w:tcMar>
              <w:top w:w="15" w:type="dxa"/>
              <w:left w:w="15" w:type="dxa"/>
              <w:bottom w:w="0" w:type="dxa"/>
              <w:right w:w="15" w:type="dxa"/>
            </w:tcMar>
            <w:vAlign w:val="center"/>
          </w:tcPr>
          <w:p w:rsidR="00A35F23" w:rsidRPr="00F31821" w:rsidRDefault="00A35F23" w:rsidP="00681A8A">
            <w:pPr>
              <w:jc w:val="center"/>
              <w:rPr>
                <w:sz w:val="18"/>
                <w:szCs w:val="18"/>
              </w:rPr>
            </w:pPr>
            <w:r w:rsidRPr="00F31821">
              <w:rPr>
                <w:sz w:val="18"/>
                <w:szCs w:val="18"/>
              </w:rPr>
              <w:t>26</w:t>
            </w:r>
          </w:p>
        </w:tc>
        <w:tc>
          <w:tcPr>
            <w:tcW w:w="551" w:type="pct"/>
            <w:noWrap/>
            <w:tcMar>
              <w:top w:w="15" w:type="dxa"/>
              <w:left w:w="15" w:type="dxa"/>
              <w:bottom w:w="0" w:type="dxa"/>
              <w:right w:w="15" w:type="dxa"/>
            </w:tcMar>
            <w:vAlign w:val="center"/>
          </w:tcPr>
          <w:p w:rsidR="00A35F23" w:rsidRPr="00F31821" w:rsidRDefault="00A35F23" w:rsidP="00681A8A">
            <w:pPr>
              <w:jc w:val="center"/>
              <w:rPr>
                <w:sz w:val="20"/>
                <w:szCs w:val="20"/>
              </w:rPr>
            </w:pPr>
            <w:r w:rsidRPr="00F31821">
              <w:rPr>
                <w:sz w:val="20"/>
                <w:szCs w:val="20"/>
              </w:rPr>
              <w:t>д.Овсяники</w:t>
            </w:r>
          </w:p>
        </w:tc>
        <w:tc>
          <w:tcPr>
            <w:tcW w:w="170" w:type="pct"/>
            <w:noWrap/>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1 д</w:t>
            </w:r>
          </w:p>
        </w:tc>
        <w:tc>
          <w:tcPr>
            <w:tcW w:w="107"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A35F23" w:rsidRPr="00F31821" w:rsidRDefault="00A35F23"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A35F23" w:rsidRPr="00F31821" w:rsidRDefault="00A35F23"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36</w:t>
            </w:r>
          </w:p>
        </w:tc>
        <w:tc>
          <w:tcPr>
            <w:tcW w:w="186"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8</w:t>
            </w:r>
          </w:p>
        </w:tc>
        <w:tc>
          <w:tcPr>
            <w:tcW w:w="186"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45"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38"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3</w:t>
            </w:r>
          </w:p>
        </w:tc>
        <w:tc>
          <w:tcPr>
            <w:tcW w:w="233" w:type="pct"/>
            <w:tcMar>
              <w:top w:w="15" w:type="dxa"/>
              <w:left w:w="15" w:type="dxa"/>
              <w:bottom w:w="0" w:type="dxa"/>
              <w:right w:w="15" w:type="dxa"/>
            </w:tcMar>
            <w:vAlign w:val="center"/>
          </w:tcPr>
          <w:p w:rsidR="00A35F23" w:rsidRPr="00F31821" w:rsidRDefault="00A35F23"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A35F23" w:rsidRPr="00F31821" w:rsidRDefault="00A35F23" w:rsidP="002A6206">
            <w:pPr>
              <w:jc w:val="center"/>
              <w:rPr>
                <w:rFonts w:ascii="Arial" w:hAnsi="Arial"/>
                <w:bCs/>
                <w:sz w:val="16"/>
                <w:szCs w:val="16"/>
              </w:rPr>
            </w:pPr>
            <w:r w:rsidRPr="00F31821">
              <w:rPr>
                <w:rFonts w:ascii="Arial" w:hAnsi="Arial"/>
                <w:bCs/>
                <w:sz w:val="16"/>
                <w:szCs w:val="16"/>
              </w:rPr>
              <w:t>-</w:t>
            </w:r>
          </w:p>
        </w:tc>
      </w:tr>
      <w:tr w:rsidR="00A35F23" w:rsidRPr="00F31821" w:rsidTr="00AC01DD">
        <w:trPr>
          <w:trHeight w:val="227"/>
        </w:trPr>
        <w:tc>
          <w:tcPr>
            <w:tcW w:w="102" w:type="pct"/>
            <w:noWrap/>
            <w:tcMar>
              <w:top w:w="15" w:type="dxa"/>
              <w:left w:w="15" w:type="dxa"/>
              <w:bottom w:w="0" w:type="dxa"/>
              <w:right w:w="15" w:type="dxa"/>
            </w:tcMar>
            <w:vAlign w:val="center"/>
          </w:tcPr>
          <w:p w:rsidR="00A35F23" w:rsidRPr="00F31821" w:rsidRDefault="00A35F23" w:rsidP="00681A8A">
            <w:pPr>
              <w:jc w:val="center"/>
              <w:rPr>
                <w:sz w:val="18"/>
                <w:szCs w:val="18"/>
              </w:rPr>
            </w:pPr>
            <w:r w:rsidRPr="00F31821">
              <w:rPr>
                <w:sz w:val="18"/>
                <w:szCs w:val="18"/>
              </w:rPr>
              <w:t>27</w:t>
            </w:r>
          </w:p>
        </w:tc>
        <w:tc>
          <w:tcPr>
            <w:tcW w:w="551" w:type="pct"/>
            <w:noWrap/>
            <w:tcMar>
              <w:top w:w="15" w:type="dxa"/>
              <w:left w:w="15" w:type="dxa"/>
              <w:bottom w:w="0" w:type="dxa"/>
              <w:right w:w="15" w:type="dxa"/>
            </w:tcMar>
            <w:vAlign w:val="center"/>
          </w:tcPr>
          <w:p w:rsidR="00A35F23" w:rsidRPr="00F31821" w:rsidRDefault="00A35F23" w:rsidP="00681A8A">
            <w:pPr>
              <w:jc w:val="center"/>
              <w:rPr>
                <w:sz w:val="20"/>
                <w:szCs w:val="20"/>
              </w:rPr>
            </w:pPr>
            <w:r w:rsidRPr="00F31821">
              <w:rPr>
                <w:sz w:val="20"/>
                <w:szCs w:val="20"/>
              </w:rPr>
              <w:t>д.Поляна</w:t>
            </w:r>
          </w:p>
        </w:tc>
        <w:tc>
          <w:tcPr>
            <w:tcW w:w="170" w:type="pct"/>
            <w:noWrap/>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A35F23" w:rsidRPr="00F31821" w:rsidRDefault="00A35F23"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A35F23" w:rsidRPr="00F31821" w:rsidRDefault="00A35F23"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A35F23" w:rsidRPr="00F31821" w:rsidRDefault="00A35F2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A35F23" w:rsidRPr="00F31821" w:rsidRDefault="00A35F23"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A35F23" w:rsidRPr="00F31821" w:rsidRDefault="00A35F23"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A35F23" w:rsidRPr="00F31821" w:rsidRDefault="00A35F23" w:rsidP="002A6206">
            <w:pPr>
              <w:jc w:val="center"/>
              <w:rPr>
                <w:rFonts w:ascii="Arial" w:hAnsi="Arial"/>
                <w:bCs/>
                <w:sz w:val="16"/>
                <w:szCs w:val="16"/>
              </w:rPr>
            </w:pPr>
            <w:r w:rsidRPr="00F31821">
              <w:rPr>
                <w:rFonts w:ascii="Arial" w:hAnsi="Arial"/>
                <w:bCs/>
                <w:sz w:val="16"/>
                <w:szCs w:val="16"/>
              </w:rPr>
              <w:t>-</w:t>
            </w:r>
          </w:p>
        </w:tc>
      </w:tr>
      <w:tr w:rsidR="00192217" w:rsidRPr="00F31821" w:rsidTr="00AC01DD">
        <w:trPr>
          <w:trHeight w:val="227"/>
        </w:trPr>
        <w:tc>
          <w:tcPr>
            <w:tcW w:w="102" w:type="pct"/>
            <w:noWrap/>
            <w:tcMar>
              <w:top w:w="15" w:type="dxa"/>
              <w:left w:w="15" w:type="dxa"/>
              <w:bottom w:w="0" w:type="dxa"/>
              <w:right w:w="15" w:type="dxa"/>
            </w:tcMar>
            <w:vAlign w:val="center"/>
          </w:tcPr>
          <w:p w:rsidR="00192217" w:rsidRPr="00F31821" w:rsidRDefault="00192217" w:rsidP="00681A8A">
            <w:pPr>
              <w:jc w:val="center"/>
              <w:rPr>
                <w:sz w:val="18"/>
                <w:szCs w:val="18"/>
              </w:rPr>
            </w:pPr>
            <w:r w:rsidRPr="00F31821">
              <w:rPr>
                <w:sz w:val="18"/>
                <w:szCs w:val="18"/>
              </w:rPr>
              <w:t>28</w:t>
            </w:r>
          </w:p>
        </w:tc>
        <w:tc>
          <w:tcPr>
            <w:tcW w:w="551" w:type="pct"/>
            <w:noWrap/>
            <w:tcMar>
              <w:top w:w="15" w:type="dxa"/>
              <w:left w:w="15" w:type="dxa"/>
              <w:bottom w:w="0" w:type="dxa"/>
              <w:right w:w="15" w:type="dxa"/>
            </w:tcMar>
            <w:vAlign w:val="center"/>
          </w:tcPr>
          <w:p w:rsidR="00192217" w:rsidRPr="00F31821" w:rsidRDefault="00192217" w:rsidP="00681A8A">
            <w:pPr>
              <w:jc w:val="center"/>
              <w:rPr>
                <w:sz w:val="20"/>
                <w:szCs w:val="20"/>
              </w:rPr>
            </w:pPr>
            <w:r w:rsidRPr="00F31821">
              <w:rPr>
                <w:sz w:val="20"/>
                <w:szCs w:val="20"/>
              </w:rPr>
              <w:t>д.Раменье</w:t>
            </w:r>
          </w:p>
        </w:tc>
        <w:tc>
          <w:tcPr>
            <w:tcW w:w="170" w:type="pct"/>
            <w:noWrap/>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192217" w:rsidRPr="00F31821" w:rsidRDefault="00192217"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192217" w:rsidRPr="00F31821" w:rsidRDefault="00192217"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6</w:t>
            </w:r>
          </w:p>
        </w:tc>
        <w:tc>
          <w:tcPr>
            <w:tcW w:w="233" w:type="pct"/>
            <w:tcMar>
              <w:top w:w="15" w:type="dxa"/>
              <w:left w:w="15" w:type="dxa"/>
              <w:bottom w:w="0" w:type="dxa"/>
              <w:right w:w="15" w:type="dxa"/>
            </w:tcMar>
            <w:vAlign w:val="center"/>
          </w:tcPr>
          <w:p w:rsidR="00192217" w:rsidRPr="00F31821" w:rsidRDefault="00192217"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192217" w:rsidRPr="00F31821" w:rsidRDefault="00192217" w:rsidP="002A6206">
            <w:pPr>
              <w:jc w:val="center"/>
              <w:rPr>
                <w:rFonts w:ascii="Arial" w:hAnsi="Arial"/>
                <w:bCs/>
                <w:sz w:val="16"/>
                <w:szCs w:val="16"/>
              </w:rPr>
            </w:pPr>
            <w:r w:rsidRPr="00F31821">
              <w:rPr>
                <w:rFonts w:ascii="Arial" w:hAnsi="Arial"/>
                <w:bCs/>
                <w:sz w:val="16"/>
                <w:szCs w:val="16"/>
              </w:rPr>
              <w:t>-</w:t>
            </w:r>
          </w:p>
        </w:tc>
      </w:tr>
      <w:tr w:rsidR="00192217" w:rsidRPr="00F31821" w:rsidTr="00AC01DD">
        <w:trPr>
          <w:trHeight w:val="227"/>
        </w:trPr>
        <w:tc>
          <w:tcPr>
            <w:tcW w:w="102" w:type="pct"/>
            <w:noWrap/>
            <w:tcMar>
              <w:top w:w="15" w:type="dxa"/>
              <w:left w:w="15" w:type="dxa"/>
              <w:bottom w:w="0" w:type="dxa"/>
              <w:right w:w="15" w:type="dxa"/>
            </w:tcMar>
            <w:vAlign w:val="center"/>
          </w:tcPr>
          <w:p w:rsidR="00192217" w:rsidRPr="00F31821" w:rsidRDefault="00192217" w:rsidP="00681A8A">
            <w:pPr>
              <w:jc w:val="center"/>
              <w:rPr>
                <w:sz w:val="18"/>
                <w:szCs w:val="18"/>
              </w:rPr>
            </w:pPr>
            <w:r w:rsidRPr="00F31821">
              <w:rPr>
                <w:sz w:val="18"/>
                <w:szCs w:val="18"/>
              </w:rPr>
              <w:t>29</w:t>
            </w:r>
          </w:p>
        </w:tc>
        <w:tc>
          <w:tcPr>
            <w:tcW w:w="551" w:type="pct"/>
            <w:noWrap/>
            <w:tcMar>
              <w:top w:w="15" w:type="dxa"/>
              <w:left w:w="15" w:type="dxa"/>
              <w:bottom w:w="0" w:type="dxa"/>
              <w:right w:w="15" w:type="dxa"/>
            </w:tcMar>
            <w:vAlign w:val="center"/>
          </w:tcPr>
          <w:p w:rsidR="00192217" w:rsidRPr="00F31821" w:rsidRDefault="00192217" w:rsidP="00681A8A">
            <w:pPr>
              <w:jc w:val="center"/>
              <w:rPr>
                <w:sz w:val="20"/>
                <w:szCs w:val="20"/>
              </w:rPr>
            </w:pPr>
            <w:r w:rsidRPr="00F31821">
              <w:rPr>
                <w:sz w:val="20"/>
                <w:szCs w:val="20"/>
              </w:rPr>
              <w:t>д.Тихменево</w:t>
            </w:r>
          </w:p>
        </w:tc>
        <w:tc>
          <w:tcPr>
            <w:tcW w:w="170" w:type="pct"/>
            <w:noWrap/>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192217" w:rsidRPr="00F31821" w:rsidRDefault="00192217"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192217" w:rsidRPr="00F31821" w:rsidRDefault="00192217"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192217" w:rsidRPr="00F31821" w:rsidRDefault="00192217"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192217" w:rsidRPr="00F31821" w:rsidRDefault="00192217" w:rsidP="002A6206">
            <w:pPr>
              <w:jc w:val="center"/>
              <w:rPr>
                <w:rFonts w:ascii="Arial" w:hAnsi="Arial"/>
                <w:bCs/>
                <w:sz w:val="16"/>
                <w:szCs w:val="16"/>
              </w:rPr>
            </w:pPr>
            <w:r w:rsidRPr="00F31821">
              <w:rPr>
                <w:rFonts w:ascii="Arial" w:hAnsi="Arial"/>
                <w:bCs/>
                <w:sz w:val="16"/>
                <w:szCs w:val="16"/>
              </w:rPr>
              <w:t>-</w:t>
            </w:r>
          </w:p>
        </w:tc>
      </w:tr>
      <w:tr w:rsidR="00192217" w:rsidRPr="00F31821" w:rsidTr="00AC01DD">
        <w:trPr>
          <w:trHeight w:val="227"/>
        </w:trPr>
        <w:tc>
          <w:tcPr>
            <w:tcW w:w="102" w:type="pct"/>
            <w:noWrap/>
            <w:tcMar>
              <w:top w:w="15" w:type="dxa"/>
              <w:left w:w="15" w:type="dxa"/>
              <w:bottom w:w="0" w:type="dxa"/>
              <w:right w:w="15" w:type="dxa"/>
            </w:tcMar>
            <w:vAlign w:val="center"/>
          </w:tcPr>
          <w:p w:rsidR="00192217" w:rsidRPr="00F31821" w:rsidRDefault="00192217" w:rsidP="00681A8A">
            <w:pPr>
              <w:jc w:val="center"/>
              <w:rPr>
                <w:sz w:val="18"/>
                <w:szCs w:val="18"/>
              </w:rPr>
            </w:pPr>
            <w:r w:rsidRPr="00F31821">
              <w:rPr>
                <w:sz w:val="18"/>
                <w:szCs w:val="18"/>
              </w:rPr>
              <w:t>30</w:t>
            </w:r>
          </w:p>
        </w:tc>
        <w:tc>
          <w:tcPr>
            <w:tcW w:w="551" w:type="pct"/>
            <w:noWrap/>
            <w:tcMar>
              <w:top w:w="15" w:type="dxa"/>
              <w:left w:w="15" w:type="dxa"/>
              <w:bottom w:w="0" w:type="dxa"/>
              <w:right w:w="15" w:type="dxa"/>
            </w:tcMar>
            <w:vAlign w:val="center"/>
          </w:tcPr>
          <w:p w:rsidR="00192217" w:rsidRPr="00F31821" w:rsidRDefault="00192217" w:rsidP="00681A8A">
            <w:pPr>
              <w:jc w:val="center"/>
              <w:rPr>
                <w:sz w:val="20"/>
                <w:szCs w:val="20"/>
              </w:rPr>
            </w:pPr>
            <w:r w:rsidRPr="00F31821">
              <w:rPr>
                <w:sz w:val="20"/>
                <w:szCs w:val="20"/>
              </w:rPr>
              <w:t>д.Цивилево</w:t>
            </w:r>
          </w:p>
        </w:tc>
        <w:tc>
          <w:tcPr>
            <w:tcW w:w="170" w:type="pct"/>
            <w:noWrap/>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192217" w:rsidRPr="00F31821" w:rsidRDefault="00192217"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192217" w:rsidRPr="00F31821" w:rsidRDefault="00192217"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35</w:t>
            </w:r>
          </w:p>
        </w:tc>
        <w:tc>
          <w:tcPr>
            <w:tcW w:w="186"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4</w:t>
            </w:r>
          </w:p>
        </w:tc>
        <w:tc>
          <w:tcPr>
            <w:tcW w:w="186"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45"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38"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192217" w:rsidRPr="00F31821" w:rsidRDefault="00192217"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192217" w:rsidRPr="00F31821" w:rsidRDefault="00192217" w:rsidP="00681A8A">
            <w:pPr>
              <w:jc w:val="center"/>
              <w:rPr>
                <w:bCs/>
                <w:sz w:val="18"/>
                <w:szCs w:val="18"/>
              </w:rPr>
            </w:pPr>
            <w:r w:rsidRPr="00F31821">
              <w:rPr>
                <w:bCs/>
                <w:sz w:val="18"/>
                <w:szCs w:val="18"/>
              </w:rPr>
              <w:t>13</w:t>
            </w:r>
          </w:p>
        </w:tc>
        <w:tc>
          <w:tcPr>
            <w:tcW w:w="233" w:type="pct"/>
            <w:tcMar>
              <w:top w:w="15" w:type="dxa"/>
              <w:left w:w="15" w:type="dxa"/>
              <w:bottom w:w="0" w:type="dxa"/>
              <w:right w:w="15" w:type="dxa"/>
            </w:tcMar>
            <w:vAlign w:val="center"/>
          </w:tcPr>
          <w:p w:rsidR="00192217" w:rsidRPr="00F31821" w:rsidRDefault="00192217"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192217" w:rsidRPr="00F31821" w:rsidRDefault="00192217" w:rsidP="002A6206">
            <w:pPr>
              <w:jc w:val="center"/>
              <w:rPr>
                <w:rFonts w:ascii="Arial" w:hAnsi="Arial"/>
                <w:bCs/>
                <w:sz w:val="16"/>
                <w:szCs w:val="16"/>
              </w:rPr>
            </w:pPr>
            <w:r w:rsidRPr="00F31821">
              <w:rPr>
                <w:rFonts w:ascii="Arial" w:hAnsi="Arial"/>
                <w:bCs/>
                <w:sz w:val="16"/>
                <w:szCs w:val="16"/>
              </w:rPr>
              <w:t>частично</w:t>
            </w:r>
          </w:p>
        </w:tc>
      </w:tr>
      <w:tr w:rsidR="00194FE6" w:rsidRPr="00F31821" w:rsidTr="00AC01DD">
        <w:trPr>
          <w:trHeight w:val="227"/>
        </w:trPr>
        <w:tc>
          <w:tcPr>
            <w:tcW w:w="102" w:type="pct"/>
            <w:noWrap/>
            <w:tcMar>
              <w:top w:w="15" w:type="dxa"/>
              <w:left w:w="15" w:type="dxa"/>
              <w:bottom w:w="0" w:type="dxa"/>
              <w:right w:w="15" w:type="dxa"/>
            </w:tcMar>
            <w:vAlign w:val="center"/>
          </w:tcPr>
          <w:p w:rsidR="00194FE6" w:rsidRPr="00F31821" w:rsidRDefault="00194FE6" w:rsidP="00681A8A">
            <w:pPr>
              <w:jc w:val="center"/>
              <w:rPr>
                <w:sz w:val="18"/>
                <w:szCs w:val="18"/>
              </w:rPr>
            </w:pPr>
            <w:r w:rsidRPr="00F31821">
              <w:rPr>
                <w:sz w:val="18"/>
                <w:szCs w:val="18"/>
              </w:rPr>
              <w:t>31</w:t>
            </w:r>
          </w:p>
        </w:tc>
        <w:tc>
          <w:tcPr>
            <w:tcW w:w="551" w:type="pct"/>
            <w:noWrap/>
            <w:tcMar>
              <w:top w:w="15" w:type="dxa"/>
              <w:left w:w="15" w:type="dxa"/>
              <w:bottom w:w="0" w:type="dxa"/>
              <w:right w:w="15" w:type="dxa"/>
            </w:tcMar>
            <w:vAlign w:val="center"/>
          </w:tcPr>
          <w:p w:rsidR="00194FE6" w:rsidRPr="00F31821" w:rsidRDefault="00194FE6" w:rsidP="00681A8A">
            <w:pPr>
              <w:jc w:val="center"/>
              <w:rPr>
                <w:sz w:val="20"/>
                <w:szCs w:val="20"/>
              </w:rPr>
            </w:pPr>
            <w:r w:rsidRPr="00F31821">
              <w:rPr>
                <w:sz w:val="20"/>
                <w:szCs w:val="20"/>
              </w:rPr>
              <w:t>д.Никулино</w:t>
            </w:r>
          </w:p>
        </w:tc>
        <w:tc>
          <w:tcPr>
            <w:tcW w:w="170" w:type="pct"/>
            <w:noWrap/>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1 д</w:t>
            </w:r>
          </w:p>
        </w:tc>
        <w:tc>
          <w:tcPr>
            <w:tcW w:w="107" w:type="pct"/>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194FE6" w:rsidRPr="00F31821" w:rsidRDefault="00194FE6"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194FE6" w:rsidRPr="00F31821" w:rsidRDefault="00194FE6"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40</w:t>
            </w:r>
          </w:p>
        </w:tc>
        <w:tc>
          <w:tcPr>
            <w:tcW w:w="186" w:type="pct"/>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20</w:t>
            </w:r>
          </w:p>
        </w:tc>
        <w:tc>
          <w:tcPr>
            <w:tcW w:w="186" w:type="pct"/>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w:t>
            </w:r>
          </w:p>
        </w:tc>
        <w:tc>
          <w:tcPr>
            <w:tcW w:w="145" w:type="pct"/>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w:t>
            </w:r>
          </w:p>
        </w:tc>
        <w:tc>
          <w:tcPr>
            <w:tcW w:w="138" w:type="pct"/>
            <w:tcMar>
              <w:top w:w="15" w:type="dxa"/>
              <w:left w:w="15" w:type="dxa"/>
              <w:bottom w:w="0" w:type="dxa"/>
              <w:right w:w="15" w:type="dxa"/>
            </w:tcMar>
            <w:vAlign w:val="center"/>
          </w:tcPr>
          <w:p w:rsidR="00194FE6" w:rsidRPr="00F31821" w:rsidRDefault="00194FE6"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194FE6" w:rsidRPr="00F31821" w:rsidRDefault="00194FE6"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194FE6" w:rsidRPr="00F31821" w:rsidRDefault="00194FE6"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194FE6" w:rsidRPr="00F31821" w:rsidRDefault="00194FE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4FE6" w:rsidRPr="00F31821" w:rsidRDefault="00194FE6"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194FE6" w:rsidRPr="00F31821" w:rsidRDefault="00194FE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4FE6" w:rsidRPr="00F31821" w:rsidRDefault="00194FE6"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194FE6" w:rsidRPr="00F31821" w:rsidRDefault="00194FE6"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194FE6" w:rsidRPr="00F31821" w:rsidRDefault="00194FE6" w:rsidP="00681A8A">
            <w:pPr>
              <w:jc w:val="center"/>
              <w:rPr>
                <w:bCs/>
                <w:sz w:val="18"/>
                <w:szCs w:val="18"/>
              </w:rPr>
            </w:pPr>
            <w:r w:rsidRPr="00F31821">
              <w:rPr>
                <w:bCs/>
                <w:sz w:val="18"/>
                <w:szCs w:val="18"/>
              </w:rPr>
              <w:t>32</w:t>
            </w:r>
          </w:p>
        </w:tc>
        <w:tc>
          <w:tcPr>
            <w:tcW w:w="233" w:type="pct"/>
            <w:tcMar>
              <w:top w:w="15" w:type="dxa"/>
              <w:left w:w="15" w:type="dxa"/>
              <w:bottom w:w="0" w:type="dxa"/>
              <w:right w:w="15" w:type="dxa"/>
            </w:tcMar>
            <w:vAlign w:val="center"/>
          </w:tcPr>
          <w:p w:rsidR="00194FE6" w:rsidRPr="00F31821" w:rsidRDefault="00194FE6"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194FE6" w:rsidRPr="00F31821" w:rsidRDefault="00194FE6" w:rsidP="002A6206">
            <w:pPr>
              <w:jc w:val="center"/>
              <w:rPr>
                <w:rFonts w:ascii="Arial" w:hAnsi="Arial"/>
                <w:bCs/>
                <w:sz w:val="16"/>
                <w:szCs w:val="16"/>
              </w:rPr>
            </w:pPr>
            <w:r w:rsidRPr="00F31821">
              <w:rPr>
                <w:rFonts w:ascii="Arial" w:hAnsi="Arial"/>
                <w:bCs/>
                <w:sz w:val="16"/>
                <w:szCs w:val="16"/>
              </w:rPr>
              <w:t>частично</w:t>
            </w:r>
          </w:p>
        </w:tc>
      </w:tr>
      <w:tr w:rsidR="00410601" w:rsidRPr="00F31821" w:rsidTr="00AC01DD">
        <w:trPr>
          <w:trHeight w:val="227"/>
        </w:trPr>
        <w:tc>
          <w:tcPr>
            <w:tcW w:w="102" w:type="pct"/>
            <w:noWrap/>
            <w:tcMar>
              <w:top w:w="15" w:type="dxa"/>
              <w:left w:w="15" w:type="dxa"/>
              <w:bottom w:w="0" w:type="dxa"/>
              <w:right w:w="15" w:type="dxa"/>
            </w:tcMar>
            <w:vAlign w:val="center"/>
          </w:tcPr>
          <w:p w:rsidR="00410601" w:rsidRPr="00F31821" w:rsidRDefault="00410601" w:rsidP="00681A8A">
            <w:pPr>
              <w:jc w:val="center"/>
              <w:rPr>
                <w:sz w:val="18"/>
                <w:szCs w:val="18"/>
              </w:rPr>
            </w:pPr>
            <w:r w:rsidRPr="00F31821">
              <w:rPr>
                <w:sz w:val="18"/>
                <w:szCs w:val="18"/>
              </w:rPr>
              <w:lastRenderedPageBreak/>
              <w:t>32</w:t>
            </w:r>
          </w:p>
        </w:tc>
        <w:tc>
          <w:tcPr>
            <w:tcW w:w="551" w:type="pct"/>
            <w:noWrap/>
            <w:tcMar>
              <w:top w:w="15" w:type="dxa"/>
              <w:left w:w="15" w:type="dxa"/>
              <w:bottom w:w="0" w:type="dxa"/>
              <w:right w:w="15" w:type="dxa"/>
            </w:tcMar>
            <w:vAlign w:val="center"/>
          </w:tcPr>
          <w:p w:rsidR="00410601" w:rsidRPr="00F31821" w:rsidRDefault="00410601" w:rsidP="00681A8A">
            <w:pPr>
              <w:jc w:val="center"/>
              <w:rPr>
                <w:sz w:val="20"/>
                <w:szCs w:val="20"/>
              </w:rPr>
            </w:pPr>
            <w:r w:rsidRPr="00F31821">
              <w:rPr>
                <w:sz w:val="20"/>
                <w:szCs w:val="20"/>
              </w:rPr>
              <w:t>д.Горка</w:t>
            </w:r>
          </w:p>
        </w:tc>
        <w:tc>
          <w:tcPr>
            <w:tcW w:w="170" w:type="pct"/>
            <w:noWrap/>
            <w:tcMar>
              <w:top w:w="15" w:type="dxa"/>
              <w:left w:w="15" w:type="dxa"/>
              <w:bottom w:w="0" w:type="dxa"/>
              <w:right w:w="15" w:type="dxa"/>
            </w:tcMar>
            <w:vAlign w:val="center"/>
          </w:tcPr>
          <w:p w:rsidR="00410601" w:rsidRPr="00F31821" w:rsidRDefault="00410601" w:rsidP="00700120">
            <w:pPr>
              <w:jc w:val="center"/>
              <w:rPr>
                <w:bCs/>
                <w:sz w:val="18"/>
                <w:szCs w:val="18"/>
              </w:rPr>
            </w:pPr>
            <w:r w:rsidRPr="00F31821">
              <w:rPr>
                <w:bCs/>
                <w:sz w:val="18"/>
                <w:szCs w:val="18"/>
              </w:rPr>
              <w:t>1 нед.</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410601" w:rsidRPr="00F31821" w:rsidRDefault="00410601"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0601" w:rsidRPr="00F31821" w:rsidRDefault="00410601"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3</w:t>
            </w:r>
          </w:p>
        </w:tc>
        <w:tc>
          <w:tcPr>
            <w:tcW w:w="233" w:type="pct"/>
            <w:tcMar>
              <w:top w:w="15" w:type="dxa"/>
              <w:left w:w="15" w:type="dxa"/>
              <w:bottom w:w="0" w:type="dxa"/>
              <w:right w:w="15" w:type="dxa"/>
            </w:tcMar>
            <w:vAlign w:val="center"/>
          </w:tcPr>
          <w:p w:rsidR="00410601" w:rsidRPr="00F31821" w:rsidRDefault="00410601"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410601" w:rsidRPr="00F31821" w:rsidRDefault="00410601" w:rsidP="002A6206">
            <w:pPr>
              <w:jc w:val="center"/>
              <w:rPr>
                <w:rFonts w:ascii="Arial" w:hAnsi="Arial"/>
                <w:bCs/>
                <w:sz w:val="16"/>
                <w:szCs w:val="16"/>
              </w:rPr>
            </w:pPr>
            <w:r w:rsidRPr="00F31821">
              <w:rPr>
                <w:rFonts w:ascii="Arial" w:hAnsi="Arial"/>
                <w:bCs/>
                <w:sz w:val="16"/>
                <w:szCs w:val="16"/>
              </w:rPr>
              <w:t>-</w:t>
            </w:r>
          </w:p>
        </w:tc>
      </w:tr>
      <w:tr w:rsidR="00410601" w:rsidRPr="00F31821" w:rsidTr="00AC01DD">
        <w:trPr>
          <w:trHeight w:val="227"/>
        </w:trPr>
        <w:tc>
          <w:tcPr>
            <w:tcW w:w="102" w:type="pct"/>
            <w:noWrap/>
            <w:tcMar>
              <w:top w:w="15" w:type="dxa"/>
              <w:left w:w="15" w:type="dxa"/>
              <w:bottom w:w="0" w:type="dxa"/>
              <w:right w:w="15" w:type="dxa"/>
            </w:tcMar>
            <w:vAlign w:val="center"/>
          </w:tcPr>
          <w:p w:rsidR="00410601" w:rsidRPr="00F31821" w:rsidRDefault="00410601" w:rsidP="00681A8A">
            <w:pPr>
              <w:jc w:val="center"/>
              <w:rPr>
                <w:sz w:val="18"/>
                <w:szCs w:val="18"/>
              </w:rPr>
            </w:pPr>
            <w:r w:rsidRPr="00F31821">
              <w:rPr>
                <w:sz w:val="18"/>
                <w:szCs w:val="18"/>
              </w:rPr>
              <w:t>33</w:t>
            </w:r>
          </w:p>
        </w:tc>
        <w:tc>
          <w:tcPr>
            <w:tcW w:w="551" w:type="pct"/>
            <w:noWrap/>
            <w:tcMar>
              <w:top w:w="15" w:type="dxa"/>
              <w:left w:w="15" w:type="dxa"/>
              <w:bottom w:w="0" w:type="dxa"/>
              <w:right w:w="15" w:type="dxa"/>
            </w:tcMar>
            <w:vAlign w:val="center"/>
          </w:tcPr>
          <w:p w:rsidR="00410601" w:rsidRPr="00F31821" w:rsidRDefault="00410601" w:rsidP="00681A8A">
            <w:pPr>
              <w:jc w:val="center"/>
              <w:rPr>
                <w:sz w:val="20"/>
                <w:szCs w:val="20"/>
              </w:rPr>
            </w:pPr>
            <w:r w:rsidRPr="00F31821">
              <w:rPr>
                <w:sz w:val="20"/>
                <w:szCs w:val="20"/>
              </w:rPr>
              <w:t>д.Городок</w:t>
            </w:r>
          </w:p>
        </w:tc>
        <w:tc>
          <w:tcPr>
            <w:tcW w:w="170" w:type="pct"/>
            <w:noWrap/>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1 д</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410601" w:rsidRPr="00F31821" w:rsidRDefault="00410601"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0601" w:rsidRPr="00F31821" w:rsidRDefault="00410601"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18</w:t>
            </w:r>
          </w:p>
        </w:tc>
        <w:tc>
          <w:tcPr>
            <w:tcW w:w="186"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5</w:t>
            </w:r>
          </w:p>
        </w:tc>
        <w:tc>
          <w:tcPr>
            <w:tcW w:w="186"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45"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38"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410601" w:rsidRPr="00F31821" w:rsidRDefault="00410601"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410601" w:rsidRPr="00F31821" w:rsidRDefault="00410601" w:rsidP="002A6206">
            <w:pPr>
              <w:jc w:val="center"/>
              <w:rPr>
                <w:rFonts w:ascii="Arial" w:hAnsi="Arial"/>
                <w:bCs/>
                <w:sz w:val="16"/>
                <w:szCs w:val="16"/>
              </w:rPr>
            </w:pPr>
            <w:r w:rsidRPr="00F31821">
              <w:rPr>
                <w:rFonts w:ascii="Arial" w:hAnsi="Arial"/>
                <w:bCs/>
                <w:sz w:val="16"/>
                <w:szCs w:val="16"/>
              </w:rPr>
              <w:t>-</w:t>
            </w:r>
          </w:p>
        </w:tc>
      </w:tr>
      <w:tr w:rsidR="00410601" w:rsidRPr="00F31821" w:rsidTr="00AC01DD">
        <w:trPr>
          <w:trHeight w:val="227"/>
        </w:trPr>
        <w:tc>
          <w:tcPr>
            <w:tcW w:w="102" w:type="pct"/>
            <w:noWrap/>
            <w:tcMar>
              <w:top w:w="15" w:type="dxa"/>
              <w:left w:w="15" w:type="dxa"/>
              <w:bottom w:w="0" w:type="dxa"/>
              <w:right w:w="15" w:type="dxa"/>
            </w:tcMar>
            <w:vAlign w:val="center"/>
          </w:tcPr>
          <w:p w:rsidR="00410601" w:rsidRPr="00F31821" w:rsidRDefault="00410601" w:rsidP="00681A8A">
            <w:pPr>
              <w:jc w:val="center"/>
              <w:rPr>
                <w:sz w:val="18"/>
                <w:szCs w:val="18"/>
              </w:rPr>
            </w:pPr>
            <w:r w:rsidRPr="00F31821">
              <w:rPr>
                <w:sz w:val="18"/>
                <w:szCs w:val="18"/>
              </w:rPr>
              <w:t>34</w:t>
            </w:r>
          </w:p>
        </w:tc>
        <w:tc>
          <w:tcPr>
            <w:tcW w:w="551" w:type="pct"/>
            <w:noWrap/>
            <w:tcMar>
              <w:top w:w="15" w:type="dxa"/>
              <w:left w:w="15" w:type="dxa"/>
              <w:bottom w:w="0" w:type="dxa"/>
              <w:right w:w="15" w:type="dxa"/>
            </w:tcMar>
            <w:vAlign w:val="center"/>
          </w:tcPr>
          <w:p w:rsidR="00410601" w:rsidRPr="00F31821" w:rsidRDefault="00410601" w:rsidP="00681A8A">
            <w:pPr>
              <w:jc w:val="center"/>
              <w:rPr>
                <w:sz w:val="20"/>
                <w:szCs w:val="20"/>
              </w:rPr>
            </w:pPr>
            <w:r w:rsidRPr="00F31821">
              <w:rPr>
                <w:sz w:val="20"/>
                <w:szCs w:val="20"/>
              </w:rPr>
              <w:t>д.Крапивка</w:t>
            </w:r>
          </w:p>
        </w:tc>
        <w:tc>
          <w:tcPr>
            <w:tcW w:w="170" w:type="pct"/>
            <w:noWrap/>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1 нед.</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410601" w:rsidRPr="00F31821" w:rsidRDefault="00410601"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0601" w:rsidRPr="00F31821" w:rsidRDefault="00410601"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410601" w:rsidRPr="00F31821" w:rsidRDefault="00410601"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410601" w:rsidRPr="00F31821" w:rsidRDefault="00410601" w:rsidP="002A6206">
            <w:pPr>
              <w:jc w:val="center"/>
              <w:rPr>
                <w:rFonts w:ascii="Arial" w:hAnsi="Arial"/>
                <w:bCs/>
                <w:sz w:val="16"/>
                <w:szCs w:val="16"/>
              </w:rPr>
            </w:pPr>
            <w:r w:rsidRPr="00F31821">
              <w:rPr>
                <w:rFonts w:ascii="Arial" w:hAnsi="Arial"/>
                <w:bCs/>
                <w:sz w:val="16"/>
                <w:szCs w:val="16"/>
              </w:rPr>
              <w:t>-</w:t>
            </w:r>
          </w:p>
        </w:tc>
      </w:tr>
      <w:tr w:rsidR="00410601" w:rsidRPr="00F31821" w:rsidTr="00AC01DD">
        <w:trPr>
          <w:trHeight w:val="227"/>
        </w:trPr>
        <w:tc>
          <w:tcPr>
            <w:tcW w:w="102" w:type="pct"/>
            <w:noWrap/>
            <w:tcMar>
              <w:top w:w="15" w:type="dxa"/>
              <w:left w:w="15" w:type="dxa"/>
              <w:bottom w:w="0" w:type="dxa"/>
              <w:right w:w="15" w:type="dxa"/>
            </w:tcMar>
            <w:vAlign w:val="center"/>
          </w:tcPr>
          <w:p w:rsidR="00410601" w:rsidRPr="00F31821" w:rsidRDefault="00410601" w:rsidP="00681A8A">
            <w:pPr>
              <w:jc w:val="center"/>
              <w:rPr>
                <w:sz w:val="18"/>
                <w:szCs w:val="18"/>
              </w:rPr>
            </w:pPr>
            <w:r w:rsidRPr="00F31821">
              <w:rPr>
                <w:sz w:val="18"/>
                <w:szCs w:val="18"/>
              </w:rPr>
              <w:t>35</w:t>
            </w:r>
          </w:p>
        </w:tc>
        <w:tc>
          <w:tcPr>
            <w:tcW w:w="551" w:type="pct"/>
            <w:noWrap/>
            <w:tcMar>
              <w:top w:w="15" w:type="dxa"/>
              <w:left w:w="15" w:type="dxa"/>
              <w:bottom w:w="0" w:type="dxa"/>
              <w:right w:w="15" w:type="dxa"/>
            </w:tcMar>
            <w:vAlign w:val="center"/>
          </w:tcPr>
          <w:p w:rsidR="00410601" w:rsidRPr="00F31821" w:rsidRDefault="00410601" w:rsidP="00681A8A">
            <w:pPr>
              <w:jc w:val="center"/>
              <w:rPr>
                <w:sz w:val="20"/>
                <w:szCs w:val="20"/>
              </w:rPr>
            </w:pPr>
            <w:r w:rsidRPr="00F31821">
              <w:rPr>
                <w:sz w:val="20"/>
                <w:szCs w:val="20"/>
              </w:rPr>
              <w:t>д.Спасоклинье</w:t>
            </w:r>
          </w:p>
        </w:tc>
        <w:tc>
          <w:tcPr>
            <w:tcW w:w="170" w:type="pct"/>
            <w:noWrap/>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410601" w:rsidRPr="00F31821" w:rsidRDefault="00410601"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0601" w:rsidRPr="00F31821" w:rsidRDefault="00410601"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0601" w:rsidRPr="00F31821" w:rsidRDefault="00410601"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0601" w:rsidRPr="00F31821" w:rsidRDefault="00410601"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410601" w:rsidRPr="00F31821" w:rsidRDefault="00410601" w:rsidP="002A6206">
            <w:pPr>
              <w:jc w:val="center"/>
              <w:rPr>
                <w:sz w:val="16"/>
                <w:szCs w:val="16"/>
              </w:rPr>
            </w:pPr>
            <w:r w:rsidRPr="00F31821">
              <w:rPr>
                <w:sz w:val="16"/>
                <w:szCs w:val="16"/>
              </w:rPr>
              <w:t>2</w:t>
            </w:r>
          </w:p>
        </w:tc>
        <w:tc>
          <w:tcPr>
            <w:tcW w:w="233" w:type="pct"/>
            <w:tcMar>
              <w:top w:w="15" w:type="dxa"/>
              <w:left w:w="15" w:type="dxa"/>
              <w:bottom w:w="0" w:type="dxa"/>
              <w:right w:w="15" w:type="dxa"/>
            </w:tcMar>
            <w:vAlign w:val="center"/>
          </w:tcPr>
          <w:p w:rsidR="00410601" w:rsidRPr="00F31821" w:rsidRDefault="00410601"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410601" w:rsidRPr="00F31821" w:rsidRDefault="00410601" w:rsidP="002A6206">
            <w:pPr>
              <w:jc w:val="center"/>
              <w:rPr>
                <w:rFonts w:ascii="Arial" w:hAnsi="Arial"/>
                <w:bCs/>
                <w:sz w:val="16"/>
                <w:szCs w:val="16"/>
              </w:rPr>
            </w:pPr>
            <w:r w:rsidRPr="00F31821">
              <w:rPr>
                <w:rFonts w:ascii="Arial" w:hAnsi="Arial"/>
                <w:bCs/>
                <w:sz w:val="16"/>
                <w:szCs w:val="16"/>
              </w:rPr>
              <w:t>-</w:t>
            </w:r>
          </w:p>
        </w:tc>
      </w:tr>
      <w:tr w:rsidR="006477ED" w:rsidRPr="00F31821" w:rsidTr="00582846">
        <w:trPr>
          <w:trHeight w:val="227"/>
        </w:trPr>
        <w:tc>
          <w:tcPr>
            <w:tcW w:w="102" w:type="pct"/>
            <w:noWrap/>
            <w:tcMar>
              <w:top w:w="15" w:type="dxa"/>
              <w:left w:w="15" w:type="dxa"/>
              <w:bottom w:w="0" w:type="dxa"/>
              <w:right w:w="15" w:type="dxa"/>
            </w:tcMar>
            <w:vAlign w:val="center"/>
          </w:tcPr>
          <w:p w:rsidR="006477ED" w:rsidRPr="00F31821" w:rsidRDefault="006477ED" w:rsidP="00681A8A">
            <w:pPr>
              <w:jc w:val="center"/>
              <w:rPr>
                <w:sz w:val="18"/>
                <w:szCs w:val="18"/>
              </w:rPr>
            </w:pPr>
            <w:r w:rsidRPr="00F31821">
              <w:rPr>
                <w:sz w:val="18"/>
                <w:szCs w:val="18"/>
              </w:rPr>
              <w:t>36</w:t>
            </w:r>
          </w:p>
        </w:tc>
        <w:tc>
          <w:tcPr>
            <w:tcW w:w="551" w:type="pct"/>
            <w:noWrap/>
            <w:tcMar>
              <w:top w:w="15" w:type="dxa"/>
              <w:left w:w="15" w:type="dxa"/>
              <w:bottom w:w="0" w:type="dxa"/>
              <w:right w:w="15" w:type="dxa"/>
            </w:tcMar>
            <w:vAlign w:val="center"/>
          </w:tcPr>
          <w:p w:rsidR="006477ED" w:rsidRPr="00F31821" w:rsidRDefault="006477ED" w:rsidP="00681A8A">
            <w:pPr>
              <w:jc w:val="center"/>
              <w:rPr>
                <w:sz w:val="20"/>
                <w:szCs w:val="20"/>
              </w:rPr>
            </w:pPr>
            <w:r w:rsidRPr="00F31821">
              <w:rPr>
                <w:sz w:val="20"/>
                <w:szCs w:val="20"/>
              </w:rPr>
              <w:t>д.Стырово</w:t>
            </w:r>
          </w:p>
        </w:tc>
        <w:tc>
          <w:tcPr>
            <w:tcW w:w="170" w:type="pct"/>
            <w:noWrap/>
            <w:tcMar>
              <w:top w:w="15" w:type="dxa"/>
              <w:left w:w="15" w:type="dxa"/>
              <w:bottom w:w="0" w:type="dxa"/>
              <w:right w:w="15" w:type="dxa"/>
            </w:tcMar>
            <w:vAlign w:val="center"/>
          </w:tcPr>
          <w:p w:rsidR="006477ED" w:rsidRPr="00F31821" w:rsidRDefault="006477ED"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6477ED" w:rsidRPr="00F31821" w:rsidRDefault="006477ED"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6477ED" w:rsidRPr="00F31821" w:rsidRDefault="006477ED"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6477ED" w:rsidRPr="00F31821" w:rsidRDefault="006477ED"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6477ED" w:rsidRPr="00F31821" w:rsidRDefault="006477ED"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6477ED" w:rsidRPr="00F31821" w:rsidRDefault="006477ED"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6477ED" w:rsidRPr="00F31821" w:rsidRDefault="006477ED" w:rsidP="00681A8A">
            <w:pPr>
              <w:jc w:val="center"/>
              <w:rPr>
                <w:bCs/>
                <w:sz w:val="18"/>
                <w:szCs w:val="18"/>
              </w:rPr>
            </w:pPr>
            <w:r w:rsidRPr="00F31821">
              <w:rPr>
                <w:bCs/>
                <w:sz w:val="18"/>
                <w:szCs w:val="18"/>
              </w:rPr>
              <w:t>-</w:t>
            </w:r>
          </w:p>
        </w:tc>
        <w:tc>
          <w:tcPr>
            <w:tcW w:w="233" w:type="pct"/>
            <w:shd w:val="clear" w:color="auto" w:fill="auto"/>
            <w:tcMar>
              <w:top w:w="15" w:type="dxa"/>
              <w:left w:w="15" w:type="dxa"/>
              <w:bottom w:w="0" w:type="dxa"/>
              <w:right w:w="15" w:type="dxa"/>
            </w:tcMar>
            <w:vAlign w:val="center"/>
          </w:tcPr>
          <w:p w:rsidR="006477ED" w:rsidRPr="00F31821" w:rsidRDefault="00582846" w:rsidP="00681A8A">
            <w:pPr>
              <w:jc w:val="center"/>
              <w:rPr>
                <w:rFonts w:eastAsia="Arial Unicode MS"/>
                <w:bCs/>
                <w:sz w:val="18"/>
                <w:szCs w:val="18"/>
              </w:rPr>
            </w:pPr>
            <w:r w:rsidRPr="00F31821">
              <w:rPr>
                <w:rFonts w:eastAsia="Arial Unicode MS"/>
                <w:bCs/>
                <w:sz w:val="18"/>
                <w:szCs w:val="18"/>
              </w:rPr>
              <w:t>-</w:t>
            </w:r>
          </w:p>
        </w:tc>
        <w:tc>
          <w:tcPr>
            <w:tcW w:w="280" w:type="pct"/>
            <w:shd w:val="clear" w:color="auto" w:fill="auto"/>
            <w:tcMar>
              <w:top w:w="15" w:type="dxa"/>
              <w:left w:w="15" w:type="dxa"/>
              <w:bottom w:w="0" w:type="dxa"/>
              <w:right w:w="15" w:type="dxa"/>
            </w:tcMar>
            <w:vAlign w:val="center"/>
          </w:tcPr>
          <w:p w:rsidR="006477ED" w:rsidRPr="00F31821" w:rsidRDefault="00582846" w:rsidP="00681A8A">
            <w:pPr>
              <w:jc w:val="center"/>
              <w:rPr>
                <w:rFonts w:eastAsia="Arial Unicode MS"/>
                <w:bCs/>
                <w:sz w:val="18"/>
                <w:szCs w:val="18"/>
              </w:rPr>
            </w:pPr>
            <w:r w:rsidRPr="00F31821">
              <w:rPr>
                <w:rFonts w:eastAsia="Arial Unicode MS"/>
                <w:bCs/>
                <w:sz w:val="18"/>
                <w:szCs w:val="18"/>
              </w:rPr>
              <w:t>0</w:t>
            </w:r>
          </w:p>
        </w:tc>
        <w:tc>
          <w:tcPr>
            <w:tcW w:w="140"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6477ED" w:rsidRPr="00F31821" w:rsidRDefault="006477ED"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6477ED" w:rsidRPr="00F31821" w:rsidRDefault="001216AD"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6477ED" w:rsidRPr="00F31821" w:rsidRDefault="006477ED"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6477ED" w:rsidRPr="00F31821" w:rsidRDefault="006477ED"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6477ED" w:rsidRPr="00F31821" w:rsidRDefault="006477ED" w:rsidP="002A6206">
            <w:pPr>
              <w:jc w:val="center"/>
              <w:rPr>
                <w:rFonts w:ascii="Arial" w:hAnsi="Arial"/>
                <w:bCs/>
                <w:sz w:val="16"/>
                <w:szCs w:val="16"/>
              </w:rPr>
            </w:pPr>
            <w:r w:rsidRPr="00F31821">
              <w:rPr>
                <w:rFonts w:ascii="Arial" w:hAnsi="Arial"/>
                <w:bCs/>
                <w:sz w:val="16"/>
                <w:szCs w:val="16"/>
              </w:rPr>
              <w:t>-</w:t>
            </w:r>
          </w:p>
        </w:tc>
      </w:tr>
      <w:tr w:rsidR="00982560" w:rsidRPr="00F31821" w:rsidTr="00AC01DD">
        <w:trPr>
          <w:trHeight w:val="227"/>
        </w:trPr>
        <w:tc>
          <w:tcPr>
            <w:tcW w:w="102" w:type="pct"/>
            <w:noWrap/>
            <w:tcMar>
              <w:top w:w="15" w:type="dxa"/>
              <w:left w:w="15" w:type="dxa"/>
              <w:bottom w:w="0" w:type="dxa"/>
              <w:right w:w="15" w:type="dxa"/>
            </w:tcMar>
            <w:vAlign w:val="center"/>
          </w:tcPr>
          <w:p w:rsidR="00982560" w:rsidRPr="00F31821" w:rsidRDefault="00982560" w:rsidP="00681A8A">
            <w:pPr>
              <w:jc w:val="center"/>
              <w:rPr>
                <w:sz w:val="18"/>
                <w:szCs w:val="18"/>
              </w:rPr>
            </w:pPr>
            <w:r w:rsidRPr="00F31821">
              <w:rPr>
                <w:sz w:val="18"/>
                <w:szCs w:val="18"/>
              </w:rPr>
              <w:t>37</w:t>
            </w:r>
          </w:p>
        </w:tc>
        <w:tc>
          <w:tcPr>
            <w:tcW w:w="551" w:type="pct"/>
            <w:noWrap/>
            <w:tcMar>
              <w:top w:w="15" w:type="dxa"/>
              <w:left w:w="15" w:type="dxa"/>
              <w:bottom w:w="0" w:type="dxa"/>
              <w:right w:w="15" w:type="dxa"/>
            </w:tcMar>
            <w:vAlign w:val="center"/>
          </w:tcPr>
          <w:p w:rsidR="00982560" w:rsidRPr="00F31821" w:rsidRDefault="00982560" w:rsidP="00681A8A">
            <w:pPr>
              <w:jc w:val="center"/>
              <w:rPr>
                <w:sz w:val="20"/>
                <w:szCs w:val="20"/>
              </w:rPr>
            </w:pPr>
            <w:r w:rsidRPr="00F31821">
              <w:rPr>
                <w:sz w:val="20"/>
                <w:szCs w:val="20"/>
              </w:rPr>
              <w:t>д.Тимошкино</w:t>
            </w:r>
          </w:p>
        </w:tc>
        <w:tc>
          <w:tcPr>
            <w:tcW w:w="170"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1 д</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32</w:t>
            </w:r>
          </w:p>
        </w:tc>
        <w:tc>
          <w:tcPr>
            <w:tcW w:w="1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1</w:t>
            </w:r>
          </w:p>
        </w:tc>
        <w:tc>
          <w:tcPr>
            <w:tcW w:w="1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45"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982560" w:rsidRPr="00F31821" w:rsidRDefault="001216AD" w:rsidP="00681A8A">
            <w:pPr>
              <w:jc w:val="center"/>
              <w:rPr>
                <w:bCs/>
                <w:sz w:val="18"/>
                <w:szCs w:val="18"/>
              </w:rPr>
            </w:pPr>
            <w:r w:rsidRPr="00F31821">
              <w:rPr>
                <w:bCs/>
                <w:sz w:val="18"/>
                <w:szCs w:val="18"/>
              </w:rPr>
              <w:t>н/д</w:t>
            </w:r>
          </w:p>
        </w:tc>
        <w:tc>
          <w:tcPr>
            <w:tcW w:w="233" w:type="pct"/>
            <w:tcMar>
              <w:top w:w="15" w:type="dxa"/>
              <w:left w:w="15" w:type="dxa"/>
              <w:bottom w:w="0" w:type="dxa"/>
              <w:right w:w="15" w:type="dxa"/>
            </w:tcMar>
            <w:vAlign w:val="center"/>
          </w:tcPr>
          <w:p w:rsidR="00982560" w:rsidRPr="00F31821" w:rsidRDefault="00982560"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982560" w:rsidRPr="00F31821" w:rsidRDefault="00982560" w:rsidP="002A6206">
            <w:pPr>
              <w:jc w:val="center"/>
              <w:rPr>
                <w:rFonts w:ascii="Arial" w:hAnsi="Arial"/>
                <w:bCs/>
                <w:sz w:val="16"/>
                <w:szCs w:val="16"/>
              </w:rPr>
            </w:pPr>
            <w:r w:rsidRPr="00F31821">
              <w:rPr>
                <w:rFonts w:ascii="Arial" w:hAnsi="Arial"/>
                <w:bCs/>
                <w:sz w:val="16"/>
                <w:szCs w:val="16"/>
              </w:rPr>
              <w:t>-</w:t>
            </w:r>
          </w:p>
        </w:tc>
      </w:tr>
      <w:tr w:rsidR="00982560" w:rsidRPr="00F31821" w:rsidTr="00AC01DD">
        <w:trPr>
          <w:trHeight w:val="227"/>
        </w:trPr>
        <w:tc>
          <w:tcPr>
            <w:tcW w:w="102" w:type="pct"/>
            <w:noWrap/>
            <w:tcMar>
              <w:top w:w="15" w:type="dxa"/>
              <w:left w:w="15" w:type="dxa"/>
              <w:bottom w:w="0" w:type="dxa"/>
              <w:right w:w="15" w:type="dxa"/>
            </w:tcMar>
            <w:vAlign w:val="center"/>
          </w:tcPr>
          <w:p w:rsidR="00982560" w:rsidRPr="00F31821" w:rsidRDefault="00982560" w:rsidP="00681A8A">
            <w:pPr>
              <w:jc w:val="center"/>
              <w:rPr>
                <w:sz w:val="18"/>
                <w:szCs w:val="18"/>
              </w:rPr>
            </w:pPr>
            <w:r w:rsidRPr="00F31821">
              <w:rPr>
                <w:sz w:val="18"/>
                <w:szCs w:val="18"/>
              </w:rPr>
              <w:t>38</w:t>
            </w:r>
          </w:p>
        </w:tc>
        <w:tc>
          <w:tcPr>
            <w:tcW w:w="551" w:type="pct"/>
            <w:noWrap/>
            <w:tcMar>
              <w:top w:w="15" w:type="dxa"/>
              <w:left w:w="15" w:type="dxa"/>
              <w:bottom w:w="0" w:type="dxa"/>
              <w:right w:w="15" w:type="dxa"/>
            </w:tcMar>
            <w:vAlign w:val="center"/>
          </w:tcPr>
          <w:p w:rsidR="00982560" w:rsidRPr="00F31821" w:rsidRDefault="00982560" w:rsidP="00681A8A">
            <w:pPr>
              <w:jc w:val="center"/>
              <w:rPr>
                <w:sz w:val="20"/>
                <w:szCs w:val="20"/>
              </w:rPr>
            </w:pPr>
            <w:r w:rsidRPr="00F31821">
              <w:rPr>
                <w:sz w:val="20"/>
                <w:szCs w:val="20"/>
              </w:rPr>
              <w:t>д.Ососье</w:t>
            </w:r>
          </w:p>
        </w:tc>
        <w:tc>
          <w:tcPr>
            <w:tcW w:w="170"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 xml:space="preserve">1 д, </w:t>
            </w:r>
            <w:r w:rsidRPr="00F31821">
              <w:rPr>
                <w:bCs/>
                <w:sz w:val="18"/>
                <w:szCs w:val="18"/>
              </w:rPr>
              <w:br/>
              <w:t>1 нед</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22</w:t>
            </w:r>
          </w:p>
        </w:tc>
        <w:tc>
          <w:tcPr>
            <w:tcW w:w="1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6</w:t>
            </w:r>
          </w:p>
        </w:tc>
        <w:tc>
          <w:tcPr>
            <w:tcW w:w="1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45"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9</w:t>
            </w:r>
          </w:p>
        </w:tc>
        <w:tc>
          <w:tcPr>
            <w:tcW w:w="233" w:type="pct"/>
            <w:tcMar>
              <w:top w:w="15" w:type="dxa"/>
              <w:left w:w="15" w:type="dxa"/>
              <w:bottom w:w="0" w:type="dxa"/>
              <w:right w:w="15" w:type="dxa"/>
            </w:tcMar>
            <w:vAlign w:val="center"/>
          </w:tcPr>
          <w:p w:rsidR="00982560" w:rsidRPr="00F31821" w:rsidRDefault="00982560"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982560" w:rsidRPr="00F31821" w:rsidRDefault="00982560" w:rsidP="002A6206">
            <w:pPr>
              <w:jc w:val="center"/>
              <w:rPr>
                <w:rFonts w:ascii="Arial" w:hAnsi="Arial"/>
                <w:bCs/>
                <w:sz w:val="16"/>
                <w:szCs w:val="16"/>
              </w:rPr>
            </w:pPr>
            <w:r w:rsidRPr="00F31821">
              <w:rPr>
                <w:rFonts w:ascii="Arial" w:hAnsi="Arial"/>
                <w:bCs/>
                <w:sz w:val="16"/>
                <w:szCs w:val="16"/>
              </w:rPr>
              <w:t>частично</w:t>
            </w:r>
          </w:p>
        </w:tc>
      </w:tr>
      <w:tr w:rsidR="00982560" w:rsidRPr="00F31821" w:rsidTr="00AC01DD">
        <w:trPr>
          <w:trHeight w:val="227"/>
        </w:trPr>
        <w:tc>
          <w:tcPr>
            <w:tcW w:w="102" w:type="pct"/>
            <w:noWrap/>
            <w:tcMar>
              <w:top w:w="15" w:type="dxa"/>
              <w:left w:w="15" w:type="dxa"/>
              <w:bottom w:w="0" w:type="dxa"/>
              <w:right w:w="15" w:type="dxa"/>
            </w:tcMar>
            <w:vAlign w:val="center"/>
          </w:tcPr>
          <w:p w:rsidR="00982560" w:rsidRPr="00F31821" w:rsidRDefault="00982560" w:rsidP="00681A8A">
            <w:pPr>
              <w:jc w:val="center"/>
              <w:rPr>
                <w:sz w:val="18"/>
                <w:szCs w:val="18"/>
              </w:rPr>
            </w:pPr>
            <w:r w:rsidRPr="00F31821">
              <w:rPr>
                <w:sz w:val="18"/>
                <w:szCs w:val="18"/>
              </w:rPr>
              <w:t>39</w:t>
            </w:r>
          </w:p>
        </w:tc>
        <w:tc>
          <w:tcPr>
            <w:tcW w:w="551" w:type="pct"/>
            <w:noWrap/>
            <w:tcMar>
              <w:top w:w="15" w:type="dxa"/>
              <w:left w:w="15" w:type="dxa"/>
              <w:bottom w:w="0" w:type="dxa"/>
              <w:right w:w="15" w:type="dxa"/>
            </w:tcMar>
            <w:vAlign w:val="center"/>
          </w:tcPr>
          <w:p w:rsidR="00982560" w:rsidRPr="00F31821" w:rsidRDefault="00982560" w:rsidP="00681A8A">
            <w:pPr>
              <w:jc w:val="center"/>
              <w:rPr>
                <w:sz w:val="20"/>
                <w:szCs w:val="20"/>
              </w:rPr>
            </w:pPr>
            <w:r w:rsidRPr="00F31821">
              <w:rPr>
                <w:sz w:val="20"/>
                <w:szCs w:val="20"/>
              </w:rPr>
              <w:t>д.Аржаное</w:t>
            </w:r>
          </w:p>
        </w:tc>
        <w:tc>
          <w:tcPr>
            <w:tcW w:w="170"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2</w:t>
            </w:r>
          </w:p>
        </w:tc>
        <w:tc>
          <w:tcPr>
            <w:tcW w:w="233" w:type="pct"/>
            <w:tcMar>
              <w:top w:w="15" w:type="dxa"/>
              <w:left w:w="15" w:type="dxa"/>
              <w:bottom w:w="0" w:type="dxa"/>
              <w:right w:w="15" w:type="dxa"/>
            </w:tcMar>
            <w:vAlign w:val="center"/>
          </w:tcPr>
          <w:p w:rsidR="00982560" w:rsidRPr="00F31821" w:rsidRDefault="00982560"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982560" w:rsidRPr="00F31821" w:rsidRDefault="00982560" w:rsidP="002A6206">
            <w:pPr>
              <w:jc w:val="center"/>
              <w:rPr>
                <w:rFonts w:ascii="Arial" w:hAnsi="Arial"/>
                <w:bCs/>
                <w:sz w:val="16"/>
                <w:szCs w:val="16"/>
              </w:rPr>
            </w:pPr>
            <w:r w:rsidRPr="00F31821">
              <w:rPr>
                <w:rFonts w:ascii="Arial" w:hAnsi="Arial"/>
                <w:bCs/>
                <w:sz w:val="16"/>
                <w:szCs w:val="16"/>
              </w:rPr>
              <w:t>-</w:t>
            </w:r>
          </w:p>
        </w:tc>
      </w:tr>
      <w:tr w:rsidR="00982560" w:rsidRPr="00F31821" w:rsidTr="00AC01DD">
        <w:trPr>
          <w:trHeight w:val="227"/>
        </w:trPr>
        <w:tc>
          <w:tcPr>
            <w:tcW w:w="102" w:type="pct"/>
            <w:noWrap/>
            <w:tcMar>
              <w:top w:w="15" w:type="dxa"/>
              <w:left w:w="15" w:type="dxa"/>
              <w:bottom w:w="0" w:type="dxa"/>
              <w:right w:w="15" w:type="dxa"/>
            </w:tcMar>
            <w:vAlign w:val="center"/>
          </w:tcPr>
          <w:p w:rsidR="00982560" w:rsidRPr="00F31821" w:rsidRDefault="00982560" w:rsidP="00681A8A">
            <w:pPr>
              <w:jc w:val="center"/>
              <w:rPr>
                <w:sz w:val="18"/>
                <w:szCs w:val="18"/>
              </w:rPr>
            </w:pPr>
            <w:r w:rsidRPr="00F31821">
              <w:rPr>
                <w:sz w:val="18"/>
                <w:szCs w:val="18"/>
              </w:rPr>
              <w:t>40</w:t>
            </w:r>
          </w:p>
        </w:tc>
        <w:tc>
          <w:tcPr>
            <w:tcW w:w="551" w:type="pct"/>
            <w:noWrap/>
            <w:tcMar>
              <w:top w:w="15" w:type="dxa"/>
              <w:left w:w="15" w:type="dxa"/>
              <w:bottom w:w="0" w:type="dxa"/>
              <w:right w:w="15" w:type="dxa"/>
            </w:tcMar>
            <w:vAlign w:val="center"/>
          </w:tcPr>
          <w:p w:rsidR="00982560" w:rsidRPr="00F31821" w:rsidRDefault="00982560" w:rsidP="00681A8A">
            <w:pPr>
              <w:jc w:val="center"/>
              <w:rPr>
                <w:sz w:val="20"/>
                <w:szCs w:val="20"/>
              </w:rPr>
            </w:pPr>
            <w:r w:rsidRPr="00F31821">
              <w:rPr>
                <w:sz w:val="20"/>
                <w:szCs w:val="20"/>
              </w:rPr>
              <w:t>д.Борисково</w:t>
            </w:r>
          </w:p>
        </w:tc>
        <w:tc>
          <w:tcPr>
            <w:tcW w:w="170"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982560" w:rsidRPr="00F31821" w:rsidRDefault="00982560"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982560" w:rsidRPr="00F31821" w:rsidRDefault="00982560" w:rsidP="002A6206">
            <w:pPr>
              <w:jc w:val="center"/>
              <w:rPr>
                <w:rFonts w:ascii="Arial" w:hAnsi="Arial"/>
                <w:bCs/>
                <w:sz w:val="16"/>
                <w:szCs w:val="16"/>
              </w:rPr>
            </w:pPr>
            <w:r w:rsidRPr="00F31821">
              <w:rPr>
                <w:rFonts w:ascii="Arial" w:hAnsi="Arial"/>
                <w:bCs/>
                <w:sz w:val="16"/>
                <w:szCs w:val="16"/>
              </w:rPr>
              <w:t>-</w:t>
            </w:r>
          </w:p>
        </w:tc>
      </w:tr>
      <w:tr w:rsidR="00982560" w:rsidRPr="00F31821" w:rsidTr="00582846">
        <w:trPr>
          <w:trHeight w:val="227"/>
        </w:trPr>
        <w:tc>
          <w:tcPr>
            <w:tcW w:w="102" w:type="pct"/>
            <w:noWrap/>
            <w:tcMar>
              <w:top w:w="15" w:type="dxa"/>
              <w:left w:w="15" w:type="dxa"/>
              <w:bottom w:w="0" w:type="dxa"/>
              <w:right w:w="15" w:type="dxa"/>
            </w:tcMar>
            <w:vAlign w:val="center"/>
          </w:tcPr>
          <w:p w:rsidR="00982560" w:rsidRPr="00F31821" w:rsidRDefault="00982560" w:rsidP="00681A8A">
            <w:pPr>
              <w:jc w:val="center"/>
              <w:rPr>
                <w:sz w:val="18"/>
                <w:szCs w:val="18"/>
              </w:rPr>
            </w:pPr>
            <w:r w:rsidRPr="00F31821">
              <w:rPr>
                <w:sz w:val="18"/>
                <w:szCs w:val="18"/>
              </w:rPr>
              <w:t>41</w:t>
            </w:r>
          </w:p>
        </w:tc>
        <w:tc>
          <w:tcPr>
            <w:tcW w:w="551" w:type="pct"/>
            <w:noWrap/>
            <w:tcMar>
              <w:top w:w="15" w:type="dxa"/>
              <w:left w:w="15" w:type="dxa"/>
              <w:bottom w:w="0" w:type="dxa"/>
              <w:right w:w="15" w:type="dxa"/>
            </w:tcMar>
            <w:vAlign w:val="center"/>
          </w:tcPr>
          <w:p w:rsidR="00982560" w:rsidRPr="00F31821" w:rsidRDefault="00982560" w:rsidP="00681A8A">
            <w:pPr>
              <w:jc w:val="center"/>
              <w:rPr>
                <w:sz w:val="20"/>
                <w:szCs w:val="20"/>
              </w:rPr>
            </w:pPr>
            <w:r w:rsidRPr="00F31821">
              <w:rPr>
                <w:sz w:val="20"/>
                <w:szCs w:val="20"/>
              </w:rPr>
              <w:t>д.Бережки</w:t>
            </w:r>
          </w:p>
        </w:tc>
        <w:tc>
          <w:tcPr>
            <w:tcW w:w="170"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233" w:type="pct"/>
            <w:shd w:val="clear" w:color="auto" w:fill="auto"/>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w:t>
            </w:r>
          </w:p>
        </w:tc>
        <w:tc>
          <w:tcPr>
            <w:tcW w:w="280" w:type="pct"/>
            <w:shd w:val="clear" w:color="auto" w:fill="auto"/>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982560" w:rsidRPr="00F31821" w:rsidRDefault="00982560"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982560" w:rsidRPr="00F31821" w:rsidRDefault="00982560" w:rsidP="002A6206">
            <w:pPr>
              <w:jc w:val="center"/>
              <w:rPr>
                <w:rFonts w:ascii="Arial" w:hAnsi="Arial"/>
                <w:bCs/>
                <w:sz w:val="16"/>
                <w:szCs w:val="16"/>
              </w:rPr>
            </w:pPr>
            <w:r w:rsidRPr="00F31821">
              <w:rPr>
                <w:rFonts w:ascii="Arial" w:hAnsi="Arial"/>
                <w:bCs/>
                <w:sz w:val="16"/>
                <w:szCs w:val="16"/>
              </w:rPr>
              <w:t>-</w:t>
            </w:r>
          </w:p>
        </w:tc>
      </w:tr>
      <w:tr w:rsidR="00982560" w:rsidRPr="00F31821" w:rsidTr="00AC01DD">
        <w:trPr>
          <w:trHeight w:val="227"/>
        </w:trPr>
        <w:tc>
          <w:tcPr>
            <w:tcW w:w="102" w:type="pct"/>
            <w:noWrap/>
            <w:tcMar>
              <w:top w:w="15" w:type="dxa"/>
              <w:left w:w="15" w:type="dxa"/>
              <w:bottom w:w="0" w:type="dxa"/>
              <w:right w:w="15" w:type="dxa"/>
            </w:tcMar>
            <w:vAlign w:val="center"/>
          </w:tcPr>
          <w:p w:rsidR="00982560" w:rsidRPr="00F31821" w:rsidRDefault="00982560" w:rsidP="00681A8A">
            <w:pPr>
              <w:jc w:val="center"/>
              <w:rPr>
                <w:sz w:val="18"/>
                <w:szCs w:val="18"/>
              </w:rPr>
            </w:pPr>
            <w:r w:rsidRPr="00F31821">
              <w:rPr>
                <w:sz w:val="18"/>
                <w:szCs w:val="18"/>
              </w:rPr>
              <w:t>42</w:t>
            </w:r>
          </w:p>
        </w:tc>
        <w:tc>
          <w:tcPr>
            <w:tcW w:w="551" w:type="pct"/>
            <w:noWrap/>
            <w:tcMar>
              <w:top w:w="15" w:type="dxa"/>
              <w:left w:w="15" w:type="dxa"/>
              <w:bottom w:w="0" w:type="dxa"/>
              <w:right w:w="15" w:type="dxa"/>
            </w:tcMar>
            <w:vAlign w:val="center"/>
          </w:tcPr>
          <w:p w:rsidR="00982560" w:rsidRPr="00F31821" w:rsidRDefault="00982560" w:rsidP="00681A8A">
            <w:pPr>
              <w:jc w:val="center"/>
              <w:rPr>
                <w:sz w:val="20"/>
                <w:szCs w:val="20"/>
              </w:rPr>
            </w:pPr>
            <w:r w:rsidRPr="00F31821">
              <w:rPr>
                <w:sz w:val="20"/>
                <w:szCs w:val="20"/>
              </w:rPr>
              <w:t>д.Большая Богданиха</w:t>
            </w:r>
          </w:p>
        </w:tc>
        <w:tc>
          <w:tcPr>
            <w:tcW w:w="170"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982560" w:rsidRPr="00F31821" w:rsidRDefault="00982560"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982560" w:rsidRPr="00F31821" w:rsidRDefault="00982560" w:rsidP="002A6206">
            <w:pPr>
              <w:jc w:val="center"/>
              <w:rPr>
                <w:rFonts w:ascii="Arial" w:hAnsi="Arial"/>
                <w:bCs/>
                <w:sz w:val="16"/>
                <w:szCs w:val="16"/>
              </w:rPr>
            </w:pPr>
            <w:r w:rsidRPr="00F31821">
              <w:rPr>
                <w:rFonts w:ascii="Arial" w:hAnsi="Arial"/>
                <w:bCs/>
                <w:sz w:val="16"/>
                <w:szCs w:val="16"/>
              </w:rPr>
              <w:t>-</w:t>
            </w:r>
          </w:p>
        </w:tc>
      </w:tr>
      <w:tr w:rsidR="00982560" w:rsidRPr="00F31821" w:rsidTr="00AC01DD">
        <w:trPr>
          <w:trHeight w:val="227"/>
        </w:trPr>
        <w:tc>
          <w:tcPr>
            <w:tcW w:w="102" w:type="pct"/>
            <w:noWrap/>
            <w:tcMar>
              <w:top w:w="15" w:type="dxa"/>
              <w:left w:w="15" w:type="dxa"/>
              <w:bottom w:w="0" w:type="dxa"/>
              <w:right w:w="15" w:type="dxa"/>
            </w:tcMar>
            <w:vAlign w:val="center"/>
          </w:tcPr>
          <w:p w:rsidR="00982560" w:rsidRPr="00F31821" w:rsidRDefault="00982560" w:rsidP="00681A8A">
            <w:pPr>
              <w:jc w:val="center"/>
              <w:rPr>
                <w:sz w:val="18"/>
                <w:szCs w:val="18"/>
              </w:rPr>
            </w:pPr>
            <w:r w:rsidRPr="00F31821">
              <w:rPr>
                <w:sz w:val="18"/>
                <w:szCs w:val="18"/>
              </w:rPr>
              <w:t>43</w:t>
            </w:r>
          </w:p>
        </w:tc>
        <w:tc>
          <w:tcPr>
            <w:tcW w:w="551" w:type="pct"/>
            <w:noWrap/>
            <w:tcMar>
              <w:top w:w="15" w:type="dxa"/>
              <w:left w:w="15" w:type="dxa"/>
              <w:bottom w:w="0" w:type="dxa"/>
              <w:right w:w="15" w:type="dxa"/>
            </w:tcMar>
            <w:vAlign w:val="center"/>
          </w:tcPr>
          <w:p w:rsidR="00982560" w:rsidRPr="00F31821" w:rsidRDefault="00982560" w:rsidP="00681A8A">
            <w:pPr>
              <w:jc w:val="center"/>
              <w:rPr>
                <w:sz w:val="20"/>
                <w:szCs w:val="20"/>
              </w:rPr>
            </w:pPr>
            <w:r w:rsidRPr="00F31821">
              <w:rPr>
                <w:sz w:val="20"/>
                <w:szCs w:val="20"/>
              </w:rPr>
              <w:t>д.Береговая</w:t>
            </w:r>
          </w:p>
        </w:tc>
        <w:tc>
          <w:tcPr>
            <w:tcW w:w="170"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982560" w:rsidRPr="00F31821" w:rsidRDefault="00982560"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982560" w:rsidRPr="00F31821" w:rsidRDefault="00982560"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982560" w:rsidRPr="00F31821" w:rsidRDefault="00982560"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982560" w:rsidRPr="00F31821" w:rsidRDefault="00982560" w:rsidP="002A6206">
            <w:pPr>
              <w:jc w:val="center"/>
              <w:rPr>
                <w:rFonts w:ascii="Arial" w:hAnsi="Arial"/>
                <w:bCs/>
                <w:sz w:val="16"/>
                <w:szCs w:val="16"/>
              </w:rPr>
            </w:pPr>
            <w:r w:rsidRPr="00F31821">
              <w:rPr>
                <w:rFonts w:ascii="Arial" w:hAnsi="Arial"/>
                <w:bCs/>
                <w:sz w:val="16"/>
                <w:szCs w:val="16"/>
              </w:rPr>
              <w:t>-</w:t>
            </w:r>
          </w:p>
        </w:tc>
      </w:tr>
      <w:tr w:rsidR="008500CC" w:rsidRPr="00F31821" w:rsidTr="00AC01DD">
        <w:trPr>
          <w:trHeight w:val="227"/>
        </w:trPr>
        <w:tc>
          <w:tcPr>
            <w:tcW w:w="102" w:type="pct"/>
            <w:noWrap/>
            <w:tcMar>
              <w:top w:w="15" w:type="dxa"/>
              <w:left w:w="15" w:type="dxa"/>
              <w:bottom w:w="0" w:type="dxa"/>
              <w:right w:w="15" w:type="dxa"/>
            </w:tcMar>
            <w:vAlign w:val="center"/>
          </w:tcPr>
          <w:p w:rsidR="008500CC" w:rsidRPr="00F31821" w:rsidRDefault="008500CC" w:rsidP="00681A8A">
            <w:pPr>
              <w:jc w:val="center"/>
              <w:rPr>
                <w:sz w:val="18"/>
                <w:szCs w:val="18"/>
              </w:rPr>
            </w:pPr>
            <w:r w:rsidRPr="00F31821">
              <w:rPr>
                <w:sz w:val="18"/>
                <w:szCs w:val="18"/>
              </w:rPr>
              <w:t>44</w:t>
            </w:r>
          </w:p>
        </w:tc>
        <w:tc>
          <w:tcPr>
            <w:tcW w:w="551" w:type="pct"/>
            <w:noWrap/>
            <w:tcMar>
              <w:top w:w="15" w:type="dxa"/>
              <w:left w:w="15" w:type="dxa"/>
              <w:bottom w:w="0" w:type="dxa"/>
              <w:right w:w="15" w:type="dxa"/>
            </w:tcMar>
            <w:vAlign w:val="center"/>
          </w:tcPr>
          <w:p w:rsidR="008500CC" w:rsidRPr="00F31821" w:rsidRDefault="008500CC" w:rsidP="00681A8A">
            <w:pPr>
              <w:jc w:val="center"/>
              <w:rPr>
                <w:sz w:val="20"/>
                <w:szCs w:val="20"/>
              </w:rPr>
            </w:pPr>
            <w:r w:rsidRPr="00F31821">
              <w:rPr>
                <w:sz w:val="20"/>
                <w:szCs w:val="20"/>
              </w:rPr>
              <w:t>д.Винжа</w:t>
            </w:r>
          </w:p>
        </w:tc>
        <w:tc>
          <w:tcPr>
            <w:tcW w:w="170" w:type="pct"/>
            <w:noWrap/>
            <w:tcMar>
              <w:top w:w="15" w:type="dxa"/>
              <w:left w:w="15" w:type="dxa"/>
              <w:bottom w:w="0" w:type="dxa"/>
              <w:right w:w="15" w:type="dxa"/>
            </w:tcMar>
            <w:vAlign w:val="center"/>
          </w:tcPr>
          <w:p w:rsidR="008500CC" w:rsidRPr="00F31821" w:rsidRDefault="008500CC"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8500CC" w:rsidRPr="00F31821" w:rsidRDefault="008500CC"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8500CC" w:rsidRPr="00F31821" w:rsidRDefault="008500CC"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8500CC" w:rsidRPr="00F31821" w:rsidRDefault="008500CC"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8500CC" w:rsidRPr="00F31821" w:rsidRDefault="008500CC"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8500CC" w:rsidRPr="00F31821" w:rsidRDefault="008500CC"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8500CC" w:rsidRPr="00F31821" w:rsidRDefault="008500CC"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8500CC" w:rsidRPr="00F31821" w:rsidRDefault="008500CC"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8500CC" w:rsidRPr="00F31821" w:rsidRDefault="008500CC"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8500CC" w:rsidRPr="00F31821" w:rsidRDefault="008500CC"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8500CC" w:rsidRPr="00F31821" w:rsidRDefault="008500CC"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8500CC" w:rsidRPr="00F31821" w:rsidRDefault="008500CC"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8500CC" w:rsidRPr="00F31821" w:rsidRDefault="008500CC"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8500CC" w:rsidRPr="00F31821" w:rsidRDefault="008500CC" w:rsidP="002A6206">
            <w:pPr>
              <w:jc w:val="center"/>
              <w:rPr>
                <w:rFonts w:ascii="Arial" w:hAnsi="Arial"/>
                <w:bCs/>
                <w:sz w:val="16"/>
                <w:szCs w:val="16"/>
              </w:rPr>
            </w:pPr>
            <w:r w:rsidRPr="00F31821">
              <w:rPr>
                <w:rFonts w:ascii="Arial" w:hAnsi="Arial"/>
                <w:bCs/>
                <w:sz w:val="16"/>
                <w:szCs w:val="16"/>
              </w:rPr>
              <w:t>-</w:t>
            </w:r>
          </w:p>
        </w:tc>
      </w:tr>
      <w:tr w:rsidR="005763B3" w:rsidRPr="00F31821" w:rsidTr="00AC01DD">
        <w:trPr>
          <w:trHeight w:val="227"/>
        </w:trPr>
        <w:tc>
          <w:tcPr>
            <w:tcW w:w="102" w:type="pct"/>
            <w:noWrap/>
            <w:tcMar>
              <w:top w:w="15" w:type="dxa"/>
              <w:left w:w="15" w:type="dxa"/>
              <w:bottom w:w="0" w:type="dxa"/>
              <w:right w:w="15" w:type="dxa"/>
            </w:tcMar>
            <w:vAlign w:val="center"/>
          </w:tcPr>
          <w:p w:rsidR="005763B3" w:rsidRPr="00F31821" w:rsidRDefault="005763B3" w:rsidP="00681A8A">
            <w:pPr>
              <w:jc w:val="center"/>
              <w:rPr>
                <w:sz w:val="18"/>
                <w:szCs w:val="18"/>
              </w:rPr>
            </w:pPr>
            <w:r w:rsidRPr="00F31821">
              <w:rPr>
                <w:sz w:val="18"/>
                <w:szCs w:val="18"/>
              </w:rPr>
              <w:t>45</w:t>
            </w:r>
          </w:p>
        </w:tc>
        <w:tc>
          <w:tcPr>
            <w:tcW w:w="551" w:type="pct"/>
            <w:noWrap/>
            <w:tcMar>
              <w:top w:w="15" w:type="dxa"/>
              <w:left w:w="15" w:type="dxa"/>
              <w:bottom w:w="0" w:type="dxa"/>
              <w:right w:w="15" w:type="dxa"/>
            </w:tcMar>
            <w:vAlign w:val="center"/>
          </w:tcPr>
          <w:p w:rsidR="005763B3" w:rsidRPr="00F31821" w:rsidRDefault="005763B3" w:rsidP="00681A8A">
            <w:pPr>
              <w:jc w:val="center"/>
              <w:rPr>
                <w:sz w:val="20"/>
                <w:szCs w:val="20"/>
              </w:rPr>
            </w:pPr>
            <w:r w:rsidRPr="00F31821">
              <w:rPr>
                <w:sz w:val="20"/>
                <w:szCs w:val="20"/>
              </w:rPr>
              <w:t>д.Грязновец</w:t>
            </w:r>
          </w:p>
        </w:tc>
        <w:tc>
          <w:tcPr>
            <w:tcW w:w="170" w:type="pct"/>
            <w:noWrap/>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5763B3" w:rsidRPr="00F31821" w:rsidRDefault="005763B3"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5763B3" w:rsidRPr="00F31821" w:rsidRDefault="005763B3"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5763B3" w:rsidRPr="00F31821" w:rsidRDefault="005763B3"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r>
      <w:tr w:rsidR="005763B3" w:rsidRPr="00F31821" w:rsidTr="00AC01DD">
        <w:trPr>
          <w:trHeight w:val="227"/>
        </w:trPr>
        <w:tc>
          <w:tcPr>
            <w:tcW w:w="102" w:type="pct"/>
            <w:noWrap/>
            <w:tcMar>
              <w:top w:w="15" w:type="dxa"/>
              <w:left w:w="15" w:type="dxa"/>
              <w:bottom w:w="0" w:type="dxa"/>
              <w:right w:w="15" w:type="dxa"/>
            </w:tcMar>
            <w:vAlign w:val="center"/>
          </w:tcPr>
          <w:p w:rsidR="005763B3" w:rsidRPr="00F31821" w:rsidRDefault="005763B3" w:rsidP="00681A8A">
            <w:pPr>
              <w:jc w:val="center"/>
              <w:rPr>
                <w:sz w:val="18"/>
                <w:szCs w:val="18"/>
              </w:rPr>
            </w:pPr>
            <w:r w:rsidRPr="00F31821">
              <w:rPr>
                <w:sz w:val="18"/>
                <w:szCs w:val="18"/>
              </w:rPr>
              <w:t>46</w:t>
            </w:r>
          </w:p>
        </w:tc>
        <w:tc>
          <w:tcPr>
            <w:tcW w:w="551" w:type="pct"/>
            <w:noWrap/>
            <w:tcMar>
              <w:top w:w="15" w:type="dxa"/>
              <w:left w:w="15" w:type="dxa"/>
              <w:bottom w:w="0" w:type="dxa"/>
              <w:right w:w="15" w:type="dxa"/>
            </w:tcMar>
            <w:vAlign w:val="center"/>
          </w:tcPr>
          <w:p w:rsidR="005763B3" w:rsidRPr="00F31821" w:rsidRDefault="005763B3" w:rsidP="00681A8A">
            <w:pPr>
              <w:jc w:val="center"/>
              <w:rPr>
                <w:sz w:val="20"/>
                <w:szCs w:val="20"/>
              </w:rPr>
            </w:pPr>
            <w:r w:rsidRPr="00F31821">
              <w:rPr>
                <w:sz w:val="20"/>
                <w:szCs w:val="20"/>
              </w:rPr>
              <w:t>д.Данилково</w:t>
            </w:r>
          </w:p>
        </w:tc>
        <w:tc>
          <w:tcPr>
            <w:tcW w:w="170" w:type="pct"/>
            <w:noWrap/>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5763B3" w:rsidRPr="00F31821" w:rsidRDefault="005763B3"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5763B3" w:rsidRPr="00F31821" w:rsidRDefault="005763B3"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5763B3" w:rsidRPr="00F31821" w:rsidRDefault="005763B3"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5763B3" w:rsidRPr="00F31821" w:rsidRDefault="005763B3"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5763B3" w:rsidRPr="00F31821" w:rsidRDefault="005763B3" w:rsidP="00681A8A">
            <w:pPr>
              <w:jc w:val="center"/>
              <w:rPr>
                <w:bCs/>
                <w:sz w:val="18"/>
                <w:szCs w:val="18"/>
              </w:rPr>
            </w:pPr>
            <w:r w:rsidRPr="00F31821">
              <w:rPr>
                <w:bCs/>
                <w:sz w:val="18"/>
                <w:szCs w:val="18"/>
              </w:rPr>
              <w:t>-</w:t>
            </w:r>
          </w:p>
        </w:tc>
      </w:tr>
      <w:tr w:rsidR="00A90F5E" w:rsidRPr="00F31821" w:rsidTr="00AC01DD">
        <w:trPr>
          <w:trHeight w:val="227"/>
        </w:trPr>
        <w:tc>
          <w:tcPr>
            <w:tcW w:w="102" w:type="pct"/>
            <w:noWrap/>
            <w:tcMar>
              <w:top w:w="15" w:type="dxa"/>
              <w:left w:w="15" w:type="dxa"/>
              <w:bottom w:w="0" w:type="dxa"/>
              <w:right w:w="15" w:type="dxa"/>
            </w:tcMar>
            <w:vAlign w:val="center"/>
          </w:tcPr>
          <w:p w:rsidR="00A90F5E" w:rsidRPr="00F31821" w:rsidRDefault="00A90F5E" w:rsidP="00681A8A">
            <w:pPr>
              <w:jc w:val="center"/>
              <w:rPr>
                <w:sz w:val="18"/>
                <w:szCs w:val="18"/>
              </w:rPr>
            </w:pPr>
            <w:r w:rsidRPr="00F31821">
              <w:rPr>
                <w:sz w:val="18"/>
                <w:szCs w:val="18"/>
              </w:rPr>
              <w:t>47</w:t>
            </w:r>
          </w:p>
        </w:tc>
        <w:tc>
          <w:tcPr>
            <w:tcW w:w="551" w:type="pct"/>
            <w:noWrap/>
            <w:tcMar>
              <w:top w:w="15" w:type="dxa"/>
              <w:left w:w="15" w:type="dxa"/>
              <w:bottom w:w="0" w:type="dxa"/>
              <w:right w:w="15" w:type="dxa"/>
            </w:tcMar>
            <w:vAlign w:val="center"/>
          </w:tcPr>
          <w:p w:rsidR="00A90F5E" w:rsidRPr="00F31821" w:rsidRDefault="00A90F5E" w:rsidP="00681A8A">
            <w:pPr>
              <w:jc w:val="center"/>
              <w:rPr>
                <w:sz w:val="20"/>
                <w:szCs w:val="20"/>
              </w:rPr>
            </w:pPr>
            <w:r w:rsidRPr="00F31821">
              <w:rPr>
                <w:sz w:val="20"/>
                <w:szCs w:val="20"/>
              </w:rPr>
              <w:t>д.Долино</w:t>
            </w:r>
          </w:p>
        </w:tc>
        <w:tc>
          <w:tcPr>
            <w:tcW w:w="170" w:type="pct"/>
            <w:noWrap/>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A90F5E" w:rsidRPr="00F31821" w:rsidRDefault="00A90F5E"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A90F5E" w:rsidRPr="00F31821" w:rsidRDefault="00A90F5E"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A90F5E" w:rsidRPr="00F31821" w:rsidRDefault="00A90F5E"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A90F5E" w:rsidRPr="00F31821" w:rsidRDefault="00A90F5E" w:rsidP="002A6206">
            <w:pPr>
              <w:jc w:val="center"/>
              <w:rPr>
                <w:bCs/>
                <w:sz w:val="18"/>
                <w:szCs w:val="18"/>
              </w:rPr>
            </w:pPr>
            <w:r w:rsidRPr="00F31821">
              <w:rPr>
                <w:bCs/>
                <w:sz w:val="18"/>
                <w:szCs w:val="18"/>
              </w:rPr>
              <w:t>-</w:t>
            </w:r>
          </w:p>
        </w:tc>
      </w:tr>
      <w:tr w:rsidR="00A90F5E" w:rsidRPr="00F31821" w:rsidTr="00AC01DD">
        <w:trPr>
          <w:trHeight w:val="227"/>
        </w:trPr>
        <w:tc>
          <w:tcPr>
            <w:tcW w:w="102" w:type="pct"/>
            <w:noWrap/>
            <w:tcMar>
              <w:top w:w="15" w:type="dxa"/>
              <w:left w:w="15" w:type="dxa"/>
              <w:bottom w:w="0" w:type="dxa"/>
              <w:right w:w="15" w:type="dxa"/>
            </w:tcMar>
            <w:vAlign w:val="center"/>
          </w:tcPr>
          <w:p w:rsidR="00A90F5E" w:rsidRPr="00F31821" w:rsidRDefault="00A90F5E" w:rsidP="00681A8A">
            <w:pPr>
              <w:jc w:val="center"/>
              <w:rPr>
                <w:sz w:val="18"/>
                <w:szCs w:val="18"/>
              </w:rPr>
            </w:pPr>
            <w:r w:rsidRPr="00F31821">
              <w:rPr>
                <w:sz w:val="18"/>
                <w:szCs w:val="18"/>
              </w:rPr>
              <w:t>48</w:t>
            </w:r>
          </w:p>
        </w:tc>
        <w:tc>
          <w:tcPr>
            <w:tcW w:w="551" w:type="pct"/>
            <w:noWrap/>
            <w:tcMar>
              <w:top w:w="15" w:type="dxa"/>
              <w:left w:w="15" w:type="dxa"/>
              <w:bottom w:w="0" w:type="dxa"/>
              <w:right w:w="15" w:type="dxa"/>
            </w:tcMar>
            <w:vAlign w:val="center"/>
          </w:tcPr>
          <w:p w:rsidR="00A90F5E" w:rsidRPr="00F31821" w:rsidRDefault="00A90F5E" w:rsidP="00681A8A">
            <w:pPr>
              <w:jc w:val="center"/>
              <w:rPr>
                <w:sz w:val="20"/>
                <w:szCs w:val="20"/>
              </w:rPr>
            </w:pPr>
            <w:r w:rsidRPr="00F31821">
              <w:rPr>
                <w:sz w:val="20"/>
                <w:szCs w:val="20"/>
              </w:rPr>
              <w:t>д.Костыгово</w:t>
            </w:r>
          </w:p>
        </w:tc>
        <w:tc>
          <w:tcPr>
            <w:tcW w:w="170" w:type="pct"/>
            <w:noWrap/>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A90F5E" w:rsidRPr="00F31821" w:rsidRDefault="00A90F5E" w:rsidP="00501B38">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A90F5E" w:rsidRPr="00F31821" w:rsidRDefault="00A90F5E"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A90F5E" w:rsidRPr="00F31821" w:rsidRDefault="00A90F5E"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A90F5E" w:rsidRPr="00F31821" w:rsidRDefault="00A90F5E" w:rsidP="00681A8A">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A90F5E" w:rsidRPr="00F31821" w:rsidRDefault="00A90F5E"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A90F5E" w:rsidRPr="00F31821" w:rsidRDefault="00A90F5E" w:rsidP="002A6206">
            <w:pPr>
              <w:jc w:val="center"/>
              <w:rPr>
                <w:bCs/>
                <w:sz w:val="18"/>
                <w:szCs w:val="18"/>
              </w:rPr>
            </w:pPr>
            <w:r w:rsidRPr="00F31821">
              <w:rPr>
                <w:bCs/>
                <w:sz w:val="18"/>
                <w:szCs w:val="18"/>
              </w:rPr>
              <w:t>-</w:t>
            </w:r>
          </w:p>
        </w:tc>
      </w:tr>
      <w:tr w:rsidR="002C62A4" w:rsidRPr="00F31821" w:rsidTr="00582846">
        <w:trPr>
          <w:trHeight w:val="227"/>
        </w:trPr>
        <w:tc>
          <w:tcPr>
            <w:tcW w:w="102" w:type="pct"/>
            <w:noWrap/>
            <w:tcMar>
              <w:top w:w="15" w:type="dxa"/>
              <w:left w:w="15" w:type="dxa"/>
              <w:bottom w:w="0" w:type="dxa"/>
              <w:right w:w="15" w:type="dxa"/>
            </w:tcMar>
            <w:vAlign w:val="center"/>
          </w:tcPr>
          <w:p w:rsidR="002C62A4" w:rsidRPr="00F31821" w:rsidRDefault="002C62A4" w:rsidP="00681A8A">
            <w:pPr>
              <w:jc w:val="center"/>
              <w:rPr>
                <w:sz w:val="18"/>
                <w:szCs w:val="18"/>
              </w:rPr>
            </w:pPr>
            <w:r w:rsidRPr="00F31821">
              <w:rPr>
                <w:sz w:val="18"/>
                <w:szCs w:val="18"/>
              </w:rPr>
              <w:lastRenderedPageBreak/>
              <w:t>49</w:t>
            </w:r>
          </w:p>
        </w:tc>
        <w:tc>
          <w:tcPr>
            <w:tcW w:w="551" w:type="pct"/>
            <w:noWrap/>
            <w:tcMar>
              <w:top w:w="15" w:type="dxa"/>
              <w:left w:w="15" w:type="dxa"/>
              <w:bottom w:w="0" w:type="dxa"/>
              <w:right w:w="15" w:type="dxa"/>
            </w:tcMar>
            <w:vAlign w:val="center"/>
          </w:tcPr>
          <w:p w:rsidR="002C62A4" w:rsidRPr="00F31821" w:rsidRDefault="002C62A4" w:rsidP="00681A8A">
            <w:pPr>
              <w:jc w:val="center"/>
              <w:rPr>
                <w:sz w:val="20"/>
                <w:szCs w:val="20"/>
              </w:rPr>
            </w:pPr>
            <w:r w:rsidRPr="00F31821">
              <w:rPr>
                <w:sz w:val="20"/>
                <w:szCs w:val="20"/>
              </w:rPr>
              <w:t>д.Кудри</w:t>
            </w:r>
          </w:p>
        </w:tc>
        <w:tc>
          <w:tcPr>
            <w:tcW w:w="170" w:type="pct"/>
            <w:noWrap/>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233" w:type="pct"/>
            <w:shd w:val="clear" w:color="auto" w:fill="auto"/>
            <w:tcMar>
              <w:top w:w="15" w:type="dxa"/>
              <w:left w:w="15" w:type="dxa"/>
              <w:bottom w:w="0" w:type="dxa"/>
              <w:right w:w="15" w:type="dxa"/>
            </w:tcMar>
            <w:vAlign w:val="center"/>
          </w:tcPr>
          <w:p w:rsidR="002C62A4" w:rsidRPr="00F31821" w:rsidRDefault="00582846" w:rsidP="00681A8A">
            <w:pPr>
              <w:jc w:val="center"/>
              <w:rPr>
                <w:rFonts w:eastAsia="Arial Unicode MS"/>
                <w:bCs/>
                <w:sz w:val="18"/>
                <w:szCs w:val="18"/>
              </w:rPr>
            </w:pPr>
            <w:r w:rsidRPr="00F31821">
              <w:rPr>
                <w:rFonts w:eastAsia="Arial Unicode MS"/>
                <w:bCs/>
                <w:sz w:val="18"/>
                <w:szCs w:val="18"/>
              </w:rPr>
              <w:t>-</w:t>
            </w:r>
          </w:p>
        </w:tc>
        <w:tc>
          <w:tcPr>
            <w:tcW w:w="280" w:type="pct"/>
            <w:shd w:val="clear" w:color="auto" w:fill="auto"/>
            <w:tcMar>
              <w:top w:w="15" w:type="dxa"/>
              <w:left w:w="15" w:type="dxa"/>
              <w:bottom w:w="0" w:type="dxa"/>
              <w:right w:w="15" w:type="dxa"/>
            </w:tcMar>
            <w:vAlign w:val="center"/>
          </w:tcPr>
          <w:p w:rsidR="002C62A4" w:rsidRPr="00F31821" w:rsidRDefault="00582846" w:rsidP="00681A8A">
            <w:pPr>
              <w:jc w:val="center"/>
              <w:rPr>
                <w:rFonts w:eastAsia="Arial Unicode MS"/>
                <w:bCs/>
                <w:sz w:val="18"/>
                <w:szCs w:val="18"/>
              </w:rPr>
            </w:pPr>
            <w:r w:rsidRPr="00F31821">
              <w:rPr>
                <w:rFonts w:eastAsia="Arial Unicode MS"/>
                <w:bCs/>
                <w:sz w:val="18"/>
                <w:szCs w:val="18"/>
              </w:rPr>
              <w:t>0</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2C62A4" w:rsidRPr="00F31821" w:rsidRDefault="002C62A4"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2C62A4" w:rsidRPr="00F31821" w:rsidRDefault="002C62A4" w:rsidP="002A6206">
            <w:pPr>
              <w:jc w:val="center"/>
              <w:rPr>
                <w:bCs/>
                <w:sz w:val="18"/>
                <w:szCs w:val="18"/>
              </w:rPr>
            </w:pPr>
            <w:r w:rsidRPr="00F31821">
              <w:rPr>
                <w:bCs/>
                <w:sz w:val="18"/>
                <w:szCs w:val="18"/>
              </w:rPr>
              <w:t>-</w:t>
            </w:r>
          </w:p>
        </w:tc>
      </w:tr>
      <w:tr w:rsidR="002C62A4" w:rsidRPr="00F31821" w:rsidTr="00AC01DD">
        <w:trPr>
          <w:trHeight w:val="227"/>
        </w:trPr>
        <w:tc>
          <w:tcPr>
            <w:tcW w:w="102" w:type="pct"/>
            <w:noWrap/>
            <w:tcMar>
              <w:top w:w="15" w:type="dxa"/>
              <w:left w:w="15" w:type="dxa"/>
              <w:bottom w:w="0" w:type="dxa"/>
              <w:right w:w="15" w:type="dxa"/>
            </w:tcMar>
            <w:vAlign w:val="center"/>
          </w:tcPr>
          <w:p w:rsidR="002C62A4" w:rsidRPr="00F31821" w:rsidRDefault="002C62A4" w:rsidP="00681A8A">
            <w:pPr>
              <w:jc w:val="center"/>
              <w:rPr>
                <w:sz w:val="18"/>
                <w:szCs w:val="18"/>
              </w:rPr>
            </w:pPr>
            <w:r w:rsidRPr="00F31821">
              <w:rPr>
                <w:sz w:val="18"/>
                <w:szCs w:val="18"/>
              </w:rPr>
              <w:t>50</w:t>
            </w:r>
          </w:p>
        </w:tc>
        <w:tc>
          <w:tcPr>
            <w:tcW w:w="551" w:type="pct"/>
            <w:noWrap/>
            <w:tcMar>
              <w:top w:w="15" w:type="dxa"/>
              <w:left w:w="15" w:type="dxa"/>
              <w:bottom w:w="0" w:type="dxa"/>
              <w:right w:w="15" w:type="dxa"/>
            </w:tcMar>
            <w:vAlign w:val="center"/>
          </w:tcPr>
          <w:p w:rsidR="002C62A4" w:rsidRPr="00F31821" w:rsidRDefault="002C62A4" w:rsidP="00681A8A">
            <w:pPr>
              <w:jc w:val="center"/>
              <w:rPr>
                <w:sz w:val="20"/>
                <w:szCs w:val="20"/>
              </w:rPr>
            </w:pPr>
            <w:r w:rsidRPr="00F31821">
              <w:rPr>
                <w:sz w:val="20"/>
                <w:szCs w:val="20"/>
              </w:rPr>
              <w:t>д.Лухново</w:t>
            </w:r>
          </w:p>
        </w:tc>
        <w:tc>
          <w:tcPr>
            <w:tcW w:w="170" w:type="pct"/>
            <w:noWrap/>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2C62A4" w:rsidRPr="00F31821" w:rsidRDefault="002C62A4"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C62A4" w:rsidRPr="00F31821" w:rsidRDefault="002C62A4"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2</w:t>
            </w:r>
          </w:p>
        </w:tc>
        <w:tc>
          <w:tcPr>
            <w:tcW w:w="233" w:type="pct"/>
            <w:tcMar>
              <w:top w:w="15" w:type="dxa"/>
              <w:left w:w="15" w:type="dxa"/>
              <w:bottom w:w="0" w:type="dxa"/>
              <w:right w:w="15" w:type="dxa"/>
            </w:tcMar>
            <w:vAlign w:val="center"/>
          </w:tcPr>
          <w:p w:rsidR="002C62A4" w:rsidRPr="00F31821" w:rsidRDefault="002C62A4"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2C62A4" w:rsidRPr="00F31821" w:rsidRDefault="002C62A4" w:rsidP="002A6206">
            <w:pPr>
              <w:jc w:val="center"/>
              <w:rPr>
                <w:bCs/>
                <w:sz w:val="18"/>
                <w:szCs w:val="18"/>
              </w:rPr>
            </w:pPr>
            <w:r w:rsidRPr="00F31821">
              <w:rPr>
                <w:bCs/>
                <w:sz w:val="18"/>
                <w:szCs w:val="18"/>
              </w:rPr>
              <w:t>-</w:t>
            </w:r>
          </w:p>
        </w:tc>
      </w:tr>
      <w:tr w:rsidR="002C62A4" w:rsidRPr="00F31821" w:rsidTr="00AC01DD">
        <w:trPr>
          <w:trHeight w:val="227"/>
        </w:trPr>
        <w:tc>
          <w:tcPr>
            <w:tcW w:w="102" w:type="pct"/>
            <w:noWrap/>
            <w:tcMar>
              <w:top w:w="15" w:type="dxa"/>
              <w:left w:w="15" w:type="dxa"/>
              <w:bottom w:w="0" w:type="dxa"/>
              <w:right w:w="15" w:type="dxa"/>
            </w:tcMar>
            <w:vAlign w:val="center"/>
          </w:tcPr>
          <w:p w:rsidR="002C62A4" w:rsidRPr="00F31821" w:rsidRDefault="002C62A4" w:rsidP="00681A8A">
            <w:pPr>
              <w:jc w:val="center"/>
              <w:rPr>
                <w:sz w:val="18"/>
                <w:szCs w:val="18"/>
              </w:rPr>
            </w:pPr>
            <w:r w:rsidRPr="00F31821">
              <w:rPr>
                <w:sz w:val="18"/>
                <w:szCs w:val="18"/>
              </w:rPr>
              <w:t>51</w:t>
            </w:r>
          </w:p>
        </w:tc>
        <w:tc>
          <w:tcPr>
            <w:tcW w:w="551" w:type="pct"/>
            <w:noWrap/>
            <w:tcMar>
              <w:top w:w="15" w:type="dxa"/>
              <w:left w:w="15" w:type="dxa"/>
              <w:bottom w:w="0" w:type="dxa"/>
              <w:right w:w="15" w:type="dxa"/>
            </w:tcMar>
            <w:vAlign w:val="center"/>
          </w:tcPr>
          <w:p w:rsidR="002C62A4" w:rsidRPr="00F31821" w:rsidRDefault="002C62A4" w:rsidP="00681A8A">
            <w:pPr>
              <w:jc w:val="center"/>
              <w:rPr>
                <w:sz w:val="20"/>
                <w:szCs w:val="20"/>
              </w:rPr>
            </w:pPr>
            <w:r w:rsidRPr="00F31821">
              <w:rPr>
                <w:sz w:val="20"/>
                <w:szCs w:val="20"/>
              </w:rPr>
              <w:t>д.Медведково</w:t>
            </w:r>
          </w:p>
        </w:tc>
        <w:tc>
          <w:tcPr>
            <w:tcW w:w="170" w:type="pct"/>
            <w:noWrap/>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1 д</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2C62A4" w:rsidRPr="00F31821" w:rsidRDefault="002C62A4"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C62A4" w:rsidRPr="00F31821" w:rsidRDefault="002C62A4"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23</w:t>
            </w:r>
          </w:p>
        </w:tc>
        <w:tc>
          <w:tcPr>
            <w:tcW w:w="186"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0</w:t>
            </w:r>
          </w:p>
        </w:tc>
        <w:tc>
          <w:tcPr>
            <w:tcW w:w="186"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45"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38"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2C62A4" w:rsidRPr="00F31821" w:rsidRDefault="002C62A4" w:rsidP="002A6206">
            <w:pPr>
              <w:jc w:val="center"/>
              <w:rPr>
                <w:bCs/>
                <w:sz w:val="18"/>
                <w:szCs w:val="18"/>
              </w:rPr>
            </w:pPr>
            <w:r w:rsidRPr="00F31821">
              <w:rPr>
                <w:bCs/>
                <w:sz w:val="18"/>
                <w:szCs w:val="18"/>
              </w:rPr>
              <w:t>2</w:t>
            </w:r>
          </w:p>
        </w:tc>
        <w:tc>
          <w:tcPr>
            <w:tcW w:w="233" w:type="pct"/>
            <w:tcMar>
              <w:top w:w="15" w:type="dxa"/>
              <w:left w:w="15" w:type="dxa"/>
              <w:bottom w:w="0" w:type="dxa"/>
              <w:right w:w="15" w:type="dxa"/>
            </w:tcMar>
            <w:vAlign w:val="center"/>
          </w:tcPr>
          <w:p w:rsidR="002C62A4" w:rsidRPr="00F31821" w:rsidRDefault="002C62A4"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2C62A4" w:rsidRPr="00F31821" w:rsidRDefault="002C62A4" w:rsidP="002A6206">
            <w:pPr>
              <w:jc w:val="center"/>
              <w:rPr>
                <w:bCs/>
                <w:sz w:val="18"/>
                <w:szCs w:val="18"/>
              </w:rPr>
            </w:pPr>
            <w:r w:rsidRPr="00F31821">
              <w:rPr>
                <w:bCs/>
                <w:sz w:val="18"/>
                <w:szCs w:val="18"/>
              </w:rPr>
              <w:t>-</w:t>
            </w:r>
          </w:p>
        </w:tc>
      </w:tr>
      <w:tr w:rsidR="002C62A4" w:rsidRPr="00F31821" w:rsidTr="00E47199">
        <w:trPr>
          <w:trHeight w:val="428"/>
        </w:trPr>
        <w:tc>
          <w:tcPr>
            <w:tcW w:w="102" w:type="pct"/>
            <w:noWrap/>
            <w:tcMar>
              <w:top w:w="15" w:type="dxa"/>
              <w:left w:w="15" w:type="dxa"/>
              <w:bottom w:w="0" w:type="dxa"/>
              <w:right w:w="15" w:type="dxa"/>
            </w:tcMar>
            <w:vAlign w:val="center"/>
          </w:tcPr>
          <w:p w:rsidR="002C62A4" w:rsidRPr="00F31821" w:rsidRDefault="002C62A4" w:rsidP="00681A8A">
            <w:pPr>
              <w:jc w:val="center"/>
              <w:rPr>
                <w:sz w:val="18"/>
                <w:szCs w:val="18"/>
              </w:rPr>
            </w:pPr>
            <w:r w:rsidRPr="00F31821">
              <w:rPr>
                <w:sz w:val="18"/>
                <w:szCs w:val="18"/>
              </w:rPr>
              <w:t>52</w:t>
            </w:r>
          </w:p>
        </w:tc>
        <w:tc>
          <w:tcPr>
            <w:tcW w:w="551" w:type="pct"/>
            <w:noWrap/>
            <w:tcMar>
              <w:top w:w="15" w:type="dxa"/>
              <w:left w:w="15" w:type="dxa"/>
              <w:bottom w:w="0" w:type="dxa"/>
              <w:right w:w="15" w:type="dxa"/>
            </w:tcMar>
            <w:vAlign w:val="center"/>
          </w:tcPr>
          <w:p w:rsidR="002C62A4" w:rsidRPr="00F31821" w:rsidRDefault="002C62A4" w:rsidP="00681A8A">
            <w:pPr>
              <w:jc w:val="center"/>
              <w:rPr>
                <w:sz w:val="20"/>
                <w:szCs w:val="20"/>
              </w:rPr>
            </w:pPr>
            <w:r w:rsidRPr="00F31821">
              <w:rPr>
                <w:sz w:val="20"/>
                <w:szCs w:val="20"/>
              </w:rPr>
              <w:t>д.Пустошка</w:t>
            </w:r>
          </w:p>
        </w:tc>
        <w:tc>
          <w:tcPr>
            <w:tcW w:w="170" w:type="pct"/>
            <w:noWrap/>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2C62A4" w:rsidRPr="00F31821" w:rsidRDefault="002C62A4"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C62A4" w:rsidRPr="00F31821" w:rsidRDefault="002C62A4"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2C62A4" w:rsidRPr="00F31821" w:rsidRDefault="002C62A4" w:rsidP="002A6206">
            <w:pPr>
              <w:jc w:val="center"/>
              <w:rPr>
                <w:bCs/>
                <w:sz w:val="18"/>
                <w:szCs w:val="18"/>
              </w:rPr>
            </w:pPr>
            <w:r w:rsidRPr="00F31821">
              <w:rPr>
                <w:bCs/>
                <w:sz w:val="18"/>
                <w:szCs w:val="18"/>
              </w:rPr>
              <w:t>2</w:t>
            </w:r>
          </w:p>
        </w:tc>
        <w:tc>
          <w:tcPr>
            <w:tcW w:w="233" w:type="pct"/>
            <w:tcMar>
              <w:top w:w="15" w:type="dxa"/>
              <w:left w:w="15" w:type="dxa"/>
              <w:bottom w:w="0" w:type="dxa"/>
              <w:right w:w="15" w:type="dxa"/>
            </w:tcMar>
            <w:vAlign w:val="center"/>
          </w:tcPr>
          <w:p w:rsidR="002C62A4" w:rsidRPr="00F31821" w:rsidRDefault="002C62A4"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2C62A4" w:rsidRPr="00F31821" w:rsidRDefault="002C62A4" w:rsidP="002A6206">
            <w:pPr>
              <w:jc w:val="center"/>
              <w:rPr>
                <w:bCs/>
                <w:sz w:val="18"/>
                <w:szCs w:val="18"/>
              </w:rPr>
            </w:pPr>
            <w:r w:rsidRPr="00F31821">
              <w:rPr>
                <w:bCs/>
                <w:sz w:val="18"/>
                <w:szCs w:val="18"/>
              </w:rPr>
              <w:t>-</w:t>
            </w:r>
          </w:p>
        </w:tc>
      </w:tr>
      <w:tr w:rsidR="002C62A4" w:rsidRPr="00F31821" w:rsidTr="00AC01DD">
        <w:trPr>
          <w:trHeight w:val="227"/>
        </w:trPr>
        <w:tc>
          <w:tcPr>
            <w:tcW w:w="102" w:type="pct"/>
            <w:noWrap/>
            <w:tcMar>
              <w:top w:w="15" w:type="dxa"/>
              <w:left w:w="15" w:type="dxa"/>
              <w:bottom w:w="0" w:type="dxa"/>
              <w:right w:w="15" w:type="dxa"/>
            </w:tcMar>
            <w:vAlign w:val="center"/>
          </w:tcPr>
          <w:p w:rsidR="002C62A4" w:rsidRPr="00F31821" w:rsidRDefault="002C62A4" w:rsidP="00681A8A">
            <w:pPr>
              <w:jc w:val="center"/>
              <w:rPr>
                <w:sz w:val="18"/>
                <w:szCs w:val="18"/>
              </w:rPr>
            </w:pPr>
            <w:r w:rsidRPr="00F31821">
              <w:rPr>
                <w:sz w:val="18"/>
                <w:szCs w:val="18"/>
              </w:rPr>
              <w:t>53</w:t>
            </w:r>
          </w:p>
        </w:tc>
        <w:tc>
          <w:tcPr>
            <w:tcW w:w="551" w:type="pct"/>
            <w:noWrap/>
            <w:tcMar>
              <w:top w:w="15" w:type="dxa"/>
              <w:left w:w="15" w:type="dxa"/>
              <w:bottom w:w="0" w:type="dxa"/>
              <w:right w:w="15" w:type="dxa"/>
            </w:tcMar>
            <w:vAlign w:val="center"/>
          </w:tcPr>
          <w:p w:rsidR="002C62A4" w:rsidRPr="00F31821" w:rsidRDefault="002C62A4" w:rsidP="00681A8A">
            <w:pPr>
              <w:jc w:val="center"/>
              <w:rPr>
                <w:sz w:val="20"/>
                <w:szCs w:val="20"/>
              </w:rPr>
            </w:pPr>
            <w:r w:rsidRPr="00F31821">
              <w:rPr>
                <w:sz w:val="20"/>
                <w:szCs w:val="20"/>
              </w:rPr>
              <w:t>д.Пивоварово</w:t>
            </w:r>
          </w:p>
        </w:tc>
        <w:tc>
          <w:tcPr>
            <w:tcW w:w="170" w:type="pct"/>
            <w:noWrap/>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2C62A4" w:rsidRPr="00F31821" w:rsidRDefault="002C62A4"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2C62A4" w:rsidRPr="00F31821" w:rsidRDefault="002C62A4"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C62A4" w:rsidRPr="00F31821" w:rsidRDefault="002C62A4"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2C62A4" w:rsidRPr="00F31821" w:rsidRDefault="002C62A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2C62A4" w:rsidRPr="00F31821" w:rsidRDefault="002C62A4" w:rsidP="002A6206">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2C62A4" w:rsidRPr="00F31821" w:rsidRDefault="00E47199" w:rsidP="002A6206">
            <w:pPr>
              <w:jc w:val="center"/>
              <w:rPr>
                <w:bCs/>
                <w:sz w:val="18"/>
                <w:szCs w:val="18"/>
              </w:rPr>
            </w:pPr>
            <w:r w:rsidRPr="00F31821">
              <w:rPr>
                <w:bCs/>
                <w:sz w:val="18"/>
                <w:szCs w:val="18"/>
              </w:rPr>
              <w:t>1</w:t>
            </w:r>
          </w:p>
        </w:tc>
        <w:tc>
          <w:tcPr>
            <w:tcW w:w="233" w:type="pct"/>
            <w:tcMar>
              <w:top w:w="15" w:type="dxa"/>
              <w:left w:w="15" w:type="dxa"/>
              <w:bottom w:w="0" w:type="dxa"/>
              <w:right w:w="15" w:type="dxa"/>
            </w:tcMar>
            <w:vAlign w:val="center"/>
          </w:tcPr>
          <w:p w:rsidR="002C62A4" w:rsidRPr="00F31821" w:rsidRDefault="002C62A4"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2C62A4" w:rsidRPr="00F31821" w:rsidRDefault="002C62A4" w:rsidP="002A6206">
            <w:pPr>
              <w:jc w:val="center"/>
              <w:rPr>
                <w:bCs/>
                <w:sz w:val="18"/>
                <w:szCs w:val="18"/>
              </w:rPr>
            </w:pPr>
            <w:r w:rsidRPr="00F31821">
              <w:rPr>
                <w:bCs/>
                <w:sz w:val="18"/>
                <w:szCs w:val="18"/>
              </w:rPr>
              <w:t>-</w:t>
            </w:r>
          </w:p>
        </w:tc>
      </w:tr>
      <w:tr w:rsidR="00413D14" w:rsidRPr="00F31821" w:rsidTr="00582846">
        <w:trPr>
          <w:trHeight w:val="227"/>
        </w:trPr>
        <w:tc>
          <w:tcPr>
            <w:tcW w:w="102" w:type="pct"/>
            <w:noWrap/>
            <w:tcMar>
              <w:top w:w="15" w:type="dxa"/>
              <w:left w:w="15" w:type="dxa"/>
              <w:bottom w:w="0" w:type="dxa"/>
              <w:right w:w="15" w:type="dxa"/>
            </w:tcMar>
            <w:vAlign w:val="center"/>
          </w:tcPr>
          <w:p w:rsidR="00413D14" w:rsidRPr="00F31821" w:rsidRDefault="00413D14" w:rsidP="00681A8A">
            <w:pPr>
              <w:jc w:val="center"/>
              <w:rPr>
                <w:sz w:val="18"/>
                <w:szCs w:val="18"/>
              </w:rPr>
            </w:pPr>
            <w:r w:rsidRPr="00F31821">
              <w:rPr>
                <w:sz w:val="18"/>
                <w:szCs w:val="18"/>
              </w:rPr>
              <w:t>54</w:t>
            </w:r>
          </w:p>
        </w:tc>
        <w:tc>
          <w:tcPr>
            <w:tcW w:w="551" w:type="pct"/>
            <w:noWrap/>
            <w:tcMar>
              <w:top w:w="15" w:type="dxa"/>
              <w:left w:w="15" w:type="dxa"/>
              <w:bottom w:w="0" w:type="dxa"/>
              <w:right w:w="15" w:type="dxa"/>
            </w:tcMar>
            <w:vAlign w:val="center"/>
          </w:tcPr>
          <w:p w:rsidR="00413D14" w:rsidRPr="00F31821" w:rsidRDefault="00413D14" w:rsidP="00681A8A">
            <w:pPr>
              <w:jc w:val="center"/>
              <w:rPr>
                <w:sz w:val="20"/>
                <w:szCs w:val="20"/>
              </w:rPr>
            </w:pPr>
            <w:r w:rsidRPr="00F31821">
              <w:rPr>
                <w:sz w:val="20"/>
                <w:szCs w:val="20"/>
              </w:rPr>
              <w:t>д.Родина</w:t>
            </w:r>
          </w:p>
        </w:tc>
        <w:tc>
          <w:tcPr>
            <w:tcW w:w="170" w:type="pct"/>
            <w:noWrap/>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233" w:type="pct"/>
            <w:shd w:val="clear" w:color="auto" w:fill="auto"/>
            <w:tcMar>
              <w:top w:w="15" w:type="dxa"/>
              <w:left w:w="15" w:type="dxa"/>
              <w:bottom w:w="0" w:type="dxa"/>
              <w:right w:w="15" w:type="dxa"/>
            </w:tcMar>
            <w:vAlign w:val="center"/>
          </w:tcPr>
          <w:p w:rsidR="00413D14" w:rsidRPr="00F31821" w:rsidRDefault="00582846" w:rsidP="00681A8A">
            <w:pPr>
              <w:jc w:val="center"/>
              <w:rPr>
                <w:rFonts w:eastAsia="Arial Unicode MS"/>
                <w:bCs/>
                <w:sz w:val="18"/>
                <w:szCs w:val="18"/>
              </w:rPr>
            </w:pPr>
            <w:r w:rsidRPr="00F31821">
              <w:rPr>
                <w:rFonts w:eastAsia="Arial Unicode MS"/>
                <w:bCs/>
                <w:sz w:val="18"/>
                <w:szCs w:val="18"/>
              </w:rPr>
              <w:t>-</w:t>
            </w:r>
          </w:p>
        </w:tc>
        <w:tc>
          <w:tcPr>
            <w:tcW w:w="280" w:type="pct"/>
            <w:shd w:val="clear" w:color="auto" w:fill="auto"/>
            <w:tcMar>
              <w:top w:w="15" w:type="dxa"/>
              <w:left w:w="15" w:type="dxa"/>
              <w:bottom w:w="0" w:type="dxa"/>
              <w:right w:w="15" w:type="dxa"/>
            </w:tcMar>
            <w:vAlign w:val="center"/>
          </w:tcPr>
          <w:p w:rsidR="00413D14" w:rsidRPr="00F31821" w:rsidRDefault="00582846" w:rsidP="00681A8A">
            <w:pPr>
              <w:jc w:val="center"/>
              <w:rPr>
                <w:rFonts w:eastAsia="Arial Unicode MS"/>
                <w:bCs/>
                <w:sz w:val="18"/>
                <w:szCs w:val="18"/>
              </w:rPr>
            </w:pPr>
            <w:r w:rsidRPr="00F31821">
              <w:rPr>
                <w:rFonts w:eastAsia="Arial Unicode MS"/>
                <w:bCs/>
                <w:sz w:val="18"/>
                <w:szCs w:val="18"/>
              </w:rPr>
              <w:t>0</w:t>
            </w:r>
          </w:p>
        </w:tc>
        <w:tc>
          <w:tcPr>
            <w:tcW w:w="140"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413D14" w:rsidRPr="00F31821" w:rsidRDefault="00413D14"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413D14" w:rsidRPr="00F31821" w:rsidRDefault="00413D14" w:rsidP="002A6206">
            <w:pPr>
              <w:jc w:val="center"/>
              <w:rPr>
                <w:bCs/>
                <w:sz w:val="18"/>
                <w:szCs w:val="18"/>
              </w:rPr>
            </w:pPr>
            <w:r w:rsidRPr="00F31821">
              <w:rPr>
                <w:bCs/>
                <w:sz w:val="18"/>
                <w:szCs w:val="18"/>
              </w:rPr>
              <w:t>-</w:t>
            </w:r>
          </w:p>
        </w:tc>
      </w:tr>
      <w:tr w:rsidR="00413D14" w:rsidRPr="00F31821" w:rsidTr="00AC01DD">
        <w:trPr>
          <w:trHeight w:val="227"/>
        </w:trPr>
        <w:tc>
          <w:tcPr>
            <w:tcW w:w="102" w:type="pct"/>
            <w:noWrap/>
            <w:tcMar>
              <w:top w:w="15" w:type="dxa"/>
              <w:left w:w="15" w:type="dxa"/>
              <w:bottom w:w="0" w:type="dxa"/>
              <w:right w:w="15" w:type="dxa"/>
            </w:tcMar>
            <w:vAlign w:val="center"/>
          </w:tcPr>
          <w:p w:rsidR="00413D14" w:rsidRPr="00F31821" w:rsidRDefault="00413D14" w:rsidP="00681A8A">
            <w:pPr>
              <w:jc w:val="center"/>
              <w:rPr>
                <w:sz w:val="18"/>
                <w:szCs w:val="18"/>
              </w:rPr>
            </w:pPr>
            <w:r w:rsidRPr="00F31821">
              <w:rPr>
                <w:sz w:val="18"/>
                <w:szCs w:val="18"/>
              </w:rPr>
              <w:t>55</w:t>
            </w:r>
          </w:p>
        </w:tc>
        <w:tc>
          <w:tcPr>
            <w:tcW w:w="551" w:type="pct"/>
            <w:noWrap/>
            <w:tcMar>
              <w:top w:w="15" w:type="dxa"/>
              <w:left w:w="15" w:type="dxa"/>
              <w:bottom w:w="0" w:type="dxa"/>
              <w:right w:w="15" w:type="dxa"/>
            </w:tcMar>
            <w:vAlign w:val="center"/>
          </w:tcPr>
          <w:p w:rsidR="00413D14" w:rsidRPr="00F31821" w:rsidRDefault="00413D14" w:rsidP="00681A8A">
            <w:pPr>
              <w:jc w:val="center"/>
              <w:rPr>
                <w:sz w:val="20"/>
                <w:szCs w:val="20"/>
              </w:rPr>
            </w:pPr>
            <w:r w:rsidRPr="00F31821">
              <w:rPr>
                <w:sz w:val="20"/>
                <w:szCs w:val="20"/>
              </w:rPr>
              <w:t>д.Тарасово</w:t>
            </w:r>
          </w:p>
        </w:tc>
        <w:tc>
          <w:tcPr>
            <w:tcW w:w="170" w:type="pct"/>
            <w:noWrap/>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413D14" w:rsidRPr="00F31821" w:rsidRDefault="00413D14"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3D14" w:rsidRPr="00F31821" w:rsidRDefault="00413D14"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2</w:t>
            </w:r>
          </w:p>
        </w:tc>
        <w:tc>
          <w:tcPr>
            <w:tcW w:w="233" w:type="pct"/>
            <w:tcMar>
              <w:top w:w="15" w:type="dxa"/>
              <w:left w:w="15" w:type="dxa"/>
              <w:bottom w:w="0" w:type="dxa"/>
              <w:right w:w="15" w:type="dxa"/>
            </w:tcMar>
            <w:vAlign w:val="center"/>
          </w:tcPr>
          <w:p w:rsidR="00413D14" w:rsidRPr="00F31821" w:rsidRDefault="00413D14" w:rsidP="002A6206">
            <w:pPr>
              <w:jc w:val="center"/>
              <w:rPr>
                <w:sz w:val="16"/>
                <w:szCs w:val="16"/>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413D14" w:rsidRPr="00F31821" w:rsidRDefault="00413D14" w:rsidP="002A6206">
            <w:pPr>
              <w:jc w:val="center"/>
              <w:rPr>
                <w:bCs/>
                <w:sz w:val="18"/>
                <w:szCs w:val="18"/>
              </w:rPr>
            </w:pPr>
            <w:r w:rsidRPr="00F31821">
              <w:rPr>
                <w:bCs/>
                <w:sz w:val="18"/>
                <w:szCs w:val="18"/>
              </w:rPr>
              <w:t>-</w:t>
            </w:r>
          </w:p>
        </w:tc>
      </w:tr>
      <w:tr w:rsidR="00413D14" w:rsidRPr="00F31821" w:rsidTr="00AC01DD">
        <w:trPr>
          <w:trHeight w:val="227"/>
        </w:trPr>
        <w:tc>
          <w:tcPr>
            <w:tcW w:w="102" w:type="pct"/>
            <w:noWrap/>
            <w:tcMar>
              <w:top w:w="15" w:type="dxa"/>
              <w:left w:w="15" w:type="dxa"/>
              <w:bottom w:w="0" w:type="dxa"/>
              <w:right w:w="15" w:type="dxa"/>
            </w:tcMar>
            <w:vAlign w:val="center"/>
          </w:tcPr>
          <w:p w:rsidR="00413D14" w:rsidRPr="00F31821" w:rsidRDefault="00413D14" w:rsidP="00681A8A">
            <w:pPr>
              <w:jc w:val="center"/>
              <w:rPr>
                <w:sz w:val="18"/>
                <w:szCs w:val="18"/>
              </w:rPr>
            </w:pPr>
            <w:r w:rsidRPr="00F31821">
              <w:rPr>
                <w:sz w:val="18"/>
                <w:szCs w:val="18"/>
              </w:rPr>
              <w:t>56</w:t>
            </w:r>
          </w:p>
        </w:tc>
        <w:tc>
          <w:tcPr>
            <w:tcW w:w="551" w:type="pct"/>
            <w:noWrap/>
            <w:tcMar>
              <w:top w:w="15" w:type="dxa"/>
              <w:left w:w="15" w:type="dxa"/>
              <w:bottom w:w="0" w:type="dxa"/>
              <w:right w:w="15" w:type="dxa"/>
            </w:tcMar>
            <w:vAlign w:val="center"/>
          </w:tcPr>
          <w:p w:rsidR="00413D14" w:rsidRPr="00F31821" w:rsidRDefault="00413D14" w:rsidP="00681A8A">
            <w:pPr>
              <w:jc w:val="center"/>
              <w:rPr>
                <w:sz w:val="20"/>
                <w:szCs w:val="20"/>
              </w:rPr>
            </w:pPr>
            <w:r w:rsidRPr="00F31821">
              <w:rPr>
                <w:sz w:val="20"/>
                <w:szCs w:val="20"/>
              </w:rPr>
              <w:t>д.Ямное</w:t>
            </w:r>
          </w:p>
        </w:tc>
        <w:tc>
          <w:tcPr>
            <w:tcW w:w="170" w:type="pct"/>
            <w:noWrap/>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noWrap/>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07"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86"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233" w:type="pct"/>
            <w:tcMar>
              <w:top w:w="15" w:type="dxa"/>
              <w:left w:w="15" w:type="dxa"/>
              <w:bottom w:w="0" w:type="dxa"/>
              <w:right w:w="15" w:type="dxa"/>
            </w:tcMar>
            <w:vAlign w:val="center"/>
          </w:tcPr>
          <w:p w:rsidR="00413D14" w:rsidRPr="00F31821" w:rsidRDefault="00413D14" w:rsidP="00681A8A">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3D14" w:rsidRPr="00F31821" w:rsidRDefault="00413D14" w:rsidP="00681A8A">
            <w:pPr>
              <w:jc w:val="center"/>
              <w:rPr>
                <w:rFonts w:eastAsia="Arial Unicode MS"/>
                <w:bCs/>
                <w:sz w:val="18"/>
                <w:szCs w:val="18"/>
              </w:rPr>
            </w:pPr>
            <w:r w:rsidRPr="00F31821">
              <w:rPr>
                <w:rFonts w:eastAsia="Arial Unicode MS"/>
                <w:bCs/>
                <w:sz w:val="18"/>
                <w:szCs w:val="18"/>
              </w:rPr>
              <w:t>100</w:t>
            </w:r>
          </w:p>
        </w:tc>
        <w:tc>
          <w:tcPr>
            <w:tcW w:w="140"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45"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38"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39"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40"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234"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280" w:type="pct"/>
            <w:tcMar>
              <w:top w:w="15" w:type="dxa"/>
              <w:left w:w="15" w:type="dxa"/>
              <w:bottom w:w="0" w:type="dxa"/>
              <w:right w:w="15" w:type="dxa"/>
            </w:tcMar>
            <w:vAlign w:val="center"/>
          </w:tcPr>
          <w:p w:rsidR="00413D14" w:rsidRPr="00F31821" w:rsidRDefault="00413D14" w:rsidP="002A6206">
            <w:pPr>
              <w:jc w:val="center"/>
              <w:rPr>
                <w:rFonts w:eastAsia="Arial Unicode MS"/>
                <w:bCs/>
                <w:sz w:val="18"/>
                <w:szCs w:val="18"/>
              </w:rPr>
            </w:pPr>
            <w:r w:rsidRPr="00F31821">
              <w:rPr>
                <w:rFonts w:eastAsia="Arial Unicode MS"/>
                <w:bCs/>
                <w:sz w:val="18"/>
                <w:szCs w:val="18"/>
              </w:rPr>
              <w:t>-</w:t>
            </w:r>
          </w:p>
        </w:tc>
        <w:tc>
          <w:tcPr>
            <w:tcW w:w="186"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c>
          <w:tcPr>
            <w:tcW w:w="140"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5</w:t>
            </w:r>
          </w:p>
        </w:tc>
        <w:tc>
          <w:tcPr>
            <w:tcW w:w="233" w:type="pct"/>
            <w:tcMar>
              <w:top w:w="15" w:type="dxa"/>
              <w:left w:w="15" w:type="dxa"/>
              <w:bottom w:w="0" w:type="dxa"/>
              <w:right w:w="15" w:type="dxa"/>
            </w:tcMar>
            <w:vAlign w:val="center"/>
          </w:tcPr>
          <w:p w:rsidR="00413D14" w:rsidRPr="00F31821" w:rsidRDefault="00061B7C" w:rsidP="00681A8A">
            <w:pPr>
              <w:jc w:val="center"/>
              <w:rPr>
                <w:bCs/>
                <w:sz w:val="18"/>
                <w:szCs w:val="18"/>
              </w:rPr>
            </w:pPr>
            <w:r w:rsidRPr="00F31821">
              <w:rPr>
                <w:rFonts w:ascii="Arial" w:hAnsi="Arial"/>
                <w:bCs/>
                <w:sz w:val="16"/>
                <w:szCs w:val="16"/>
              </w:rPr>
              <w:t>неуст.</w:t>
            </w:r>
          </w:p>
        </w:tc>
        <w:tc>
          <w:tcPr>
            <w:tcW w:w="246" w:type="pct"/>
            <w:tcMar>
              <w:top w:w="15" w:type="dxa"/>
              <w:left w:w="15" w:type="dxa"/>
              <w:bottom w:w="0" w:type="dxa"/>
              <w:right w:w="15" w:type="dxa"/>
            </w:tcMar>
            <w:vAlign w:val="center"/>
          </w:tcPr>
          <w:p w:rsidR="00413D14" w:rsidRPr="00F31821" w:rsidRDefault="00413D14" w:rsidP="00681A8A">
            <w:pPr>
              <w:jc w:val="center"/>
              <w:rPr>
                <w:bCs/>
                <w:sz w:val="18"/>
                <w:szCs w:val="18"/>
              </w:rPr>
            </w:pPr>
            <w:r w:rsidRPr="00F31821">
              <w:rPr>
                <w:bCs/>
                <w:sz w:val="18"/>
                <w:szCs w:val="18"/>
              </w:rPr>
              <w:t>-</w:t>
            </w:r>
          </w:p>
        </w:tc>
      </w:tr>
    </w:tbl>
    <w:p w:rsidR="00133BE6" w:rsidRPr="00F31821" w:rsidRDefault="00133BE6" w:rsidP="00B10018">
      <w:pPr>
        <w:pStyle w:val="10"/>
        <w:numPr>
          <w:ilvl w:val="1"/>
          <w:numId w:val="24"/>
        </w:numPr>
        <w:spacing w:before="0"/>
        <w:ind w:left="567" w:right="-2" w:firstLine="0"/>
        <w:contextualSpacing/>
        <w:rPr>
          <w:rFonts w:ascii="Times New Roman" w:hAnsi="Times New Roman" w:cs="Times New Roman"/>
          <w:color w:val="FF0000"/>
          <w:kern w:val="0"/>
          <w:sz w:val="28"/>
          <w:szCs w:val="28"/>
        </w:rPr>
        <w:sectPr w:rsidR="00133BE6" w:rsidRPr="00F31821" w:rsidSect="00133BE6">
          <w:pgSz w:w="16838" w:h="11906" w:orient="landscape"/>
          <w:pgMar w:top="851" w:right="1134" w:bottom="1276" w:left="1418" w:header="709" w:footer="709" w:gutter="0"/>
          <w:cols w:space="708"/>
          <w:docGrid w:linePitch="360"/>
        </w:sectPr>
      </w:pPr>
      <w:bookmarkStart w:id="314" w:name="_Toc399237985"/>
      <w:bookmarkStart w:id="315" w:name="_Toc399935006"/>
      <w:bookmarkStart w:id="316" w:name="_Toc400619594"/>
      <w:bookmarkStart w:id="317" w:name="_Toc400619763"/>
      <w:bookmarkStart w:id="318" w:name="_Toc400621865"/>
      <w:bookmarkStart w:id="319" w:name="_Toc400624112"/>
      <w:bookmarkStart w:id="320" w:name="_Toc407007546"/>
      <w:bookmarkStart w:id="321" w:name="_Toc414288553"/>
      <w:bookmarkStart w:id="322" w:name="_Toc399237986"/>
      <w:bookmarkStart w:id="323" w:name="_Toc399935007"/>
      <w:bookmarkStart w:id="324" w:name="_Toc400619595"/>
      <w:bookmarkStart w:id="325" w:name="_Toc400619764"/>
      <w:bookmarkStart w:id="326" w:name="_Toc400621866"/>
      <w:bookmarkStart w:id="327" w:name="_Toc400624113"/>
      <w:bookmarkStart w:id="328" w:name="_Toc407007547"/>
      <w:bookmarkStart w:id="329" w:name="_Toc414288554"/>
      <w:bookmarkStart w:id="330" w:name="_Toc425752389"/>
      <w:bookmarkStart w:id="331" w:name="_Toc426022631"/>
      <w:bookmarkStart w:id="332" w:name="_Toc428202825"/>
      <w:bookmarkStart w:id="333" w:name="_Toc436153149"/>
      <w:bookmarkStart w:id="334" w:name="_Toc448917543"/>
      <w:bookmarkStart w:id="335" w:name="_Toc448925938"/>
      <w:bookmarkStart w:id="336" w:name="_Toc448995720"/>
      <w:bookmarkStart w:id="337" w:name="_Toc448997016"/>
      <w:bookmarkStart w:id="338" w:name="_Toc425752390"/>
      <w:bookmarkStart w:id="339" w:name="_Toc426022632"/>
      <w:bookmarkStart w:id="340" w:name="_Toc428202826"/>
      <w:bookmarkStart w:id="341" w:name="_Toc436153150"/>
      <w:bookmarkStart w:id="342" w:name="_Toc448917544"/>
      <w:bookmarkStart w:id="343" w:name="_Toc448925939"/>
      <w:bookmarkStart w:id="344" w:name="_Toc448995721"/>
      <w:bookmarkStart w:id="345" w:name="_Toc448997017"/>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rsidR="00C07F45" w:rsidRPr="00F31821" w:rsidRDefault="00C07F45" w:rsidP="00C146AD">
      <w:pPr>
        <w:pStyle w:val="10"/>
        <w:numPr>
          <w:ilvl w:val="1"/>
          <w:numId w:val="23"/>
        </w:numPr>
        <w:spacing w:before="0"/>
        <w:ind w:left="567" w:right="-2" w:firstLine="0"/>
        <w:contextualSpacing/>
        <w:jc w:val="center"/>
        <w:rPr>
          <w:rFonts w:ascii="Times New Roman" w:hAnsi="Times New Roman" w:cs="Times New Roman"/>
          <w:kern w:val="0"/>
          <w:sz w:val="28"/>
          <w:szCs w:val="28"/>
        </w:rPr>
      </w:pPr>
      <w:bookmarkStart w:id="346" w:name="_Toc517865404"/>
      <w:r w:rsidRPr="00F31821">
        <w:rPr>
          <w:rFonts w:ascii="Times New Roman" w:hAnsi="Times New Roman" w:cs="Times New Roman"/>
          <w:kern w:val="0"/>
          <w:sz w:val="28"/>
          <w:szCs w:val="28"/>
        </w:rPr>
        <w:lastRenderedPageBreak/>
        <w:t>Электроснабжение</w:t>
      </w:r>
      <w:bookmarkEnd w:id="346"/>
    </w:p>
    <w:p w:rsidR="0023694E" w:rsidRPr="00F31821" w:rsidRDefault="0023694E" w:rsidP="00654325">
      <w:pPr>
        <w:spacing w:before="120"/>
        <w:ind w:firstLine="567"/>
        <w:contextualSpacing/>
        <w:jc w:val="both"/>
      </w:pPr>
      <w:r w:rsidRPr="00F31821">
        <w:t xml:space="preserve">Энергоснабжение в Спировском районе осуществляется из </w:t>
      </w:r>
      <w:r w:rsidR="00BE72EE" w:rsidRPr="00F31821">
        <w:t>ЕЭС</w:t>
      </w:r>
      <w:r w:rsidRPr="00F31821">
        <w:t xml:space="preserve"> России единственным гарантирующим поставщиком </w:t>
      </w:r>
      <w:r w:rsidR="00153DE2" w:rsidRPr="00F31821">
        <w:t xml:space="preserve">Спировские районные </w:t>
      </w:r>
      <w:r w:rsidRPr="00F31821">
        <w:t xml:space="preserve">электрические сети филиала </w:t>
      </w:r>
      <w:r w:rsidR="00153DE2" w:rsidRPr="00F31821">
        <w:t xml:space="preserve">ПАО «МРСК </w:t>
      </w:r>
      <w:r w:rsidRPr="00F31821">
        <w:t>Центра</w:t>
      </w:r>
      <w:r w:rsidR="00153DE2" w:rsidRPr="00F31821">
        <w:t>» – «</w:t>
      </w:r>
      <w:r w:rsidRPr="00F31821">
        <w:t>Тверьэнерго</w:t>
      </w:r>
      <w:r w:rsidR="00153DE2" w:rsidRPr="00F31821">
        <w:t>»</w:t>
      </w:r>
      <w:r w:rsidRPr="00F31821">
        <w:t>.</w:t>
      </w:r>
    </w:p>
    <w:p w:rsidR="00CD242C" w:rsidRPr="00F31821" w:rsidRDefault="002133F5" w:rsidP="00B2553E">
      <w:pPr>
        <w:ind w:firstLine="567"/>
        <w:contextualSpacing/>
        <w:jc w:val="both"/>
      </w:pPr>
      <w:r w:rsidRPr="00F31821">
        <w:t xml:space="preserve">У северной границы </w:t>
      </w:r>
      <w:r w:rsidR="00EF59FA" w:rsidRPr="00F31821">
        <w:t xml:space="preserve">административного центра Поселения – села </w:t>
      </w:r>
      <w:r w:rsidRPr="00F31821">
        <w:t>Козлово расположена электрическая подстанция ПС «Козлово»</w:t>
      </w:r>
      <w:r w:rsidR="00472323" w:rsidRPr="00F31821">
        <w:t xml:space="preserve"> 35/10 кВ</w:t>
      </w:r>
      <w:r w:rsidR="0002434A" w:rsidRPr="00F31821">
        <w:t>, которая о</w:t>
      </w:r>
      <w:r w:rsidRPr="00F31821">
        <w:t>беспечива</w:t>
      </w:r>
      <w:r w:rsidR="0002434A" w:rsidRPr="00F31821">
        <w:t>ет</w:t>
      </w:r>
      <w:r w:rsidRPr="00F31821">
        <w:t xml:space="preserve"> электроснабжение населения и производственных объектов.</w:t>
      </w:r>
      <w:r w:rsidR="00B53E28" w:rsidRPr="00F31821">
        <w:t xml:space="preserve"> </w:t>
      </w:r>
      <w:r w:rsidR="00E0617C" w:rsidRPr="00F31821">
        <w:t>ПС</w:t>
      </w:r>
      <w:r w:rsidR="00472323" w:rsidRPr="00F31821">
        <w:t xml:space="preserve"> «Козлово» </w:t>
      </w:r>
      <w:r w:rsidR="00E0617C" w:rsidRPr="00F31821">
        <w:t xml:space="preserve">35/10 кВ </w:t>
      </w:r>
      <w:r w:rsidR="0002434A" w:rsidRPr="00F31821">
        <w:t>введена в эксплуатацию в 1972 году и имеет мощность 4МВА.</w:t>
      </w:r>
      <w:r w:rsidR="00B2553E" w:rsidRPr="00F31821">
        <w:t xml:space="preserve"> </w:t>
      </w:r>
      <w:r w:rsidRPr="00F31821">
        <w:t xml:space="preserve">От ПС </w:t>
      </w:r>
      <w:r w:rsidR="00472323" w:rsidRPr="00F31821">
        <w:t xml:space="preserve">«Козлово» </w:t>
      </w:r>
      <w:r w:rsidRPr="00F31821">
        <w:t xml:space="preserve">35/10 кВ  отходят </w:t>
      </w:r>
      <w:r w:rsidR="00EF59FA" w:rsidRPr="00F31821">
        <w:t xml:space="preserve">две </w:t>
      </w:r>
      <w:r w:rsidRPr="00F31821">
        <w:t>высоковольтные линии электропередач ВЛ</w:t>
      </w:r>
      <w:r w:rsidR="00745DBF" w:rsidRPr="00F31821">
        <w:t xml:space="preserve"> </w:t>
      </w:r>
      <w:r w:rsidRPr="00F31821">
        <w:t>35 кВ</w:t>
      </w:r>
      <w:r w:rsidR="00CD242C" w:rsidRPr="00F31821">
        <w:t>, введенные в эксплуатацию в 1965 году,</w:t>
      </w:r>
      <w:r w:rsidRPr="00F31821">
        <w:t xml:space="preserve"> «Красное Знамя – Козлово» </w:t>
      </w:r>
      <w:r w:rsidR="00745DBF" w:rsidRPr="00F31821">
        <w:t xml:space="preserve">протяженностью в одноцепном исчислении 20,8 км </w:t>
      </w:r>
      <w:r w:rsidRPr="00F31821">
        <w:t>и «Козлово – Толмачи»</w:t>
      </w:r>
      <w:r w:rsidR="00745DBF" w:rsidRPr="00F31821">
        <w:t xml:space="preserve"> протяженностью в одноцепном исчислении 21,46 км</w:t>
      </w:r>
      <w:r w:rsidR="00CD242C" w:rsidRPr="00F31821">
        <w:t>.</w:t>
      </w:r>
    </w:p>
    <w:p w:rsidR="007A2E4D" w:rsidRPr="00F31821" w:rsidRDefault="00CD242C" w:rsidP="002133F5">
      <w:pPr>
        <w:ind w:firstLine="567"/>
        <w:contextualSpacing/>
        <w:jc w:val="both"/>
      </w:pPr>
      <w:r w:rsidRPr="00F31821">
        <w:t xml:space="preserve">Если в отношении ВЛ 35 кВ «Красное Знамя </w:t>
      </w:r>
      <w:r w:rsidR="00B2553E" w:rsidRPr="00F31821">
        <w:t>–</w:t>
      </w:r>
      <w:r w:rsidRPr="00F31821">
        <w:t xml:space="preserve"> Козлово» в 2007 году была проведена реконструкция (замена провода с увеличением сечения, замена опор, мероприятия по расширению просеки), то в отношении ВЛ 35 кВ «Козлово – Толмачи» и электрическ</w:t>
      </w:r>
      <w:r w:rsidR="00B2553E" w:rsidRPr="00F31821">
        <w:t xml:space="preserve">ой </w:t>
      </w:r>
      <w:r w:rsidRPr="00F31821">
        <w:t>подстанци</w:t>
      </w:r>
      <w:r w:rsidR="00B2553E" w:rsidRPr="00F31821">
        <w:t>и</w:t>
      </w:r>
      <w:r w:rsidRPr="00F31821">
        <w:t xml:space="preserve"> ПС</w:t>
      </w:r>
      <w:r w:rsidR="00472323" w:rsidRPr="00F31821">
        <w:t xml:space="preserve"> «Козлово» </w:t>
      </w:r>
      <w:r w:rsidRPr="00F31821">
        <w:t>35/10 кВ на основании срока их эксплуатации можно говорить о значительном износе оборудования</w:t>
      </w:r>
      <w:r w:rsidR="007A2E4D" w:rsidRPr="00F31821">
        <w:t xml:space="preserve">, </w:t>
      </w:r>
      <w:r w:rsidR="009925C1" w:rsidRPr="00F31821">
        <w:t xml:space="preserve">в СТП Района </w:t>
      </w:r>
      <w:r w:rsidR="00C85499" w:rsidRPr="00F31821">
        <w:t xml:space="preserve">в отношении данных объектов указано, что они </w:t>
      </w:r>
      <w:r w:rsidR="00FF3D03" w:rsidRPr="00F31821">
        <w:t>относятся к</w:t>
      </w:r>
      <w:r w:rsidR="00C85499" w:rsidRPr="00F31821">
        <w:t xml:space="preserve"> переч</w:t>
      </w:r>
      <w:r w:rsidR="00FF3D03" w:rsidRPr="00F31821">
        <w:t>ню</w:t>
      </w:r>
      <w:r w:rsidR="00C85499" w:rsidRPr="00F31821">
        <w:t xml:space="preserve"> объектов ОАО «Тверьэнерго», отработавших нормативный срок службы.</w:t>
      </w:r>
    </w:p>
    <w:p w:rsidR="002133F5" w:rsidRPr="00F31821" w:rsidRDefault="006766A4" w:rsidP="002133F5">
      <w:pPr>
        <w:ind w:firstLine="567"/>
        <w:contextualSpacing/>
        <w:jc w:val="both"/>
      </w:pPr>
      <w:r w:rsidRPr="00F31821">
        <w:t>Помимо перечисленных высоковольтных линий электропередач</w:t>
      </w:r>
      <w:r w:rsidR="00113B1E" w:rsidRPr="00F31821">
        <w:t xml:space="preserve"> территорию Поселения </w:t>
      </w:r>
      <w:r w:rsidRPr="00F31821">
        <w:t xml:space="preserve">также </w:t>
      </w:r>
      <w:r w:rsidR="00113B1E" w:rsidRPr="00F31821">
        <w:t xml:space="preserve">пересекают </w:t>
      </w:r>
      <w:r w:rsidR="00662253" w:rsidRPr="00F31821">
        <w:t xml:space="preserve">две </w:t>
      </w:r>
      <w:r w:rsidR="00113B1E" w:rsidRPr="00F31821">
        <w:t xml:space="preserve">высоковольтные линии электропередач ВЛ-750 кВ </w:t>
      </w:r>
      <w:r w:rsidR="00764694" w:rsidRPr="00F31821">
        <w:t>«</w:t>
      </w:r>
      <w:r w:rsidR="00925CAF" w:rsidRPr="00F31821">
        <w:t>Кал</w:t>
      </w:r>
      <w:r w:rsidR="00DE4612" w:rsidRPr="00F31821">
        <w:t>ининская АЭС – Конаковская ГРЭС</w:t>
      </w:r>
      <w:r w:rsidR="00A559D6" w:rsidRPr="00F31821">
        <w:t>», «Калининская АЭС – Грибово»</w:t>
      </w:r>
      <w:r w:rsidR="00057C48" w:rsidRPr="00F31821">
        <w:t>.</w:t>
      </w:r>
    </w:p>
    <w:p w:rsidR="006766A4" w:rsidRPr="00F31821" w:rsidRDefault="007A2AE6" w:rsidP="004E24AD">
      <w:pPr>
        <w:ind w:firstLine="567"/>
        <w:contextualSpacing/>
        <w:jc w:val="both"/>
      </w:pPr>
      <w:r w:rsidRPr="00F31821">
        <w:t>Источниками электроснабжения существующей жилой застройки, учреждений и пред</w:t>
      </w:r>
      <w:r w:rsidRPr="00F31821">
        <w:softHyphen/>
        <w:t xml:space="preserve">приятий обслуживания населения, сельскохозяйственных и промышленных объектов в Поселении являются подстанции 10/04 кВ. </w:t>
      </w:r>
    </w:p>
    <w:p w:rsidR="005E7FB8" w:rsidRPr="00F31821" w:rsidRDefault="00EB2963" w:rsidP="004E24AD">
      <w:pPr>
        <w:ind w:firstLine="567"/>
        <w:contextualSpacing/>
        <w:jc w:val="both"/>
      </w:pPr>
      <w:r w:rsidRPr="00F31821">
        <w:t xml:space="preserve">По данным Администрации </w:t>
      </w:r>
      <w:r w:rsidR="005E7FB8" w:rsidRPr="00F31821">
        <w:t xml:space="preserve">Поселения в населенных пунктах установлено 82 трансформаторные подстанции, из них напряжением </w:t>
      </w:r>
    </w:p>
    <w:p w:rsidR="00EE5D75" w:rsidRPr="00F31821" w:rsidRDefault="00EE5D75" w:rsidP="004E24AD">
      <w:pPr>
        <w:ind w:firstLine="567"/>
        <w:contextualSpacing/>
        <w:jc w:val="both"/>
      </w:pPr>
      <w:r w:rsidRPr="00F31821">
        <w:t>400 кВА – 2 единицы в населенном пункте Козлово;</w:t>
      </w:r>
    </w:p>
    <w:p w:rsidR="00EE5D75" w:rsidRPr="00F31821" w:rsidRDefault="00EE5D75" w:rsidP="004E24AD">
      <w:pPr>
        <w:ind w:firstLine="567"/>
        <w:contextualSpacing/>
        <w:jc w:val="both"/>
      </w:pPr>
      <w:r w:rsidRPr="00F31821">
        <w:t xml:space="preserve">250 кВА – </w:t>
      </w:r>
      <w:r w:rsidR="00905BC6" w:rsidRPr="00F31821">
        <w:t xml:space="preserve">8 </w:t>
      </w:r>
      <w:r w:rsidRPr="00F31821">
        <w:t>единиц в населенных пунктах Козлово, Еремеевка, Крутово (2 шт), Линди</w:t>
      </w:r>
      <w:r w:rsidR="00905BC6" w:rsidRPr="00F31821">
        <w:t>но, Цивилево, Городок, Лухново;</w:t>
      </w:r>
    </w:p>
    <w:p w:rsidR="005E7FB8" w:rsidRPr="00F31821" w:rsidRDefault="005E7FB8" w:rsidP="004E24AD">
      <w:pPr>
        <w:ind w:firstLine="567"/>
        <w:contextualSpacing/>
        <w:jc w:val="both"/>
      </w:pPr>
      <w:r w:rsidRPr="00F31821">
        <w:t xml:space="preserve">160 кВА – </w:t>
      </w:r>
      <w:r w:rsidR="00EE5D75" w:rsidRPr="00F31821">
        <w:t xml:space="preserve">20 </w:t>
      </w:r>
      <w:r w:rsidRPr="00F31821">
        <w:t>единиц в населенных пунктах Козлово (</w:t>
      </w:r>
      <w:r w:rsidR="00EE5D75" w:rsidRPr="00F31821">
        <w:t>12 шт), Еремеевка (2 шт), Горня, Никулино, Ососье (3 шт), Ямное;</w:t>
      </w:r>
    </w:p>
    <w:p w:rsidR="00EE5D75" w:rsidRPr="00F31821" w:rsidRDefault="00EE5D75" w:rsidP="004E24AD">
      <w:pPr>
        <w:ind w:firstLine="567"/>
        <w:contextualSpacing/>
        <w:jc w:val="both"/>
      </w:pPr>
      <w:r w:rsidRPr="00F31821">
        <w:t xml:space="preserve">100 кВА – 15 единиц в населенных пунктах Козлово (3 шт), Двойка, Лежа, Никулино </w:t>
      </w:r>
      <w:r w:rsidRPr="00F31821">
        <w:br/>
        <w:t>(5 шт), Горка, Городок (2 шт), Аржаное, Тарасово;</w:t>
      </w:r>
    </w:p>
    <w:p w:rsidR="0022691F" w:rsidRPr="00F31821" w:rsidRDefault="0022691F" w:rsidP="004E24AD">
      <w:pPr>
        <w:ind w:firstLine="567"/>
        <w:contextualSpacing/>
        <w:jc w:val="both"/>
      </w:pPr>
      <w:r w:rsidRPr="00F31821">
        <w:t>60 кВА – 28 единиц в населенных пунктах Козлово, Бутино, Большое Плоское, Малое Козлово, Морозовка, Малое Нивище, Пасынки, Большое Нивище, Крутово, Линдино (2 шт), Овсяники, Раменье, Тихменево, Цивилево (2 шт), Никулино, Крапивка, Спасоклинье, Тимошкино, Большая Богданиха, Грязновец, Данилково, Медведково (3 шт), Пустошка, Пивоварово;</w:t>
      </w:r>
    </w:p>
    <w:p w:rsidR="0022691F" w:rsidRPr="00F31821" w:rsidRDefault="0022691F" w:rsidP="004E24AD">
      <w:pPr>
        <w:ind w:firstLine="567"/>
        <w:contextualSpacing/>
        <w:jc w:val="both"/>
      </w:pPr>
      <w:r w:rsidRPr="00F31821">
        <w:t>30 кВА -  4 единицы в населенных пунктах Нестериха, Поляна, Борисково, Долино;</w:t>
      </w:r>
    </w:p>
    <w:p w:rsidR="0022691F" w:rsidRPr="00F31821" w:rsidRDefault="0022691F" w:rsidP="004E24AD">
      <w:pPr>
        <w:ind w:firstLine="567"/>
        <w:contextualSpacing/>
        <w:jc w:val="both"/>
      </w:pPr>
      <w:r w:rsidRPr="00F31821">
        <w:t>25кВА – 1единица в населенном пункте Кочка;</w:t>
      </w:r>
    </w:p>
    <w:p w:rsidR="006D4ED4" w:rsidRPr="00F31821" w:rsidRDefault="006D4ED4" w:rsidP="004E24AD">
      <w:pPr>
        <w:ind w:firstLine="567"/>
        <w:contextualSpacing/>
        <w:jc w:val="both"/>
      </w:pPr>
      <w:r w:rsidRPr="00F31821">
        <w:t xml:space="preserve">20 кВа – </w:t>
      </w:r>
      <w:r w:rsidR="008622AF" w:rsidRPr="00F31821">
        <w:t xml:space="preserve">2 </w:t>
      </w:r>
      <w:r w:rsidRPr="00F31821">
        <w:t>единиц</w:t>
      </w:r>
      <w:r w:rsidR="008622AF" w:rsidRPr="00F31821">
        <w:t>ы</w:t>
      </w:r>
      <w:r w:rsidRPr="00F31821">
        <w:t xml:space="preserve"> в населенных пунктах Винжа, </w:t>
      </w:r>
      <w:r w:rsidR="008622AF" w:rsidRPr="00F31821">
        <w:t>Костыгово;</w:t>
      </w:r>
    </w:p>
    <w:p w:rsidR="0022691F" w:rsidRPr="00F31821" w:rsidRDefault="0022691F" w:rsidP="004E24AD">
      <w:pPr>
        <w:ind w:firstLine="567"/>
        <w:contextualSpacing/>
        <w:jc w:val="both"/>
      </w:pPr>
      <w:r w:rsidRPr="00F31821">
        <w:t>10 кВА – 2 единицы в населенных пунктах Ломовка, Береговая</w:t>
      </w:r>
      <w:r w:rsidR="006D4ED4" w:rsidRPr="00F31821">
        <w:t>.</w:t>
      </w:r>
      <w:r w:rsidRPr="00F31821">
        <w:t xml:space="preserve"> </w:t>
      </w:r>
    </w:p>
    <w:p w:rsidR="00431317" w:rsidRPr="00F31821" w:rsidRDefault="00431317" w:rsidP="00057C48">
      <w:pPr>
        <w:ind w:firstLine="539"/>
        <w:contextualSpacing/>
        <w:jc w:val="both"/>
      </w:pPr>
    </w:p>
    <w:p w:rsidR="00057C48" w:rsidRPr="00F31821" w:rsidRDefault="00057C48" w:rsidP="00057C48">
      <w:pPr>
        <w:ind w:firstLine="539"/>
        <w:contextualSpacing/>
        <w:jc w:val="both"/>
      </w:pPr>
      <w:r w:rsidRPr="00F31821">
        <w:t xml:space="preserve">Внутреннее электроснабжение потребителей Поселения осуществляется по линиям ЛЭП 10(6) и 0,4 кВ. Линии электропередач представлены воздушными линиями на железобетонных и деревянных опорах с подвеской провода. </w:t>
      </w:r>
    </w:p>
    <w:p w:rsidR="004E24AD" w:rsidRPr="00F31821" w:rsidRDefault="00153DE2" w:rsidP="004E24AD">
      <w:pPr>
        <w:ind w:firstLine="567"/>
        <w:contextualSpacing/>
        <w:jc w:val="both"/>
      </w:pPr>
      <w:r w:rsidRPr="00F31821">
        <w:t>В настоящее время в</w:t>
      </w:r>
      <w:r w:rsidR="0085451C" w:rsidRPr="00F31821">
        <w:t xml:space="preserve"> соответствии с информацией от Администрации </w:t>
      </w:r>
      <w:r w:rsidR="00E1387C" w:rsidRPr="00F31821">
        <w:t>электроснабжение присутствует в 4</w:t>
      </w:r>
      <w:r w:rsidR="00A51E8D" w:rsidRPr="00F31821">
        <w:t>8</w:t>
      </w:r>
      <w:r w:rsidR="00E1387C" w:rsidRPr="00F31821">
        <w:t xml:space="preserve"> из 56 населенных пункт</w:t>
      </w:r>
      <w:r w:rsidR="00A51E8D" w:rsidRPr="00F31821">
        <w:t>ов</w:t>
      </w:r>
      <w:r w:rsidR="004E24AD" w:rsidRPr="00F31821">
        <w:t xml:space="preserve"> Поселения. Не электрифицированы  населенные пункты Березай, Горма, Коды, Кудри, Кутузово, Родина, Светлая Заря, Стырово. В большинстве населенных пунктов Поселения есть избыток электрических мощностей, </w:t>
      </w:r>
      <w:r w:rsidR="004E24AD" w:rsidRPr="00F31821">
        <w:lastRenderedPageBreak/>
        <w:t>связанный со снижением численности населения и приходом в упадок сельскохозяйственных объектов. Исключением являются населенные пункты с большим количеством рекреационного населения.</w:t>
      </w:r>
    </w:p>
    <w:p w:rsidR="007E7635" w:rsidRPr="00F31821" w:rsidRDefault="007E7635" w:rsidP="007E7635">
      <w:pPr>
        <w:ind w:firstLine="567"/>
        <w:contextualSpacing/>
        <w:jc w:val="both"/>
      </w:pPr>
      <w:r w:rsidRPr="00F31821">
        <w:t>В настоящее время мощности энергосистемы Поселения достаточно для обеспечения электроэнергией существующих и проектируемых потребителей.</w:t>
      </w:r>
    </w:p>
    <w:p w:rsidR="00A559D6" w:rsidRPr="00F31821" w:rsidRDefault="00A559D6" w:rsidP="00A559D6">
      <w:pPr>
        <w:ind w:firstLine="567"/>
        <w:contextualSpacing/>
        <w:jc w:val="both"/>
      </w:pPr>
      <w:r w:rsidRPr="00F31821">
        <w:t>СТП Района строительство объектов электроснабжения на территории Поселения не предусмотрено.</w:t>
      </w:r>
    </w:p>
    <w:p w:rsidR="00A559D6" w:rsidRPr="00F31821" w:rsidRDefault="00A559D6" w:rsidP="00A559D6">
      <w:pPr>
        <w:ind w:firstLine="567"/>
        <w:contextualSpacing/>
        <w:jc w:val="both"/>
      </w:pPr>
      <w:r w:rsidRPr="00F31821">
        <w:t xml:space="preserve">В СТП Области к мероприятиям по развитию электроснабжения, затрагивающим территорию Поселения, относится строительство ВЛ 750 кВ «Калининская АЭС </w:t>
      </w:r>
      <w:r w:rsidR="00794C90" w:rsidRPr="00F31821">
        <w:t>–</w:t>
      </w:r>
      <w:r w:rsidRPr="00F31821">
        <w:t xml:space="preserve"> Грибово», в настоящее время уже введенной в эксплуатацию.</w:t>
      </w:r>
    </w:p>
    <w:p w:rsidR="008F3D3F" w:rsidRPr="00F31821" w:rsidRDefault="008F3D3F" w:rsidP="008F3D3F">
      <w:pPr>
        <w:ind w:firstLine="539"/>
        <w:contextualSpacing/>
        <w:jc w:val="both"/>
      </w:pPr>
      <w:r w:rsidRPr="00F31821">
        <w:t xml:space="preserve">Общая схема развития электроснабжения </w:t>
      </w:r>
      <w:r w:rsidR="00146CDF" w:rsidRPr="00F31821">
        <w:t>предполагает</w:t>
      </w:r>
      <w:r w:rsidRPr="00F31821">
        <w:t xml:space="preserve"> следующие основные положения и принципы, которых следует придерживаться в части развития электросетей </w:t>
      </w:r>
      <w:r w:rsidR="00146CDF" w:rsidRPr="00F31821">
        <w:t>Поселения</w:t>
      </w:r>
      <w:r w:rsidRPr="00F31821">
        <w:t>:</w:t>
      </w:r>
    </w:p>
    <w:p w:rsidR="008F3D3F" w:rsidRPr="00F31821" w:rsidRDefault="008F3D3F" w:rsidP="00F93E3B">
      <w:pPr>
        <w:numPr>
          <w:ilvl w:val="0"/>
          <w:numId w:val="17"/>
        </w:numPr>
        <w:tabs>
          <w:tab w:val="left" w:pos="851"/>
        </w:tabs>
        <w:ind w:left="851" w:hanging="284"/>
        <w:contextualSpacing/>
        <w:jc w:val="both"/>
      </w:pPr>
      <w:r w:rsidRPr="00F31821">
        <w:t>осуществление присоединения к сетям централизованного электроснабжения новых потребителей;</w:t>
      </w:r>
    </w:p>
    <w:p w:rsidR="008F3D3F" w:rsidRPr="00F31821" w:rsidRDefault="008F3D3F" w:rsidP="00F93E3B">
      <w:pPr>
        <w:numPr>
          <w:ilvl w:val="0"/>
          <w:numId w:val="17"/>
        </w:numPr>
        <w:tabs>
          <w:tab w:val="left" w:pos="851"/>
        </w:tabs>
        <w:ind w:left="851" w:hanging="284"/>
        <w:contextualSpacing/>
        <w:jc w:val="both"/>
      </w:pPr>
      <w:r w:rsidRPr="00F31821">
        <w:t>обеспечение более полного использования существующих сетей;</w:t>
      </w:r>
    </w:p>
    <w:p w:rsidR="008F3D3F" w:rsidRPr="00F31821" w:rsidRDefault="008F3D3F" w:rsidP="00F93E3B">
      <w:pPr>
        <w:numPr>
          <w:ilvl w:val="0"/>
          <w:numId w:val="17"/>
        </w:numPr>
        <w:tabs>
          <w:tab w:val="left" w:pos="851"/>
        </w:tabs>
        <w:ind w:left="851" w:hanging="284"/>
        <w:contextualSpacing/>
        <w:jc w:val="both"/>
      </w:pPr>
      <w:r w:rsidRPr="00F31821">
        <w:t>усиление п</w:t>
      </w:r>
      <w:r w:rsidR="00F63406" w:rsidRPr="00F31821">
        <w:t>ропускной способности сетей 35-</w:t>
      </w:r>
      <w:r w:rsidRPr="00F31821">
        <w:t>10 кВ;</w:t>
      </w:r>
    </w:p>
    <w:p w:rsidR="00E3729F" w:rsidRPr="00F31821" w:rsidRDefault="008F3D3F" w:rsidP="00F93E3B">
      <w:pPr>
        <w:numPr>
          <w:ilvl w:val="0"/>
          <w:numId w:val="17"/>
        </w:numPr>
        <w:tabs>
          <w:tab w:val="left" w:pos="851"/>
        </w:tabs>
        <w:ind w:left="851" w:hanging="284"/>
        <w:contextualSpacing/>
        <w:jc w:val="both"/>
      </w:pPr>
      <w:r w:rsidRPr="00F31821">
        <w:t>ограничение расхода электроэнергии на ее транспортировку</w:t>
      </w:r>
      <w:r w:rsidR="00E3729F" w:rsidRPr="00F31821">
        <w:t>;</w:t>
      </w:r>
    </w:p>
    <w:p w:rsidR="007E7635" w:rsidRPr="00F31821" w:rsidRDefault="00E3729F" w:rsidP="007E7635">
      <w:pPr>
        <w:numPr>
          <w:ilvl w:val="0"/>
          <w:numId w:val="17"/>
        </w:numPr>
        <w:tabs>
          <w:tab w:val="left" w:pos="851"/>
        </w:tabs>
        <w:ind w:left="851" w:hanging="284"/>
        <w:contextualSpacing/>
        <w:jc w:val="both"/>
      </w:pPr>
      <w:r w:rsidRPr="00F31821">
        <w:t>реконструкция существующих электрических и трансформаторных подстанций</w:t>
      </w:r>
      <w:r w:rsidR="007E7635" w:rsidRPr="00F31821">
        <w:t>.</w:t>
      </w:r>
    </w:p>
    <w:p w:rsidR="00431317" w:rsidRPr="00F31821" w:rsidRDefault="00431317" w:rsidP="00FB395C">
      <w:pPr>
        <w:ind w:firstLine="567"/>
        <w:contextualSpacing/>
        <w:jc w:val="both"/>
      </w:pPr>
    </w:p>
    <w:p w:rsidR="002B08A9" w:rsidRPr="00F31821" w:rsidRDefault="005B443A" w:rsidP="00FB395C">
      <w:pPr>
        <w:ind w:firstLine="567"/>
        <w:contextualSpacing/>
        <w:jc w:val="both"/>
      </w:pPr>
      <w:r w:rsidRPr="00F31821">
        <w:t>В долгосрочной перспективе до 203</w:t>
      </w:r>
      <w:r w:rsidR="00FB395C" w:rsidRPr="00F31821">
        <w:t>6</w:t>
      </w:r>
      <w:r w:rsidRPr="00F31821">
        <w:t xml:space="preserve"> года можно прогнозировать увеличение нагрузки на электрические сети Поселения, по итогам нового </w:t>
      </w:r>
      <w:r w:rsidR="00FB395C" w:rsidRPr="00F31821">
        <w:t>жилищно-гражданского, промышленного</w:t>
      </w:r>
      <w:r w:rsidR="00872843" w:rsidRPr="00F31821">
        <w:t xml:space="preserve"> </w:t>
      </w:r>
      <w:r w:rsidR="00FB395C" w:rsidRPr="00F31821">
        <w:t>и сельского строительства</w:t>
      </w:r>
      <w:r w:rsidR="00872843" w:rsidRPr="00F31821">
        <w:t>, а также</w:t>
      </w:r>
      <w:r w:rsidR="00FB395C" w:rsidRPr="00F31821">
        <w:t xml:space="preserve"> </w:t>
      </w:r>
      <w:r w:rsidRPr="00F31821">
        <w:t xml:space="preserve">общего роста энергопотребления </w:t>
      </w:r>
      <w:r w:rsidR="003212B9" w:rsidRPr="00F31821">
        <w:t>населением,</w:t>
      </w:r>
      <w:r w:rsidRPr="00F31821">
        <w:t xml:space="preserve"> </w:t>
      </w:r>
      <w:r w:rsidR="005E55D7" w:rsidRPr="00F31821">
        <w:t>общественными, сельскохозяйственными и промышленными объектами</w:t>
      </w:r>
      <w:r w:rsidRPr="00F31821">
        <w:t xml:space="preserve">, связанного с улучшением социально-экономического положения </w:t>
      </w:r>
      <w:r w:rsidR="00026A11" w:rsidRPr="00F31821">
        <w:t>Поселения</w:t>
      </w:r>
      <w:r w:rsidRPr="00F31821">
        <w:t>.</w:t>
      </w:r>
      <w:r w:rsidR="00513CE1" w:rsidRPr="00F31821">
        <w:t xml:space="preserve"> </w:t>
      </w:r>
    </w:p>
    <w:p w:rsidR="00026A11" w:rsidRPr="00F31821" w:rsidRDefault="00A66EF3" w:rsidP="00153DE2">
      <w:pPr>
        <w:ind w:firstLine="567"/>
        <w:contextualSpacing/>
        <w:jc w:val="both"/>
      </w:pPr>
      <w:r w:rsidRPr="00F31821">
        <w:t>Для энергоснабжения</w:t>
      </w:r>
      <w:r w:rsidR="00AE2720" w:rsidRPr="00F31821">
        <w:t xml:space="preserve"> нов</w:t>
      </w:r>
      <w:r w:rsidRPr="00F31821">
        <w:t>ых</w:t>
      </w:r>
      <w:r w:rsidR="00AE2720" w:rsidRPr="00F31821">
        <w:t xml:space="preserve"> </w:t>
      </w:r>
      <w:r w:rsidR="00B65A4C" w:rsidRPr="00F31821">
        <w:t>объектов</w:t>
      </w:r>
      <w:r w:rsidR="00AE2720" w:rsidRPr="00F31821">
        <w:t xml:space="preserve"> потребуется </w:t>
      </w:r>
      <w:r w:rsidR="00F63406" w:rsidRPr="00F31821">
        <w:t xml:space="preserve">прокладка </w:t>
      </w:r>
      <w:r w:rsidR="003A0F3D" w:rsidRPr="00F31821">
        <w:t>линий электроснабжения</w:t>
      </w:r>
      <w:r w:rsidRPr="00F31821">
        <w:t xml:space="preserve"> </w:t>
      </w:r>
      <w:r w:rsidR="00AE2720" w:rsidRPr="00F31821">
        <w:t>10</w:t>
      </w:r>
      <w:r w:rsidRPr="00F31821">
        <w:t>/6</w:t>
      </w:r>
      <w:r w:rsidR="00AE2720" w:rsidRPr="00F31821">
        <w:t xml:space="preserve"> кВ</w:t>
      </w:r>
      <w:r w:rsidR="00153DE2" w:rsidRPr="00F31821">
        <w:t xml:space="preserve">, проектирование которых </w:t>
      </w:r>
      <w:r w:rsidR="00967E51" w:rsidRPr="00F31821">
        <w:t>выполняется отдельным специализированным проектом</w:t>
      </w:r>
      <w:r w:rsidR="00C6504A" w:rsidRPr="00F31821">
        <w:t>.</w:t>
      </w:r>
    </w:p>
    <w:p w:rsidR="005F3A05" w:rsidRPr="00F31821" w:rsidRDefault="005F3A05" w:rsidP="005B443A">
      <w:pPr>
        <w:ind w:firstLine="567"/>
        <w:contextualSpacing/>
        <w:jc w:val="both"/>
      </w:pPr>
    </w:p>
    <w:p w:rsidR="00C07F45" w:rsidRPr="00F31821" w:rsidRDefault="00C07F45" w:rsidP="009B7516">
      <w:pPr>
        <w:pStyle w:val="10"/>
        <w:numPr>
          <w:ilvl w:val="1"/>
          <w:numId w:val="23"/>
        </w:numPr>
        <w:spacing w:before="0"/>
        <w:ind w:left="567" w:right="-2" w:firstLine="0"/>
        <w:contextualSpacing/>
        <w:jc w:val="center"/>
        <w:rPr>
          <w:rFonts w:ascii="Times New Roman" w:hAnsi="Times New Roman" w:cs="Times New Roman"/>
          <w:kern w:val="0"/>
          <w:sz w:val="28"/>
          <w:szCs w:val="28"/>
        </w:rPr>
      </w:pPr>
      <w:bookmarkStart w:id="347" w:name="_Toc517865405"/>
      <w:r w:rsidRPr="00F31821">
        <w:rPr>
          <w:rFonts w:ascii="Times New Roman" w:hAnsi="Times New Roman" w:cs="Times New Roman"/>
          <w:kern w:val="0"/>
          <w:sz w:val="28"/>
          <w:szCs w:val="28"/>
        </w:rPr>
        <w:t>Водоснабжение</w:t>
      </w:r>
      <w:bookmarkEnd w:id="347"/>
    </w:p>
    <w:p w:rsidR="00D57C9C" w:rsidRPr="00F31821" w:rsidRDefault="00D57C9C" w:rsidP="00C40E14">
      <w:pPr>
        <w:ind w:firstLine="567"/>
        <w:contextualSpacing/>
        <w:jc w:val="both"/>
      </w:pPr>
      <w:r w:rsidRPr="00F31821">
        <w:t>Водоснабжение населенных пунктов Поселения организовано как от централизованных систем водоснабжения, так и от децентрализованных источников – одиночных скважин, водоразборных колонок, шахтных колодцев общего и частного пользования.</w:t>
      </w:r>
    </w:p>
    <w:p w:rsidR="00D57C9C" w:rsidRPr="00F31821" w:rsidRDefault="000C362D" w:rsidP="00C40E14">
      <w:pPr>
        <w:ind w:firstLine="567"/>
        <w:contextualSpacing/>
        <w:jc w:val="both"/>
      </w:pPr>
      <w:r w:rsidRPr="00F31821">
        <w:t xml:space="preserve">Системы централизованного водоснабжения </w:t>
      </w:r>
      <w:r w:rsidR="004A544B" w:rsidRPr="00F31821">
        <w:t>с использованием подземных водоисточников (артезианских скважин) представлены в следующих населенных пунктах:</w:t>
      </w:r>
    </w:p>
    <w:p w:rsidR="004A544B" w:rsidRPr="00F31821" w:rsidRDefault="004A544B" w:rsidP="00930B2A">
      <w:pPr>
        <w:pStyle w:val="afffe"/>
        <w:numPr>
          <w:ilvl w:val="0"/>
          <w:numId w:val="42"/>
        </w:numPr>
        <w:contextualSpacing/>
        <w:jc w:val="both"/>
      </w:pPr>
      <w:r w:rsidRPr="00F31821">
        <w:t>с.Козлово</w:t>
      </w:r>
    </w:p>
    <w:p w:rsidR="00730DCE" w:rsidRPr="00F31821" w:rsidRDefault="004A544B" w:rsidP="00730DCE">
      <w:pPr>
        <w:ind w:firstLine="397"/>
        <w:contextualSpacing/>
        <w:jc w:val="both"/>
      </w:pPr>
      <w:r w:rsidRPr="00F31821">
        <w:t>Артезианская скважина, расположенная в населенном пункте имеет глубину 6</w:t>
      </w:r>
      <w:r w:rsidR="00C11FC3" w:rsidRPr="00F31821">
        <w:t>0</w:t>
      </w:r>
      <w:r w:rsidR="00F72F2F" w:rsidRPr="00F31821">
        <w:t xml:space="preserve"> </w:t>
      </w:r>
      <w:r w:rsidRPr="00F31821">
        <w:t>м, оборудована насосами типа ЭЦВ-8 (18 кВ</w:t>
      </w:r>
      <w:r w:rsidR="00F87276" w:rsidRPr="00F31821">
        <w:t>т</w:t>
      </w:r>
      <w:r w:rsidRPr="00F31821">
        <w:t>). Для выравнивания давления в водопроводной сети действует водонапорная башня объемом 25 м</w:t>
      </w:r>
      <w:r w:rsidRPr="00F31821">
        <w:rPr>
          <w:vertAlign w:val="superscript"/>
        </w:rPr>
        <w:t>3</w:t>
      </w:r>
      <w:r w:rsidRPr="00F31821">
        <w:t>. Оборудование, здания и сооружения объектов водоснабжения введены в эксплуатацию в 1987 г.</w:t>
      </w:r>
      <w:r w:rsidR="004831CC" w:rsidRPr="00F31821">
        <w:t xml:space="preserve"> Существующие водопроводные сети с.Козлово общей протяженностью </w:t>
      </w:r>
      <w:r w:rsidR="00550CC0" w:rsidRPr="00F31821">
        <w:t>3,19</w:t>
      </w:r>
      <w:r w:rsidR="007303BD" w:rsidRPr="00F31821">
        <w:t xml:space="preserve"> </w:t>
      </w:r>
      <w:r w:rsidR="004831CC" w:rsidRPr="00F31821">
        <w:t>км проложены из чугунных трубопроводов диаметром от 100 мм.</w:t>
      </w:r>
      <w:r w:rsidR="00730DCE" w:rsidRPr="00F31821">
        <w:t xml:space="preserve"> Водоснабжение осуществляется посредством организации водопроводных вводов в дома.</w:t>
      </w:r>
    </w:p>
    <w:p w:rsidR="004A544B" w:rsidRPr="00F31821" w:rsidRDefault="004A544B" w:rsidP="00930B2A">
      <w:pPr>
        <w:pStyle w:val="afffe"/>
        <w:numPr>
          <w:ilvl w:val="0"/>
          <w:numId w:val="42"/>
        </w:numPr>
        <w:contextualSpacing/>
        <w:jc w:val="both"/>
      </w:pPr>
      <w:r w:rsidRPr="00F31821">
        <w:t>д.Городок</w:t>
      </w:r>
    </w:p>
    <w:p w:rsidR="00730DCE" w:rsidRPr="00F31821" w:rsidRDefault="00F87276" w:rsidP="00730DCE">
      <w:pPr>
        <w:ind w:firstLine="397"/>
        <w:contextualSpacing/>
        <w:jc w:val="both"/>
      </w:pPr>
      <w:r w:rsidRPr="00F31821">
        <w:t>Артезианская скважина, расположенная в населенном пункте имеет глубину 65</w:t>
      </w:r>
      <w:r w:rsidR="00FA11B4" w:rsidRPr="00F31821">
        <w:t xml:space="preserve"> </w:t>
      </w:r>
      <w:r w:rsidRPr="00F31821">
        <w:t xml:space="preserve">м, оборудована насосами типа ЭЦВ-6 (4,5 кВт). Для выравнивания давления в водопроводной сети действует водонапорная башня объемом </w:t>
      </w:r>
      <w:r w:rsidR="00E04C83" w:rsidRPr="00F31821">
        <w:t>1</w:t>
      </w:r>
      <w:r w:rsidRPr="00F31821">
        <w:t>5 м</w:t>
      </w:r>
      <w:r w:rsidRPr="00F31821">
        <w:rPr>
          <w:vertAlign w:val="superscript"/>
        </w:rPr>
        <w:t>3</w:t>
      </w:r>
      <w:r w:rsidRPr="00F31821">
        <w:t>. Оборудование, здания и сооружения объектов водоснабжения введены в эксплуатацию в 19</w:t>
      </w:r>
      <w:r w:rsidR="00E04C83" w:rsidRPr="00F31821">
        <w:t>72</w:t>
      </w:r>
      <w:r w:rsidRPr="00F31821">
        <w:t xml:space="preserve"> г.</w:t>
      </w:r>
      <w:r w:rsidR="004831CC" w:rsidRPr="00F31821">
        <w:t xml:space="preserve"> Существующие водопроводные сети д.Городок общей протяженностью 1</w:t>
      </w:r>
      <w:r w:rsidR="00CC31E7" w:rsidRPr="00F31821">
        <w:t xml:space="preserve"> </w:t>
      </w:r>
      <w:r w:rsidR="004831CC" w:rsidRPr="00F31821">
        <w:t>км проложены из чугунных трубопроводов диаметром от 100 мм.</w:t>
      </w:r>
      <w:r w:rsidR="00730DCE" w:rsidRPr="00F31821">
        <w:t xml:space="preserve"> Водоснабжение осуществляется посредством организации водоразборных колонок</w:t>
      </w:r>
      <w:r w:rsidR="00EA4D87" w:rsidRPr="00F31821">
        <w:t xml:space="preserve"> и водопроводных вводов в дома</w:t>
      </w:r>
      <w:r w:rsidR="00730DCE" w:rsidRPr="00F31821">
        <w:t>.</w:t>
      </w:r>
    </w:p>
    <w:p w:rsidR="00654325" w:rsidRPr="00F31821" w:rsidRDefault="00654325">
      <w:r w:rsidRPr="00F31821">
        <w:br w:type="page"/>
      </w:r>
    </w:p>
    <w:p w:rsidR="004A544B" w:rsidRPr="00F31821" w:rsidRDefault="004A544B" w:rsidP="00930B2A">
      <w:pPr>
        <w:pStyle w:val="afffe"/>
        <w:numPr>
          <w:ilvl w:val="0"/>
          <w:numId w:val="42"/>
        </w:numPr>
        <w:contextualSpacing/>
        <w:jc w:val="both"/>
      </w:pPr>
      <w:r w:rsidRPr="00F31821">
        <w:lastRenderedPageBreak/>
        <w:t>д.Еремеевка</w:t>
      </w:r>
    </w:p>
    <w:p w:rsidR="003B7248" w:rsidRPr="00F31821" w:rsidRDefault="00F82821" w:rsidP="003B7248">
      <w:pPr>
        <w:ind w:firstLine="397"/>
        <w:contextualSpacing/>
        <w:jc w:val="both"/>
      </w:pPr>
      <w:r w:rsidRPr="00F31821">
        <w:t>Артезианская скважина, расположенная в населенном пункте имеет глубину 6</w:t>
      </w:r>
      <w:r w:rsidR="007827FE" w:rsidRPr="00F31821">
        <w:t>0</w:t>
      </w:r>
      <w:r w:rsidR="00FA11B4" w:rsidRPr="00F31821">
        <w:t xml:space="preserve"> </w:t>
      </w:r>
      <w:r w:rsidRPr="00F31821">
        <w:t>м, оборудована насосами типа ЭЦВ-6 (4,5 кВт). Для выравнивания давления в водопроводной сети действует водонапорная башня объемом 15 м</w:t>
      </w:r>
      <w:r w:rsidRPr="00F31821">
        <w:rPr>
          <w:vertAlign w:val="superscript"/>
        </w:rPr>
        <w:t>3</w:t>
      </w:r>
      <w:r w:rsidRPr="00F31821">
        <w:t>. Оборудование, здания и сооружения объектов водоснабжения введены в эксплуатацию в 19</w:t>
      </w:r>
      <w:r w:rsidR="007827FE" w:rsidRPr="00F31821">
        <w:t>85</w:t>
      </w:r>
      <w:r w:rsidRPr="00F31821">
        <w:t xml:space="preserve"> г.</w:t>
      </w:r>
      <w:r w:rsidR="004831CC" w:rsidRPr="00F31821">
        <w:t xml:space="preserve"> Существующие водопроводные сети д.Еремеевка общей протяженностью </w:t>
      </w:r>
      <w:r w:rsidR="00BC3251" w:rsidRPr="00F31821">
        <w:t>1,15</w:t>
      </w:r>
      <w:r w:rsidR="00F22F1F" w:rsidRPr="00F31821">
        <w:t xml:space="preserve"> </w:t>
      </w:r>
      <w:r w:rsidR="004831CC" w:rsidRPr="00F31821">
        <w:t>км проложены из чугунных трубопроводов диаметром от 100 мм.</w:t>
      </w:r>
      <w:r w:rsidR="003B7248" w:rsidRPr="00F31821">
        <w:t xml:space="preserve"> Водоснабжение осуществляется посредством организации водоразборных колонок</w:t>
      </w:r>
      <w:r w:rsidR="00EA4D87" w:rsidRPr="00F31821">
        <w:t xml:space="preserve">  и водопроводных вводов в дома</w:t>
      </w:r>
      <w:r w:rsidR="003B7248" w:rsidRPr="00F31821">
        <w:t>.</w:t>
      </w:r>
    </w:p>
    <w:p w:rsidR="004A544B" w:rsidRPr="00F31821" w:rsidRDefault="004A544B" w:rsidP="00930B2A">
      <w:pPr>
        <w:pStyle w:val="afffe"/>
        <w:numPr>
          <w:ilvl w:val="0"/>
          <w:numId w:val="42"/>
        </w:numPr>
        <w:contextualSpacing/>
        <w:jc w:val="both"/>
      </w:pPr>
      <w:r w:rsidRPr="00F31821">
        <w:t>д.Ососье</w:t>
      </w:r>
    </w:p>
    <w:p w:rsidR="003B7248" w:rsidRPr="00F31821" w:rsidRDefault="00BC5478" w:rsidP="003B7248">
      <w:pPr>
        <w:ind w:firstLine="397"/>
        <w:contextualSpacing/>
        <w:jc w:val="both"/>
      </w:pPr>
      <w:r w:rsidRPr="00F31821">
        <w:t>Артезианская скважина, расположенная в населенном пункте имеет глубину 60</w:t>
      </w:r>
      <w:r w:rsidR="00FA11B4" w:rsidRPr="00F31821">
        <w:t xml:space="preserve"> </w:t>
      </w:r>
      <w:r w:rsidRPr="00F31821">
        <w:t>м, оборудована насосами типа ЭЦВ-6 (4,5 кВт). Для выравнивания давления в водопроводной сети действует водонапорная башня объемом 15 м</w:t>
      </w:r>
      <w:r w:rsidRPr="00F31821">
        <w:rPr>
          <w:vertAlign w:val="superscript"/>
        </w:rPr>
        <w:t>3</w:t>
      </w:r>
      <w:r w:rsidRPr="00F31821">
        <w:t>. Оборудование, здания и сооружения объектов водоснабжения введены в эксплуатацию в 1986 г.</w:t>
      </w:r>
      <w:r w:rsidR="004831CC" w:rsidRPr="00F31821">
        <w:t xml:space="preserve"> Существующие водопроводные сети д.Ососье общей протяженностью </w:t>
      </w:r>
      <w:r w:rsidR="00CE3A21" w:rsidRPr="00F31821">
        <w:t>1,</w:t>
      </w:r>
      <w:r w:rsidR="00BC3251" w:rsidRPr="00F31821">
        <w:t>7</w:t>
      </w:r>
      <w:r w:rsidR="00A238E9" w:rsidRPr="00F31821">
        <w:t xml:space="preserve"> </w:t>
      </w:r>
      <w:r w:rsidR="004831CC" w:rsidRPr="00F31821">
        <w:t>км проложены из чугунных трубопроводов диаметром от 100 мм.</w:t>
      </w:r>
      <w:r w:rsidR="003B7248" w:rsidRPr="00F31821">
        <w:t xml:space="preserve"> Водоснабжение осуществляется посредством организации водопроводных вводов в дома.</w:t>
      </w:r>
    </w:p>
    <w:p w:rsidR="004A544B" w:rsidRPr="00F31821" w:rsidRDefault="004A544B" w:rsidP="00930B2A">
      <w:pPr>
        <w:pStyle w:val="afffe"/>
        <w:numPr>
          <w:ilvl w:val="0"/>
          <w:numId w:val="42"/>
        </w:numPr>
        <w:contextualSpacing/>
        <w:jc w:val="both"/>
      </w:pPr>
      <w:r w:rsidRPr="00F31821">
        <w:t>д.Линдино</w:t>
      </w:r>
    </w:p>
    <w:p w:rsidR="00EF631C" w:rsidRPr="00F31821" w:rsidRDefault="00BC5478" w:rsidP="00EF631C">
      <w:pPr>
        <w:ind w:firstLine="397"/>
        <w:contextualSpacing/>
        <w:jc w:val="both"/>
      </w:pPr>
      <w:r w:rsidRPr="00F31821">
        <w:t>Артезианская скважина, расположенная в населенном пункте имеет глубину 60 м, оборудована насосами типа ЭЦВ-6 (4 кВт). Оборудование, здания и сооружения объектов водоснабжения введены в эксплуатацию в 1986 г.</w:t>
      </w:r>
      <w:r w:rsidR="002211B0" w:rsidRPr="00F31821">
        <w:t xml:space="preserve"> Существующие водопроводные сети д.Линдино общей протяженностью </w:t>
      </w:r>
      <w:r w:rsidR="00626BA5" w:rsidRPr="00F31821">
        <w:t>0,57</w:t>
      </w:r>
      <w:r w:rsidR="002211B0" w:rsidRPr="00F31821">
        <w:t xml:space="preserve"> км проложены из чугунных трубопроводов диаметром от 100 мм.</w:t>
      </w:r>
      <w:r w:rsidR="00EF631C" w:rsidRPr="00F31821">
        <w:t xml:space="preserve"> Водоснабжение осуществляется посредством организации водоразборных колонок</w:t>
      </w:r>
      <w:r w:rsidR="00EA4D87" w:rsidRPr="00F31821">
        <w:t xml:space="preserve"> и водопроводных вводов  в дома</w:t>
      </w:r>
      <w:r w:rsidR="00EF631C" w:rsidRPr="00F31821">
        <w:t>.</w:t>
      </w:r>
    </w:p>
    <w:p w:rsidR="004A544B" w:rsidRPr="00F31821" w:rsidRDefault="004A544B" w:rsidP="00930B2A">
      <w:pPr>
        <w:pStyle w:val="afffe"/>
        <w:numPr>
          <w:ilvl w:val="0"/>
          <w:numId w:val="42"/>
        </w:numPr>
        <w:contextualSpacing/>
        <w:jc w:val="both"/>
      </w:pPr>
      <w:r w:rsidRPr="00F31821">
        <w:t>д.Никулино</w:t>
      </w:r>
    </w:p>
    <w:p w:rsidR="00730DCE" w:rsidRPr="00F31821" w:rsidRDefault="004A544B" w:rsidP="00730DCE">
      <w:pPr>
        <w:ind w:firstLine="397"/>
        <w:contextualSpacing/>
        <w:jc w:val="both"/>
      </w:pPr>
      <w:r w:rsidRPr="00F31821">
        <w:t>Артезианская скважина, расположенная в населенном пункте имеет глубину 6о</w:t>
      </w:r>
      <w:r w:rsidR="00FA11B4" w:rsidRPr="00F31821">
        <w:t xml:space="preserve"> </w:t>
      </w:r>
      <w:r w:rsidRPr="00F31821">
        <w:t>м, оборудована насосами типа ЭЦВ-6 (4,5 кВт). Для выравнивания давления в водопроводной сети действует водонапорная башня объемом 15 м</w:t>
      </w:r>
      <w:r w:rsidRPr="00F31821">
        <w:rPr>
          <w:vertAlign w:val="superscript"/>
        </w:rPr>
        <w:t>3</w:t>
      </w:r>
      <w:r w:rsidRPr="00F31821">
        <w:t>. Оборудование, здания и сооружения объектов водоснабжения введены в эксплуатацию в 1978 г.</w:t>
      </w:r>
      <w:r w:rsidR="004831CC" w:rsidRPr="00F31821">
        <w:t xml:space="preserve"> Существующие водопроводные сети д.Никулино общей протяженностью </w:t>
      </w:r>
      <w:r w:rsidR="00D433DF" w:rsidRPr="00F31821">
        <w:t>2,</w:t>
      </w:r>
      <w:r w:rsidR="00BC3251" w:rsidRPr="00F31821">
        <w:t>72</w:t>
      </w:r>
      <w:r w:rsidR="00BC734E" w:rsidRPr="00F31821">
        <w:t xml:space="preserve"> </w:t>
      </w:r>
      <w:r w:rsidR="004831CC" w:rsidRPr="00F31821">
        <w:t>км проложены из чугунных трубопроводов диаметром от 100 мм.</w:t>
      </w:r>
      <w:r w:rsidR="00730DCE" w:rsidRPr="00F31821">
        <w:t xml:space="preserve"> Водоснабжение осуществляется посредством организации водоразборных колонок</w:t>
      </w:r>
      <w:r w:rsidR="00EA4D87" w:rsidRPr="00F31821">
        <w:t xml:space="preserve"> и водопроводных вводов в дома</w:t>
      </w:r>
      <w:r w:rsidR="00730DCE" w:rsidRPr="00F31821">
        <w:t>.</w:t>
      </w:r>
    </w:p>
    <w:p w:rsidR="004A544B" w:rsidRPr="00F31821" w:rsidRDefault="004A544B" w:rsidP="00930B2A">
      <w:pPr>
        <w:pStyle w:val="afffe"/>
        <w:numPr>
          <w:ilvl w:val="0"/>
          <w:numId w:val="42"/>
        </w:numPr>
        <w:contextualSpacing/>
        <w:jc w:val="both"/>
      </w:pPr>
      <w:r w:rsidRPr="00F31821">
        <w:t>д.Овсяники</w:t>
      </w:r>
    </w:p>
    <w:p w:rsidR="00730DCE" w:rsidRPr="00F31821" w:rsidRDefault="007827FE" w:rsidP="00730DCE">
      <w:pPr>
        <w:ind w:firstLine="397"/>
        <w:contextualSpacing/>
        <w:jc w:val="both"/>
      </w:pPr>
      <w:r w:rsidRPr="00F31821">
        <w:t>Артезианская скважина, расположенная в населенном пункте имеет глубину 65</w:t>
      </w:r>
      <w:r w:rsidR="00FA11B4" w:rsidRPr="00F31821">
        <w:t xml:space="preserve"> </w:t>
      </w:r>
      <w:r w:rsidRPr="00F31821">
        <w:t>м, оборудована насосами типа ЭЦВ-6 (</w:t>
      </w:r>
      <w:r w:rsidR="00612147" w:rsidRPr="00F31821">
        <w:t>2</w:t>
      </w:r>
      <w:r w:rsidRPr="00F31821">
        <w:t>,5 кВт). Для выравнивания давления в водопроводной сети действует водонапорная башня объемом 1</w:t>
      </w:r>
      <w:r w:rsidR="00612147" w:rsidRPr="00F31821">
        <w:t>2</w:t>
      </w:r>
      <w:r w:rsidRPr="00F31821">
        <w:t xml:space="preserve"> м</w:t>
      </w:r>
      <w:r w:rsidRPr="00F31821">
        <w:rPr>
          <w:vertAlign w:val="superscript"/>
        </w:rPr>
        <w:t>3</w:t>
      </w:r>
      <w:r w:rsidRPr="00F31821">
        <w:t>. Оборудование, здания и сооружения объектов водоснабжения введены в эксплуатацию в 197</w:t>
      </w:r>
      <w:r w:rsidR="00612147" w:rsidRPr="00F31821">
        <w:t>6</w:t>
      </w:r>
      <w:r w:rsidRPr="00F31821">
        <w:t xml:space="preserve"> г.</w:t>
      </w:r>
      <w:r w:rsidR="004831CC" w:rsidRPr="00F31821">
        <w:t xml:space="preserve"> Существующие водопроводные сети д.Овсяники общей протяженностью </w:t>
      </w:r>
      <w:r w:rsidR="009E7C3D" w:rsidRPr="00F31821">
        <w:t>0,93</w:t>
      </w:r>
      <w:r w:rsidR="001A0FB5" w:rsidRPr="00F31821">
        <w:t xml:space="preserve"> </w:t>
      </w:r>
      <w:r w:rsidR="004831CC" w:rsidRPr="00F31821">
        <w:t>км проложены из чугунных трубопроводов диаметром от 100 мм.</w:t>
      </w:r>
      <w:r w:rsidR="00730DCE" w:rsidRPr="00F31821">
        <w:t xml:space="preserve"> Водоснабжение осуществляется посредством организации </w:t>
      </w:r>
      <w:r w:rsidR="00EA4D87" w:rsidRPr="00F31821">
        <w:t>водоразборных колонок</w:t>
      </w:r>
      <w:r w:rsidR="008F3383" w:rsidRPr="00F31821">
        <w:t xml:space="preserve"> и водопроводных вводов в дома</w:t>
      </w:r>
      <w:r w:rsidR="00730DCE" w:rsidRPr="00F31821">
        <w:t>.</w:t>
      </w:r>
    </w:p>
    <w:p w:rsidR="004A544B" w:rsidRPr="00F31821" w:rsidRDefault="004A544B" w:rsidP="00930B2A">
      <w:pPr>
        <w:pStyle w:val="afffe"/>
        <w:numPr>
          <w:ilvl w:val="0"/>
          <w:numId w:val="42"/>
        </w:numPr>
        <w:contextualSpacing/>
        <w:jc w:val="both"/>
      </w:pPr>
      <w:r w:rsidRPr="00F31821">
        <w:t>д.Тимошкино</w:t>
      </w:r>
    </w:p>
    <w:p w:rsidR="003B7248" w:rsidRPr="00F31821" w:rsidRDefault="007423E8" w:rsidP="003B7248">
      <w:pPr>
        <w:ind w:firstLine="397"/>
        <w:contextualSpacing/>
        <w:jc w:val="both"/>
      </w:pPr>
      <w:r w:rsidRPr="00F31821">
        <w:t xml:space="preserve">Артезианская скважина, расположенная в населенном пункте имеет глубину </w:t>
      </w:r>
      <w:r w:rsidR="00F82821" w:rsidRPr="00F31821">
        <w:t>5</w:t>
      </w:r>
      <w:r w:rsidRPr="00F31821">
        <w:t>5</w:t>
      </w:r>
      <w:r w:rsidR="00FA11B4" w:rsidRPr="00F31821">
        <w:t xml:space="preserve"> </w:t>
      </w:r>
      <w:r w:rsidRPr="00F31821">
        <w:t>м, оборудована насосами типа ЭЦВ-6 (</w:t>
      </w:r>
      <w:r w:rsidR="00F82821" w:rsidRPr="00F31821">
        <w:t>2</w:t>
      </w:r>
      <w:r w:rsidRPr="00F31821">
        <w:t>,5 кВт). Для выравнивания давления в водопроводной сети действует водонапорная башня объемом 15 м</w:t>
      </w:r>
      <w:r w:rsidRPr="00F31821">
        <w:rPr>
          <w:vertAlign w:val="superscript"/>
        </w:rPr>
        <w:t>3</w:t>
      </w:r>
      <w:r w:rsidRPr="00F31821">
        <w:t>. Оборудование, здания и сооружения объектов водоснабжения введены в эксплуатацию в 19</w:t>
      </w:r>
      <w:r w:rsidR="00F82821" w:rsidRPr="00F31821">
        <w:t>69</w:t>
      </w:r>
      <w:r w:rsidRPr="00F31821">
        <w:t xml:space="preserve"> г.</w:t>
      </w:r>
      <w:r w:rsidR="004831CC" w:rsidRPr="00F31821">
        <w:t xml:space="preserve"> Существующие водопроводные сети д.Тимошкино общей протяженностью </w:t>
      </w:r>
      <w:r w:rsidR="00D71D57" w:rsidRPr="00F31821">
        <w:t>0</w:t>
      </w:r>
      <w:r w:rsidR="00D41240" w:rsidRPr="00F31821">
        <w:t>,</w:t>
      </w:r>
      <w:r w:rsidR="00B31AB4" w:rsidRPr="00F31821">
        <w:t>77</w:t>
      </w:r>
      <w:r w:rsidR="00D71D57" w:rsidRPr="00F31821">
        <w:t xml:space="preserve"> </w:t>
      </w:r>
      <w:r w:rsidR="004831CC" w:rsidRPr="00F31821">
        <w:t>км проложены из чугунных трубопроводов диаметром от 100 мм.</w:t>
      </w:r>
      <w:r w:rsidR="003B7248" w:rsidRPr="00F31821">
        <w:t xml:space="preserve"> Водоснабжение осуществляется посредством организации </w:t>
      </w:r>
      <w:r w:rsidR="00C143B6" w:rsidRPr="00F31821">
        <w:t>водоразборных колонок</w:t>
      </w:r>
      <w:r w:rsidR="003B7248" w:rsidRPr="00F31821">
        <w:t>.</w:t>
      </w:r>
    </w:p>
    <w:p w:rsidR="004A544B" w:rsidRPr="00F31821" w:rsidRDefault="00BC5478" w:rsidP="00930B2A">
      <w:pPr>
        <w:pStyle w:val="afffe"/>
        <w:numPr>
          <w:ilvl w:val="0"/>
          <w:numId w:val="42"/>
        </w:numPr>
        <w:contextualSpacing/>
        <w:jc w:val="both"/>
      </w:pPr>
      <w:r w:rsidRPr="00F31821">
        <w:t>дд. Крутово и Цивилево</w:t>
      </w:r>
    </w:p>
    <w:p w:rsidR="003B7248" w:rsidRPr="00F31821" w:rsidRDefault="00BC5478" w:rsidP="003B7248">
      <w:pPr>
        <w:ind w:firstLine="397"/>
        <w:contextualSpacing/>
        <w:jc w:val="both"/>
      </w:pPr>
      <w:r w:rsidRPr="00F31821">
        <w:t xml:space="preserve">Артезианская скважина, расположенная в населенном пункте Крутово имеет глубину </w:t>
      </w:r>
      <w:r w:rsidR="00FA11B4" w:rsidRPr="00F31821">
        <w:br/>
      </w:r>
      <w:r w:rsidRPr="00F31821">
        <w:t>60</w:t>
      </w:r>
      <w:r w:rsidR="00FA11B4" w:rsidRPr="00F31821">
        <w:t xml:space="preserve"> </w:t>
      </w:r>
      <w:r w:rsidRPr="00F31821">
        <w:t>м, обору</w:t>
      </w:r>
      <w:r w:rsidR="004831CC" w:rsidRPr="00F31821">
        <w:t xml:space="preserve">дована насосами типа ЭЦВ-6 (4,5 </w:t>
      </w:r>
      <w:r w:rsidRPr="00F31821">
        <w:t>кВт). Для выравнивания давления в водопроводной сети действует водонапорная башня объемом 15 м</w:t>
      </w:r>
      <w:r w:rsidRPr="00F31821">
        <w:rPr>
          <w:vertAlign w:val="superscript"/>
        </w:rPr>
        <w:t>3</w:t>
      </w:r>
      <w:r w:rsidR="00FC33A6" w:rsidRPr="00F31821">
        <w:t xml:space="preserve">, расположенная в </w:t>
      </w:r>
      <w:r w:rsidR="00FC33A6" w:rsidRPr="00F31821">
        <w:lastRenderedPageBreak/>
        <w:t>д.Крутово</w:t>
      </w:r>
      <w:r w:rsidRPr="00F31821">
        <w:t>. Оборудование, здания и сооружения объектов водоснабжения введены в эксплуатацию в 197</w:t>
      </w:r>
      <w:r w:rsidR="004831CC" w:rsidRPr="00F31821">
        <w:t>6</w:t>
      </w:r>
      <w:r w:rsidRPr="00F31821">
        <w:t xml:space="preserve"> г.</w:t>
      </w:r>
      <w:r w:rsidR="004831CC" w:rsidRPr="00F31821">
        <w:t xml:space="preserve"> Существующие водопроводные сети дд.Крутово и Цивилево общей протяженностью </w:t>
      </w:r>
      <w:r w:rsidR="0068777B" w:rsidRPr="00F31821">
        <w:t>1,8</w:t>
      </w:r>
      <w:r w:rsidR="00BC3251" w:rsidRPr="00F31821">
        <w:t>6</w:t>
      </w:r>
      <w:r w:rsidR="0068777B" w:rsidRPr="00F31821">
        <w:t xml:space="preserve"> </w:t>
      </w:r>
      <w:r w:rsidR="004831CC" w:rsidRPr="00F31821">
        <w:t>км проложены из чугунных трубопроводов диаметром от 100 мм.</w:t>
      </w:r>
      <w:r w:rsidR="003B7248" w:rsidRPr="00F31821">
        <w:t xml:space="preserve"> Водоснабжение осуществляется посредством организации водопроводных вводов в дома и водоразборных колонок.</w:t>
      </w:r>
    </w:p>
    <w:p w:rsidR="0058110E" w:rsidRPr="00F31821" w:rsidRDefault="0058110E" w:rsidP="00930B2A">
      <w:pPr>
        <w:pStyle w:val="afffe"/>
        <w:numPr>
          <w:ilvl w:val="0"/>
          <w:numId w:val="42"/>
        </w:numPr>
        <w:contextualSpacing/>
        <w:jc w:val="both"/>
      </w:pPr>
      <w:r w:rsidRPr="00F31821">
        <w:t>д. Медведково</w:t>
      </w:r>
    </w:p>
    <w:p w:rsidR="00FC07E5" w:rsidRPr="00F31821" w:rsidRDefault="00FC07E5" w:rsidP="00FC07E5">
      <w:pPr>
        <w:ind w:firstLine="397"/>
        <w:contextualSpacing/>
        <w:jc w:val="both"/>
      </w:pPr>
      <w:r w:rsidRPr="00F31821">
        <w:t>Данные по</w:t>
      </w:r>
      <w:r w:rsidR="005402FA" w:rsidRPr="00F31821">
        <w:t xml:space="preserve"> глубине артезианской скважины </w:t>
      </w:r>
      <w:r w:rsidRPr="00F31821">
        <w:t>и по установленному в ней оборудованию</w:t>
      </w:r>
      <w:r w:rsidR="005402FA" w:rsidRPr="00F31821">
        <w:t>, о времени введения в эксплуатацию оборудования, зданий и сооружений объектов водоснабжения</w:t>
      </w:r>
      <w:r w:rsidRPr="00F31821">
        <w:t xml:space="preserve"> не предоставлены. Для выравнивания давления в водопроводной сети населенного пункта действует водонапорная башня объемом 15 м</w:t>
      </w:r>
      <w:r w:rsidRPr="00F31821">
        <w:rPr>
          <w:vertAlign w:val="superscript"/>
        </w:rPr>
        <w:t>3</w:t>
      </w:r>
      <w:r w:rsidRPr="00F31821">
        <w:t xml:space="preserve">. Существующие водопроводные сети д.Медведково общей протяженностью </w:t>
      </w:r>
      <w:r w:rsidR="004F5071" w:rsidRPr="00F31821">
        <w:t>0,78</w:t>
      </w:r>
      <w:r w:rsidRPr="00F31821">
        <w:t xml:space="preserve"> км проложены из чугунных трубопроводов диаметром от 100 мм.</w:t>
      </w:r>
      <w:r w:rsidR="00295E21" w:rsidRPr="00F31821">
        <w:t xml:space="preserve"> Водоснабжение осуществляется посредством организации водоразборных колонок</w:t>
      </w:r>
      <w:r w:rsidR="00EB1CA4" w:rsidRPr="00F31821">
        <w:t xml:space="preserve"> только в летнее время</w:t>
      </w:r>
      <w:r w:rsidR="00295E21" w:rsidRPr="00F31821">
        <w:t>.</w:t>
      </w:r>
    </w:p>
    <w:p w:rsidR="0058110E" w:rsidRPr="00F31821" w:rsidRDefault="0058110E" w:rsidP="00930B2A">
      <w:pPr>
        <w:pStyle w:val="afffe"/>
        <w:numPr>
          <w:ilvl w:val="0"/>
          <w:numId w:val="42"/>
        </w:numPr>
        <w:contextualSpacing/>
        <w:jc w:val="both"/>
      </w:pPr>
      <w:r w:rsidRPr="00F31821">
        <w:t>д.Лежа</w:t>
      </w:r>
    </w:p>
    <w:p w:rsidR="00DB258F" w:rsidRPr="00F31821" w:rsidRDefault="005402FA" w:rsidP="00DB258F">
      <w:pPr>
        <w:ind w:firstLine="397"/>
        <w:contextualSpacing/>
        <w:jc w:val="both"/>
      </w:pPr>
      <w:r w:rsidRPr="00F31821">
        <w:t>Данные по глубине артезианской скважины и по установленному в ней оборудованию, о времени введения в эксплуатацию оборудования, зданий и сооружений объектов водоснабжения не предоставлены. Существующие водопроводные сети д.</w:t>
      </w:r>
      <w:r w:rsidR="00F33274" w:rsidRPr="00F31821">
        <w:t>Лежа</w:t>
      </w:r>
      <w:r w:rsidRPr="00F31821">
        <w:t xml:space="preserve"> общей протяженностью </w:t>
      </w:r>
      <w:r w:rsidR="00DF6937" w:rsidRPr="00F31821">
        <w:t xml:space="preserve">0,41 </w:t>
      </w:r>
      <w:r w:rsidRPr="00F31821">
        <w:t>км проложены из чугунных трубопроводов диаметром от 100 мм.</w:t>
      </w:r>
      <w:r w:rsidR="00DB258F" w:rsidRPr="00F31821">
        <w:t xml:space="preserve"> Водоснабжение осуществляется посредством организации водоразборных колонок.</w:t>
      </w:r>
    </w:p>
    <w:p w:rsidR="00CA3ADE" w:rsidRPr="00F31821" w:rsidRDefault="004831CC" w:rsidP="00654325">
      <w:pPr>
        <w:pStyle w:val="afffe"/>
        <w:spacing w:before="120"/>
        <w:ind w:left="0" w:firstLine="567"/>
        <w:contextualSpacing/>
        <w:jc w:val="both"/>
      </w:pPr>
      <w:r w:rsidRPr="00F31821">
        <w:t xml:space="preserve">Учитывая высокий срок службы оборудования существующих водозаборных скважин, износ оценивается в 70-90%. </w:t>
      </w:r>
      <w:r w:rsidR="00C11FC3" w:rsidRPr="00F31821">
        <w:t>Водозаборные сооружения находятся в рабочем состоянии, но учитывая высокий срок службы действующего оборудования более 30 лет, требуют реконструкции.</w:t>
      </w:r>
      <w:r w:rsidR="006D1845" w:rsidRPr="00F31821">
        <w:t xml:space="preserve"> </w:t>
      </w:r>
      <w:r w:rsidRPr="00F31821">
        <w:t xml:space="preserve">Перед подачей потребителям вода </w:t>
      </w:r>
      <w:r w:rsidR="004700F2" w:rsidRPr="00F31821">
        <w:t xml:space="preserve">на водозаборных сооружениях </w:t>
      </w:r>
      <w:r w:rsidRPr="00F31821">
        <w:t>не подвергается очистке и обеззараживанию до норм воды питьевого качества.</w:t>
      </w:r>
      <w:r w:rsidR="00157A55" w:rsidRPr="00F31821">
        <w:t xml:space="preserve"> </w:t>
      </w:r>
      <w:r w:rsidR="00CA3ADE" w:rsidRPr="00F31821">
        <w:t xml:space="preserve">Существующие в населенных пунктах водопроводные сети </w:t>
      </w:r>
      <w:r w:rsidR="00C01CA0" w:rsidRPr="00F31821">
        <w:t xml:space="preserve">проложены в период </w:t>
      </w:r>
      <w:r w:rsidR="00157A55" w:rsidRPr="00F31821">
        <w:br/>
      </w:r>
      <w:r w:rsidR="00C01CA0" w:rsidRPr="00F31821">
        <w:t>1970-1980</w:t>
      </w:r>
      <w:r w:rsidR="00450CB1" w:rsidRPr="00F31821">
        <w:t xml:space="preserve"> </w:t>
      </w:r>
      <w:r w:rsidR="00C01CA0" w:rsidRPr="00F31821">
        <w:t>г</w:t>
      </w:r>
      <w:r w:rsidR="00450CB1" w:rsidRPr="00F31821">
        <w:t>г</w:t>
      </w:r>
      <w:r w:rsidR="00C01CA0" w:rsidRPr="00F31821">
        <w:t xml:space="preserve">. </w:t>
      </w:r>
      <w:r w:rsidR="00450CB1" w:rsidRPr="00F31821">
        <w:t xml:space="preserve">Учитывая высокий срок </w:t>
      </w:r>
      <w:r w:rsidR="004700F2" w:rsidRPr="00F31821">
        <w:t xml:space="preserve">службы водопроводных сетей, </w:t>
      </w:r>
      <w:r w:rsidR="00450CB1" w:rsidRPr="00F31821">
        <w:t>износ сетей оценивается в 70-90%.</w:t>
      </w:r>
      <w:r w:rsidR="004700F2" w:rsidRPr="00F31821">
        <w:t xml:space="preserve"> Водопроводные сети систем водоснабжения находятся в рабочем состоянии, но учитывая их эксплуатацию на протяжении более 30 лет, требуют реконструкции.</w:t>
      </w:r>
    </w:p>
    <w:p w:rsidR="0045512E" w:rsidRPr="00F31821" w:rsidRDefault="0045512E" w:rsidP="00157A55">
      <w:pPr>
        <w:pStyle w:val="afffe"/>
        <w:ind w:left="0" w:firstLine="567"/>
        <w:contextualSpacing/>
        <w:jc w:val="both"/>
      </w:pPr>
      <w:r w:rsidRPr="00F31821">
        <w:t xml:space="preserve">В </w:t>
      </w:r>
      <w:r w:rsidR="007E6AB0" w:rsidRPr="00F31821">
        <w:t xml:space="preserve">настоящее время в </w:t>
      </w:r>
      <w:r w:rsidRPr="00F31821">
        <w:t>Поселении при организации водоснабжения существуют две основные проблемы:</w:t>
      </w:r>
    </w:p>
    <w:p w:rsidR="0045512E" w:rsidRPr="00F31821" w:rsidRDefault="0045512E" w:rsidP="00930B2A">
      <w:pPr>
        <w:pStyle w:val="afffe"/>
        <w:numPr>
          <w:ilvl w:val="0"/>
          <w:numId w:val="43"/>
        </w:numPr>
        <w:contextualSpacing/>
        <w:jc w:val="both"/>
      </w:pPr>
      <w:r w:rsidRPr="00F31821">
        <w:t>износ водопроводов, обусловленный превышением нормативных (расчетных) сроков их эксплуатации, а также их преждевременным разрушением или зарастанием из-за нестандартных условий эксплуатации;</w:t>
      </w:r>
    </w:p>
    <w:p w:rsidR="0045512E" w:rsidRPr="00F31821" w:rsidRDefault="0045512E" w:rsidP="00930B2A">
      <w:pPr>
        <w:pStyle w:val="afffe"/>
        <w:numPr>
          <w:ilvl w:val="0"/>
          <w:numId w:val="43"/>
        </w:numPr>
        <w:contextualSpacing/>
        <w:jc w:val="both"/>
      </w:pPr>
      <w:r w:rsidRPr="00F31821">
        <w:t>заиливание скважин, вызванное засорением фильтра скважины и водозаборной части мелким илом.</w:t>
      </w:r>
    </w:p>
    <w:p w:rsidR="00A531E0" w:rsidRPr="00F31821" w:rsidRDefault="00A531E0" w:rsidP="002D2563">
      <w:pPr>
        <w:ind w:firstLine="567"/>
        <w:contextualSpacing/>
        <w:jc w:val="both"/>
      </w:pPr>
    </w:p>
    <w:p w:rsidR="002D2563" w:rsidRPr="00F31821" w:rsidRDefault="00B74F4D" w:rsidP="002D2563">
      <w:pPr>
        <w:ind w:firstLine="567"/>
        <w:contextualSpacing/>
        <w:jc w:val="both"/>
      </w:pPr>
      <w:r w:rsidRPr="00F31821">
        <w:t>Учет фактических потерь воды при ее подаче и транспортировке не ведется, что обусловлено отсутствием приборов учета воды на всех циклах подачи, транспортировки и потребления воды, но учитывая срок службы сетей, ориентировочно потери воды при ее производстве и транспортировке составляют 25-40%. Основную долю потерь составляет утечка воды при транспортировке, вызванная высоким уровнем износа водопроводных  сетей.</w:t>
      </w:r>
    </w:p>
    <w:p w:rsidR="00996795" w:rsidRPr="00F31821" w:rsidRDefault="00157A55" w:rsidP="006D1845">
      <w:pPr>
        <w:pStyle w:val="afffe"/>
        <w:ind w:left="0" w:firstLine="567"/>
        <w:contextualSpacing/>
        <w:jc w:val="both"/>
      </w:pPr>
      <w:r w:rsidRPr="00F31821">
        <w:t xml:space="preserve">Система централизованного водоснабжения обеспечивает хозяйственно-питьевой водой около 30% населения Поселения. </w:t>
      </w:r>
      <w:r w:rsidR="006D1845" w:rsidRPr="00F31821">
        <w:t xml:space="preserve">Остальная часть населения Поселения (70%) использует водоразборные колонки, а также индивидуальные трубчатые или шахтные колодцы. </w:t>
      </w:r>
      <w:r w:rsidR="00996795" w:rsidRPr="00F31821">
        <w:t>Реализация воды осуществляется насе</w:t>
      </w:r>
      <w:r w:rsidR="00BD51D7" w:rsidRPr="00F31821">
        <w:t xml:space="preserve">лению и бюджетным организациям. </w:t>
      </w:r>
      <w:r w:rsidR="00315127" w:rsidRPr="00F31821">
        <w:t xml:space="preserve">В таблице </w:t>
      </w:r>
      <w:r w:rsidR="00E75CE8" w:rsidRPr="00F31821">
        <w:t>8</w:t>
      </w:r>
      <w:r w:rsidR="00315127" w:rsidRPr="00F31821">
        <w:t>.2.1 представлен</w:t>
      </w:r>
      <w:r w:rsidR="00996795" w:rsidRPr="00F31821">
        <w:t>а характеристика обеспеченности централизованным водоснабжением населения и объем водопотребления</w:t>
      </w:r>
      <w:r w:rsidR="00315127" w:rsidRPr="00F31821">
        <w:t xml:space="preserve"> в населенных пунктах, обеспеченных </w:t>
      </w:r>
      <w:r w:rsidR="00996795" w:rsidRPr="00F31821">
        <w:t>центральным водопроводом</w:t>
      </w:r>
      <w:r w:rsidR="00B21978" w:rsidRPr="00F31821">
        <w:t>, в том числе с учетом перспектив развития централизованного водоснабжения</w:t>
      </w:r>
      <w:r w:rsidR="00996795" w:rsidRPr="00F31821">
        <w:t>.</w:t>
      </w:r>
    </w:p>
    <w:p w:rsidR="00996795" w:rsidRPr="00F31821" w:rsidRDefault="00996795" w:rsidP="00996795">
      <w:pPr>
        <w:ind w:firstLine="567"/>
        <w:contextualSpacing/>
        <w:jc w:val="both"/>
      </w:pPr>
    </w:p>
    <w:p w:rsidR="00EB1CA4" w:rsidRPr="00F31821" w:rsidRDefault="00EB1CA4">
      <w:pPr>
        <w:rPr>
          <w:b/>
          <w:bCs/>
        </w:rPr>
      </w:pPr>
      <w:r w:rsidRPr="00F31821">
        <w:rPr>
          <w:b/>
          <w:bCs/>
        </w:rPr>
        <w:br w:type="page"/>
      </w:r>
    </w:p>
    <w:p w:rsidR="00315127" w:rsidRPr="00F31821" w:rsidRDefault="00315127" w:rsidP="00996795">
      <w:r w:rsidRPr="00F31821">
        <w:rPr>
          <w:b/>
          <w:bCs/>
        </w:rPr>
        <w:lastRenderedPageBreak/>
        <w:t>Таблица</w:t>
      </w:r>
      <w:r w:rsidR="00E75CE8" w:rsidRPr="00F31821">
        <w:rPr>
          <w:b/>
          <w:bCs/>
        </w:rPr>
        <w:t xml:space="preserve"> 8</w:t>
      </w:r>
      <w:r w:rsidRPr="00F31821">
        <w:rPr>
          <w:b/>
          <w:bCs/>
        </w:rPr>
        <w:t>.2.1.</w:t>
      </w:r>
      <w:r w:rsidRPr="00F31821">
        <w:rPr>
          <w:bCs/>
        </w:rPr>
        <w:t xml:space="preserve"> </w:t>
      </w:r>
      <w:r w:rsidR="00996795" w:rsidRPr="00F31821">
        <w:rPr>
          <w:bCs/>
        </w:rPr>
        <w:t>Обеспеченность централизованным водоснабжением и объем водопотребления</w:t>
      </w:r>
    </w:p>
    <w:tbl>
      <w:tblPr>
        <w:tblStyle w:val="af"/>
        <w:tblW w:w="0" w:type="auto"/>
        <w:tblLayout w:type="fixed"/>
        <w:tblLook w:val="04A0"/>
      </w:tblPr>
      <w:tblGrid>
        <w:gridCol w:w="512"/>
        <w:gridCol w:w="1670"/>
        <w:gridCol w:w="743"/>
        <w:gridCol w:w="869"/>
        <w:gridCol w:w="850"/>
        <w:gridCol w:w="1276"/>
        <w:gridCol w:w="1418"/>
        <w:gridCol w:w="1134"/>
        <w:gridCol w:w="1417"/>
      </w:tblGrid>
      <w:tr w:rsidR="00B21978" w:rsidRPr="00F31821" w:rsidTr="001E00BB">
        <w:trPr>
          <w:trHeight w:val="491"/>
          <w:tblHeader/>
        </w:trPr>
        <w:tc>
          <w:tcPr>
            <w:tcW w:w="512" w:type="dxa"/>
            <w:vMerge w:val="restart"/>
            <w:vAlign w:val="center"/>
          </w:tcPr>
          <w:p w:rsidR="00B21978" w:rsidRPr="00F31821" w:rsidRDefault="00B21978" w:rsidP="00315127">
            <w:pPr>
              <w:pStyle w:val="afffe"/>
              <w:ind w:left="0"/>
              <w:contextualSpacing/>
              <w:jc w:val="center"/>
              <w:rPr>
                <w:b/>
                <w:sz w:val="20"/>
                <w:szCs w:val="20"/>
              </w:rPr>
            </w:pPr>
            <w:r w:rsidRPr="00F31821">
              <w:rPr>
                <w:b/>
                <w:sz w:val="20"/>
                <w:szCs w:val="20"/>
              </w:rPr>
              <w:t>№ п/п</w:t>
            </w:r>
          </w:p>
        </w:tc>
        <w:tc>
          <w:tcPr>
            <w:tcW w:w="1670" w:type="dxa"/>
            <w:vMerge w:val="restart"/>
            <w:vAlign w:val="center"/>
          </w:tcPr>
          <w:p w:rsidR="00B21978" w:rsidRPr="00F31821" w:rsidRDefault="00B21978" w:rsidP="00315127">
            <w:pPr>
              <w:pStyle w:val="afffe"/>
              <w:ind w:left="0"/>
              <w:contextualSpacing/>
              <w:jc w:val="center"/>
              <w:rPr>
                <w:b/>
                <w:sz w:val="20"/>
                <w:szCs w:val="20"/>
              </w:rPr>
            </w:pPr>
            <w:r w:rsidRPr="00F31821">
              <w:rPr>
                <w:b/>
                <w:sz w:val="20"/>
                <w:szCs w:val="20"/>
              </w:rPr>
              <w:t>Зона действия системы водоснабжения</w:t>
            </w:r>
          </w:p>
        </w:tc>
        <w:tc>
          <w:tcPr>
            <w:tcW w:w="2462" w:type="dxa"/>
            <w:gridSpan w:val="3"/>
            <w:vAlign w:val="center"/>
          </w:tcPr>
          <w:p w:rsidR="00B21978" w:rsidRPr="00F31821" w:rsidRDefault="00B21978" w:rsidP="00315127">
            <w:pPr>
              <w:pStyle w:val="afffe"/>
              <w:ind w:left="0"/>
              <w:contextualSpacing/>
              <w:jc w:val="center"/>
              <w:rPr>
                <w:b/>
                <w:sz w:val="20"/>
                <w:szCs w:val="20"/>
              </w:rPr>
            </w:pPr>
            <w:r w:rsidRPr="00F31821">
              <w:rPr>
                <w:b/>
                <w:sz w:val="20"/>
                <w:szCs w:val="20"/>
              </w:rPr>
              <w:t>Население, чел (2014 г)</w:t>
            </w:r>
          </w:p>
        </w:tc>
        <w:tc>
          <w:tcPr>
            <w:tcW w:w="2694" w:type="dxa"/>
            <w:gridSpan w:val="2"/>
            <w:vAlign w:val="center"/>
          </w:tcPr>
          <w:p w:rsidR="00B21978" w:rsidRPr="00F31821" w:rsidRDefault="00B21978" w:rsidP="00315127">
            <w:pPr>
              <w:pStyle w:val="afffe"/>
              <w:ind w:left="0"/>
              <w:contextualSpacing/>
              <w:jc w:val="center"/>
              <w:rPr>
                <w:b/>
                <w:sz w:val="20"/>
                <w:szCs w:val="20"/>
              </w:rPr>
            </w:pPr>
            <w:r w:rsidRPr="00F31821">
              <w:rPr>
                <w:b/>
                <w:sz w:val="20"/>
                <w:szCs w:val="20"/>
              </w:rPr>
              <w:t>Водопотребление (2014 г)</w:t>
            </w:r>
          </w:p>
        </w:tc>
        <w:tc>
          <w:tcPr>
            <w:tcW w:w="2551" w:type="dxa"/>
            <w:gridSpan w:val="2"/>
            <w:vAlign w:val="center"/>
          </w:tcPr>
          <w:p w:rsidR="00B21978" w:rsidRPr="00F31821" w:rsidRDefault="00B21978" w:rsidP="00B21978">
            <w:pPr>
              <w:pStyle w:val="afffe"/>
              <w:ind w:left="0"/>
              <w:contextualSpacing/>
              <w:jc w:val="center"/>
              <w:rPr>
                <w:b/>
                <w:sz w:val="20"/>
                <w:szCs w:val="20"/>
              </w:rPr>
            </w:pPr>
            <w:r w:rsidRPr="00F31821">
              <w:rPr>
                <w:b/>
                <w:sz w:val="20"/>
                <w:szCs w:val="20"/>
              </w:rPr>
              <w:t>Водопотребление (2025 г)</w:t>
            </w:r>
          </w:p>
        </w:tc>
      </w:tr>
      <w:tr w:rsidR="00B21978" w:rsidRPr="00F31821" w:rsidTr="001E00BB">
        <w:trPr>
          <w:cantSplit/>
          <w:trHeight w:val="2643"/>
          <w:tblHeader/>
        </w:trPr>
        <w:tc>
          <w:tcPr>
            <w:tcW w:w="512" w:type="dxa"/>
            <w:vMerge/>
            <w:vAlign w:val="center"/>
          </w:tcPr>
          <w:p w:rsidR="00B21978" w:rsidRPr="00F31821" w:rsidRDefault="00B21978" w:rsidP="00315127">
            <w:pPr>
              <w:pStyle w:val="afffe"/>
              <w:ind w:left="0"/>
              <w:contextualSpacing/>
              <w:jc w:val="center"/>
              <w:rPr>
                <w:b/>
                <w:sz w:val="20"/>
                <w:szCs w:val="20"/>
              </w:rPr>
            </w:pPr>
          </w:p>
        </w:tc>
        <w:tc>
          <w:tcPr>
            <w:tcW w:w="1670" w:type="dxa"/>
            <w:vMerge/>
            <w:vAlign w:val="center"/>
          </w:tcPr>
          <w:p w:rsidR="00B21978" w:rsidRPr="00F31821" w:rsidRDefault="00B21978" w:rsidP="00315127">
            <w:pPr>
              <w:pStyle w:val="afffe"/>
              <w:ind w:left="0"/>
              <w:contextualSpacing/>
              <w:jc w:val="center"/>
              <w:rPr>
                <w:b/>
                <w:sz w:val="20"/>
                <w:szCs w:val="20"/>
              </w:rPr>
            </w:pPr>
          </w:p>
        </w:tc>
        <w:tc>
          <w:tcPr>
            <w:tcW w:w="743" w:type="dxa"/>
            <w:vAlign w:val="center"/>
          </w:tcPr>
          <w:p w:rsidR="00B21978" w:rsidRPr="00F31821" w:rsidRDefault="00B21978" w:rsidP="00315127">
            <w:pPr>
              <w:pStyle w:val="afffe"/>
              <w:ind w:left="0"/>
              <w:contextualSpacing/>
              <w:jc w:val="center"/>
              <w:rPr>
                <w:b/>
                <w:sz w:val="18"/>
                <w:szCs w:val="18"/>
              </w:rPr>
            </w:pPr>
            <w:r w:rsidRPr="00F31821">
              <w:rPr>
                <w:b/>
                <w:sz w:val="18"/>
                <w:szCs w:val="18"/>
              </w:rPr>
              <w:t>всего</w:t>
            </w:r>
          </w:p>
        </w:tc>
        <w:tc>
          <w:tcPr>
            <w:tcW w:w="869" w:type="dxa"/>
            <w:textDirection w:val="btLr"/>
            <w:vAlign w:val="center"/>
          </w:tcPr>
          <w:p w:rsidR="00B21978" w:rsidRPr="00F31821" w:rsidRDefault="00B21978" w:rsidP="00B21978">
            <w:pPr>
              <w:pStyle w:val="afffe"/>
              <w:ind w:left="113" w:right="113"/>
              <w:contextualSpacing/>
              <w:jc w:val="center"/>
              <w:rPr>
                <w:b/>
                <w:sz w:val="18"/>
                <w:szCs w:val="18"/>
              </w:rPr>
            </w:pPr>
            <w:r w:rsidRPr="00F31821">
              <w:rPr>
                <w:b/>
                <w:sz w:val="18"/>
                <w:szCs w:val="18"/>
              </w:rPr>
              <w:t>в зданиях с централизованным</w:t>
            </w:r>
          </w:p>
          <w:p w:rsidR="00B21978" w:rsidRPr="00F31821" w:rsidRDefault="00B21978" w:rsidP="00B21978">
            <w:pPr>
              <w:pStyle w:val="afffe"/>
              <w:ind w:left="113" w:right="113"/>
              <w:contextualSpacing/>
              <w:jc w:val="center"/>
              <w:rPr>
                <w:b/>
                <w:sz w:val="18"/>
                <w:szCs w:val="18"/>
              </w:rPr>
            </w:pPr>
            <w:r w:rsidRPr="00F31821">
              <w:rPr>
                <w:b/>
                <w:sz w:val="18"/>
                <w:szCs w:val="18"/>
              </w:rPr>
              <w:t xml:space="preserve">водоснабжением </w:t>
            </w:r>
          </w:p>
        </w:tc>
        <w:tc>
          <w:tcPr>
            <w:tcW w:w="850" w:type="dxa"/>
            <w:textDirection w:val="btLr"/>
            <w:vAlign w:val="center"/>
          </w:tcPr>
          <w:p w:rsidR="00B21978" w:rsidRPr="00F31821" w:rsidRDefault="00B21978" w:rsidP="00B21978">
            <w:pPr>
              <w:pStyle w:val="afffe"/>
              <w:ind w:left="113" w:right="113"/>
              <w:contextualSpacing/>
              <w:jc w:val="center"/>
              <w:rPr>
                <w:b/>
                <w:sz w:val="18"/>
                <w:szCs w:val="18"/>
              </w:rPr>
            </w:pPr>
            <w:r w:rsidRPr="00F31821">
              <w:rPr>
                <w:b/>
                <w:sz w:val="18"/>
                <w:szCs w:val="18"/>
              </w:rPr>
              <w:t>ИЖС без централизованного водопровода</w:t>
            </w:r>
          </w:p>
        </w:tc>
        <w:tc>
          <w:tcPr>
            <w:tcW w:w="1276" w:type="dxa"/>
            <w:textDirection w:val="btLr"/>
            <w:vAlign w:val="center"/>
          </w:tcPr>
          <w:p w:rsidR="00B21978" w:rsidRPr="00F31821" w:rsidRDefault="00B21978" w:rsidP="00B21978">
            <w:pPr>
              <w:pStyle w:val="afffe"/>
              <w:ind w:left="113" w:right="113"/>
              <w:contextualSpacing/>
              <w:jc w:val="center"/>
              <w:rPr>
                <w:b/>
                <w:sz w:val="20"/>
                <w:szCs w:val="20"/>
              </w:rPr>
            </w:pPr>
            <w:r w:rsidRPr="00F31821">
              <w:rPr>
                <w:b/>
                <w:sz w:val="20"/>
                <w:szCs w:val="20"/>
              </w:rPr>
              <w:t>Годовой объем реализации воды потребителям, м</w:t>
            </w:r>
            <w:r w:rsidRPr="00F31821">
              <w:rPr>
                <w:b/>
                <w:sz w:val="20"/>
                <w:szCs w:val="20"/>
                <w:vertAlign w:val="superscript"/>
              </w:rPr>
              <w:t>3</w:t>
            </w:r>
          </w:p>
        </w:tc>
        <w:tc>
          <w:tcPr>
            <w:tcW w:w="1418" w:type="dxa"/>
            <w:textDirection w:val="btLr"/>
            <w:vAlign w:val="center"/>
          </w:tcPr>
          <w:p w:rsidR="00B21978" w:rsidRPr="00F31821" w:rsidRDefault="00B21978" w:rsidP="00B21978">
            <w:pPr>
              <w:pStyle w:val="afffe"/>
              <w:ind w:left="113" w:right="113"/>
              <w:contextualSpacing/>
              <w:jc w:val="center"/>
              <w:rPr>
                <w:b/>
                <w:sz w:val="20"/>
                <w:szCs w:val="20"/>
              </w:rPr>
            </w:pPr>
            <w:r w:rsidRPr="00F31821">
              <w:rPr>
                <w:b/>
                <w:sz w:val="20"/>
                <w:szCs w:val="20"/>
              </w:rPr>
              <w:t>Объем реализации воды в сутки максимального водопотребления, м</w:t>
            </w:r>
            <w:r w:rsidRPr="00F31821">
              <w:rPr>
                <w:b/>
                <w:sz w:val="20"/>
                <w:szCs w:val="20"/>
                <w:vertAlign w:val="superscript"/>
              </w:rPr>
              <w:t>3</w:t>
            </w:r>
            <w:r w:rsidRPr="00F31821">
              <w:rPr>
                <w:b/>
                <w:sz w:val="20"/>
                <w:szCs w:val="20"/>
              </w:rPr>
              <w:t>/сут.</w:t>
            </w:r>
          </w:p>
        </w:tc>
        <w:tc>
          <w:tcPr>
            <w:tcW w:w="1134" w:type="dxa"/>
            <w:textDirection w:val="btLr"/>
            <w:vAlign w:val="center"/>
          </w:tcPr>
          <w:p w:rsidR="00B21978" w:rsidRPr="00F31821" w:rsidRDefault="00B21978" w:rsidP="00B21978">
            <w:pPr>
              <w:pStyle w:val="afffe"/>
              <w:ind w:left="113" w:right="113"/>
              <w:contextualSpacing/>
              <w:jc w:val="center"/>
              <w:rPr>
                <w:b/>
                <w:sz w:val="20"/>
                <w:szCs w:val="20"/>
              </w:rPr>
            </w:pPr>
            <w:r w:rsidRPr="00F31821">
              <w:rPr>
                <w:b/>
                <w:sz w:val="20"/>
                <w:szCs w:val="20"/>
              </w:rPr>
              <w:t>Годовой объем реализации воды потребителям, м</w:t>
            </w:r>
            <w:r w:rsidRPr="00F31821">
              <w:rPr>
                <w:b/>
                <w:sz w:val="20"/>
                <w:szCs w:val="20"/>
                <w:vertAlign w:val="superscript"/>
              </w:rPr>
              <w:t>3</w:t>
            </w:r>
          </w:p>
        </w:tc>
        <w:tc>
          <w:tcPr>
            <w:tcW w:w="1417" w:type="dxa"/>
            <w:textDirection w:val="btLr"/>
            <w:vAlign w:val="center"/>
          </w:tcPr>
          <w:p w:rsidR="00B21978" w:rsidRPr="00F31821" w:rsidRDefault="00B21978" w:rsidP="00B21978">
            <w:pPr>
              <w:pStyle w:val="afffe"/>
              <w:ind w:left="113" w:right="113"/>
              <w:contextualSpacing/>
              <w:jc w:val="center"/>
              <w:rPr>
                <w:b/>
                <w:sz w:val="20"/>
                <w:szCs w:val="20"/>
              </w:rPr>
            </w:pPr>
            <w:r w:rsidRPr="00F31821">
              <w:rPr>
                <w:b/>
                <w:sz w:val="20"/>
                <w:szCs w:val="20"/>
              </w:rPr>
              <w:t>Объем реализации воды в сутки максимального водопотребления, м</w:t>
            </w:r>
            <w:r w:rsidRPr="00F31821">
              <w:rPr>
                <w:b/>
                <w:sz w:val="20"/>
                <w:szCs w:val="20"/>
                <w:vertAlign w:val="superscript"/>
              </w:rPr>
              <w:t>3</w:t>
            </w:r>
            <w:r w:rsidRPr="00F31821">
              <w:rPr>
                <w:b/>
                <w:sz w:val="20"/>
                <w:szCs w:val="20"/>
              </w:rPr>
              <w:t>/сут.</w:t>
            </w:r>
          </w:p>
        </w:tc>
      </w:tr>
      <w:tr w:rsidR="00B21978" w:rsidRPr="00F31821" w:rsidTr="00B21978">
        <w:tc>
          <w:tcPr>
            <w:tcW w:w="512" w:type="dxa"/>
          </w:tcPr>
          <w:p w:rsidR="00B21978" w:rsidRPr="00F31821" w:rsidRDefault="00B21978" w:rsidP="00B74F4D">
            <w:pPr>
              <w:pStyle w:val="afffe"/>
              <w:ind w:left="0"/>
              <w:contextualSpacing/>
              <w:jc w:val="both"/>
              <w:rPr>
                <w:sz w:val="20"/>
                <w:szCs w:val="20"/>
              </w:rPr>
            </w:pPr>
            <w:r w:rsidRPr="00F31821">
              <w:rPr>
                <w:sz w:val="20"/>
                <w:szCs w:val="20"/>
              </w:rPr>
              <w:t>1</w:t>
            </w:r>
          </w:p>
        </w:tc>
        <w:tc>
          <w:tcPr>
            <w:tcW w:w="1670" w:type="dxa"/>
          </w:tcPr>
          <w:p w:rsidR="00B21978" w:rsidRPr="00F31821" w:rsidRDefault="00B21978" w:rsidP="00B74F4D">
            <w:pPr>
              <w:pStyle w:val="afffe"/>
              <w:ind w:left="0"/>
              <w:contextualSpacing/>
              <w:jc w:val="both"/>
              <w:rPr>
                <w:sz w:val="20"/>
                <w:szCs w:val="20"/>
              </w:rPr>
            </w:pPr>
            <w:r w:rsidRPr="00F31821">
              <w:rPr>
                <w:sz w:val="20"/>
                <w:szCs w:val="20"/>
              </w:rPr>
              <w:t>с.Козлово</w:t>
            </w:r>
          </w:p>
        </w:tc>
        <w:tc>
          <w:tcPr>
            <w:tcW w:w="743" w:type="dxa"/>
            <w:vAlign w:val="center"/>
          </w:tcPr>
          <w:p w:rsidR="00B21978" w:rsidRPr="00F31821" w:rsidRDefault="00B21978" w:rsidP="00996795">
            <w:pPr>
              <w:pStyle w:val="afffe"/>
              <w:ind w:left="0"/>
              <w:contextualSpacing/>
              <w:jc w:val="center"/>
              <w:rPr>
                <w:sz w:val="20"/>
                <w:szCs w:val="20"/>
              </w:rPr>
            </w:pPr>
            <w:r w:rsidRPr="00F31821">
              <w:rPr>
                <w:sz w:val="20"/>
                <w:szCs w:val="20"/>
              </w:rPr>
              <w:t>490</w:t>
            </w:r>
          </w:p>
        </w:tc>
        <w:tc>
          <w:tcPr>
            <w:tcW w:w="869" w:type="dxa"/>
            <w:vAlign w:val="center"/>
          </w:tcPr>
          <w:p w:rsidR="00B21978" w:rsidRPr="00F31821" w:rsidRDefault="00B21978" w:rsidP="00996795">
            <w:pPr>
              <w:pStyle w:val="afffe"/>
              <w:ind w:left="0"/>
              <w:contextualSpacing/>
              <w:jc w:val="center"/>
              <w:rPr>
                <w:sz w:val="20"/>
                <w:szCs w:val="20"/>
              </w:rPr>
            </w:pPr>
            <w:r w:rsidRPr="00F31821">
              <w:rPr>
                <w:sz w:val="20"/>
                <w:szCs w:val="20"/>
              </w:rPr>
              <w:t>35</w:t>
            </w:r>
          </w:p>
        </w:tc>
        <w:tc>
          <w:tcPr>
            <w:tcW w:w="850" w:type="dxa"/>
            <w:vAlign w:val="center"/>
          </w:tcPr>
          <w:p w:rsidR="00B21978" w:rsidRPr="00F31821" w:rsidRDefault="00B21978" w:rsidP="00996795">
            <w:pPr>
              <w:pStyle w:val="afffe"/>
              <w:ind w:left="0"/>
              <w:contextualSpacing/>
              <w:jc w:val="center"/>
              <w:rPr>
                <w:sz w:val="20"/>
                <w:szCs w:val="20"/>
              </w:rPr>
            </w:pPr>
            <w:r w:rsidRPr="00F31821">
              <w:rPr>
                <w:sz w:val="20"/>
                <w:szCs w:val="20"/>
              </w:rPr>
              <w:t>376</w:t>
            </w:r>
          </w:p>
        </w:tc>
        <w:tc>
          <w:tcPr>
            <w:tcW w:w="1276" w:type="dxa"/>
            <w:vAlign w:val="center"/>
          </w:tcPr>
          <w:p w:rsidR="00B21978" w:rsidRPr="00F31821" w:rsidRDefault="00B21978" w:rsidP="00996795">
            <w:pPr>
              <w:pStyle w:val="afffe"/>
              <w:ind w:left="0"/>
              <w:contextualSpacing/>
              <w:jc w:val="center"/>
              <w:rPr>
                <w:sz w:val="20"/>
                <w:szCs w:val="20"/>
              </w:rPr>
            </w:pPr>
            <w:r w:rsidRPr="00F31821">
              <w:rPr>
                <w:sz w:val="20"/>
                <w:szCs w:val="20"/>
              </w:rPr>
              <w:t>6417</w:t>
            </w:r>
          </w:p>
        </w:tc>
        <w:tc>
          <w:tcPr>
            <w:tcW w:w="1418" w:type="dxa"/>
            <w:vAlign w:val="center"/>
          </w:tcPr>
          <w:p w:rsidR="00B21978" w:rsidRPr="00F31821" w:rsidRDefault="00B21978" w:rsidP="00996795">
            <w:pPr>
              <w:pStyle w:val="afffe"/>
              <w:ind w:left="0"/>
              <w:contextualSpacing/>
              <w:jc w:val="center"/>
              <w:rPr>
                <w:sz w:val="20"/>
                <w:szCs w:val="20"/>
              </w:rPr>
            </w:pPr>
            <w:r w:rsidRPr="00F31821">
              <w:rPr>
                <w:sz w:val="20"/>
                <w:szCs w:val="20"/>
              </w:rPr>
              <w:t>21,1</w:t>
            </w:r>
          </w:p>
        </w:tc>
        <w:tc>
          <w:tcPr>
            <w:tcW w:w="1134" w:type="dxa"/>
          </w:tcPr>
          <w:p w:rsidR="00B21978" w:rsidRPr="00F31821" w:rsidRDefault="00B21978" w:rsidP="007A7793">
            <w:pPr>
              <w:pStyle w:val="afffe"/>
              <w:ind w:left="0"/>
              <w:contextualSpacing/>
              <w:jc w:val="center"/>
              <w:rPr>
                <w:sz w:val="20"/>
                <w:szCs w:val="20"/>
              </w:rPr>
            </w:pPr>
            <w:r w:rsidRPr="00F31821">
              <w:rPr>
                <w:sz w:val="20"/>
                <w:szCs w:val="20"/>
              </w:rPr>
              <w:t>3219</w:t>
            </w:r>
            <w:r w:rsidR="007A7793" w:rsidRPr="00F31821">
              <w:rPr>
                <w:sz w:val="20"/>
                <w:szCs w:val="20"/>
              </w:rPr>
              <w:t>4</w:t>
            </w:r>
          </w:p>
        </w:tc>
        <w:tc>
          <w:tcPr>
            <w:tcW w:w="1417" w:type="dxa"/>
          </w:tcPr>
          <w:p w:rsidR="00B21978" w:rsidRPr="00F31821" w:rsidRDefault="00B21978" w:rsidP="00996795">
            <w:pPr>
              <w:pStyle w:val="afffe"/>
              <w:ind w:left="0"/>
              <w:contextualSpacing/>
              <w:jc w:val="center"/>
              <w:rPr>
                <w:sz w:val="20"/>
                <w:szCs w:val="20"/>
              </w:rPr>
            </w:pPr>
            <w:r w:rsidRPr="00F31821">
              <w:rPr>
                <w:sz w:val="20"/>
                <w:szCs w:val="20"/>
              </w:rPr>
              <w:t>105,8</w:t>
            </w:r>
          </w:p>
        </w:tc>
      </w:tr>
      <w:tr w:rsidR="00B21978" w:rsidRPr="00F31821" w:rsidTr="00B21978">
        <w:tc>
          <w:tcPr>
            <w:tcW w:w="512" w:type="dxa"/>
          </w:tcPr>
          <w:p w:rsidR="00B21978" w:rsidRPr="00F31821" w:rsidRDefault="00B21978" w:rsidP="00B74F4D">
            <w:pPr>
              <w:pStyle w:val="afffe"/>
              <w:ind w:left="0"/>
              <w:contextualSpacing/>
              <w:jc w:val="both"/>
              <w:rPr>
                <w:sz w:val="20"/>
                <w:szCs w:val="20"/>
              </w:rPr>
            </w:pPr>
            <w:r w:rsidRPr="00F31821">
              <w:rPr>
                <w:sz w:val="20"/>
                <w:szCs w:val="20"/>
              </w:rPr>
              <w:t>2</w:t>
            </w:r>
          </w:p>
        </w:tc>
        <w:tc>
          <w:tcPr>
            <w:tcW w:w="1670" w:type="dxa"/>
          </w:tcPr>
          <w:p w:rsidR="00B21978" w:rsidRPr="00F31821" w:rsidRDefault="00B21978" w:rsidP="00B74F4D">
            <w:pPr>
              <w:pStyle w:val="afffe"/>
              <w:ind w:left="0"/>
              <w:contextualSpacing/>
              <w:jc w:val="both"/>
              <w:rPr>
                <w:sz w:val="20"/>
                <w:szCs w:val="20"/>
              </w:rPr>
            </w:pPr>
            <w:r w:rsidRPr="00F31821">
              <w:rPr>
                <w:sz w:val="20"/>
                <w:szCs w:val="20"/>
              </w:rPr>
              <w:t>д.Городок</w:t>
            </w:r>
          </w:p>
        </w:tc>
        <w:tc>
          <w:tcPr>
            <w:tcW w:w="743" w:type="dxa"/>
            <w:vAlign w:val="center"/>
          </w:tcPr>
          <w:p w:rsidR="00B21978" w:rsidRPr="00F31821" w:rsidRDefault="00B21978" w:rsidP="00996795">
            <w:pPr>
              <w:pStyle w:val="afffe"/>
              <w:ind w:left="0"/>
              <w:contextualSpacing/>
              <w:jc w:val="center"/>
              <w:rPr>
                <w:sz w:val="20"/>
                <w:szCs w:val="20"/>
              </w:rPr>
            </w:pPr>
            <w:r w:rsidRPr="00F31821">
              <w:rPr>
                <w:sz w:val="20"/>
                <w:szCs w:val="20"/>
              </w:rPr>
              <w:t>38</w:t>
            </w:r>
          </w:p>
        </w:tc>
        <w:tc>
          <w:tcPr>
            <w:tcW w:w="869" w:type="dxa"/>
            <w:vAlign w:val="center"/>
          </w:tcPr>
          <w:p w:rsidR="00B21978" w:rsidRPr="00F31821" w:rsidRDefault="00B21978" w:rsidP="00996795">
            <w:pPr>
              <w:pStyle w:val="afffe"/>
              <w:ind w:left="0"/>
              <w:contextualSpacing/>
              <w:jc w:val="center"/>
              <w:rPr>
                <w:sz w:val="20"/>
                <w:szCs w:val="20"/>
              </w:rPr>
            </w:pPr>
            <w:r w:rsidRPr="00F31821">
              <w:rPr>
                <w:sz w:val="20"/>
                <w:szCs w:val="20"/>
              </w:rPr>
              <w:t>22</w:t>
            </w:r>
          </w:p>
        </w:tc>
        <w:tc>
          <w:tcPr>
            <w:tcW w:w="850" w:type="dxa"/>
            <w:vAlign w:val="center"/>
          </w:tcPr>
          <w:p w:rsidR="00B21978" w:rsidRPr="00F31821" w:rsidRDefault="00B21978" w:rsidP="00996795">
            <w:pPr>
              <w:pStyle w:val="afffe"/>
              <w:ind w:left="0"/>
              <w:contextualSpacing/>
              <w:jc w:val="center"/>
              <w:rPr>
                <w:sz w:val="20"/>
                <w:szCs w:val="20"/>
              </w:rPr>
            </w:pPr>
            <w:r w:rsidRPr="00F31821">
              <w:rPr>
                <w:sz w:val="20"/>
                <w:szCs w:val="20"/>
              </w:rPr>
              <w:t>16</w:t>
            </w:r>
          </w:p>
        </w:tc>
        <w:tc>
          <w:tcPr>
            <w:tcW w:w="1276" w:type="dxa"/>
            <w:vAlign w:val="center"/>
          </w:tcPr>
          <w:p w:rsidR="00B21978" w:rsidRPr="00F31821" w:rsidRDefault="00B21978" w:rsidP="00996795">
            <w:pPr>
              <w:pStyle w:val="afffe"/>
              <w:ind w:left="0"/>
              <w:contextualSpacing/>
              <w:jc w:val="center"/>
              <w:rPr>
                <w:sz w:val="20"/>
                <w:szCs w:val="20"/>
              </w:rPr>
            </w:pPr>
            <w:r w:rsidRPr="00F31821">
              <w:rPr>
                <w:sz w:val="20"/>
                <w:szCs w:val="20"/>
              </w:rPr>
              <w:t>1621</w:t>
            </w:r>
          </w:p>
        </w:tc>
        <w:tc>
          <w:tcPr>
            <w:tcW w:w="1418" w:type="dxa"/>
            <w:vAlign w:val="center"/>
          </w:tcPr>
          <w:p w:rsidR="00B21978" w:rsidRPr="00F31821" w:rsidRDefault="00B21978" w:rsidP="00996795">
            <w:pPr>
              <w:pStyle w:val="afffe"/>
              <w:ind w:left="0"/>
              <w:contextualSpacing/>
              <w:jc w:val="center"/>
              <w:rPr>
                <w:sz w:val="20"/>
                <w:szCs w:val="20"/>
              </w:rPr>
            </w:pPr>
            <w:r w:rsidRPr="00F31821">
              <w:rPr>
                <w:sz w:val="20"/>
                <w:szCs w:val="20"/>
              </w:rPr>
              <w:t>5,3</w:t>
            </w:r>
          </w:p>
        </w:tc>
        <w:tc>
          <w:tcPr>
            <w:tcW w:w="1134" w:type="dxa"/>
          </w:tcPr>
          <w:p w:rsidR="00B21978" w:rsidRPr="00F31821" w:rsidRDefault="00B21978" w:rsidP="00996795">
            <w:pPr>
              <w:pStyle w:val="afffe"/>
              <w:ind w:left="0"/>
              <w:contextualSpacing/>
              <w:jc w:val="center"/>
              <w:rPr>
                <w:sz w:val="20"/>
                <w:szCs w:val="20"/>
              </w:rPr>
            </w:pPr>
            <w:r w:rsidRPr="00F31821">
              <w:rPr>
                <w:sz w:val="20"/>
                <w:szCs w:val="20"/>
              </w:rPr>
              <w:t>2497</w:t>
            </w:r>
          </w:p>
        </w:tc>
        <w:tc>
          <w:tcPr>
            <w:tcW w:w="1417" w:type="dxa"/>
          </w:tcPr>
          <w:p w:rsidR="00B21978" w:rsidRPr="00F31821" w:rsidRDefault="00B21978" w:rsidP="00996795">
            <w:pPr>
              <w:pStyle w:val="afffe"/>
              <w:ind w:left="0"/>
              <w:contextualSpacing/>
              <w:jc w:val="center"/>
              <w:rPr>
                <w:sz w:val="20"/>
                <w:szCs w:val="20"/>
              </w:rPr>
            </w:pPr>
            <w:r w:rsidRPr="00F31821">
              <w:rPr>
                <w:sz w:val="20"/>
                <w:szCs w:val="20"/>
              </w:rPr>
              <w:t>8,2</w:t>
            </w:r>
          </w:p>
        </w:tc>
      </w:tr>
      <w:tr w:rsidR="00B21978" w:rsidRPr="00F31821" w:rsidTr="00B21978">
        <w:tc>
          <w:tcPr>
            <w:tcW w:w="512" w:type="dxa"/>
          </w:tcPr>
          <w:p w:rsidR="00B21978" w:rsidRPr="00F31821" w:rsidRDefault="00B21978" w:rsidP="00B74F4D">
            <w:pPr>
              <w:pStyle w:val="afffe"/>
              <w:ind w:left="0"/>
              <w:contextualSpacing/>
              <w:jc w:val="both"/>
              <w:rPr>
                <w:sz w:val="20"/>
                <w:szCs w:val="20"/>
              </w:rPr>
            </w:pPr>
            <w:r w:rsidRPr="00F31821">
              <w:rPr>
                <w:sz w:val="20"/>
                <w:szCs w:val="20"/>
              </w:rPr>
              <w:t>3</w:t>
            </w:r>
          </w:p>
        </w:tc>
        <w:tc>
          <w:tcPr>
            <w:tcW w:w="1670" w:type="dxa"/>
          </w:tcPr>
          <w:p w:rsidR="00B21978" w:rsidRPr="00F31821" w:rsidRDefault="00B21978" w:rsidP="00B74F4D">
            <w:pPr>
              <w:pStyle w:val="afffe"/>
              <w:ind w:left="0"/>
              <w:contextualSpacing/>
              <w:jc w:val="both"/>
              <w:rPr>
                <w:sz w:val="20"/>
                <w:szCs w:val="20"/>
              </w:rPr>
            </w:pPr>
            <w:r w:rsidRPr="00F31821">
              <w:rPr>
                <w:sz w:val="20"/>
                <w:szCs w:val="20"/>
              </w:rPr>
              <w:t>д.Еремеевка</w:t>
            </w:r>
          </w:p>
        </w:tc>
        <w:tc>
          <w:tcPr>
            <w:tcW w:w="743" w:type="dxa"/>
            <w:vAlign w:val="center"/>
          </w:tcPr>
          <w:p w:rsidR="00B21978" w:rsidRPr="00F31821" w:rsidRDefault="00B21978" w:rsidP="00996795">
            <w:pPr>
              <w:pStyle w:val="afffe"/>
              <w:ind w:left="0"/>
              <w:contextualSpacing/>
              <w:jc w:val="center"/>
              <w:rPr>
                <w:sz w:val="20"/>
                <w:szCs w:val="20"/>
              </w:rPr>
            </w:pPr>
            <w:r w:rsidRPr="00F31821">
              <w:rPr>
                <w:sz w:val="20"/>
                <w:szCs w:val="20"/>
              </w:rPr>
              <w:t>88</w:t>
            </w:r>
          </w:p>
        </w:tc>
        <w:tc>
          <w:tcPr>
            <w:tcW w:w="869" w:type="dxa"/>
            <w:vAlign w:val="center"/>
          </w:tcPr>
          <w:p w:rsidR="00B21978" w:rsidRPr="00F31821" w:rsidRDefault="00B21978" w:rsidP="00996795">
            <w:pPr>
              <w:pStyle w:val="afffe"/>
              <w:ind w:left="0"/>
              <w:contextualSpacing/>
              <w:jc w:val="center"/>
              <w:rPr>
                <w:sz w:val="20"/>
                <w:szCs w:val="20"/>
              </w:rPr>
            </w:pPr>
            <w:r w:rsidRPr="00F31821">
              <w:rPr>
                <w:sz w:val="20"/>
                <w:szCs w:val="20"/>
              </w:rPr>
              <w:t>47</w:t>
            </w:r>
          </w:p>
        </w:tc>
        <w:tc>
          <w:tcPr>
            <w:tcW w:w="850" w:type="dxa"/>
            <w:vAlign w:val="center"/>
          </w:tcPr>
          <w:p w:rsidR="00B21978" w:rsidRPr="00F31821" w:rsidRDefault="00B21978" w:rsidP="00996795">
            <w:pPr>
              <w:pStyle w:val="afffe"/>
              <w:ind w:left="0"/>
              <w:contextualSpacing/>
              <w:jc w:val="center"/>
              <w:rPr>
                <w:sz w:val="20"/>
                <w:szCs w:val="20"/>
              </w:rPr>
            </w:pPr>
            <w:r w:rsidRPr="00F31821">
              <w:rPr>
                <w:sz w:val="20"/>
                <w:szCs w:val="20"/>
              </w:rPr>
              <w:t>41</w:t>
            </w:r>
          </w:p>
        </w:tc>
        <w:tc>
          <w:tcPr>
            <w:tcW w:w="1276" w:type="dxa"/>
            <w:vAlign w:val="center"/>
          </w:tcPr>
          <w:p w:rsidR="00B21978" w:rsidRPr="00F31821" w:rsidRDefault="00B21978" w:rsidP="00996795">
            <w:pPr>
              <w:pStyle w:val="afffe"/>
              <w:ind w:left="0"/>
              <w:contextualSpacing/>
              <w:jc w:val="center"/>
              <w:rPr>
                <w:sz w:val="20"/>
                <w:szCs w:val="20"/>
              </w:rPr>
            </w:pPr>
            <w:r w:rsidRPr="00F31821">
              <w:rPr>
                <w:sz w:val="20"/>
                <w:szCs w:val="20"/>
              </w:rPr>
              <w:t>3537</w:t>
            </w:r>
          </w:p>
        </w:tc>
        <w:tc>
          <w:tcPr>
            <w:tcW w:w="1418" w:type="dxa"/>
            <w:vAlign w:val="center"/>
          </w:tcPr>
          <w:p w:rsidR="00B21978" w:rsidRPr="00F31821" w:rsidRDefault="00B21978" w:rsidP="00996795">
            <w:pPr>
              <w:pStyle w:val="afffe"/>
              <w:ind w:left="0"/>
              <w:contextualSpacing/>
              <w:jc w:val="center"/>
              <w:rPr>
                <w:sz w:val="20"/>
                <w:szCs w:val="20"/>
              </w:rPr>
            </w:pPr>
            <w:r w:rsidRPr="00F31821">
              <w:rPr>
                <w:sz w:val="20"/>
                <w:szCs w:val="20"/>
              </w:rPr>
              <w:t>11,6</w:t>
            </w:r>
          </w:p>
        </w:tc>
        <w:tc>
          <w:tcPr>
            <w:tcW w:w="1134" w:type="dxa"/>
          </w:tcPr>
          <w:p w:rsidR="00B21978" w:rsidRPr="00F31821" w:rsidRDefault="00B21978" w:rsidP="00996795">
            <w:pPr>
              <w:pStyle w:val="afffe"/>
              <w:ind w:left="0"/>
              <w:contextualSpacing/>
              <w:jc w:val="center"/>
              <w:rPr>
                <w:sz w:val="20"/>
                <w:szCs w:val="20"/>
              </w:rPr>
            </w:pPr>
            <w:r w:rsidRPr="00F31821">
              <w:rPr>
                <w:sz w:val="20"/>
                <w:szCs w:val="20"/>
              </w:rPr>
              <w:t>5782</w:t>
            </w:r>
          </w:p>
        </w:tc>
        <w:tc>
          <w:tcPr>
            <w:tcW w:w="1417" w:type="dxa"/>
          </w:tcPr>
          <w:p w:rsidR="00B21978" w:rsidRPr="00F31821" w:rsidRDefault="00B21978" w:rsidP="00996795">
            <w:pPr>
              <w:pStyle w:val="afffe"/>
              <w:ind w:left="0"/>
              <w:contextualSpacing/>
              <w:jc w:val="center"/>
              <w:rPr>
                <w:sz w:val="20"/>
                <w:szCs w:val="20"/>
              </w:rPr>
            </w:pPr>
            <w:r w:rsidRPr="00F31821">
              <w:rPr>
                <w:sz w:val="20"/>
                <w:szCs w:val="20"/>
              </w:rPr>
              <w:t>19,0</w:t>
            </w:r>
          </w:p>
        </w:tc>
      </w:tr>
      <w:tr w:rsidR="00B21978" w:rsidRPr="00F31821" w:rsidTr="00B21978">
        <w:tc>
          <w:tcPr>
            <w:tcW w:w="512" w:type="dxa"/>
          </w:tcPr>
          <w:p w:rsidR="00B21978" w:rsidRPr="00F31821" w:rsidRDefault="00B21978" w:rsidP="00B74F4D">
            <w:pPr>
              <w:pStyle w:val="afffe"/>
              <w:ind w:left="0"/>
              <w:contextualSpacing/>
              <w:jc w:val="both"/>
              <w:rPr>
                <w:sz w:val="20"/>
                <w:szCs w:val="20"/>
              </w:rPr>
            </w:pPr>
            <w:r w:rsidRPr="00F31821">
              <w:rPr>
                <w:sz w:val="20"/>
                <w:szCs w:val="20"/>
              </w:rPr>
              <w:t>4</w:t>
            </w:r>
          </w:p>
        </w:tc>
        <w:tc>
          <w:tcPr>
            <w:tcW w:w="1670" w:type="dxa"/>
          </w:tcPr>
          <w:p w:rsidR="00B21978" w:rsidRPr="00F31821" w:rsidRDefault="00B21978" w:rsidP="00B74F4D">
            <w:pPr>
              <w:pStyle w:val="afffe"/>
              <w:ind w:left="0"/>
              <w:contextualSpacing/>
              <w:jc w:val="both"/>
              <w:rPr>
                <w:sz w:val="20"/>
                <w:szCs w:val="20"/>
              </w:rPr>
            </w:pPr>
            <w:r w:rsidRPr="00F31821">
              <w:rPr>
                <w:sz w:val="20"/>
                <w:szCs w:val="20"/>
              </w:rPr>
              <w:t>д.Ососье</w:t>
            </w:r>
          </w:p>
        </w:tc>
        <w:tc>
          <w:tcPr>
            <w:tcW w:w="743" w:type="dxa"/>
            <w:vAlign w:val="center"/>
          </w:tcPr>
          <w:p w:rsidR="00B21978" w:rsidRPr="00F31821" w:rsidRDefault="00B21978" w:rsidP="00996795">
            <w:pPr>
              <w:pStyle w:val="afffe"/>
              <w:ind w:left="0"/>
              <w:contextualSpacing/>
              <w:jc w:val="center"/>
              <w:rPr>
                <w:sz w:val="20"/>
                <w:szCs w:val="20"/>
              </w:rPr>
            </w:pPr>
            <w:r w:rsidRPr="00F31821">
              <w:rPr>
                <w:sz w:val="20"/>
                <w:szCs w:val="20"/>
              </w:rPr>
              <w:t>104</w:t>
            </w:r>
          </w:p>
        </w:tc>
        <w:tc>
          <w:tcPr>
            <w:tcW w:w="869" w:type="dxa"/>
            <w:vAlign w:val="center"/>
          </w:tcPr>
          <w:p w:rsidR="00B21978" w:rsidRPr="00F31821" w:rsidRDefault="00B21978" w:rsidP="00996795">
            <w:pPr>
              <w:pStyle w:val="afffe"/>
              <w:ind w:left="0"/>
              <w:contextualSpacing/>
              <w:jc w:val="center"/>
              <w:rPr>
                <w:sz w:val="20"/>
                <w:szCs w:val="20"/>
              </w:rPr>
            </w:pPr>
            <w:r w:rsidRPr="00F31821">
              <w:rPr>
                <w:sz w:val="20"/>
                <w:szCs w:val="20"/>
              </w:rPr>
              <w:t>16</w:t>
            </w:r>
          </w:p>
        </w:tc>
        <w:tc>
          <w:tcPr>
            <w:tcW w:w="850" w:type="dxa"/>
            <w:vAlign w:val="center"/>
          </w:tcPr>
          <w:p w:rsidR="00B21978" w:rsidRPr="00F31821" w:rsidRDefault="00B21978" w:rsidP="00996795">
            <w:pPr>
              <w:pStyle w:val="afffe"/>
              <w:ind w:left="0"/>
              <w:contextualSpacing/>
              <w:jc w:val="center"/>
              <w:rPr>
                <w:sz w:val="20"/>
                <w:szCs w:val="20"/>
              </w:rPr>
            </w:pPr>
            <w:r w:rsidRPr="00F31821">
              <w:rPr>
                <w:sz w:val="20"/>
                <w:szCs w:val="20"/>
              </w:rPr>
              <w:t>88</w:t>
            </w:r>
          </w:p>
        </w:tc>
        <w:tc>
          <w:tcPr>
            <w:tcW w:w="1276" w:type="dxa"/>
            <w:vAlign w:val="center"/>
          </w:tcPr>
          <w:p w:rsidR="00B21978" w:rsidRPr="00F31821" w:rsidRDefault="00B21978" w:rsidP="00996795">
            <w:pPr>
              <w:pStyle w:val="afffe"/>
              <w:ind w:left="0"/>
              <w:contextualSpacing/>
              <w:jc w:val="center"/>
              <w:rPr>
                <w:sz w:val="20"/>
                <w:szCs w:val="20"/>
              </w:rPr>
            </w:pPr>
            <w:r w:rsidRPr="00F31821">
              <w:rPr>
                <w:sz w:val="20"/>
                <w:szCs w:val="20"/>
              </w:rPr>
              <w:t>2015</w:t>
            </w:r>
          </w:p>
        </w:tc>
        <w:tc>
          <w:tcPr>
            <w:tcW w:w="1418" w:type="dxa"/>
            <w:vAlign w:val="center"/>
          </w:tcPr>
          <w:p w:rsidR="00B21978" w:rsidRPr="00F31821" w:rsidRDefault="00B21978" w:rsidP="00996795">
            <w:pPr>
              <w:pStyle w:val="afffe"/>
              <w:ind w:left="0"/>
              <w:contextualSpacing/>
              <w:jc w:val="center"/>
              <w:rPr>
                <w:sz w:val="20"/>
                <w:szCs w:val="20"/>
              </w:rPr>
            </w:pPr>
            <w:r w:rsidRPr="00F31821">
              <w:rPr>
                <w:sz w:val="20"/>
                <w:szCs w:val="20"/>
              </w:rPr>
              <w:t>6,6</w:t>
            </w:r>
          </w:p>
        </w:tc>
        <w:tc>
          <w:tcPr>
            <w:tcW w:w="1134" w:type="dxa"/>
          </w:tcPr>
          <w:p w:rsidR="00B21978" w:rsidRPr="00F31821" w:rsidRDefault="00B21978" w:rsidP="00996795">
            <w:pPr>
              <w:pStyle w:val="afffe"/>
              <w:ind w:left="0"/>
              <w:contextualSpacing/>
              <w:jc w:val="center"/>
              <w:rPr>
                <w:sz w:val="20"/>
                <w:szCs w:val="20"/>
              </w:rPr>
            </w:pPr>
            <w:r w:rsidRPr="00F31821">
              <w:rPr>
                <w:sz w:val="20"/>
                <w:szCs w:val="20"/>
              </w:rPr>
              <w:t>6833</w:t>
            </w:r>
          </w:p>
        </w:tc>
        <w:tc>
          <w:tcPr>
            <w:tcW w:w="1417" w:type="dxa"/>
          </w:tcPr>
          <w:p w:rsidR="00B21978" w:rsidRPr="00F31821" w:rsidRDefault="00B21978" w:rsidP="00996795">
            <w:pPr>
              <w:pStyle w:val="afffe"/>
              <w:ind w:left="0"/>
              <w:contextualSpacing/>
              <w:jc w:val="center"/>
              <w:rPr>
                <w:sz w:val="20"/>
                <w:szCs w:val="20"/>
              </w:rPr>
            </w:pPr>
            <w:r w:rsidRPr="00F31821">
              <w:rPr>
                <w:sz w:val="20"/>
                <w:szCs w:val="20"/>
              </w:rPr>
              <w:t>22,5</w:t>
            </w:r>
          </w:p>
        </w:tc>
      </w:tr>
      <w:tr w:rsidR="00B21978" w:rsidRPr="00F31821" w:rsidTr="00B21978">
        <w:tc>
          <w:tcPr>
            <w:tcW w:w="512" w:type="dxa"/>
          </w:tcPr>
          <w:p w:rsidR="00B21978" w:rsidRPr="00F31821" w:rsidRDefault="00B21978" w:rsidP="00B74F4D">
            <w:pPr>
              <w:pStyle w:val="afffe"/>
              <w:ind w:left="0"/>
              <w:contextualSpacing/>
              <w:jc w:val="both"/>
              <w:rPr>
                <w:sz w:val="20"/>
                <w:szCs w:val="20"/>
              </w:rPr>
            </w:pPr>
            <w:r w:rsidRPr="00F31821">
              <w:rPr>
                <w:sz w:val="20"/>
                <w:szCs w:val="20"/>
              </w:rPr>
              <w:t>5</w:t>
            </w:r>
          </w:p>
        </w:tc>
        <w:tc>
          <w:tcPr>
            <w:tcW w:w="1670" w:type="dxa"/>
          </w:tcPr>
          <w:p w:rsidR="00B21978" w:rsidRPr="00F31821" w:rsidRDefault="00B21978" w:rsidP="00B74F4D">
            <w:pPr>
              <w:pStyle w:val="afffe"/>
              <w:ind w:left="0"/>
              <w:contextualSpacing/>
              <w:jc w:val="both"/>
              <w:rPr>
                <w:sz w:val="20"/>
                <w:szCs w:val="20"/>
              </w:rPr>
            </w:pPr>
            <w:r w:rsidRPr="00F31821">
              <w:rPr>
                <w:sz w:val="20"/>
                <w:szCs w:val="20"/>
              </w:rPr>
              <w:t>д.Линдино</w:t>
            </w:r>
          </w:p>
        </w:tc>
        <w:tc>
          <w:tcPr>
            <w:tcW w:w="743" w:type="dxa"/>
            <w:vAlign w:val="center"/>
          </w:tcPr>
          <w:p w:rsidR="00B21978" w:rsidRPr="00F31821" w:rsidRDefault="00B21978" w:rsidP="00996795">
            <w:pPr>
              <w:pStyle w:val="afffe"/>
              <w:ind w:left="0"/>
              <w:contextualSpacing/>
              <w:jc w:val="center"/>
              <w:rPr>
                <w:sz w:val="20"/>
                <w:szCs w:val="20"/>
              </w:rPr>
            </w:pPr>
            <w:r w:rsidRPr="00F31821">
              <w:rPr>
                <w:sz w:val="20"/>
                <w:szCs w:val="20"/>
              </w:rPr>
              <w:t>56</w:t>
            </w:r>
          </w:p>
        </w:tc>
        <w:tc>
          <w:tcPr>
            <w:tcW w:w="869" w:type="dxa"/>
            <w:vAlign w:val="center"/>
          </w:tcPr>
          <w:p w:rsidR="00B21978" w:rsidRPr="00F31821" w:rsidRDefault="00B21978" w:rsidP="00996795">
            <w:pPr>
              <w:pStyle w:val="afffe"/>
              <w:ind w:left="0"/>
              <w:contextualSpacing/>
              <w:jc w:val="center"/>
              <w:rPr>
                <w:sz w:val="20"/>
                <w:szCs w:val="20"/>
              </w:rPr>
            </w:pPr>
            <w:r w:rsidRPr="00F31821">
              <w:rPr>
                <w:sz w:val="20"/>
                <w:szCs w:val="20"/>
              </w:rPr>
              <w:t>27</w:t>
            </w:r>
          </w:p>
        </w:tc>
        <w:tc>
          <w:tcPr>
            <w:tcW w:w="850" w:type="dxa"/>
            <w:vAlign w:val="center"/>
          </w:tcPr>
          <w:p w:rsidR="00B21978" w:rsidRPr="00F31821" w:rsidRDefault="00B21978" w:rsidP="00996795">
            <w:pPr>
              <w:pStyle w:val="afffe"/>
              <w:ind w:left="0"/>
              <w:contextualSpacing/>
              <w:jc w:val="center"/>
              <w:rPr>
                <w:sz w:val="20"/>
                <w:szCs w:val="20"/>
              </w:rPr>
            </w:pPr>
            <w:r w:rsidRPr="00F31821">
              <w:rPr>
                <w:sz w:val="20"/>
                <w:szCs w:val="20"/>
              </w:rPr>
              <w:t>29</w:t>
            </w:r>
          </w:p>
        </w:tc>
        <w:tc>
          <w:tcPr>
            <w:tcW w:w="1276" w:type="dxa"/>
            <w:vAlign w:val="center"/>
          </w:tcPr>
          <w:p w:rsidR="00B21978" w:rsidRPr="00F31821" w:rsidRDefault="00B21978" w:rsidP="00996795">
            <w:pPr>
              <w:pStyle w:val="afffe"/>
              <w:ind w:left="0"/>
              <w:contextualSpacing/>
              <w:jc w:val="center"/>
              <w:rPr>
                <w:sz w:val="20"/>
                <w:szCs w:val="20"/>
              </w:rPr>
            </w:pPr>
            <w:r w:rsidRPr="00F31821">
              <w:rPr>
                <w:sz w:val="20"/>
                <w:szCs w:val="20"/>
              </w:rPr>
              <w:t>2091</w:t>
            </w:r>
          </w:p>
        </w:tc>
        <w:tc>
          <w:tcPr>
            <w:tcW w:w="1418" w:type="dxa"/>
            <w:vAlign w:val="center"/>
          </w:tcPr>
          <w:p w:rsidR="00B21978" w:rsidRPr="00F31821" w:rsidRDefault="00B21978" w:rsidP="00996795">
            <w:pPr>
              <w:pStyle w:val="afffe"/>
              <w:ind w:left="0"/>
              <w:contextualSpacing/>
              <w:jc w:val="center"/>
              <w:rPr>
                <w:sz w:val="20"/>
                <w:szCs w:val="20"/>
              </w:rPr>
            </w:pPr>
            <w:r w:rsidRPr="00F31821">
              <w:rPr>
                <w:sz w:val="20"/>
                <w:szCs w:val="20"/>
              </w:rPr>
              <w:t>6,9</w:t>
            </w:r>
          </w:p>
        </w:tc>
        <w:tc>
          <w:tcPr>
            <w:tcW w:w="1134" w:type="dxa"/>
          </w:tcPr>
          <w:p w:rsidR="00B21978" w:rsidRPr="00F31821" w:rsidRDefault="00B21978" w:rsidP="00996795">
            <w:pPr>
              <w:pStyle w:val="afffe"/>
              <w:ind w:left="0"/>
              <w:contextualSpacing/>
              <w:jc w:val="center"/>
              <w:rPr>
                <w:sz w:val="20"/>
                <w:szCs w:val="20"/>
              </w:rPr>
            </w:pPr>
            <w:r w:rsidRPr="00F31821">
              <w:rPr>
                <w:sz w:val="20"/>
                <w:szCs w:val="20"/>
              </w:rPr>
              <w:t>3679</w:t>
            </w:r>
          </w:p>
        </w:tc>
        <w:tc>
          <w:tcPr>
            <w:tcW w:w="1417" w:type="dxa"/>
          </w:tcPr>
          <w:p w:rsidR="00B21978" w:rsidRPr="00F31821" w:rsidRDefault="00B21978" w:rsidP="00996795">
            <w:pPr>
              <w:pStyle w:val="afffe"/>
              <w:ind w:left="0"/>
              <w:contextualSpacing/>
              <w:jc w:val="center"/>
              <w:rPr>
                <w:sz w:val="20"/>
                <w:szCs w:val="20"/>
              </w:rPr>
            </w:pPr>
            <w:r w:rsidRPr="00F31821">
              <w:rPr>
                <w:sz w:val="20"/>
                <w:szCs w:val="20"/>
              </w:rPr>
              <w:t>12,1</w:t>
            </w:r>
          </w:p>
        </w:tc>
      </w:tr>
      <w:tr w:rsidR="00B21978" w:rsidRPr="00F31821" w:rsidTr="00B21978">
        <w:tc>
          <w:tcPr>
            <w:tcW w:w="512" w:type="dxa"/>
          </w:tcPr>
          <w:p w:rsidR="00B21978" w:rsidRPr="00F31821" w:rsidRDefault="00B21978" w:rsidP="00B74F4D">
            <w:pPr>
              <w:pStyle w:val="afffe"/>
              <w:ind w:left="0"/>
              <w:contextualSpacing/>
              <w:jc w:val="both"/>
              <w:rPr>
                <w:sz w:val="20"/>
                <w:szCs w:val="20"/>
              </w:rPr>
            </w:pPr>
            <w:r w:rsidRPr="00F31821">
              <w:rPr>
                <w:sz w:val="20"/>
                <w:szCs w:val="20"/>
              </w:rPr>
              <w:t>6</w:t>
            </w:r>
          </w:p>
        </w:tc>
        <w:tc>
          <w:tcPr>
            <w:tcW w:w="1670" w:type="dxa"/>
          </w:tcPr>
          <w:p w:rsidR="00B21978" w:rsidRPr="00F31821" w:rsidRDefault="00B21978" w:rsidP="00B74F4D">
            <w:pPr>
              <w:pStyle w:val="afffe"/>
              <w:ind w:left="0"/>
              <w:contextualSpacing/>
              <w:jc w:val="both"/>
              <w:rPr>
                <w:sz w:val="20"/>
                <w:szCs w:val="20"/>
              </w:rPr>
            </w:pPr>
            <w:r w:rsidRPr="00F31821">
              <w:rPr>
                <w:sz w:val="20"/>
                <w:szCs w:val="20"/>
              </w:rPr>
              <w:t>д.Никулино</w:t>
            </w:r>
          </w:p>
        </w:tc>
        <w:tc>
          <w:tcPr>
            <w:tcW w:w="743" w:type="dxa"/>
            <w:vAlign w:val="center"/>
          </w:tcPr>
          <w:p w:rsidR="00B21978" w:rsidRPr="00F31821" w:rsidRDefault="00B21978" w:rsidP="00996795">
            <w:pPr>
              <w:pStyle w:val="afffe"/>
              <w:ind w:left="0"/>
              <w:contextualSpacing/>
              <w:jc w:val="center"/>
              <w:rPr>
                <w:sz w:val="20"/>
                <w:szCs w:val="20"/>
              </w:rPr>
            </w:pPr>
            <w:r w:rsidRPr="00F31821">
              <w:rPr>
                <w:sz w:val="20"/>
                <w:szCs w:val="20"/>
              </w:rPr>
              <w:t>167</w:t>
            </w:r>
          </w:p>
        </w:tc>
        <w:tc>
          <w:tcPr>
            <w:tcW w:w="869" w:type="dxa"/>
            <w:vAlign w:val="center"/>
          </w:tcPr>
          <w:p w:rsidR="00B21978" w:rsidRPr="00F31821" w:rsidRDefault="00B21978" w:rsidP="00996795">
            <w:pPr>
              <w:pStyle w:val="afffe"/>
              <w:ind w:left="0"/>
              <w:contextualSpacing/>
              <w:jc w:val="center"/>
              <w:rPr>
                <w:sz w:val="20"/>
                <w:szCs w:val="20"/>
              </w:rPr>
            </w:pPr>
            <w:r w:rsidRPr="00F31821">
              <w:rPr>
                <w:sz w:val="20"/>
                <w:szCs w:val="20"/>
              </w:rPr>
              <w:t>52</w:t>
            </w:r>
          </w:p>
        </w:tc>
        <w:tc>
          <w:tcPr>
            <w:tcW w:w="850" w:type="dxa"/>
            <w:vAlign w:val="center"/>
          </w:tcPr>
          <w:p w:rsidR="00B21978" w:rsidRPr="00F31821" w:rsidRDefault="00B21978" w:rsidP="00996795">
            <w:pPr>
              <w:pStyle w:val="afffe"/>
              <w:ind w:left="0"/>
              <w:contextualSpacing/>
              <w:jc w:val="center"/>
              <w:rPr>
                <w:sz w:val="20"/>
                <w:szCs w:val="20"/>
              </w:rPr>
            </w:pPr>
            <w:r w:rsidRPr="00F31821">
              <w:rPr>
                <w:sz w:val="20"/>
                <w:szCs w:val="20"/>
              </w:rPr>
              <w:t>115</w:t>
            </w:r>
          </w:p>
        </w:tc>
        <w:tc>
          <w:tcPr>
            <w:tcW w:w="1276" w:type="dxa"/>
            <w:vAlign w:val="center"/>
          </w:tcPr>
          <w:p w:rsidR="00B21978" w:rsidRPr="00F31821" w:rsidRDefault="00B21978" w:rsidP="00996795">
            <w:pPr>
              <w:pStyle w:val="afffe"/>
              <w:ind w:left="0"/>
              <w:contextualSpacing/>
              <w:jc w:val="center"/>
              <w:rPr>
                <w:sz w:val="20"/>
                <w:szCs w:val="20"/>
              </w:rPr>
            </w:pPr>
            <w:r w:rsidRPr="00F31821">
              <w:rPr>
                <w:sz w:val="20"/>
                <w:szCs w:val="20"/>
              </w:rPr>
              <w:t>4676</w:t>
            </w:r>
          </w:p>
        </w:tc>
        <w:tc>
          <w:tcPr>
            <w:tcW w:w="1418" w:type="dxa"/>
            <w:vAlign w:val="center"/>
          </w:tcPr>
          <w:p w:rsidR="00B21978" w:rsidRPr="00F31821" w:rsidRDefault="00B21978" w:rsidP="00996795">
            <w:pPr>
              <w:pStyle w:val="afffe"/>
              <w:ind w:left="0"/>
              <w:contextualSpacing/>
              <w:jc w:val="center"/>
              <w:rPr>
                <w:sz w:val="20"/>
                <w:szCs w:val="20"/>
              </w:rPr>
            </w:pPr>
            <w:r w:rsidRPr="00F31821">
              <w:rPr>
                <w:sz w:val="20"/>
                <w:szCs w:val="20"/>
              </w:rPr>
              <w:t>15,4</w:t>
            </w:r>
          </w:p>
        </w:tc>
        <w:tc>
          <w:tcPr>
            <w:tcW w:w="1134" w:type="dxa"/>
          </w:tcPr>
          <w:p w:rsidR="00B21978" w:rsidRPr="00F31821" w:rsidRDefault="00B21978" w:rsidP="00996795">
            <w:pPr>
              <w:pStyle w:val="afffe"/>
              <w:ind w:left="0"/>
              <w:contextualSpacing/>
              <w:jc w:val="center"/>
              <w:rPr>
                <w:sz w:val="20"/>
                <w:szCs w:val="20"/>
              </w:rPr>
            </w:pPr>
            <w:r w:rsidRPr="00F31821">
              <w:rPr>
                <w:sz w:val="20"/>
                <w:szCs w:val="20"/>
              </w:rPr>
              <w:t>10972</w:t>
            </w:r>
          </w:p>
        </w:tc>
        <w:tc>
          <w:tcPr>
            <w:tcW w:w="1417" w:type="dxa"/>
          </w:tcPr>
          <w:p w:rsidR="00B21978" w:rsidRPr="00F31821" w:rsidRDefault="00B21978" w:rsidP="00996795">
            <w:pPr>
              <w:pStyle w:val="afffe"/>
              <w:ind w:left="0"/>
              <w:contextualSpacing/>
              <w:jc w:val="center"/>
              <w:rPr>
                <w:sz w:val="20"/>
                <w:szCs w:val="20"/>
              </w:rPr>
            </w:pPr>
            <w:r w:rsidRPr="00F31821">
              <w:rPr>
                <w:sz w:val="20"/>
                <w:szCs w:val="20"/>
              </w:rPr>
              <w:t>36,1</w:t>
            </w:r>
          </w:p>
        </w:tc>
      </w:tr>
      <w:tr w:rsidR="00B21978" w:rsidRPr="00F31821" w:rsidTr="00B21978">
        <w:tc>
          <w:tcPr>
            <w:tcW w:w="512" w:type="dxa"/>
          </w:tcPr>
          <w:p w:rsidR="00B21978" w:rsidRPr="00F31821" w:rsidRDefault="00B21978" w:rsidP="00B74F4D">
            <w:pPr>
              <w:pStyle w:val="afffe"/>
              <w:ind w:left="0"/>
              <w:contextualSpacing/>
              <w:jc w:val="both"/>
              <w:rPr>
                <w:sz w:val="20"/>
                <w:szCs w:val="20"/>
              </w:rPr>
            </w:pPr>
            <w:r w:rsidRPr="00F31821">
              <w:rPr>
                <w:sz w:val="20"/>
                <w:szCs w:val="20"/>
              </w:rPr>
              <w:t>7</w:t>
            </w:r>
          </w:p>
        </w:tc>
        <w:tc>
          <w:tcPr>
            <w:tcW w:w="1670" w:type="dxa"/>
          </w:tcPr>
          <w:p w:rsidR="00B21978" w:rsidRPr="00F31821" w:rsidRDefault="00B21978" w:rsidP="00B74F4D">
            <w:pPr>
              <w:pStyle w:val="afffe"/>
              <w:ind w:left="0"/>
              <w:contextualSpacing/>
              <w:jc w:val="both"/>
              <w:rPr>
                <w:sz w:val="20"/>
                <w:szCs w:val="20"/>
              </w:rPr>
            </w:pPr>
            <w:r w:rsidRPr="00F31821">
              <w:rPr>
                <w:sz w:val="20"/>
                <w:szCs w:val="20"/>
              </w:rPr>
              <w:t>д.Овсяники</w:t>
            </w:r>
          </w:p>
        </w:tc>
        <w:tc>
          <w:tcPr>
            <w:tcW w:w="743" w:type="dxa"/>
            <w:vAlign w:val="center"/>
          </w:tcPr>
          <w:p w:rsidR="00B21978" w:rsidRPr="00F31821" w:rsidRDefault="00B21978" w:rsidP="00996795">
            <w:pPr>
              <w:pStyle w:val="afffe"/>
              <w:ind w:left="0"/>
              <w:contextualSpacing/>
              <w:jc w:val="center"/>
              <w:rPr>
                <w:sz w:val="20"/>
                <w:szCs w:val="20"/>
              </w:rPr>
            </w:pPr>
            <w:r w:rsidRPr="00F31821">
              <w:rPr>
                <w:sz w:val="20"/>
                <w:szCs w:val="20"/>
              </w:rPr>
              <w:t>22</w:t>
            </w:r>
          </w:p>
        </w:tc>
        <w:tc>
          <w:tcPr>
            <w:tcW w:w="869" w:type="dxa"/>
            <w:vAlign w:val="center"/>
          </w:tcPr>
          <w:p w:rsidR="00B21978" w:rsidRPr="00F31821" w:rsidRDefault="00B21978" w:rsidP="00996795">
            <w:pPr>
              <w:pStyle w:val="afffe"/>
              <w:ind w:left="0"/>
              <w:contextualSpacing/>
              <w:jc w:val="center"/>
              <w:rPr>
                <w:sz w:val="20"/>
                <w:szCs w:val="20"/>
              </w:rPr>
            </w:pPr>
            <w:r w:rsidRPr="00F31821">
              <w:rPr>
                <w:sz w:val="20"/>
                <w:szCs w:val="20"/>
              </w:rPr>
              <w:t>11</w:t>
            </w:r>
          </w:p>
        </w:tc>
        <w:tc>
          <w:tcPr>
            <w:tcW w:w="850" w:type="dxa"/>
            <w:vAlign w:val="center"/>
          </w:tcPr>
          <w:p w:rsidR="00B21978" w:rsidRPr="00F31821" w:rsidRDefault="00B21978" w:rsidP="00996795">
            <w:pPr>
              <w:pStyle w:val="afffe"/>
              <w:ind w:left="0"/>
              <w:contextualSpacing/>
              <w:jc w:val="center"/>
              <w:rPr>
                <w:sz w:val="20"/>
                <w:szCs w:val="20"/>
              </w:rPr>
            </w:pPr>
            <w:r w:rsidRPr="00F31821">
              <w:rPr>
                <w:sz w:val="20"/>
                <w:szCs w:val="20"/>
              </w:rPr>
              <w:t>11</w:t>
            </w:r>
          </w:p>
        </w:tc>
        <w:tc>
          <w:tcPr>
            <w:tcW w:w="1276" w:type="dxa"/>
            <w:vAlign w:val="center"/>
          </w:tcPr>
          <w:p w:rsidR="00B21978" w:rsidRPr="00F31821" w:rsidRDefault="00B21978" w:rsidP="00996795">
            <w:pPr>
              <w:pStyle w:val="afffe"/>
              <w:ind w:left="0"/>
              <w:contextualSpacing/>
              <w:jc w:val="center"/>
              <w:rPr>
                <w:sz w:val="20"/>
                <w:szCs w:val="20"/>
              </w:rPr>
            </w:pPr>
            <w:r w:rsidRPr="00F31821">
              <w:rPr>
                <w:sz w:val="20"/>
                <w:szCs w:val="20"/>
              </w:rPr>
              <w:t>843</w:t>
            </w:r>
          </w:p>
        </w:tc>
        <w:tc>
          <w:tcPr>
            <w:tcW w:w="1418" w:type="dxa"/>
            <w:vAlign w:val="center"/>
          </w:tcPr>
          <w:p w:rsidR="00B21978" w:rsidRPr="00F31821" w:rsidRDefault="00B21978" w:rsidP="00996795">
            <w:pPr>
              <w:pStyle w:val="afffe"/>
              <w:ind w:left="0"/>
              <w:contextualSpacing/>
              <w:jc w:val="center"/>
              <w:rPr>
                <w:sz w:val="20"/>
                <w:szCs w:val="20"/>
              </w:rPr>
            </w:pPr>
            <w:r w:rsidRPr="00F31821">
              <w:rPr>
                <w:sz w:val="20"/>
                <w:szCs w:val="20"/>
              </w:rPr>
              <w:t>2,8</w:t>
            </w:r>
          </w:p>
        </w:tc>
        <w:tc>
          <w:tcPr>
            <w:tcW w:w="1134" w:type="dxa"/>
          </w:tcPr>
          <w:p w:rsidR="00B21978" w:rsidRPr="00F31821" w:rsidRDefault="00B21978" w:rsidP="007A7793">
            <w:pPr>
              <w:pStyle w:val="afffe"/>
              <w:ind w:left="0"/>
              <w:contextualSpacing/>
              <w:jc w:val="center"/>
              <w:rPr>
                <w:sz w:val="20"/>
                <w:szCs w:val="20"/>
              </w:rPr>
            </w:pPr>
            <w:r w:rsidRPr="00F31821">
              <w:rPr>
                <w:sz w:val="20"/>
                <w:szCs w:val="20"/>
              </w:rPr>
              <w:t>144</w:t>
            </w:r>
            <w:r w:rsidR="007A7793" w:rsidRPr="00F31821">
              <w:rPr>
                <w:sz w:val="20"/>
                <w:szCs w:val="20"/>
              </w:rPr>
              <w:t>6</w:t>
            </w:r>
          </w:p>
        </w:tc>
        <w:tc>
          <w:tcPr>
            <w:tcW w:w="1417" w:type="dxa"/>
          </w:tcPr>
          <w:p w:rsidR="00B21978" w:rsidRPr="00F31821" w:rsidRDefault="00B21978" w:rsidP="00996795">
            <w:pPr>
              <w:pStyle w:val="afffe"/>
              <w:ind w:left="0"/>
              <w:contextualSpacing/>
              <w:jc w:val="center"/>
              <w:rPr>
                <w:sz w:val="20"/>
                <w:szCs w:val="20"/>
              </w:rPr>
            </w:pPr>
            <w:r w:rsidRPr="00F31821">
              <w:rPr>
                <w:sz w:val="20"/>
                <w:szCs w:val="20"/>
              </w:rPr>
              <w:t>4,8</w:t>
            </w:r>
          </w:p>
        </w:tc>
      </w:tr>
      <w:tr w:rsidR="00B21978" w:rsidRPr="00F31821" w:rsidTr="00B21978">
        <w:tc>
          <w:tcPr>
            <w:tcW w:w="512" w:type="dxa"/>
          </w:tcPr>
          <w:p w:rsidR="00B21978" w:rsidRPr="00F31821" w:rsidRDefault="00B21978" w:rsidP="00B74F4D">
            <w:pPr>
              <w:pStyle w:val="afffe"/>
              <w:ind w:left="0"/>
              <w:contextualSpacing/>
              <w:jc w:val="both"/>
              <w:rPr>
                <w:sz w:val="20"/>
                <w:szCs w:val="20"/>
              </w:rPr>
            </w:pPr>
            <w:r w:rsidRPr="00F31821">
              <w:rPr>
                <w:sz w:val="20"/>
                <w:szCs w:val="20"/>
              </w:rPr>
              <w:t>8</w:t>
            </w:r>
          </w:p>
        </w:tc>
        <w:tc>
          <w:tcPr>
            <w:tcW w:w="1670" w:type="dxa"/>
          </w:tcPr>
          <w:p w:rsidR="00B21978" w:rsidRPr="00F31821" w:rsidRDefault="00B21978" w:rsidP="00B74F4D">
            <w:pPr>
              <w:pStyle w:val="afffe"/>
              <w:ind w:left="0"/>
              <w:contextualSpacing/>
              <w:jc w:val="both"/>
              <w:rPr>
                <w:sz w:val="20"/>
                <w:szCs w:val="20"/>
              </w:rPr>
            </w:pPr>
            <w:r w:rsidRPr="00F31821">
              <w:rPr>
                <w:sz w:val="20"/>
                <w:szCs w:val="20"/>
              </w:rPr>
              <w:t>д.Тимошкино</w:t>
            </w:r>
          </w:p>
        </w:tc>
        <w:tc>
          <w:tcPr>
            <w:tcW w:w="743" w:type="dxa"/>
            <w:vAlign w:val="center"/>
          </w:tcPr>
          <w:p w:rsidR="00B21978" w:rsidRPr="00F31821" w:rsidRDefault="00B21978" w:rsidP="00996795">
            <w:pPr>
              <w:pStyle w:val="afffe"/>
              <w:ind w:left="0"/>
              <w:contextualSpacing/>
              <w:jc w:val="center"/>
              <w:rPr>
                <w:sz w:val="20"/>
                <w:szCs w:val="20"/>
              </w:rPr>
            </w:pPr>
            <w:r w:rsidRPr="00F31821">
              <w:rPr>
                <w:sz w:val="20"/>
                <w:szCs w:val="20"/>
              </w:rPr>
              <w:t>26</w:t>
            </w:r>
          </w:p>
        </w:tc>
        <w:tc>
          <w:tcPr>
            <w:tcW w:w="869" w:type="dxa"/>
            <w:vAlign w:val="center"/>
          </w:tcPr>
          <w:p w:rsidR="00B21978" w:rsidRPr="00F31821" w:rsidRDefault="00B21978" w:rsidP="00996795">
            <w:pPr>
              <w:pStyle w:val="afffe"/>
              <w:ind w:left="0"/>
              <w:contextualSpacing/>
              <w:jc w:val="center"/>
              <w:rPr>
                <w:sz w:val="20"/>
                <w:szCs w:val="20"/>
              </w:rPr>
            </w:pPr>
            <w:r w:rsidRPr="00F31821">
              <w:rPr>
                <w:sz w:val="20"/>
                <w:szCs w:val="20"/>
              </w:rPr>
              <w:t>0</w:t>
            </w:r>
          </w:p>
        </w:tc>
        <w:tc>
          <w:tcPr>
            <w:tcW w:w="850" w:type="dxa"/>
            <w:vAlign w:val="center"/>
          </w:tcPr>
          <w:p w:rsidR="00B21978" w:rsidRPr="00F31821" w:rsidRDefault="00B21978" w:rsidP="00996795">
            <w:pPr>
              <w:pStyle w:val="afffe"/>
              <w:ind w:left="0"/>
              <w:contextualSpacing/>
              <w:jc w:val="center"/>
              <w:rPr>
                <w:sz w:val="20"/>
                <w:szCs w:val="20"/>
              </w:rPr>
            </w:pPr>
            <w:r w:rsidRPr="00F31821">
              <w:rPr>
                <w:sz w:val="20"/>
                <w:szCs w:val="20"/>
              </w:rPr>
              <w:t>26</w:t>
            </w:r>
          </w:p>
        </w:tc>
        <w:tc>
          <w:tcPr>
            <w:tcW w:w="1276" w:type="dxa"/>
            <w:vAlign w:val="center"/>
          </w:tcPr>
          <w:p w:rsidR="00B21978" w:rsidRPr="00F31821" w:rsidRDefault="00B21978" w:rsidP="00996795">
            <w:pPr>
              <w:pStyle w:val="afffe"/>
              <w:ind w:left="0"/>
              <w:contextualSpacing/>
              <w:jc w:val="center"/>
              <w:rPr>
                <w:sz w:val="20"/>
                <w:szCs w:val="20"/>
              </w:rPr>
            </w:pPr>
            <w:r w:rsidRPr="00F31821">
              <w:rPr>
                <w:sz w:val="20"/>
                <w:szCs w:val="20"/>
              </w:rPr>
              <w:t>285</w:t>
            </w:r>
          </w:p>
        </w:tc>
        <w:tc>
          <w:tcPr>
            <w:tcW w:w="1418" w:type="dxa"/>
            <w:vAlign w:val="center"/>
          </w:tcPr>
          <w:p w:rsidR="00B21978" w:rsidRPr="00F31821" w:rsidRDefault="00B21978" w:rsidP="00996795">
            <w:pPr>
              <w:pStyle w:val="afffe"/>
              <w:ind w:left="0"/>
              <w:contextualSpacing/>
              <w:jc w:val="center"/>
              <w:rPr>
                <w:sz w:val="20"/>
                <w:szCs w:val="20"/>
              </w:rPr>
            </w:pPr>
            <w:r w:rsidRPr="00F31821">
              <w:rPr>
                <w:sz w:val="20"/>
                <w:szCs w:val="20"/>
              </w:rPr>
              <w:t>0,9</w:t>
            </w:r>
          </w:p>
        </w:tc>
        <w:tc>
          <w:tcPr>
            <w:tcW w:w="1134" w:type="dxa"/>
          </w:tcPr>
          <w:p w:rsidR="00B21978" w:rsidRPr="00F31821" w:rsidRDefault="00B21978" w:rsidP="007A7793">
            <w:pPr>
              <w:pStyle w:val="afffe"/>
              <w:ind w:left="0"/>
              <w:contextualSpacing/>
              <w:jc w:val="center"/>
              <w:rPr>
                <w:sz w:val="20"/>
                <w:szCs w:val="20"/>
              </w:rPr>
            </w:pPr>
            <w:r w:rsidRPr="00F31821">
              <w:rPr>
                <w:sz w:val="20"/>
                <w:szCs w:val="20"/>
              </w:rPr>
              <w:t>170</w:t>
            </w:r>
            <w:r w:rsidR="007A7793" w:rsidRPr="00F31821">
              <w:rPr>
                <w:sz w:val="20"/>
                <w:szCs w:val="20"/>
              </w:rPr>
              <w:t>9</w:t>
            </w:r>
          </w:p>
        </w:tc>
        <w:tc>
          <w:tcPr>
            <w:tcW w:w="1417" w:type="dxa"/>
          </w:tcPr>
          <w:p w:rsidR="00B21978" w:rsidRPr="00F31821" w:rsidRDefault="00B21978" w:rsidP="00996795">
            <w:pPr>
              <w:pStyle w:val="afffe"/>
              <w:ind w:left="0"/>
              <w:contextualSpacing/>
              <w:jc w:val="center"/>
              <w:rPr>
                <w:sz w:val="20"/>
                <w:szCs w:val="20"/>
              </w:rPr>
            </w:pPr>
            <w:r w:rsidRPr="00F31821">
              <w:rPr>
                <w:sz w:val="20"/>
                <w:szCs w:val="20"/>
              </w:rPr>
              <w:t>5,6</w:t>
            </w:r>
          </w:p>
        </w:tc>
      </w:tr>
      <w:tr w:rsidR="00B21978" w:rsidRPr="00F31821" w:rsidTr="00B21978">
        <w:tc>
          <w:tcPr>
            <w:tcW w:w="512" w:type="dxa"/>
          </w:tcPr>
          <w:p w:rsidR="00B21978" w:rsidRPr="00F31821" w:rsidRDefault="00B21978" w:rsidP="00B74F4D">
            <w:pPr>
              <w:pStyle w:val="afffe"/>
              <w:ind w:left="0"/>
              <w:contextualSpacing/>
              <w:jc w:val="both"/>
              <w:rPr>
                <w:sz w:val="20"/>
                <w:szCs w:val="20"/>
              </w:rPr>
            </w:pPr>
            <w:r w:rsidRPr="00F31821">
              <w:rPr>
                <w:sz w:val="20"/>
                <w:szCs w:val="20"/>
              </w:rPr>
              <w:t>9</w:t>
            </w:r>
          </w:p>
        </w:tc>
        <w:tc>
          <w:tcPr>
            <w:tcW w:w="1670" w:type="dxa"/>
          </w:tcPr>
          <w:p w:rsidR="00B21978" w:rsidRPr="00F31821" w:rsidRDefault="00B21978" w:rsidP="00B74F4D">
            <w:pPr>
              <w:pStyle w:val="afffe"/>
              <w:ind w:left="0"/>
              <w:contextualSpacing/>
              <w:jc w:val="both"/>
              <w:rPr>
                <w:sz w:val="20"/>
                <w:szCs w:val="20"/>
              </w:rPr>
            </w:pPr>
            <w:r w:rsidRPr="00F31821">
              <w:rPr>
                <w:sz w:val="20"/>
                <w:szCs w:val="20"/>
              </w:rPr>
              <w:t>д.Крутово</w:t>
            </w:r>
          </w:p>
        </w:tc>
        <w:tc>
          <w:tcPr>
            <w:tcW w:w="743" w:type="dxa"/>
            <w:vAlign w:val="center"/>
          </w:tcPr>
          <w:p w:rsidR="00B21978" w:rsidRPr="00F31821" w:rsidRDefault="00B21978" w:rsidP="00996795">
            <w:pPr>
              <w:pStyle w:val="afffe"/>
              <w:ind w:left="0"/>
              <w:contextualSpacing/>
              <w:jc w:val="center"/>
              <w:rPr>
                <w:sz w:val="20"/>
                <w:szCs w:val="20"/>
              </w:rPr>
            </w:pPr>
            <w:r w:rsidRPr="00F31821">
              <w:rPr>
                <w:sz w:val="20"/>
                <w:szCs w:val="20"/>
              </w:rPr>
              <w:t>47</w:t>
            </w:r>
          </w:p>
        </w:tc>
        <w:tc>
          <w:tcPr>
            <w:tcW w:w="869" w:type="dxa"/>
            <w:vAlign w:val="center"/>
          </w:tcPr>
          <w:p w:rsidR="00B21978" w:rsidRPr="00F31821" w:rsidRDefault="00B21978" w:rsidP="00996795">
            <w:pPr>
              <w:pStyle w:val="afffe"/>
              <w:ind w:left="0"/>
              <w:contextualSpacing/>
              <w:jc w:val="center"/>
              <w:rPr>
                <w:sz w:val="20"/>
                <w:szCs w:val="20"/>
              </w:rPr>
            </w:pPr>
            <w:r w:rsidRPr="00F31821">
              <w:rPr>
                <w:sz w:val="20"/>
                <w:szCs w:val="20"/>
              </w:rPr>
              <w:t>22</w:t>
            </w:r>
          </w:p>
        </w:tc>
        <w:tc>
          <w:tcPr>
            <w:tcW w:w="850" w:type="dxa"/>
            <w:vAlign w:val="center"/>
          </w:tcPr>
          <w:p w:rsidR="00B21978" w:rsidRPr="00F31821" w:rsidRDefault="00B21978" w:rsidP="00996795">
            <w:pPr>
              <w:pStyle w:val="afffe"/>
              <w:ind w:left="0"/>
              <w:contextualSpacing/>
              <w:jc w:val="center"/>
              <w:rPr>
                <w:sz w:val="20"/>
                <w:szCs w:val="20"/>
              </w:rPr>
            </w:pPr>
            <w:r w:rsidRPr="00F31821">
              <w:rPr>
                <w:sz w:val="20"/>
                <w:szCs w:val="20"/>
              </w:rPr>
              <w:t>25</w:t>
            </w:r>
          </w:p>
        </w:tc>
        <w:tc>
          <w:tcPr>
            <w:tcW w:w="1276" w:type="dxa"/>
            <w:vAlign w:val="center"/>
          </w:tcPr>
          <w:p w:rsidR="00B21978" w:rsidRPr="00F31821" w:rsidRDefault="00B21978" w:rsidP="00996795">
            <w:pPr>
              <w:pStyle w:val="afffe"/>
              <w:ind w:left="0"/>
              <w:contextualSpacing/>
              <w:jc w:val="center"/>
              <w:rPr>
                <w:sz w:val="20"/>
                <w:szCs w:val="20"/>
              </w:rPr>
            </w:pPr>
            <w:r w:rsidRPr="00F31821">
              <w:rPr>
                <w:sz w:val="20"/>
                <w:szCs w:val="20"/>
              </w:rPr>
              <w:t>1719</w:t>
            </w:r>
          </w:p>
        </w:tc>
        <w:tc>
          <w:tcPr>
            <w:tcW w:w="1418" w:type="dxa"/>
            <w:vAlign w:val="center"/>
          </w:tcPr>
          <w:p w:rsidR="00B21978" w:rsidRPr="00F31821" w:rsidRDefault="00B21978" w:rsidP="00996795">
            <w:pPr>
              <w:pStyle w:val="afffe"/>
              <w:ind w:left="0"/>
              <w:contextualSpacing/>
              <w:jc w:val="center"/>
              <w:rPr>
                <w:sz w:val="20"/>
                <w:szCs w:val="20"/>
              </w:rPr>
            </w:pPr>
            <w:r w:rsidRPr="00F31821">
              <w:rPr>
                <w:sz w:val="20"/>
                <w:szCs w:val="20"/>
              </w:rPr>
              <w:t>5,7</w:t>
            </w:r>
          </w:p>
        </w:tc>
        <w:tc>
          <w:tcPr>
            <w:tcW w:w="1134" w:type="dxa"/>
          </w:tcPr>
          <w:p w:rsidR="00B21978" w:rsidRPr="00F31821" w:rsidRDefault="00B21978" w:rsidP="00996795">
            <w:pPr>
              <w:pStyle w:val="afffe"/>
              <w:ind w:left="0"/>
              <w:contextualSpacing/>
              <w:jc w:val="center"/>
              <w:rPr>
                <w:sz w:val="20"/>
                <w:szCs w:val="20"/>
              </w:rPr>
            </w:pPr>
            <w:r w:rsidRPr="00F31821">
              <w:rPr>
                <w:sz w:val="20"/>
                <w:szCs w:val="20"/>
              </w:rPr>
              <w:t>3088</w:t>
            </w:r>
          </w:p>
        </w:tc>
        <w:tc>
          <w:tcPr>
            <w:tcW w:w="1417" w:type="dxa"/>
          </w:tcPr>
          <w:p w:rsidR="00B21978" w:rsidRPr="00F31821" w:rsidRDefault="00B21978" w:rsidP="00996795">
            <w:pPr>
              <w:pStyle w:val="afffe"/>
              <w:ind w:left="0"/>
              <w:contextualSpacing/>
              <w:jc w:val="center"/>
              <w:rPr>
                <w:sz w:val="20"/>
                <w:szCs w:val="20"/>
              </w:rPr>
            </w:pPr>
            <w:r w:rsidRPr="00F31821">
              <w:rPr>
                <w:sz w:val="20"/>
                <w:szCs w:val="20"/>
              </w:rPr>
              <w:t>10,2</w:t>
            </w:r>
          </w:p>
        </w:tc>
      </w:tr>
      <w:tr w:rsidR="00B21978" w:rsidRPr="00F31821" w:rsidTr="00B21978">
        <w:tc>
          <w:tcPr>
            <w:tcW w:w="512" w:type="dxa"/>
          </w:tcPr>
          <w:p w:rsidR="00B21978" w:rsidRPr="00F31821" w:rsidRDefault="00B21978" w:rsidP="00B74F4D">
            <w:pPr>
              <w:pStyle w:val="afffe"/>
              <w:ind w:left="0"/>
              <w:contextualSpacing/>
              <w:jc w:val="both"/>
              <w:rPr>
                <w:sz w:val="20"/>
                <w:szCs w:val="20"/>
              </w:rPr>
            </w:pPr>
            <w:r w:rsidRPr="00F31821">
              <w:rPr>
                <w:sz w:val="20"/>
                <w:szCs w:val="20"/>
              </w:rPr>
              <w:t>10</w:t>
            </w:r>
          </w:p>
        </w:tc>
        <w:tc>
          <w:tcPr>
            <w:tcW w:w="1670" w:type="dxa"/>
          </w:tcPr>
          <w:p w:rsidR="00B21978" w:rsidRPr="00F31821" w:rsidRDefault="00B21978" w:rsidP="00B74F4D">
            <w:pPr>
              <w:pStyle w:val="afffe"/>
              <w:ind w:left="0"/>
              <w:contextualSpacing/>
              <w:jc w:val="both"/>
              <w:rPr>
                <w:sz w:val="20"/>
                <w:szCs w:val="20"/>
              </w:rPr>
            </w:pPr>
            <w:r w:rsidRPr="00F31821">
              <w:rPr>
                <w:sz w:val="20"/>
                <w:szCs w:val="20"/>
              </w:rPr>
              <w:t>д.Цивилево</w:t>
            </w:r>
          </w:p>
        </w:tc>
        <w:tc>
          <w:tcPr>
            <w:tcW w:w="743" w:type="dxa"/>
            <w:vAlign w:val="center"/>
          </w:tcPr>
          <w:p w:rsidR="00B21978" w:rsidRPr="00F31821" w:rsidRDefault="00B21978" w:rsidP="00996795">
            <w:pPr>
              <w:pStyle w:val="afffe"/>
              <w:ind w:left="0"/>
              <w:contextualSpacing/>
              <w:jc w:val="center"/>
              <w:rPr>
                <w:sz w:val="20"/>
                <w:szCs w:val="20"/>
              </w:rPr>
            </w:pPr>
            <w:r w:rsidRPr="00F31821">
              <w:rPr>
                <w:sz w:val="20"/>
                <w:szCs w:val="20"/>
              </w:rPr>
              <w:t>60</w:t>
            </w:r>
          </w:p>
        </w:tc>
        <w:tc>
          <w:tcPr>
            <w:tcW w:w="869" w:type="dxa"/>
            <w:vAlign w:val="center"/>
          </w:tcPr>
          <w:p w:rsidR="00B21978" w:rsidRPr="00F31821" w:rsidRDefault="00B21978" w:rsidP="00996795">
            <w:pPr>
              <w:pStyle w:val="afffe"/>
              <w:ind w:left="0"/>
              <w:contextualSpacing/>
              <w:jc w:val="center"/>
              <w:rPr>
                <w:sz w:val="20"/>
                <w:szCs w:val="20"/>
              </w:rPr>
            </w:pPr>
            <w:r w:rsidRPr="00F31821">
              <w:rPr>
                <w:sz w:val="20"/>
                <w:szCs w:val="20"/>
              </w:rPr>
              <w:t>27</w:t>
            </w:r>
          </w:p>
        </w:tc>
        <w:tc>
          <w:tcPr>
            <w:tcW w:w="850" w:type="dxa"/>
            <w:vAlign w:val="center"/>
          </w:tcPr>
          <w:p w:rsidR="00B21978" w:rsidRPr="00F31821" w:rsidRDefault="00B21978" w:rsidP="00996795">
            <w:pPr>
              <w:pStyle w:val="afffe"/>
              <w:ind w:left="0"/>
              <w:contextualSpacing/>
              <w:jc w:val="center"/>
              <w:rPr>
                <w:sz w:val="20"/>
                <w:szCs w:val="20"/>
              </w:rPr>
            </w:pPr>
            <w:r w:rsidRPr="00F31821">
              <w:rPr>
                <w:sz w:val="20"/>
                <w:szCs w:val="20"/>
              </w:rPr>
              <w:t>33</w:t>
            </w:r>
          </w:p>
        </w:tc>
        <w:tc>
          <w:tcPr>
            <w:tcW w:w="1276" w:type="dxa"/>
            <w:vAlign w:val="center"/>
          </w:tcPr>
          <w:p w:rsidR="00B21978" w:rsidRPr="00F31821" w:rsidRDefault="00B21978" w:rsidP="00996795">
            <w:pPr>
              <w:pStyle w:val="afffe"/>
              <w:ind w:left="0"/>
              <w:contextualSpacing/>
              <w:jc w:val="center"/>
              <w:rPr>
                <w:sz w:val="20"/>
                <w:szCs w:val="20"/>
              </w:rPr>
            </w:pPr>
            <w:r w:rsidRPr="00F31821">
              <w:rPr>
                <w:sz w:val="20"/>
                <w:szCs w:val="20"/>
              </w:rPr>
              <w:t>2135</w:t>
            </w:r>
          </w:p>
        </w:tc>
        <w:tc>
          <w:tcPr>
            <w:tcW w:w="1418" w:type="dxa"/>
            <w:vAlign w:val="center"/>
          </w:tcPr>
          <w:p w:rsidR="00B21978" w:rsidRPr="00F31821" w:rsidRDefault="00B21978" w:rsidP="00996795">
            <w:pPr>
              <w:pStyle w:val="afffe"/>
              <w:ind w:left="0"/>
              <w:contextualSpacing/>
              <w:jc w:val="center"/>
              <w:rPr>
                <w:sz w:val="20"/>
                <w:szCs w:val="20"/>
              </w:rPr>
            </w:pPr>
            <w:r w:rsidRPr="00F31821">
              <w:rPr>
                <w:sz w:val="20"/>
                <w:szCs w:val="20"/>
              </w:rPr>
              <w:t>7,0</w:t>
            </w:r>
          </w:p>
        </w:tc>
        <w:tc>
          <w:tcPr>
            <w:tcW w:w="1134" w:type="dxa"/>
          </w:tcPr>
          <w:p w:rsidR="00B21978" w:rsidRPr="00F31821" w:rsidRDefault="00B21978" w:rsidP="00996795">
            <w:pPr>
              <w:pStyle w:val="afffe"/>
              <w:ind w:left="0"/>
              <w:contextualSpacing/>
              <w:jc w:val="center"/>
              <w:rPr>
                <w:sz w:val="20"/>
                <w:szCs w:val="20"/>
              </w:rPr>
            </w:pPr>
            <w:r w:rsidRPr="00F31821">
              <w:rPr>
                <w:sz w:val="20"/>
                <w:szCs w:val="20"/>
              </w:rPr>
              <w:t>3942</w:t>
            </w:r>
          </w:p>
        </w:tc>
        <w:tc>
          <w:tcPr>
            <w:tcW w:w="1417" w:type="dxa"/>
          </w:tcPr>
          <w:p w:rsidR="00B21978" w:rsidRPr="00F31821" w:rsidRDefault="00B21978" w:rsidP="00996795">
            <w:pPr>
              <w:pStyle w:val="afffe"/>
              <w:ind w:left="0"/>
              <w:contextualSpacing/>
              <w:jc w:val="center"/>
              <w:rPr>
                <w:sz w:val="20"/>
                <w:szCs w:val="20"/>
              </w:rPr>
            </w:pPr>
            <w:r w:rsidRPr="00F31821">
              <w:rPr>
                <w:sz w:val="20"/>
                <w:szCs w:val="20"/>
              </w:rPr>
              <w:t>13,0</w:t>
            </w:r>
          </w:p>
        </w:tc>
      </w:tr>
      <w:tr w:rsidR="00EB1CA4" w:rsidRPr="00F31821" w:rsidTr="002E38E5">
        <w:tc>
          <w:tcPr>
            <w:tcW w:w="512" w:type="dxa"/>
          </w:tcPr>
          <w:p w:rsidR="00EB1CA4" w:rsidRPr="00F31821" w:rsidRDefault="00EB1CA4" w:rsidP="00B74F4D">
            <w:pPr>
              <w:pStyle w:val="afffe"/>
              <w:ind w:left="0"/>
              <w:contextualSpacing/>
              <w:jc w:val="both"/>
              <w:rPr>
                <w:sz w:val="20"/>
                <w:szCs w:val="20"/>
              </w:rPr>
            </w:pPr>
            <w:r w:rsidRPr="00F31821">
              <w:rPr>
                <w:sz w:val="20"/>
                <w:szCs w:val="20"/>
              </w:rPr>
              <w:t>11</w:t>
            </w:r>
          </w:p>
        </w:tc>
        <w:tc>
          <w:tcPr>
            <w:tcW w:w="1670" w:type="dxa"/>
          </w:tcPr>
          <w:p w:rsidR="00EB1CA4" w:rsidRPr="00F31821" w:rsidRDefault="00EB1CA4" w:rsidP="00B74F4D">
            <w:pPr>
              <w:pStyle w:val="afffe"/>
              <w:ind w:left="0"/>
              <w:contextualSpacing/>
              <w:jc w:val="both"/>
              <w:rPr>
                <w:sz w:val="20"/>
                <w:szCs w:val="20"/>
              </w:rPr>
            </w:pPr>
            <w:r w:rsidRPr="00F31821">
              <w:rPr>
                <w:sz w:val="20"/>
                <w:szCs w:val="20"/>
              </w:rPr>
              <w:t>д.Медведково</w:t>
            </w:r>
          </w:p>
        </w:tc>
        <w:tc>
          <w:tcPr>
            <w:tcW w:w="743" w:type="dxa"/>
            <w:vAlign w:val="center"/>
          </w:tcPr>
          <w:p w:rsidR="00EB1CA4" w:rsidRPr="00F31821" w:rsidRDefault="006E67C1" w:rsidP="00996795">
            <w:pPr>
              <w:pStyle w:val="afffe"/>
              <w:ind w:left="0"/>
              <w:contextualSpacing/>
              <w:jc w:val="center"/>
              <w:rPr>
                <w:sz w:val="20"/>
                <w:szCs w:val="20"/>
              </w:rPr>
            </w:pPr>
            <w:r w:rsidRPr="00F31821">
              <w:rPr>
                <w:sz w:val="20"/>
                <w:szCs w:val="20"/>
              </w:rPr>
              <w:t>18</w:t>
            </w:r>
          </w:p>
        </w:tc>
        <w:tc>
          <w:tcPr>
            <w:tcW w:w="869" w:type="dxa"/>
            <w:vAlign w:val="center"/>
          </w:tcPr>
          <w:p w:rsidR="00EB1CA4" w:rsidRPr="00F31821" w:rsidRDefault="006E67C1" w:rsidP="00996795">
            <w:pPr>
              <w:pStyle w:val="afffe"/>
              <w:ind w:left="0"/>
              <w:contextualSpacing/>
              <w:jc w:val="center"/>
              <w:rPr>
                <w:sz w:val="20"/>
                <w:szCs w:val="20"/>
              </w:rPr>
            </w:pPr>
            <w:r w:rsidRPr="00F31821">
              <w:rPr>
                <w:sz w:val="20"/>
                <w:szCs w:val="20"/>
              </w:rPr>
              <w:t>0</w:t>
            </w:r>
          </w:p>
        </w:tc>
        <w:tc>
          <w:tcPr>
            <w:tcW w:w="850" w:type="dxa"/>
            <w:shd w:val="clear" w:color="auto" w:fill="auto"/>
            <w:vAlign w:val="center"/>
          </w:tcPr>
          <w:p w:rsidR="00EB1CA4" w:rsidRPr="00F31821" w:rsidRDefault="002E38E5" w:rsidP="00996795">
            <w:pPr>
              <w:pStyle w:val="afffe"/>
              <w:ind w:left="0"/>
              <w:contextualSpacing/>
              <w:jc w:val="center"/>
              <w:rPr>
                <w:sz w:val="20"/>
                <w:szCs w:val="20"/>
              </w:rPr>
            </w:pPr>
            <w:r w:rsidRPr="00F31821">
              <w:rPr>
                <w:sz w:val="20"/>
                <w:szCs w:val="20"/>
              </w:rPr>
              <w:t>18</w:t>
            </w:r>
          </w:p>
        </w:tc>
        <w:tc>
          <w:tcPr>
            <w:tcW w:w="1276" w:type="dxa"/>
            <w:vAlign w:val="center"/>
          </w:tcPr>
          <w:p w:rsidR="00EB1CA4" w:rsidRPr="00F31821" w:rsidRDefault="002E38E5" w:rsidP="00996795">
            <w:pPr>
              <w:pStyle w:val="afffe"/>
              <w:ind w:left="0"/>
              <w:contextualSpacing/>
              <w:jc w:val="center"/>
              <w:rPr>
                <w:sz w:val="20"/>
                <w:szCs w:val="20"/>
              </w:rPr>
            </w:pPr>
            <w:r w:rsidRPr="00F31821">
              <w:rPr>
                <w:sz w:val="20"/>
                <w:szCs w:val="20"/>
              </w:rPr>
              <w:t>50</w:t>
            </w:r>
            <w:r w:rsidRPr="00F31821">
              <w:rPr>
                <w:rStyle w:val="ae"/>
                <w:sz w:val="20"/>
                <w:szCs w:val="20"/>
              </w:rPr>
              <w:footnoteReference w:id="11"/>
            </w:r>
          </w:p>
        </w:tc>
        <w:tc>
          <w:tcPr>
            <w:tcW w:w="1418" w:type="dxa"/>
            <w:vAlign w:val="center"/>
          </w:tcPr>
          <w:p w:rsidR="00EB1CA4" w:rsidRPr="00F31821" w:rsidRDefault="002E38E5" w:rsidP="00996795">
            <w:pPr>
              <w:pStyle w:val="afffe"/>
              <w:ind w:left="0"/>
              <w:contextualSpacing/>
              <w:jc w:val="center"/>
              <w:rPr>
                <w:sz w:val="20"/>
                <w:szCs w:val="20"/>
              </w:rPr>
            </w:pPr>
            <w:r w:rsidRPr="00F31821">
              <w:rPr>
                <w:sz w:val="20"/>
                <w:szCs w:val="20"/>
              </w:rPr>
              <w:t>0,9</w:t>
            </w:r>
          </w:p>
        </w:tc>
        <w:tc>
          <w:tcPr>
            <w:tcW w:w="1134" w:type="dxa"/>
          </w:tcPr>
          <w:p w:rsidR="00EB1CA4" w:rsidRPr="00F31821" w:rsidRDefault="002E53E5" w:rsidP="00996795">
            <w:pPr>
              <w:pStyle w:val="afffe"/>
              <w:ind w:left="0"/>
              <w:contextualSpacing/>
              <w:jc w:val="center"/>
              <w:rPr>
                <w:sz w:val="20"/>
                <w:szCs w:val="20"/>
              </w:rPr>
            </w:pPr>
            <w:r w:rsidRPr="00F31821">
              <w:rPr>
                <w:sz w:val="20"/>
                <w:szCs w:val="20"/>
              </w:rPr>
              <w:t>1205</w:t>
            </w:r>
          </w:p>
        </w:tc>
        <w:tc>
          <w:tcPr>
            <w:tcW w:w="1417" w:type="dxa"/>
          </w:tcPr>
          <w:p w:rsidR="00EB1CA4" w:rsidRPr="00F31821" w:rsidRDefault="0091236E" w:rsidP="00996795">
            <w:pPr>
              <w:pStyle w:val="afffe"/>
              <w:ind w:left="0"/>
              <w:contextualSpacing/>
              <w:jc w:val="center"/>
              <w:rPr>
                <w:sz w:val="20"/>
                <w:szCs w:val="20"/>
              </w:rPr>
            </w:pPr>
            <w:r w:rsidRPr="00F31821">
              <w:rPr>
                <w:sz w:val="20"/>
                <w:szCs w:val="20"/>
              </w:rPr>
              <w:t>3,9</w:t>
            </w:r>
          </w:p>
        </w:tc>
      </w:tr>
      <w:tr w:rsidR="00EB1CA4" w:rsidRPr="00F31821" w:rsidTr="002E38E5">
        <w:tc>
          <w:tcPr>
            <w:tcW w:w="512" w:type="dxa"/>
          </w:tcPr>
          <w:p w:rsidR="00EB1CA4" w:rsidRPr="00F31821" w:rsidRDefault="00EB1CA4" w:rsidP="00B74F4D">
            <w:pPr>
              <w:pStyle w:val="afffe"/>
              <w:ind w:left="0"/>
              <w:contextualSpacing/>
              <w:jc w:val="both"/>
              <w:rPr>
                <w:sz w:val="20"/>
                <w:szCs w:val="20"/>
              </w:rPr>
            </w:pPr>
            <w:r w:rsidRPr="00F31821">
              <w:rPr>
                <w:sz w:val="20"/>
                <w:szCs w:val="20"/>
              </w:rPr>
              <w:t>12</w:t>
            </w:r>
          </w:p>
        </w:tc>
        <w:tc>
          <w:tcPr>
            <w:tcW w:w="1670" w:type="dxa"/>
          </w:tcPr>
          <w:p w:rsidR="00EB1CA4" w:rsidRPr="00F31821" w:rsidRDefault="00EB1CA4" w:rsidP="00B74F4D">
            <w:pPr>
              <w:pStyle w:val="afffe"/>
              <w:ind w:left="0"/>
              <w:contextualSpacing/>
              <w:jc w:val="both"/>
              <w:rPr>
                <w:sz w:val="20"/>
                <w:szCs w:val="20"/>
              </w:rPr>
            </w:pPr>
            <w:r w:rsidRPr="00F31821">
              <w:rPr>
                <w:sz w:val="20"/>
                <w:szCs w:val="20"/>
              </w:rPr>
              <w:t>д.Лежа</w:t>
            </w:r>
          </w:p>
        </w:tc>
        <w:tc>
          <w:tcPr>
            <w:tcW w:w="743" w:type="dxa"/>
            <w:vAlign w:val="center"/>
          </w:tcPr>
          <w:p w:rsidR="00EB1CA4" w:rsidRPr="00F31821" w:rsidRDefault="006E67C1" w:rsidP="00996795">
            <w:pPr>
              <w:pStyle w:val="afffe"/>
              <w:ind w:left="0"/>
              <w:contextualSpacing/>
              <w:jc w:val="center"/>
              <w:rPr>
                <w:sz w:val="20"/>
                <w:szCs w:val="20"/>
              </w:rPr>
            </w:pPr>
            <w:r w:rsidRPr="00F31821">
              <w:rPr>
                <w:sz w:val="20"/>
                <w:szCs w:val="20"/>
              </w:rPr>
              <w:t>10</w:t>
            </w:r>
          </w:p>
        </w:tc>
        <w:tc>
          <w:tcPr>
            <w:tcW w:w="869" w:type="dxa"/>
            <w:vAlign w:val="center"/>
          </w:tcPr>
          <w:p w:rsidR="00EB1CA4" w:rsidRPr="00F31821" w:rsidRDefault="006E67C1" w:rsidP="00996795">
            <w:pPr>
              <w:pStyle w:val="afffe"/>
              <w:ind w:left="0"/>
              <w:contextualSpacing/>
              <w:jc w:val="center"/>
              <w:rPr>
                <w:sz w:val="20"/>
                <w:szCs w:val="20"/>
              </w:rPr>
            </w:pPr>
            <w:r w:rsidRPr="00F31821">
              <w:rPr>
                <w:sz w:val="20"/>
                <w:szCs w:val="20"/>
              </w:rPr>
              <w:t>0</w:t>
            </w:r>
          </w:p>
        </w:tc>
        <w:tc>
          <w:tcPr>
            <w:tcW w:w="850" w:type="dxa"/>
            <w:shd w:val="clear" w:color="auto" w:fill="auto"/>
            <w:vAlign w:val="center"/>
          </w:tcPr>
          <w:p w:rsidR="00EB1CA4" w:rsidRPr="00F31821" w:rsidRDefault="002E38E5" w:rsidP="00996795">
            <w:pPr>
              <w:pStyle w:val="afffe"/>
              <w:ind w:left="0"/>
              <w:contextualSpacing/>
              <w:jc w:val="center"/>
              <w:rPr>
                <w:sz w:val="20"/>
                <w:szCs w:val="20"/>
              </w:rPr>
            </w:pPr>
            <w:r w:rsidRPr="00F31821">
              <w:rPr>
                <w:sz w:val="20"/>
                <w:szCs w:val="20"/>
              </w:rPr>
              <w:t>10</w:t>
            </w:r>
          </w:p>
        </w:tc>
        <w:tc>
          <w:tcPr>
            <w:tcW w:w="1276" w:type="dxa"/>
            <w:vAlign w:val="center"/>
          </w:tcPr>
          <w:p w:rsidR="00EB1CA4" w:rsidRPr="00F31821" w:rsidRDefault="002E38E5" w:rsidP="00996795">
            <w:pPr>
              <w:pStyle w:val="afffe"/>
              <w:ind w:left="0"/>
              <w:contextualSpacing/>
              <w:jc w:val="center"/>
              <w:rPr>
                <w:sz w:val="20"/>
                <w:szCs w:val="20"/>
              </w:rPr>
            </w:pPr>
            <w:r w:rsidRPr="00F31821">
              <w:rPr>
                <w:sz w:val="20"/>
                <w:szCs w:val="20"/>
              </w:rPr>
              <w:t>110</w:t>
            </w:r>
          </w:p>
        </w:tc>
        <w:tc>
          <w:tcPr>
            <w:tcW w:w="1418" w:type="dxa"/>
            <w:vAlign w:val="center"/>
          </w:tcPr>
          <w:p w:rsidR="00EB1CA4" w:rsidRPr="00F31821" w:rsidRDefault="002E38E5" w:rsidP="00996795">
            <w:pPr>
              <w:pStyle w:val="afffe"/>
              <w:ind w:left="0"/>
              <w:contextualSpacing/>
              <w:jc w:val="center"/>
              <w:rPr>
                <w:sz w:val="20"/>
                <w:szCs w:val="20"/>
              </w:rPr>
            </w:pPr>
            <w:r w:rsidRPr="00F31821">
              <w:rPr>
                <w:sz w:val="20"/>
                <w:szCs w:val="20"/>
              </w:rPr>
              <w:t>0,9</w:t>
            </w:r>
          </w:p>
        </w:tc>
        <w:tc>
          <w:tcPr>
            <w:tcW w:w="1134" w:type="dxa"/>
          </w:tcPr>
          <w:p w:rsidR="00EB1CA4" w:rsidRPr="00F31821" w:rsidRDefault="0091236E" w:rsidP="002E53E5">
            <w:pPr>
              <w:pStyle w:val="afffe"/>
              <w:ind w:left="0"/>
              <w:contextualSpacing/>
              <w:jc w:val="center"/>
              <w:rPr>
                <w:sz w:val="20"/>
                <w:szCs w:val="20"/>
              </w:rPr>
            </w:pPr>
            <w:r w:rsidRPr="00F31821">
              <w:rPr>
                <w:sz w:val="20"/>
                <w:szCs w:val="20"/>
              </w:rPr>
              <w:t>6</w:t>
            </w:r>
            <w:r w:rsidR="002E53E5" w:rsidRPr="00F31821">
              <w:rPr>
                <w:sz w:val="20"/>
                <w:szCs w:val="20"/>
              </w:rPr>
              <w:t>57</w:t>
            </w:r>
          </w:p>
        </w:tc>
        <w:tc>
          <w:tcPr>
            <w:tcW w:w="1417" w:type="dxa"/>
          </w:tcPr>
          <w:p w:rsidR="00EB1CA4" w:rsidRPr="00F31821" w:rsidRDefault="0091236E" w:rsidP="0091236E">
            <w:pPr>
              <w:pStyle w:val="afffe"/>
              <w:ind w:left="0"/>
              <w:contextualSpacing/>
              <w:jc w:val="center"/>
              <w:rPr>
                <w:sz w:val="20"/>
                <w:szCs w:val="20"/>
              </w:rPr>
            </w:pPr>
            <w:r w:rsidRPr="00F31821">
              <w:rPr>
                <w:sz w:val="20"/>
                <w:szCs w:val="20"/>
              </w:rPr>
              <w:t>2,2</w:t>
            </w:r>
          </w:p>
        </w:tc>
      </w:tr>
      <w:tr w:rsidR="00B21978" w:rsidRPr="00F31821" w:rsidTr="00B21978">
        <w:trPr>
          <w:trHeight w:val="215"/>
        </w:trPr>
        <w:tc>
          <w:tcPr>
            <w:tcW w:w="2182" w:type="dxa"/>
            <w:gridSpan w:val="2"/>
          </w:tcPr>
          <w:p w:rsidR="00B21978" w:rsidRPr="00F31821" w:rsidRDefault="00B21978" w:rsidP="008B4C12">
            <w:pPr>
              <w:pStyle w:val="afffe"/>
              <w:ind w:left="0"/>
              <w:contextualSpacing/>
              <w:jc w:val="center"/>
              <w:rPr>
                <w:b/>
                <w:sz w:val="20"/>
                <w:szCs w:val="20"/>
              </w:rPr>
            </w:pPr>
            <w:r w:rsidRPr="00F31821">
              <w:rPr>
                <w:b/>
                <w:sz w:val="20"/>
                <w:szCs w:val="20"/>
              </w:rPr>
              <w:t>Итого:</w:t>
            </w:r>
          </w:p>
        </w:tc>
        <w:tc>
          <w:tcPr>
            <w:tcW w:w="743" w:type="dxa"/>
          </w:tcPr>
          <w:p w:rsidR="00B21978" w:rsidRPr="00F31821" w:rsidRDefault="00B21978" w:rsidP="0091236E">
            <w:pPr>
              <w:pStyle w:val="afffe"/>
              <w:ind w:left="0"/>
              <w:contextualSpacing/>
              <w:jc w:val="right"/>
              <w:rPr>
                <w:b/>
                <w:sz w:val="20"/>
                <w:szCs w:val="20"/>
              </w:rPr>
            </w:pPr>
            <w:r w:rsidRPr="00F31821">
              <w:rPr>
                <w:b/>
                <w:sz w:val="20"/>
                <w:szCs w:val="20"/>
              </w:rPr>
              <w:t>1</w:t>
            </w:r>
            <w:r w:rsidR="0091236E" w:rsidRPr="00F31821">
              <w:rPr>
                <w:b/>
                <w:sz w:val="20"/>
                <w:szCs w:val="20"/>
              </w:rPr>
              <w:t>126</w:t>
            </w:r>
          </w:p>
        </w:tc>
        <w:tc>
          <w:tcPr>
            <w:tcW w:w="869" w:type="dxa"/>
          </w:tcPr>
          <w:p w:rsidR="00B21978" w:rsidRPr="00F31821" w:rsidRDefault="00B21978" w:rsidP="008B4C12">
            <w:pPr>
              <w:pStyle w:val="afffe"/>
              <w:ind w:left="0"/>
              <w:contextualSpacing/>
              <w:jc w:val="right"/>
              <w:rPr>
                <w:b/>
                <w:sz w:val="20"/>
                <w:szCs w:val="20"/>
              </w:rPr>
            </w:pPr>
            <w:r w:rsidRPr="00F31821">
              <w:rPr>
                <w:b/>
                <w:sz w:val="20"/>
                <w:szCs w:val="20"/>
              </w:rPr>
              <w:t>259</w:t>
            </w:r>
          </w:p>
        </w:tc>
        <w:tc>
          <w:tcPr>
            <w:tcW w:w="850" w:type="dxa"/>
          </w:tcPr>
          <w:p w:rsidR="00B21978" w:rsidRPr="00F31821" w:rsidRDefault="00B21978" w:rsidP="0091236E">
            <w:pPr>
              <w:pStyle w:val="afffe"/>
              <w:ind w:left="0"/>
              <w:contextualSpacing/>
              <w:jc w:val="right"/>
              <w:rPr>
                <w:b/>
                <w:sz w:val="20"/>
                <w:szCs w:val="20"/>
              </w:rPr>
            </w:pPr>
            <w:r w:rsidRPr="00F31821">
              <w:rPr>
                <w:b/>
                <w:sz w:val="20"/>
                <w:szCs w:val="20"/>
              </w:rPr>
              <w:t>7</w:t>
            </w:r>
            <w:r w:rsidR="0091236E" w:rsidRPr="00F31821">
              <w:rPr>
                <w:b/>
                <w:sz w:val="20"/>
                <w:szCs w:val="20"/>
              </w:rPr>
              <w:t>88</w:t>
            </w:r>
          </w:p>
        </w:tc>
        <w:tc>
          <w:tcPr>
            <w:tcW w:w="1276" w:type="dxa"/>
          </w:tcPr>
          <w:p w:rsidR="00B21978" w:rsidRPr="00F31821" w:rsidRDefault="00B21978" w:rsidP="0091236E">
            <w:pPr>
              <w:pStyle w:val="afffe"/>
              <w:ind w:left="0"/>
              <w:contextualSpacing/>
              <w:jc w:val="right"/>
              <w:rPr>
                <w:b/>
                <w:sz w:val="20"/>
                <w:szCs w:val="20"/>
              </w:rPr>
            </w:pPr>
            <w:r w:rsidRPr="00F31821">
              <w:rPr>
                <w:b/>
                <w:sz w:val="20"/>
                <w:szCs w:val="20"/>
              </w:rPr>
              <w:t>25</w:t>
            </w:r>
            <w:r w:rsidR="0091236E" w:rsidRPr="00F31821">
              <w:rPr>
                <w:b/>
                <w:sz w:val="20"/>
                <w:szCs w:val="20"/>
              </w:rPr>
              <w:t>49</w:t>
            </w:r>
            <w:r w:rsidRPr="00F31821">
              <w:rPr>
                <w:b/>
                <w:sz w:val="20"/>
                <w:szCs w:val="20"/>
              </w:rPr>
              <w:t>9</w:t>
            </w:r>
          </w:p>
        </w:tc>
        <w:tc>
          <w:tcPr>
            <w:tcW w:w="1418" w:type="dxa"/>
          </w:tcPr>
          <w:p w:rsidR="00B21978" w:rsidRPr="00F31821" w:rsidRDefault="00B21978" w:rsidP="0091236E">
            <w:pPr>
              <w:pStyle w:val="afffe"/>
              <w:ind w:left="0"/>
              <w:contextualSpacing/>
              <w:jc w:val="right"/>
              <w:rPr>
                <w:b/>
                <w:sz w:val="20"/>
                <w:szCs w:val="20"/>
              </w:rPr>
            </w:pPr>
            <w:r w:rsidRPr="00F31821">
              <w:rPr>
                <w:b/>
                <w:sz w:val="20"/>
                <w:szCs w:val="20"/>
              </w:rPr>
              <w:t>8</w:t>
            </w:r>
            <w:r w:rsidR="0091236E" w:rsidRPr="00F31821">
              <w:rPr>
                <w:b/>
                <w:sz w:val="20"/>
                <w:szCs w:val="20"/>
              </w:rPr>
              <w:t>5</w:t>
            </w:r>
            <w:r w:rsidRPr="00F31821">
              <w:rPr>
                <w:b/>
                <w:sz w:val="20"/>
                <w:szCs w:val="20"/>
              </w:rPr>
              <w:t>,</w:t>
            </w:r>
            <w:r w:rsidR="0091236E" w:rsidRPr="00F31821">
              <w:rPr>
                <w:b/>
                <w:sz w:val="20"/>
                <w:szCs w:val="20"/>
              </w:rPr>
              <w:t>1</w:t>
            </w:r>
          </w:p>
        </w:tc>
        <w:tc>
          <w:tcPr>
            <w:tcW w:w="1134" w:type="dxa"/>
          </w:tcPr>
          <w:p w:rsidR="00B21978" w:rsidRPr="00F31821" w:rsidRDefault="002E53E5" w:rsidP="0091236E">
            <w:pPr>
              <w:pStyle w:val="afffe"/>
              <w:ind w:left="0"/>
              <w:contextualSpacing/>
              <w:jc w:val="right"/>
              <w:rPr>
                <w:b/>
                <w:sz w:val="20"/>
                <w:szCs w:val="20"/>
              </w:rPr>
            </w:pPr>
            <w:r w:rsidRPr="00F31821">
              <w:rPr>
                <w:b/>
                <w:sz w:val="20"/>
                <w:szCs w:val="20"/>
              </w:rPr>
              <w:t>74004</w:t>
            </w:r>
          </w:p>
        </w:tc>
        <w:tc>
          <w:tcPr>
            <w:tcW w:w="1417" w:type="dxa"/>
          </w:tcPr>
          <w:p w:rsidR="00B21978" w:rsidRPr="00F31821" w:rsidRDefault="00B21978" w:rsidP="00380239">
            <w:pPr>
              <w:pStyle w:val="afffe"/>
              <w:ind w:left="0"/>
              <w:contextualSpacing/>
              <w:jc w:val="right"/>
              <w:rPr>
                <w:b/>
                <w:sz w:val="20"/>
                <w:szCs w:val="20"/>
              </w:rPr>
            </w:pPr>
            <w:r w:rsidRPr="00F31821">
              <w:rPr>
                <w:b/>
                <w:sz w:val="20"/>
                <w:szCs w:val="20"/>
              </w:rPr>
              <w:t>2</w:t>
            </w:r>
            <w:r w:rsidR="00380239" w:rsidRPr="00F31821">
              <w:rPr>
                <w:b/>
                <w:sz w:val="20"/>
                <w:szCs w:val="20"/>
              </w:rPr>
              <w:t>43</w:t>
            </w:r>
            <w:r w:rsidRPr="00F31821">
              <w:rPr>
                <w:b/>
                <w:sz w:val="20"/>
                <w:szCs w:val="20"/>
              </w:rPr>
              <w:t>,</w:t>
            </w:r>
            <w:r w:rsidR="00380239" w:rsidRPr="00F31821">
              <w:rPr>
                <w:b/>
                <w:sz w:val="20"/>
                <w:szCs w:val="20"/>
              </w:rPr>
              <w:t>4</w:t>
            </w:r>
          </w:p>
        </w:tc>
      </w:tr>
    </w:tbl>
    <w:p w:rsidR="00AB261E" w:rsidRPr="00F31821" w:rsidRDefault="00AB261E" w:rsidP="00B74F4D">
      <w:pPr>
        <w:pStyle w:val="afffe"/>
        <w:ind w:left="0" w:firstLine="567"/>
        <w:contextualSpacing/>
        <w:jc w:val="both"/>
      </w:pPr>
    </w:p>
    <w:p w:rsidR="00AB261E" w:rsidRPr="00F31821" w:rsidRDefault="00CC118B" w:rsidP="006D1845">
      <w:pPr>
        <w:pStyle w:val="afffe"/>
        <w:ind w:left="0" w:firstLine="567"/>
        <w:contextualSpacing/>
        <w:jc w:val="both"/>
      </w:pPr>
      <w:r w:rsidRPr="00F31821">
        <w:t xml:space="preserve">По состоянию на 01.01.2015 г. водозаборные сооружения обладают резервами производственных мощностей. В таблице </w:t>
      </w:r>
      <w:r w:rsidR="00E75CE8" w:rsidRPr="00F31821">
        <w:t>8</w:t>
      </w:r>
      <w:r w:rsidRPr="00F31821">
        <w:t xml:space="preserve">.2.2 представлен расчетный баланс </w:t>
      </w:r>
      <w:r w:rsidR="00142759" w:rsidRPr="00F31821">
        <w:t>водозабора</w:t>
      </w:r>
      <w:r w:rsidRPr="00F31821">
        <w:t xml:space="preserve"> и реализации воды</w:t>
      </w:r>
      <w:r w:rsidR="00FA5688" w:rsidRPr="00F31821">
        <w:t xml:space="preserve"> по состоянию на 2014 год и на перспективу (2025 год)</w:t>
      </w:r>
      <w:r w:rsidRPr="00F31821">
        <w:t>.</w:t>
      </w:r>
    </w:p>
    <w:p w:rsidR="002F3126" w:rsidRPr="00F31821" w:rsidRDefault="002F3126" w:rsidP="002F3126">
      <w:pPr>
        <w:ind w:firstLine="567"/>
        <w:rPr>
          <w:bCs/>
        </w:rPr>
      </w:pPr>
    </w:p>
    <w:p w:rsidR="002F3126" w:rsidRPr="00F31821" w:rsidRDefault="002F3126" w:rsidP="002F3126">
      <w:pPr>
        <w:ind w:firstLine="567"/>
        <w:rPr>
          <w:bCs/>
        </w:rPr>
      </w:pPr>
      <w:r w:rsidRPr="00F31821">
        <w:rPr>
          <w:b/>
          <w:bCs/>
        </w:rPr>
        <w:t>Таблица 7.2.2.</w:t>
      </w:r>
      <w:r w:rsidRPr="00F31821">
        <w:rPr>
          <w:bCs/>
        </w:rPr>
        <w:t xml:space="preserve"> Баланс </w:t>
      </w:r>
      <w:r w:rsidR="00FB427A" w:rsidRPr="00F31821">
        <w:rPr>
          <w:bCs/>
        </w:rPr>
        <w:t>водозабора</w:t>
      </w:r>
      <w:r w:rsidRPr="00F31821">
        <w:rPr>
          <w:bCs/>
        </w:rPr>
        <w:t xml:space="preserve"> и реализации воды</w:t>
      </w:r>
      <w:r w:rsidR="00FB427A" w:rsidRPr="00F31821">
        <w:rPr>
          <w:bCs/>
        </w:rPr>
        <w:t xml:space="preserve"> на 2014 и 2025 годы</w:t>
      </w:r>
    </w:p>
    <w:tbl>
      <w:tblPr>
        <w:tblStyle w:val="af"/>
        <w:tblW w:w="9923" w:type="dxa"/>
        <w:tblInd w:w="-34" w:type="dxa"/>
        <w:tblLayout w:type="fixed"/>
        <w:tblLook w:val="04A0"/>
      </w:tblPr>
      <w:tblGrid>
        <w:gridCol w:w="426"/>
        <w:gridCol w:w="1559"/>
        <w:gridCol w:w="709"/>
        <w:gridCol w:w="709"/>
        <w:gridCol w:w="425"/>
        <w:gridCol w:w="567"/>
        <w:gridCol w:w="567"/>
        <w:gridCol w:w="567"/>
        <w:gridCol w:w="567"/>
        <w:gridCol w:w="425"/>
        <w:gridCol w:w="425"/>
        <w:gridCol w:w="567"/>
        <w:gridCol w:w="567"/>
        <w:gridCol w:w="567"/>
        <w:gridCol w:w="567"/>
        <w:gridCol w:w="709"/>
      </w:tblGrid>
      <w:tr w:rsidR="006E67C1" w:rsidRPr="00F31821" w:rsidTr="00331637">
        <w:trPr>
          <w:cantSplit/>
          <w:trHeight w:val="1647"/>
          <w:tblHeader/>
        </w:trPr>
        <w:tc>
          <w:tcPr>
            <w:tcW w:w="426" w:type="dxa"/>
            <w:textDirection w:val="btLr"/>
            <w:vAlign w:val="center"/>
          </w:tcPr>
          <w:p w:rsidR="00EB1CA4" w:rsidRPr="00F31821" w:rsidRDefault="00EB1CA4" w:rsidP="00FA5688">
            <w:pPr>
              <w:ind w:left="113" w:right="113"/>
              <w:jc w:val="center"/>
              <w:rPr>
                <w:b/>
                <w:sz w:val="16"/>
                <w:szCs w:val="16"/>
              </w:rPr>
            </w:pPr>
            <w:r w:rsidRPr="00F31821">
              <w:rPr>
                <w:b/>
                <w:sz w:val="16"/>
                <w:szCs w:val="16"/>
              </w:rPr>
              <w:t>Расчетный период</w:t>
            </w:r>
          </w:p>
        </w:tc>
        <w:tc>
          <w:tcPr>
            <w:tcW w:w="1559" w:type="dxa"/>
            <w:vAlign w:val="center"/>
          </w:tcPr>
          <w:p w:rsidR="00EB1CA4" w:rsidRPr="00F31821" w:rsidRDefault="00EB1CA4" w:rsidP="00B55569">
            <w:pPr>
              <w:jc w:val="center"/>
              <w:rPr>
                <w:b/>
                <w:sz w:val="16"/>
                <w:szCs w:val="16"/>
              </w:rPr>
            </w:pPr>
            <w:r w:rsidRPr="00F31821">
              <w:rPr>
                <w:b/>
                <w:sz w:val="16"/>
                <w:szCs w:val="16"/>
              </w:rPr>
              <w:t>Наименование параметра</w:t>
            </w:r>
          </w:p>
        </w:tc>
        <w:tc>
          <w:tcPr>
            <w:tcW w:w="709" w:type="dxa"/>
            <w:textDirection w:val="btLr"/>
            <w:vAlign w:val="center"/>
          </w:tcPr>
          <w:p w:rsidR="00EB1CA4" w:rsidRPr="00F31821" w:rsidRDefault="00EB1CA4" w:rsidP="00B55569">
            <w:pPr>
              <w:ind w:left="113" w:right="113"/>
              <w:jc w:val="center"/>
              <w:rPr>
                <w:b/>
                <w:sz w:val="16"/>
                <w:szCs w:val="16"/>
              </w:rPr>
            </w:pPr>
            <w:r w:rsidRPr="00F31821">
              <w:rPr>
                <w:b/>
                <w:sz w:val="16"/>
                <w:szCs w:val="16"/>
              </w:rPr>
              <w:t>Единицы измерения</w:t>
            </w:r>
          </w:p>
        </w:tc>
        <w:tc>
          <w:tcPr>
            <w:tcW w:w="709" w:type="dxa"/>
            <w:textDirection w:val="btLr"/>
            <w:vAlign w:val="center"/>
          </w:tcPr>
          <w:p w:rsidR="00EB1CA4" w:rsidRPr="00F31821" w:rsidRDefault="00EB1CA4" w:rsidP="00B55569">
            <w:pPr>
              <w:ind w:left="113" w:right="113"/>
              <w:jc w:val="center"/>
              <w:rPr>
                <w:b/>
                <w:sz w:val="16"/>
                <w:szCs w:val="16"/>
              </w:rPr>
            </w:pPr>
            <w:r w:rsidRPr="00F31821">
              <w:rPr>
                <w:b/>
                <w:sz w:val="16"/>
                <w:szCs w:val="16"/>
              </w:rPr>
              <w:t>с.Козлово</w:t>
            </w:r>
          </w:p>
        </w:tc>
        <w:tc>
          <w:tcPr>
            <w:tcW w:w="425" w:type="dxa"/>
            <w:textDirection w:val="btLr"/>
            <w:vAlign w:val="center"/>
          </w:tcPr>
          <w:p w:rsidR="00EB1CA4" w:rsidRPr="00F31821" w:rsidRDefault="00EB1CA4" w:rsidP="00B55569">
            <w:pPr>
              <w:ind w:left="113" w:right="113"/>
              <w:jc w:val="center"/>
              <w:rPr>
                <w:b/>
                <w:sz w:val="16"/>
                <w:szCs w:val="16"/>
              </w:rPr>
            </w:pPr>
            <w:r w:rsidRPr="00F31821">
              <w:rPr>
                <w:b/>
                <w:sz w:val="16"/>
                <w:szCs w:val="16"/>
              </w:rPr>
              <w:t>д.Городок</w:t>
            </w:r>
          </w:p>
        </w:tc>
        <w:tc>
          <w:tcPr>
            <w:tcW w:w="567" w:type="dxa"/>
            <w:textDirection w:val="btLr"/>
            <w:vAlign w:val="center"/>
          </w:tcPr>
          <w:p w:rsidR="00EB1CA4" w:rsidRPr="00F31821" w:rsidRDefault="00EB1CA4" w:rsidP="00B55569">
            <w:pPr>
              <w:ind w:left="113" w:right="113"/>
              <w:jc w:val="center"/>
              <w:rPr>
                <w:b/>
                <w:sz w:val="16"/>
                <w:szCs w:val="16"/>
              </w:rPr>
            </w:pPr>
            <w:r w:rsidRPr="00F31821">
              <w:rPr>
                <w:b/>
                <w:sz w:val="16"/>
                <w:szCs w:val="16"/>
              </w:rPr>
              <w:t>д.Еремеевка</w:t>
            </w:r>
          </w:p>
        </w:tc>
        <w:tc>
          <w:tcPr>
            <w:tcW w:w="567" w:type="dxa"/>
            <w:textDirection w:val="btLr"/>
            <w:vAlign w:val="center"/>
          </w:tcPr>
          <w:p w:rsidR="00EB1CA4" w:rsidRPr="00F31821" w:rsidRDefault="00EB1CA4" w:rsidP="00B55569">
            <w:pPr>
              <w:ind w:left="113" w:right="113"/>
              <w:jc w:val="center"/>
              <w:rPr>
                <w:b/>
                <w:sz w:val="16"/>
                <w:szCs w:val="16"/>
              </w:rPr>
            </w:pPr>
            <w:r w:rsidRPr="00F31821">
              <w:rPr>
                <w:b/>
                <w:sz w:val="16"/>
                <w:szCs w:val="16"/>
              </w:rPr>
              <w:t>д.Ососье</w:t>
            </w:r>
          </w:p>
        </w:tc>
        <w:tc>
          <w:tcPr>
            <w:tcW w:w="567" w:type="dxa"/>
            <w:textDirection w:val="btLr"/>
            <w:vAlign w:val="center"/>
          </w:tcPr>
          <w:p w:rsidR="00EB1CA4" w:rsidRPr="00F31821" w:rsidRDefault="00EB1CA4" w:rsidP="00B55569">
            <w:pPr>
              <w:ind w:left="113" w:right="113"/>
              <w:jc w:val="center"/>
              <w:rPr>
                <w:b/>
                <w:sz w:val="16"/>
                <w:szCs w:val="16"/>
              </w:rPr>
            </w:pPr>
            <w:r w:rsidRPr="00F31821">
              <w:rPr>
                <w:b/>
                <w:sz w:val="16"/>
                <w:szCs w:val="16"/>
              </w:rPr>
              <w:t>д.Линдино</w:t>
            </w:r>
          </w:p>
        </w:tc>
        <w:tc>
          <w:tcPr>
            <w:tcW w:w="567" w:type="dxa"/>
            <w:textDirection w:val="btLr"/>
            <w:vAlign w:val="center"/>
          </w:tcPr>
          <w:p w:rsidR="00EB1CA4" w:rsidRPr="00F31821" w:rsidRDefault="00EB1CA4" w:rsidP="00B55569">
            <w:pPr>
              <w:ind w:left="113" w:right="113"/>
              <w:jc w:val="center"/>
              <w:rPr>
                <w:b/>
                <w:sz w:val="16"/>
                <w:szCs w:val="16"/>
              </w:rPr>
            </w:pPr>
            <w:r w:rsidRPr="00F31821">
              <w:rPr>
                <w:b/>
                <w:sz w:val="16"/>
                <w:szCs w:val="16"/>
              </w:rPr>
              <w:t>д.Никулино</w:t>
            </w:r>
          </w:p>
        </w:tc>
        <w:tc>
          <w:tcPr>
            <w:tcW w:w="425" w:type="dxa"/>
            <w:textDirection w:val="btLr"/>
            <w:vAlign w:val="center"/>
          </w:tcPr>
          <w:p w:rsidR="00EB1CA4" w:rsidRPr="00F31821" w:rsidRDefault="00EB1CA4" w:rsidP="00B55569">
            <w:pPr>
              <w:ind w:left="113" w:right="113"/>
              <w:jc w:val="center"/>
              <w:rPr>
                <w:b/>
                <w:sz w:val="16"/>
                <w:szCs w:val="16"/>
              </w:rPr>
            </w:pPr>
            <w:r w:rsidRPr="00F31821">
              <w:rPr>
                <w:b/>
                <w:sz w:val="16"/>
                <w:szCs w:val="16"/>
              </w:rPr>
              <w:t>д.Овсяники</w:t>
            </w:r>
          </w:p>
        </w:tc>
        <w:tc>
          <w:tcPr>
            <w:tcW w:w="425" w:type="dxa"/>
            <w:textDirection w:val="btLr"/>
            <w:vAlign w:val="center"/>
          </w:tcPr>
          <w:p w:rsidR="00EB1CA4" w:rsidRPr="00F31821" w:rsidRDefault="00EB1CA4" w:rsidP="00B55569">
            <w:pPr>
              <w:ind w:left="113" w:right="113"/>
              <w:jc w:val="center"/>
              <w:rPr>
                <w:b/>
                <w:sz w:val="16"/>
                <w:szCs w:val="16"/>
              </w:rPr>
            </w:pPr>
            <w:r w:rsidRPr="00F31821">
              <w:rPr>
                <w:b/>
                <w:sz w:val="16"/>
                <w:szCs w:val="16"/>
              </w:rPr>
              <w:t>д.Тимошкино</w:t>
            </w:r>
          </w:p>
        </w:tc>
        <w:tc>
          <w:tcPr>
            <w:tcW w:w="567" w:type="dxa"/>
            <w:textDirection w:val="btLr"/>
            <w:vAlign w:val="center"/>
          </w:tcPr>
          <w:p w:rsidR="00EB1CA4" w:rsidRPr="00F31821" w:rsidRDefault="00EB1CA4" w:rsidP="00B55569">
            <w:pPr>
              <w:ind w:left="113" w:right="113"/>
              <w:jc w:val="center"/>
              <w:rPr>
                <w:b/>
                <w:sz w:val="16"/>
                <w:szCs w:val="16"/>
              </w:rPr>
            </w:pPr>
            <w:r w:rsidRPr="00F31821">
              <w:rPr>
                <w:b/>
                <w:sz w:val="16"/>
                <w:szCs w:val="16"/>
              </w:rPr>
              <w:t>д.Крутово</w:t>
            </w:r>
          </w:p>
        </w:tc>
        <w:tc>
          <w:tcPr>
            <w:tcW w:w="567" w:type="dxa"/>
            <w:textDirection w:val="btLr"/>
            <w:vAlign w:val="center"/>
          </w:tcPr>
          <w:p w:rsidR="00EB1CA4" w:rsidRPr="00F31821" w:rsidRDefault="00EB1CA4" w:rsidP="00B55569">
            <w:pPr>
              <w:ind w:left="113" w:right="113"/>
              <w:jc w:val="center"/>
              <w:rPr>
                <w:b/>
                <w:sz w:val="16"/>
                <w:szCs w:val="16"/>
              </w:rPr>
            </w:pPr>
            <w:r w:rsidRPr="00F31821">
              <w:rPr>
                <w:b/>
                <w:sz w:val="16"/>
                <w:szCs w:val="16"/>
              </w:rPr>
              <w:t>д.Цивилево</w:t>
            </w:r>
          </w:p>
        </w:tc>
        <w:tc>
          <w:tcPr>
            <w:tcW w:w="567" w:type="dxa"/>
            <w:textDirection w:val="btLr"/>
          </w:tcPr>
          <w:p w:rsidR="00EB1CA4" w:rsidRPr="00F31821" w:rsidRDefault="00EB1CA4" w:rsidP="00EB1CA4">
            <w:pPr>
              <w:ind w:left="113" w:right="113"/>
              <w:jc w:val="center"/>
              <w:rPr>
                <w:b/>
                <w:sz w:val="16"/>
                <w:szCs w:val="16"/>
              </w:rPr>
            </w:pPr>
            <w:r w:rsidRPr="00F31821">
              <w:rPr>
                <w:b/>
                <w:sz w:val="16"/>
                <w:szCs w:val="16"/>
              </w:rPr>
              <w:t>д.Медведково</w:t>
            </w:r>
          </w:p>
        </w:tc>
        <w:tc>
          <w:tcPr>
            <w:tcW w:w="567" w:type="dxa"/>
            <w:textDirection w:val="btLr"/>
          </w:tcPr>
          <w:p w:rsidR="00EB1CA4" w:rsidRPr="00F31821" w:rsidRDefault="00EB1CA4" w:rsidP="00EB1CA4">
            <w:pPr>
              <w:ind w:left="113" w:right="113"/>
              <w:jc w:val="center"/>
              <w:rPr>
                <w:b/>
                <w:sz w:val="16"/>
                <w:szCs w:val="16"/>
              </w:rPr>
            </w:pPr>
            <w:r w:rsidRPr="00F31821">
              <w:rPr>
                <w:b/>
                <w:sz w:val="16"/>
                <w:szCs w:val="16"/>
              </w:rPr>
              <w:t>д.Лежа</w:t>
            </w:r>
          </w:p>
        </w:tc>
        <w:tc>
          <w:tcPr>
            <w:tcW w:w="709" w:type="dxa"/>
            <w:vAlign w:val="center"/>
          </w:tcPr>
          <w:p w:rsidR="00EB1CA4" w:rsidRPr="00F31821" w:rsidRDefault="00EB1CA4" w:rsidP="00B55569">
            <w:pPr>
              <w:jc w:val="center"/>
              <w:rPr>
                <w:b/>
                <w:sz w:val="16"/>
                <w:szCs w:val="16"/>
              </w:rPr>
            </w:pPr>
            <w:r w:rsidRPr="00F31821">
              <w:rPr>
                <w:b/>
                <w:sz w:val="16"/>
                <w:szCs w:val="16"/>
              </w:rPr>
              <w:t>Всего</w:t>
            </w:r>
          </w:p>
        </w:tc>
      </w:tr>
      <w:tr w:rsidR="006E67C1" w:rsidRPr="00F31821" w:rsidTr="00654325">
        <w:trPr>
          <w:trHeight w:val="693"/>
        </w:trPr>
        <w:tc>
          <w:tcPr>
            <w:tcW w:w="426" w:type="dxa"/>
            <w:vMerge w:val="restart"/>
            <w:textDirection w:val="btLr"/>
          </w:tcPr>
          <w:p w:rsidR="00EB1CA4" w:rsidRPr="00F31821" w:rsidRDefault="00EB1CA4" w:rsidP="00397124">
            <w:pPr>
              <w:ind w:left="113" w:right="113"/>
              <w:jc w:val="center"/>
              <w:rPr>
                <w:b/>
                <w:sz w:val="18"/>
                <w:szCs w:val="18"/>
              </w:rPr>
            </w:pPr>
            <w:r w:rsidRPr="00F31821">
              <w:rPr>
                <w:b/>
                <w:sz w:val="18"/>
                <w:szCs w:val="18"/>
              </w:rPr>
              <w:t>2014</w:t>
            </w:r>
          </w:p>
        </w:tc>
        <w:tc>
          <w:tcPr>
            <w:tcW w:w="1559" w:type="dxa"/>
          </w:tcPr>
          <w:p w:rsidR="00EB1CA4" w:rsidRPr="00F31821" w:rsidRDefault="00EB1CA4" w:rsidP="002F3126">
            <w:pPr>
              <w:rPr>
                <w:sz w:val="18"/>
                <w:szCs w:val="18"/>
              </w:rPr>
            </w:pPr>
            <w:r w:rsidRPr="00F31821">
              <w:rPr>
                <w:sz w:val="18"/>
                <w:szCs w:val="18"/>
              </w:rPr>
              <w:t>Забор воды из источника</w:t>
            </w:r>
          </w:p>
        </w:tc>
        <w:tc>
          <w:tcPr>
            <w:tcW w:w="709" w:type="dxa"/>
            <w:vAlign w:val="center"/>
          </w:tcPr>
          <w:p w:rsidR="00EB1CA4" w:rsidRPr="00F31821" w:rsidRDefault="00EB1CA4" w:rsidP="00B55569">
            <w:pPr>
              <w:jc w:val="center"/>
              <w:rPr>
                <w:sz w:val="18"/>
                <w:szCs w:val="18"/>
              </w:rPr>
            </w:pPr>
            <w:r w:rsidRPr="00F31821">
              <w:rPr>
                <w:sz w:val="18"/>
                <w:szCs w:val="18"/>
              </w:rPr>
              <w:t>м</w:t>
            </w:r>
            <w:r w:rsidRPr="00F31821">
              <w:rPr>
                <w:sz w:val="18"/>
                <w:szCs w:val="18"/>
                <w:vertAlign w:val="superscript"/>
              </w:rPr>
              <w:t>3</w:t>
            </w:r>
            <w:r w:rsidRPr="00F31821">
              <w:rPr>
                <w:sz w:val="18"/>
                <w:szCs w:val="18"/>
              </w:rPr>
              <w:t>/сут</w:t>
            </w:r>
          </w:p>
        </w:tc>
        <w:tc>
          <w:tcPr>
            <w:tcW w:w="709" w:type="dxa"/>
            <w:vAlign w:val="center"/>
          </w:tcPr>
          <w:p w:rsidR="00EB1CA4" w:rsidRPr="00F31821" w:rsidRDefault="00EB1CA4" w:rsidP="00B22298">
            <w:pPr>
              <w:jc w:val="center"/>
              <w:rPr>
                <w:sz w:val="16"/>
                <w:szCs w:val="16"/>
              </w:rPr>
            </w:pPr>
            <w:r w:rsidRPr="00F31821">
              <w:rPr>
                <w:sz w:val="16"/>
                <w:szCs w:val="16"/>
              </w:rPr>
              <w:t>27,2</w:t>
            </w:r>
          </w:p>
        </w:tc>
        <w:tc>
          <w:tcPr>
            <w:tcW w:w="425" w:type="dxa"/>
            <w:vAlign w:val="center"/>
          </w:tcPr>
          <w:p w:rsidR="00EB1CA4" w:rsidRPr="00F31821" w:rsidRDefault="00EB1CA4" w:rsidP="00B22298">
            <w:pPr>
              <w:jc w:val="center"/>
              <w:rPr>
                <w:sz w:val="16"/>
                <w:szCs w:val="16"/>
              </w:rPr>
            </w:pPr>
            <w:r w:rsidRPr="00F31821">
              <w:rPr>
                <w:sz w:val="16"/>
                <w:szCs w:val="16"/>
              </w:rPr>
              <w:t>6,9</w:t>
            </w:r>
          </w:p>
        </w:tc>
        <w:tc>
          <w:tcPr>
            <w:tcW w:w="567" w:type="dxa"/>
            <w:vAlign w:val="center"/>
          </w:tcPr>
          <w:p w:rsidR="00EB1CA4" w:rsidRPr="00F31821" w:rsidRDefault="00EB1CA4" w:rsidP="00B22298">
            <w:pPr>
              <w:jc w:val="center"/>
              <w:rPr>
                <w:sz w:val="16"/>
                <w:szCs w:val="16"/>
              </w:rPr>
            </w:pPr>
            <w:r w:rsidRPr="00F31821">
              <w:rPr>
                <w:sz w:val="16"/>
                <w:szCs w:val="16"/>
              </w:rPr>
              <w:t>15,0</w:t>
            </w:r>
          </w:p>
        </w:tc>
        <w:tc>
          <w:tcPr>
            <w:tcW w:w="567" w:type="dxa"/>
            <w:vAlign w:val="center"/>
          </w:tcPr>
          <w:p w:rsidR="00EB1CA4" w:rsidRPr="00F31821" w:rsidRDefault="00EB1CA4" w:rsidP="00B22298">
            <w:pPr>
              <w:jc w:val="center"/>
              <w:rPr>
                <w:sz w:val="16"/>
                <w:szCs w:val="16"/>
              </w:rPr>
            </w:pPr>
            <w:r w:rsidRPr="00F31821">
              <w:rPr>
                <w:sz w:val="16"/>
                <w:szCs w:val="16"/>
              </w:rPr>
              <w:t>8,5</w:t>
            </w:r>
          </w:p>
        </w:tc>
        <w:tc>
          <w:tcPr>
            <w:tcW w:w="567" w:type="dxa"/>
            <w:vAlign w:val="center"/>
          </w:tcPr>
          <w:p w:rsidR="00EB1CA4" w:rsidRPr="00F31821" w:rsidRDefault="00EB1CA4" w:rsidP="00B22298">
            <w:pPr>
              <w:jc w:val="center"/>
              <w:rPr>
                <w:sz w:val="16"/>
                <w:szCs w:val="16"/>
              </w:rPr>
            </w:pPr>
            <w:r w:rsidRPr="00F31821">
              <w:rPr>
                <w:sz w:val="16"/>
                <w:szCs w:val="16"/>
              </w:rPr>
              <w:t>8,9</w:t>
            </w:r>
          </w:p>
        </w:tc>
        <w:tc>
          <w:tcPr>
            <w:tcW w:w="567" w:type="dxa"/>
            <w:vAlign w:val="center"/>
          </w:tcPr>
          <w:p w:rsidR="00EB1CA4" w:rsidRPr="00F31821" w:rsidRDefault="00EB1CA4" w:rsidP="00B22298">
            <w:pPr>
              <w:jc w:val="center"/>
              <w:rPr>
                <w:sz w:val="16"/>
                <w:szCs w:val="16"/>
              </w:rPr>
            </w:pPr>
            <w:r w:rsidRPr="00F31821">
              <w:rPr>
                <w:sz w:val="16"/>
                <w:szCs w:val="16"/>
              </w:rPr>
              <w:t>19,8</w:t>
            </w:r>
          </w:p>
        </w:tc>
        <w:tc>
          <w:tcPr>
            <w:tcW w:w="425" w:type="dxa"/>
            <w:vAlign w:val="center"/>
          </w:tcPr>
          <w:p w:rsidR="00EB1CA4" w:rsidRPr="00F31821" w:rsidRDefault="00EB1CA4" w:rsidP="00B22298">
            <w:pPr>
              <w:jc w:val="center"/>
              <w:rPr>
                <w:sz w:val="16"/>
                <w:szCs w:val="16"/>
              </w:rPr>
            </w:pPr>
            <w:r w:rsidRPr="00F31821">
              <w:rPr>
                <w:sz w:val="16"/>
                <w:szCs w:val="16"/>
              </w:rPr>
              <w:t>3,6</w:t>
            </w:r>
          </w:p>
        </w:tc>
        <w:tc>
          <w:tcPr>
            <w:tcW w:w="425" w:type="dxa"/>
            <w:vAlign w:val="center"/>
          </w:tcPr>
          <w:p w:rsidR="00EB1CA4" w:rsidRPr="00F31821" w:rsidRDefault="00EB1CA4" w:rsidP="00B22298">
            <w:pPr>
              <w:jc w:val="center"/>
              <w:rPr>
                <w:sz w:val="16"/>
                <w:szCs w:val="16"/>
              </w:rPr>
            </w:pPr>
            <w:r w:rsidRPr="00F31821">
              <w:rPr>
                <w:sz w:val="16"/>
                <w:szCs w:val="16"/>
              </w:rPr>
              <w:t>1,2</w:t>
            </w:r>
          </w:p>
        </w:tc>
        <w:tc>
          <w:tcPr>
            <w:tcW w:w="567" w:type="dxa"/>
            <w:vAlign w:val="center"/>
          </w:tcPr>
          <w:p w:rsidR="00EB1CA4" w:rsidRPr="00F31821" w:rsidRDefault="00EB1CA4" w:rsidP="00B22298">
            <w:pPr>
              <w:jc w:val="center"/>
              <w:rPr>
                <w:sz w:val="16"/>
                <w:szCs w:val="16"/>
              </w:rPr>
            </w:pPr>
            <w:r w:rsidRPr="00F31821">
              <w:rPr>
                <w:sz w:val="16"/>
                <w:szCs w:val="16"/>
              </w:rPr>
              <w:t>7,3</w:t>
            </w:r>
          </w:p>
        </w:tc>
        <w:tc>
          <w:tcPr>
            <w:tcW w:w="567" w:type="dxa"/>
            <w:vAlign w:val="center"/>
          </w:tcPr>
          <w:p w:rsidR="00EB1CA4" w:rsidRPr="00F31821" w:rsidRDefault="00EB1CA4" w:rsidP="00B22298">
            <w:pPr>
              <w:jc w:val="center"/>
              <w:rPr>
                <w:sz w:val="16"/>
                <w:szCs w:val="16"/>
              </w:rPr>
            </w:pPr>
            <w:r w:rsidRPr="00F31821">
              <w:rPr>
                <w:sz w:val="16"/>
                <w:szCs w:val="16"/>
              </w:rPr>
              <w:t>9,0</w:t>
            </w:r>
          </w:p>
        </w:tc>
        <w:tc>
          <w:tcPr>
            <w:tcW w:w="567" w:type="dxa"/>
            <w:vAlign w:val="center"/>
          </w:tcPr>
          <w:p w:rsidR="00EB1CA4" w:rsidRPr="00F31821" w:rsidRDefault="001E42BC" w:rsidP="00B22298">
            <w:pPr>
              <w:jc w:val="center"/>
              <w:rPr>
                <w:sz w:val="16"/>
                <w:szCs w:val="16"/>
              </w:rPr>
            </w:pPr>
            <w:r w:rsidRPr="00F31821">
              <w:rPr>
                <w:sz w:val="16"/>
                <w:szCs w:val="16"/>
              </w:rPr>
              <w:t>0,63</w:t>
            </w:r>
          </w:p>
        </w:tc>
        <w:tc>
          <w:tcPr>
            <w:tcW w:w="567" w:type="dxa"/>
            <w:vAlign w:val="center"/>
          </w:tcPr>
          <w:p w:rsidR="00EB1CA4" w:rsidRPr="00F31821" w:rsidRDefault="00CF7663" w:rsidP="00B22298">
            <w:pPr>
              <w:jc w:val="center"/>
              <w:rPr>
                <w:sz w:val="16"/>
                <w:szCs w:val="16"/>
              </w:rPr>
            </w:pPr>
            <w:r w:rsidRPr="00F31821">
              <w:rPr>
                <w:sz w:val="16"/>
                <w:szCs w:val="16"/>
              </w:rPr>
              <w:t>0,35</w:t>
            </w:r>
          </w:p>
        </w:tc>
        <w:tc>
          <w:tcPr>
            <w:tcW w:w="709" w:type="dxa"/>
            <w:vAlign w:val="center"/>
          </w:tcPr>
          <w:p w:rsidR="00EB1CA4" w:rsidRPr="00F31821" w:rsidRDefault="00EB1CA4" w:rsidP="00EB0A75">
            <w:pPr>
              <w:jc w:val="center"/>
              <w:rPr>
                <w:sz w:val="16"/>
                <w:szCs w:val="16"/>
              </w:rPr>
            </w:pPr>
            <w:r w:rsidRPr="00F31821">
              <w:rPr>
                <w:sz w:val="16"/>
                <w:szCs w:val="16"/>
              </w:rPr>
              <w:t>10</w:t>
            </w:r>
            <w:r w:rsidR="00EB0A75" w:rsidRPr="00F31821">
              <w:rPr>
                <w:sz w:val="16"/>
                <w:szCs w:val="16"/>
              </w:rPr>
              <w:t>8</w:t>
            </w:r>
            <w:r w:rsidRPr="00F31821">
              <w:rPr>
                <w:sz w:val="16"/>
                <w:szCs w:val="16"/>
              </w:rPr>
              <w:t>,</w:t>
            </w:r>
            <w:r w:rsidR="00EB0A75" w:rsidRPr="00F31821">
              <w:rPr>
                <w:sz w:val="16"/>
                <w:szCs w:val="16"/>
              </w:rPr>
              <w:t>38</w:t>
            </w:r>
          </w:p>
        </w:tc>
      </w:tr>
      <w:tr w:rsidR="006E67C1" w:rsidRPr="00F31821" w:rsidTr="00654325">
        <w:trPr>
          <w:trHeight w:val="714"/>
        </w:trPr>
        <w:tc>
          <w:tcPr>
            <w:tcW w:w="426" w:type="dxa"/>
            <w:vMerge/>
            <w:textDirection w:val="btLr"/>
          </w:tcPr>
          <w:p w:rsidR="00EB1CA4" w:rsidRPr="00F31821" w:rsidRDefault="00EB1CA4" w:rsidP="008B12E6">
            <w:pPr>
              <w:ind w:left="113" w:right="113"/>
              <w:rPr>
                <w:sz w:val="18"/>
                <w:szCs w:val="18"/>
              </w:rPr>
            </w:pPr>
          </w:p>
        </w:tc>
        <w:tc>
          <w:tcPr>
            <w:tcW w:w="1559" w:type="dxa"/>
          </w:tcPr>
          <w:p w:rsidR="00EB1CA4" w:rsidRPr="00F31821" w:rsidRDefault="00EB1CA4" w:rsidP="002F3126">
            <w:pPr>
              <w:rPr>
                <w:sz w:val="18"/>
                <w:szCs w:val="18"/>
              </w:rPr>
            </w:pPr>
            <w:r w:rsidRPr="00F31821">
              <w:rPr>
                <w:sz w:val="18"/>
                <w:szCs w:val="18"/>
              </w:rPr>
              <w:t>Собственные нужды предприятия</w:t>
            </w:r>
          </w:p>
        </w:tc>
        <w:tc>
          <w:tcPr>
            <w:tcW w:w="709" w:type="dxa"/>
            <w:vAlign w:val="center"/>
          </w:tcPr>
          <w:p w:rsidR="00EB1CA4" w:rsidRPr="00F31821" w:rsidRDefault="00EB1CA4" w:rsidP="00B55569">
            <w:pPr>
              <w:jc w:val="center"/>
              <w:rPr>
                <w:sz w:val="18"/>
                <w:szCs w:val="18"/>
              </w:rPr>
            </w:pPr>
            <w:r w:rsidRPr="00F31821">
              <w:rPr>
                <w:sz w:val="18"/>
                <w:szCs w:val="18"/>
              </w:rPr>
              <w:t>м</w:t>
            </w:r>
            <w:r w:rsidRPr="00F31821">
              <w:rPr>
                <w:sz w:val="18"/>
                <w:szCs w:val="18"/>
                <w:vertAlign w:val="superscript"/>
              </w:rPr>
              <w:t>3</w:t>
            </w:r>
            <w:r w:rsidRPr="00F31821">
              <w:rPr>
                <w:sz w:val="18"/>
                <w:szCs w:val="18"/>
              </w:rPr>
              <w:t>/сут</w:t>
            </w:r>
          </w:p>
        </w:tc>
        <w:tc>
          <w:tcPr>
            <w:tcW w:w="709" w:type="dxa"/>
            <w:vAlign w:val="center"/>
          </w:tcPr>
          <w:p w:rsidR="00EB1CA4" w:rsidRPr="00F31821" w:rsidRDefault="00EB1CA4" w:rsidP="00B22298">
            <w:pPr>
              <w:jc w:val="center"/>
              <w:rPr>
                <w:sz w:val="16"/>
                <w:szCs w:val="16"/>
              </w:rPr>
            </w:pPr>
            <w:r w:rsidRPr="00F31821">
              <w:rPr>
                <w:sz w:val="16"/>
                <w:szCs w:val="16"/>
              </w:rPr>
              <w:t>0,8</w:t>
            </w:r>
          </w:p>
        </w:tc>
        <w:tc>
          <w:tcPr>
            <w:tcW w:w="425" w:type="dxa"/>
            <w:vAlign w:val="center"/>
          </w:tcPr>
          <w:p w:rsidR="00EB1CA4" w:rsidRPr="00F31821" w:rsidRDefault="00EB1CA4" w:rsidP="00B22298">
            <w:pPr>
              <w:jc w:val="center"/>
              <w:rPr>
                <w:sz w:val="16"/>
                <w:szCs w:val="16"/>
              </w:rPr>
            </w:pPr>
            <w:r w:rsidRPr="00F31821">
              <w:rPr>
                <w:sz w:val="16"/>
                <w:szCs w:val="16"/>
              </w:rPr>
              <w:t>0,2</w:t>
            </w:r>
          </w:p>
        </w:tc>
        <w:tc>
          <w:tcPr>
            <w:tcW w:w="567" w:type="dxa"/>
            <w:vAlign w:val="center"/>
          </w:tcPr>
          <w:p w:rsidR="00EB1CA4" w:rsidRPr="00F31821" w:rsidRDefault="00EB1CA4" w:rsidP="00B22298">
            <w:pPr>
              <w:jc w:val="center"/>
              <w:rPr>
                <w:sz w:val="16"/>
                <w:szCs w:val="16"/>
              </w:rPr>
            </w:pPr>
            <w:r w:rsidRPr="00F31821">
              <w:rPr>
                <w:sz w:val="16"/>
                <w:szCs w:val="16"/>
              </w:rPr>
              <w:t>0,4</w:t>
            </w:r>
          </w:p>
        </w:tc>
        <w:tc>
          <w:tcPr>
            <w:tcW w:w="567" w:type="dxa"/>
            <w:vAlign w:val="center"/>
          </w:tcPr>
          <w:p w:rsidR="00EB1CA4" w:rsidRPr="00F31821" w:rsidRDefault="00EB1CA4" w:rsidP="00B22298">
            <w:pPr>
              <w:jc w:val="center"/>
              <w:rPr>
                <w:sz w:val="16"/>
                <w:szCs w:val="16"/>
              </w:rPr>
            </w:pPr>
            <w:r w:rsidRPr="00F31821">
              <w:rPr>
                <w:sz w:val="16"/>
                <w:szCs w:val="16"/>
              </w:rPr>
              <w:t>0,3</w:t>
            </w:r>
          </w:p>
        </w:tc>
        <w:tc>
          <w:tcPr>
            <w:tcW w:w="567" w:type="dxa"/>
            <w:vAlign w:val="center"/>
          </w:tcPr>
          <w:p w:rsidR="00EB1CA4" w:rsidRPr="00F31821" w:rsidRDefault="00EB1CA4" w:rsidP="00B22298">
            <w:pPr>
              <w:jc w:val="center"/>
              <w:rPr>
                <w:sz w:val="16"/>
                <w:szCs w:val="16"/>
              </w:rPr>
            </w:pPr>
            <w:r w:rsidRPr="00F31821">
              <w:rPr>
                <w:sz w:val="16"/>
                <w:szCs w:val="16"/>
              </w:rPr>
              <w:t>0,3</w:t>
            </w:r>
          </w:p>
        </w:tc>
        <w:tc>
          <w:tcPr>
            <w:tcW w:w="567" w:type="dxa"/>
            <w:vAlign w:val="center"/>
          </w:tcPr>
          <w:p w:rsidR="00EB1CA4" w:rsidRPr="00F31821" w:rsidRDefault="00EB1CA4" w:rsidP="00B22298">
            <w:pPr>
              <w:jc w:val="center"/>
              <w:rPr>
                <w:sz w:val="16"/>
                <w:szCs w:val="16"/>
              </w:rPr>
            </w:pPr>
            <w:r w:rsidRPr="00F31821">
              <w:rPr>
                <w:sz w:val="16"/>
                <w:szCs w:val="16"/>
              </w:rPr>
              <w:t>0,6</w:t>
            </w:r>
          </w:p>
        </w:tc>
        <w:tc>
          <w:tcPr>
            <w:tcW w:w="425" w:type="dxa"/>
            <w:vAlign w:val="center"/>
          </w:tcPr>
          <w:p w:rsidR="00EB1CA4" w:rsidRPr="00F31821" w:rsidRDefault="00EB1CA4" w:rsidP="00B22298">
            <w:pPr>
              <w:jc w:val="center"/>
              <w:rPr>
                <w:sz w:val="16"/>
                <w:szCs w:val="16"/>
              </w:rPr>
            </w:pPr>
            <w:r w:rsidRPr="00F31821">
              <w:rPr>
                <w:sz w:val="16"/>
                <w:szCs w:val="16"/>
              </w:rPr>
              <w:t>0,1</w:t>
            </w:r>
          </w:p>
        </w:tc>
        <w:tc>
          <w:tcPr>
            <w:tcW w:w="425" w:type="dxa"/>
            <w:vAlign w:val="center"/>
          </w:tcPr>
          <w:p w:rsidR="00EB1CA4" w:rsidRPr="00F31821" w:rsidRDefault="00EB1CA4" w:rsidP="00B22298">
            <w:pPr>
              <w:jc w:val="center"/>
              <w:rPr>
                <w:sz w:val="16"/>
                <w:szCs w:val="16"/>
              </w:rPr>
            </w:pPr>
            <w:r w:rsidRPr="00F31821">
              <w:rPr>
                <w:sz w:val="16"/>
                <w:szCs w:val="16"/>
              </w:rPr>
              <w:t>0,0</w:t>
            </w:r>
          </w:p>
        </w:tc>
        <w:tc>
          <w:tcPr>
            <w:tcW w:w="567" w:type="dxa"/>
            <w:vAlign w:val="center"/>
          </w:tcPr>
          <w:p w:rsidR="00EB1CA4" w:rsidRPr="00F31821" w:rsidRDefault="00EB1CA4" w:rsidP="00B22298">
            <w:pPr>
              <w:jc w:val="center"/>
              <w:rPr>
                <w:sz w:val="16"/>
                <w:szCs w:val="16"/>
              </w:rPr>
            </w:pPr>
            <w:r w:rsidRPr="00F31821">
              <w:rPr>
                <w:sz w:val="16"/>
                <w:szCs w:val="16"/>
              </w:rPr>
              <w:t>0,2</w:t>
            </w:r>
          </w:p>
        </w:tc>
        <w:tc>
          <w:tcPr>
            <w:tcW w:w="567" w:type="dxa"/>
            <w:vAlign w:val="center"/>
          </w:tcPr>
          <w:p w:rsidR="00EB1CA4" w:rsidRPr="00F31821" w:rsidRDefault="00EB1CA4" w:rsidP="00B22298">
            <w:pPr>
              <w:jc w:val="center"/>
              <w:rPr>
                <w:sz w:val="16"/>
                <w:szCs w:val="16"/>
              </w:rPr>
            </w:pPr>
            <w:r w:rsidRPr="00F31821">
              <w:rPr>
                <w:sz w:val="16"/>
                <w:szCs w:val="16"/>
              </w:rPr>
              <w:t>0,3</w:t>
            </w:r>
          </w:p>
        </w:tc>
        <w:tc>
          <w:tcPr>
            <w:tcW w:w="567" w:type="dxa"/>
            <w:vAlign w:val="center"/>
          </w:tcPr>
          <w:p w:rsidR="00EB1CA4" w:rsidRPr="00F31821" w:rsidRDefault="00B160A5" w:rsidP="00B22298">
            <w:pPr>
              <w:jc w:val="center"/>
              <w:rPr>
                <w:sz w:val="16"/>
                <w:szCs w:val="16"/>
              </w:rPr>
            </w:pPr>
            <w:r w:rsidRPr="00F31821">
              <w:rPr>
                <w:sz w:val="16"/>
                <w:szCs w:val="16"/>
              </w:rPr>
              <w:t>0,0</w:t>
            </w:r>
          </w:p>
        </w:tc>
        <w:tc>
          <w:tcPr>
            <w:tcW w:w="567" w:type="dxa"/>
            <w:vAlign w:val="center"/>
          </w:tcPr>
          <w:p w:rsidR="00EB1CA4" w:rsidRPr="00F31821" w:rsidRDefault="00CF7663" w:rsidP="00B22298">
            <w:pPr>
              <w:jc w:val="center"/>
              <w:rPr>
                <w:sz w:val="16"/>
                <w:szCs w:val="16"/>
              </w:rPr>
            </w:pPr>
            <w:r w:rsidRPr="00F31821">
              <w:rPr>
                <w:sz w:val="16"/>
                <w:szCs w:val="16"/>
              </w:rPr>
              <w:t>0,0</w:t>
            </w:r>
          </w:p>
        </w:tc>
        <w:tc>
          <w:tcPr>
            <w:tcW w:w="709" w:type="dxa"/>
            <w:vAlign w:val="center"/>
          </w:tcPr>
          <w:p w:rsidR="00EB1CA4" w:rsidRPr="00F31821" w:rsidRDefault="00EB1CA4" w:rsidP="00B22298">
            <w:pPr>
              <w:jc w:val="center"/>
              <w:rPr>
                <w:sz w:val="16"/>
                <w:szCs w:val="16"/>
              </w:rPr>
            </w:pPr>
            <w:r w:rsidRPr="00F31821">
              <w:rPr>
                <w:sz w:val="16"/>
                <w:szCs w:val="16"/>
              </w:rPr>
              <w:t>3,2</w:t>
            </w:r>
          </w:p>
        </w:tc>
      </w:tr>
      <w:tr w:rsidR="006E67C1" w:rsidRPr="00F31821" w:rsidTr="00331637">
        <w:trPr>
          <w:trHeight w:val="794"/>
        </w:trPr>
        <w:tc>
          <w:tcPr>
            <w:tcW w:w="426" w:type="dxa"/>
            <w:vMerge/>
            <w:textDirection w:val="btLr"/>
          </w:tcPr>
          <w:p w:rsidR="00EB1CA4" w:rsidRPr="00F31821" w:rsidRDefault="00EB1CA4" w:rsidP="008B12E6">
            <w:pPr>
              <w:ind w:left="113" w:right="113"/>
              <w:rPr>
                <w:sz w:val="18"/>
                <w:szCs w:val="18"/>
              </w:rPr>
            </w:pPr>
          </w:p>
        </w:tc>
        <w:tc>
          <w:tcPr>
            <w:tcW w:w="1559" w:type="dxa"/>
          </w:tcPr>
          <w:p w:rsidR="00EB1CA4" w:rsidRPr="00F31821" w:rsidRDefault="00EB1CA4" w:rsidP="002F3126">
            <w:pPr>
              <w:rPr>
                <w:sz w:val="18"/>
                <w:szCs w:val="18"/>
              </w:rPr>
            </w:pPr>
            <w:r w:rsidRPr="00F31821">
              <w:rPr>
                <w:sz w:val="18"/>
                <w:szCs w:val="18"/>
              </w:rPr>
              <w:t>Отпуск воды в водопроводную сеть</w:t>
            </w:r>
          </w:p>
        </w:tc>
        <w:tc>
          <w:tcPr>
            <w:tcW w:w="709" w:type="dxa"/>
            <w:vAlign w:val="center"/>
          </w:tcPr>
          <w:p w:rsidR="00EB1CA4" w:rsidRPr="00F31821" w:rsidRDefault="00EB1CA4" w:rsidP="00B55569">
            <w:pPr>
              <w:jc w:val="center"/>
              <w:rPr>
                <w:sz w:val="18"/>
                <w:szCs w:val="18"/>
              </w:rPr>
            </w:pPr>
            <w:r w:rsidRPr="00F31821">
              <w:rPr>
                <w:sz w:val="18"/>
                <w:szCs w:val="18"/>
              </w:rPr>
              <w:t>м</w:t>
            </w:r>
            <w:r w:rsidRPr="00F31821">
              <w:rPr>
                <w:sz w:val="18"/>
                <w:szCs w:val="18"/>
                <w:vertAlign w:val="superscript"/>
              </w:rPr>
              <w:t>3</w:t>
            </w:r>
            <w:r w:rsidRPr="00F31821">
              <w:rPr>
                <w:sz w:val="18"/>
                <w:szCs w:val="18"/>
              </w:rPr>
              <w:t>/сут</w:t>
            </w:r>
          </w:p>
        </w:tc>
        <w:tc>
          <w:tcPr>
            <w:tcW w:w="709" w:type="dxa"/>
            <w:vAlign w:val="center"/>
          </w:tcPr>
          <w:p w:rsidR="00EB1CA4" w:rsidRPr="00F31821" w:rsidRDefault="00EB1CA4" w:rsidP="00B22298">
            <w:pPr>
              <w:jc w:val="center"/>
              <w:rPr>
                <w:sz w:val="16"/>
                <w:szCs w:val="16"/>
              </w:rPr>
            </w:pPr>
            <w:r w:rsidRPr="00F31821">
              <w:rPr>
                <w:sz w:val="16"/>
                <w:szCs w:val="16"/>
              </w:rPr>
              <w:t>26,4</w:t>
            </w:r>
          </w:p>
        </w:tc>
        <w:tc>
          <w:tcPr>
            <w:tcW w:w="425" w:type="dxa"/>
            <w:vAlign w:val="center"/>
          </w:tcPr>
          <w:p w:rsidR="00EB1CA4" w:rsidRPr="00F31821" w:rsidRDefault="00EB1CA4" w:rsidP="00B22298">
            <w:pPr>
              <w:jc w:val="center"/>
              <w:rPr>
                <w:sz w:val="16"/>
                <w:szCs w:val="16"/>
              </w:rPr>
            </w:pPr>
            <w:r w:rsidRPr="00F31821">
              <w:rPr>
                <w:sz w:val="16"/>
                <w:szCs w:val="16"/>
              </w:rPr>
              <w:t>6,7</w:t>
            </w:r>
          </w:p>
        </w:tc>
        <w:tc>
          <w:tcPr>
            <w:tcW w:w="567" w:type="dxa"/>
            <w:vAlign w:val="center"/>
          </w:tcPr>
          <w:p w:rsidR="00EB1CA4" w:rsidRPr="00F31821" w:rsidRDefault="00EB1CA4" w:rsidP="00B22298">
            <w:pPr>
              <w:jc w:val="center"/>
              <w:rPr>
                <w:sz w:val="16"/>
                <w:szCs w:val="16"/>
              </w:rPr>
            </w:pPr>
            <w:r w:rsidRPr="00F31821">
              <w:rPr>
                <w:sz w:val="16"/>
                <w:szCs w:val="16"/>
              </w:rPr>
              <w:t>14,5</w:t>
            </w:r>
          </w:p>
        </w:tc>
        <w:tc>
          <w:tcPr>
            <w:tcW w:w="567" w:type="dxa"/>
            <w:vAlign w:val="center"/>
          </w:tcPr>
          <w:p w:rsidR="00EB1CA4" w:rsidRPr="00F31821" w:rsidRDefault="00EB1CA4" w:rsidP="00B22298">
            <w:pPr>
              <w:jc w:val="center"/>
              <w:rPr>
                <w:sz w:val="16"/>
                <w:szCs w:val="16"/>
              </w:rPr>
            </w:pPr>
            <w:r w:rsidRPr="00F31821">
              <w:rPr>
                <w:sz w:val="16"/>
                <w:szCs w:val="16"/>
              </w:rPr>
              <w:t>8,3</w:t>
            </w:r>
          </w:p>
        </w:tc>
        <w:tc>
          <w:tcPr>
            <w:tcW w:w="567" w:type="dxa"/>
            <w:vAlign w:val="center"/>
          </w:tcPr>
          <w:p w:rsidR="00EB1CA4" w:rsidRPr="00F31821" w:rsidRDefault="00EB1CA4" w:rsidP="00B22298">
            <w:pPr>
              <w:jc w:val="center"/>
              <w:rPr>
                <w:sz w:val="16"/>
                <w:szCs w:val="16"/>
              </w:rPr>
            </w:pPr>
            <w:r w:rsidRPr="00F31821">
              <w:rPr>
                <w:sz w:val="16"/>
                <w:szCs w:val="16"/>
              </w:rPr>
              <w:t>8,6</w:t>
            </w:r>
          </w:p>
        </w:tc>
        <w:tc>
          <w:tcPr>
            <w:tcW w:w="567" w:type="dxa"/>
            <w:vAlign w:val="center"/>
          </w:tcPr>
          <w:p w:rsidR="00EB1CA4" w:rsidRPr="00F31821" w:rsidRDefault="00EB1CA4" w:rsidP="00B22298">
            <w:pPr>
              <w:jc w:val="center"/>
              <w:rPr>
                <w:sz w:val="16"/>
                <w:szCs w:val="16"/>
              </w:rPr>
            </w:pPr>
            <w:r w:rsidRPr="00F31821">
              <w:rPr>
                <w:sz w:val="16"/>
                <w:szCs w:val="16"/>
              </w:rPr>
              <w:t>19,2</w:t>
            </w:r>
          </w:p>
        </w:tc>
        <w:tc>
          <w:tcPr>
            <w:tcW w:w="425" w:type="dxa"/>
            <w:vAlign w:val="center"/>
          </w:tcPr>
          <w:p w:rsidR="00EB1CA4" w:rsidRPr="00F31821" w:rsidRDefault="00EB1CA4" w:rsidP="00B22298">
            <w:pPr>
              <w:jc w:val="center"/>
              <w:rPr>
                <w:sz w:val="16"/>
                <w:szCs w:val="16"/>
              </w:rPr>
            </w:pPr>
            <w:r w:rsidRPr="00F31821">
              <w:rPr>
                <w:sz w:val="16"/>
                <w:szCs w:val="16"/>
              </w:rPr>
              <w:t>3,5</w:t>
            </w:r>
          </w:p>
        </w:tc>
        <w:tc>
          <w:tcPr>
            <w:tcW w:w="425" w:type="dxa"/>
            <w:vAlign w:val="center"/>
          </w:tcPr>
          <w:p w:rsidR="00EB1CA4" w:rsidRPr="00F31821" w:rsidRDefault="00EB1CA4" w:rsidP="00B22298">
            <w:pPr>
              <w:jc w:val="center"/>
              <w:rPr>
                <w:sz w:val="16"/>
                <w:szCs w:val="16"/>
              </w:rPr>
            </w:pPr>
            <w:r w:rsidRPr="00F31821">
              <w:rPr>
                <w:sz w:val="16"/>
                <w:szCs w:val="16"/>
              </w:rPr>
              <w:t>1,2</w:t>
            </w:r>
          </w:p>
        </w:tc>
        <w:tc>
          <w:tcPr>
            <w:tcW w:w="567" w:type="dxa"/>
            <w:vAlign w:val="center"/>
          </w:tcPr>
          <w:p w:rsidR="00EB1CA4" w:rsidRPr="00F31821" w:rsidRDefault="00EB1CA4" w:rsidP="00B22298">
            <w:pPr>
              <w:jc w:val="center"/>
              <w:rPr>
                <w:sz w:val="16"/>
                <w:szCs w:val="16"/>
              </w:rPr>
            </w:pPr>
            <w:r w:rsidRPr="00F31821">
              <w:rPr>
                <w:sz w:val="16"/>
                <w:szCs w:val="16"/>
              </w:rPr>
              <w:t>7,1</w:t>
            </w:r>
          </w:p>
        </w:tc>
        <w:tc>
          <w:tcPr>
            <w:tcW w:w="567" w:type="dxa"/>
            <w:vAlign w:val="center"/>
          </w:tcPr>
          <w:p w:rsidR="00EB1CA4" w:rsidRPr="00F31821" w:rsidRDefault="00EB1CA4" w:rsidP="00B22298">
            <w:pPr>
              <w:jc w:val="center"/>
              <w:rPr>
                <w:sz w:val="16"/>
                <w:szCs w:val="16"/>
              </w:rPr>
            </w:pPr>
            <w:r w:rsidRPr="00F31821">
              <w:rPr>
                <w:sz w:val="16"/>
                <w:szCs w:val="16"/>
              </w:rPr>
              <w:t>8,8</w:t>
            </w:r>
          </w:p>
        </w:tc>
        <w:tc>
          <w:tcPr>
            <w:tcW w:w="567" w:type="dxa"/>
            <w:vAlign w:val="center"/>
          </w:tcPr>
          <w:p w:rsidR="00EB1CA4" w:rsidRPr="00F31821" w:rsidRDefault="001E42BC" w:rsidP="00483BE9">
            <w:pPr>
              <w:jc w:val="center"/>
              <w:rPr>
                <w:sz w:val="16"/>
                <w:szCs w:val="16"/>
              </w:rPr>
            </w:pPr>
            <w:r w:rsidRPr="00F31821">
              <w:rPr>
                <w:sz w:val="16"/>
                <w:szCs w:val="16"/>
              </w:rPr>
              <w:t>0,63</w:t>
            </w:r>
          </w:p>
        </w:tc>
        <w:tc>
          <w:tcPr>
            <w:tcW w:w="567" w:type="dxa"/>
            <w:vAlign w:val="center"/>
          </w:tcPr>
          <w:p w:rsidR="00EB1CA4" w:rsidRPr="00F31821" w:rsidRDefault="00CF7663" w:rsidP="00483BE9">
            <w:pPr>
              <w:jc w:val="center"/>
              <w:rPr>
                <w:sz w:val="16"/>
                <w:szCs w:val="16"/>
              </w:rPr>
            </w:pPr>
            <w:r w:rsidRPr="00F31821">
              <w:rPr>
                <w:sz w:val="16"/>
                <w:szCs w:val="16"/>
              </w:rPr>
              <w:t>0,35</w:t>
            </w:r>
          </w:p>
        </w:tc>
        <w:tc>
          <w:tcPr>
            <w:tcW w:w="709" w:type="dxa"/>
            <w:vAlign w:val="center"/>
          </w:tcPr>
          <w:p w:rsidR="00EB1CA4" w:rsidRPr="00F31821" w:rsidRDefault="00EB1CA4" w:rsidP="00EB0A75">
            <w:pPr>
              <w:jc w:val="center"/>
              <w:rPr>
                <w:sz w:val="16"/>
                <w:szCs w:val="16"/>
              </w:rPr>
            </w:pPr>
            <w:r w:rsidRPr="00F31821">
              <w:rPr>
                <w:sz w:val="16"/>
                <w:szCs w:val="16"/>
              </w:rPr>
              <w:t>10</w:t>
            </w:r>
            <w:r w:rsidR="00EB0A75" w:rsidRPr="00F31821">
              <w:rPr>
                <w:sz w:val="16"/>
                <w:szCs w:val="16"/>
              </w:rPr>
              <w:t>5</w:t>
            </w:r>
            <w:r w:rsidRPr="00F31821">
              <w:rPr>
                <w:sz w:val="16"/>
                <w:szCs w:val="16"/>
              </w:rPr>
              <w:t>,</w:t>
            </w:r>
            <w:r w:rsidR="00EB0A75" w:rsidRPr="00F31821">
              <w:rPr>
                <w:sz w:val="16"/>
                <w:szCs w:val="16"/>
              </w:rPr>
              <w:t>28</w:t>
            </w:r>
          </w:p>
        </w:tc>
      </w:tr>
      <w:tr w:rsidR="006E67C1" w:rsidRPr="00F31821" w:rsidTr="00654325">
        <w:trPr>
          <w:trHeight w:val="736"/>
        </w:trPr>
        <w:tc>
          <w:tcPr>
            <w:tcW w:w="426" w:type="dxa"/>
            <w:vMerge/>
            <w:textDirection w:val="btLr"/>
          </w:tcPr>
          <w:p w:rsidR="00EB1CA4" w:rsidRPr="00F31821" w:rsidRDefault="00EB1CA4" w:rsidP="008B12E6">
            <w:pPr>
              <w:ind w:left="113" w:right="113"/>
              <w:rPr>
                <w:sz w:val="18"/>
                <w:szCs w:val="18"/>
              </w:rPr>
            </w:pPr>
          </w:p>
        </w:tc>
        <w:tc>
          <w:tcPr>
            <w:tcW w:w="1559" w:type="dxa"/>
          </w:tcPr>
          <w:p w:rsidR="00EB1CA4" w:rsidRPr="00F31821" w:rsidRDefault="00EB1CA4" w:rsidP="002F3126">
            <w:pPr>
              <w:rPr>
                <w:sz w:val="18"/>
                <w:szCs w:val="18"/>
              </w:rPr>
            </w:pPr>
            <w:r w:rsidRPr="00F31821">
              <w:rPr>
                <w:sz w:val="18"/>
                <w:szCs w:val="18"/>
              </w:rPr>
              <w:t>Потери воды при транспортировке</w:t>
            </w:r>
          </w:p>
        </w:tc>
        <w:tc>
          <w:tcPr>
            <w:tcW w:w="709" w:type="dxa"/>
            <w:vAlign w:val="center"/>
          </w:tcPr>
          <w:p w:rsidR="00EB1CA4" w:rsidRPr="00F31821" w:rsidRDefault="00EB1CA4" w:rsidP="00B55569">
            <w:pPr>
              <w:jc w:val="center"/>
              <w:rPr>
                <w:sz w:val="18"/>
                <w:szCs w:val="18"/>
              </w:rPr>
            </w:pPr>
            <w:r w:rsidRPr="00F31821">
              <w:rPr>
                <w:sz w:val="18"/>
                <w:szCs w:val="18"/>
              </w:rPr>
              <w:t>м</w:t>
            </w:r>
            <w:r w:rsidRPr="00F31821">
              <w:rPr>
                <w:sz w:val="18"/>
                <w:szCs w:val="18"/>
                <w:vertAlign w:val="superscript"/>
              </w:rPr>
              <w:t>3</w:t>
            </w:r>
            <w:r w:rsidRPr="00F31821">
              <w:rPr>
                <w:sz w:val="18"/>
                <w:szCs w:val="18"/>
              </w:rPr>
              <w:t>/сут</w:t>
            </w:r>
          </w:p>
        </w:tc>
        <w:tc>
          <w:tcPr>
            <w:tcW w:w="709" w:type="dxa"/>
            <w:vAlign w:val="center"/>
          </w:tcPr>
          <w:p w:rsidR="00EB1CA4" w:rsidRPr="00F31821" w:rsidRDefault="00EB1CA4" w:rsidP="00B22298">
            <w:pPr>
              <w:jc w:val="center"/>
              <w:rPr>
                <w:sz w:val="16"/>
                <w:szCs w:val="16"/>
              </w:rPr>
            </w:pPr>
            <w:r w:rsidRPr="00F31821">
              <w:rPr>
                <w:sz w:val="16"/>
                <w:szCs w:val="16"/>
              </w:rPr>
              <w:t>5,3</w:t>
            </w:r>
          </w:p>
        </w:tc>
        <w:tc>
          <w:tcPr>
            <w:tcW w:w="425" w:type="dxa"/>
            <w:vAlign w:val="center"/>
          </w:tcPr>
          <w:p w:rsidR="00EB1CA4" w:rsidRPr="00F31821" w:rsidRDefault="00EB1CA4" w:rsidP="00B22298">
            <w:pPr>
              <w:jc w:val="center"/>
              <w:rPr>
                <w:sz w:val="16"/>
                <w:szCs w:val="16"/>
              </w:rPr>
            </w:pPr>
            <w:r w:rsidRPr="00F31821">
              <w:rPr>
                <w:sz w:val="16"/>
                <w:szCs w:val="16"/>
              </w:rPr>
              <w:t>1,3</w:t>
            </w:r>
          </w:p>
        </w:tc>
        <w:tc>
          <w:tcPr>
            <w:tcW w:w="567" w:type="dxa"/>
            <w:vAlign w:val="center"/>
          </w:tcPr>
          <w:p w:rsidR="00EB1CA4" w:rsidRPr="00F31821" w:rsidRDefault="00EB1CA4" w:rsidP="00B22298">
            <w:pPr>
              <w:jc w:val="center"/>
              <w:rPr>
                <w:sz w:val="16"/>
                <w:szCs w:val="16"/>
              </w:rPr>
            </w:pPr>
            <w:r w:rsidRPr="00F31821">
              <w:rPr>
                <w:sz w:val="16"/>
                <w:szCs w:val="16"/>
              </w:rPr>
              <w:t>2,9</w:t>
            </w:r>
          </w:p>
        </w:tc>
        <w:tc>
          <w:tcPr>
            <w:tcW w:w="567" w:type="dxa"/>
            <w:vAlign w:val="center"/>
          </w:tcPr>
          <w:p w:rsidR="00EB1CA4" w:rsidRPr="00F31821" w:rsidRDefault="00EB1CA4" w:rsidP="00B22298">
            <w:pPr>
              <w:jc w:val="center"/>
              <w:rPr>
                <w:sz w:val="16"/>
                <w:szCs w:val="16"/>
              </w:rPr>
            </w:pPr>
            <w:r w:rsidRPr="00F31821">
              <w:rPr>
                <w:sz w:val="16"/>
                <w:szCs w:val="16"/>
              </w:rPr>
              <w:t>1,7</w:t>
            </w:r>
          </w:p>
        </w:tc>
        <w:tc>
          <w:tcPr>
            <w:tcW w:w="567" w:type="dxa"/>
            <w:vAlign w:val="center"/>
          </w:tcPr>
          <w:p w:rsidR="00EB1CA4" w:rsidRPr="00F31821" w:rsidRDefault="00EB1CA4" w:rsidP="00B22298">
            <w:pPr>
              <w:jc w:val="center"/>
              <w:rPr>
                <w:sz w:val="16"/>
                <w:szCs w:val="16"/>
              </w:rPr>
            </w:pPr>
            <w:r w:rsidRPr="00F31821">
              <w:rPr>
                <w:sz w:val="16"/>
                <w:szCs w:val="16"/>
              </w:rPr>
              <w:t>1,7</w:t>
            </w:r>
          </w:p>
        </w:tc>
        <w:tc>
          <w:tcPr>
            <w:tcW w:w="567" w:type="dxa"/>
            <w:vAlign w:val="center"/>
          </w:tcPr>
          <w:p w:rsidR="00EB1CA4" w:rsidRPr="00F31821" w:rsidRDefault="00EB1CA4" w:rsidP="00B22298">
            <w:pPr>
              <w:jc w:val="center"/>
              <w:rPr>
                <w:sz w:val="16"/>
                <w:szCs w:val="16"/>
              </w:rPr>
            </w:pPr>
            <w:r w:rsidRPr="00F31821">
              <w:rPr>
                <w:sz w:val="16"/>
                <w:szCs w:val="16"/>
              </w:rPr>
              <w:t>3,8</w:t>
            </w:r>
          </w:p>
        </w:tc>
        <w:tc>
          <w:tcPr>
            <w:tcW w:w="425" w:type="dxa"/>
            <w:vAlign w:val="center"/>
          </w:tcPr>
          <w:p w:rsidR="00EB1CA4" w:rsidRPr="00F31821" w:rsidRDefault="00EB1CA4" w:rsidP="00B22298">
            <w:pPr>
              <w:jc w:val="center"/>
              <w:rPr>
                <w:sz w:val="16"/>
                <w:szCs w:val="16"/>
              </w:rPr>
            </w:pPr>
            <w:r w:rsidRPr="00F31821">
              <w:rPr>
                <w:sz w:val="16"/>
                <w:szCs w:val="16"/>
              </w:rPr>
              <w:t>0,7</w:t>
            </w:r>
          </w:p>
        </w:tc>
        <w:tc>
          <w:tcPr>
            <w:tcW w:w="425" w:type="dxa"/>
            <w:vAlign w:val="center"/>
          </w:tcPr>
          <w:p w:rsidR="00EB1CA4" w:rsidRPr="00F31821" w:rsidRDefault="00EB1CA4" w:rsidP="00B22298">
            <w:pPr>
              <w:jc w:val="center"/>
              <w:rPr>
                <w:sz w:val="16"/>
                <w:szCs w:val="16"/>
              </w:rPr>
            </w:pPr>
            <w:r w:rsidRPr="00F31821">
              <w:rPr>
                <w:sz w:val="16"/>
                <w:szCs w:val="16"/>
              </w:rPr>
              <w:t>0,2</w:t>
            </w:r>
          </w:p>
        </w:tc>
        <w:tc>
          <w:tcPr>
            <w:tcW w:w="567" w:type="dxa"/>
            <w:vAlign w:val="center"/>
          </w:tcPr>
          <w:p w:rsidR="00EB1CA4" w:rsidRPr="00F31821" w:rsidRDefault="00EB1CA4" w:rsidP="00B22298">
            <w:pPr>
              <w:jc w:val="center"/>
              <w:rPr>
                <w:sz w:val="16"/>
                <w:szCs w:val="16"/>
              </w:rPr>
            </w:pPr>
            <w:r w:rsidRPr="00F31821">
              <w:rPr>
                <w:sz w:val="16"/>
                <w:szCs w:val="16"/>
              </w:rPr>
              <w:t>1,4</w:t>
            </w:r>
          </w:p>
        </w:tc>
        <w:tc>
          <w:tcPr>
            <w:tcW w:w="567" w:type="dxa"/>
            <w:vAlign w:val="center"/>
          </w:tcPr>
          <w:p w:rsidR="00EB1CA4" w:rsidRPr="00F31821" w:rsidRDefault="00EB1CA4" w:rsidP="00B22298">
            <w:pPr>
              <w:jc w:val="center"/>
              <w:rPr>
                <w:sz w:val="16"/>
                <w:szCs w:val="16"/>
              </w:rPr>
            </w:pPr>
            <w:r w:rsidRPr="00F31821">
              <w:rPr>
                <w:sz w:val="16"/>
                <w:szCs w:val="16"/>
              </w:rPr>
              <w:t>1,8</w:t>
            </w:r>
          </w:p>
        </w:tc>
        <w:tc>
          <w:tcPr>
            <w:tcW w:w="567" w:type="dxa"/>
            <w:vAlign w:val="center"/>
          </w:tcPr>
          <w:p w:rsidR="00EB1CA4" w:rsidRPr="00F31821" w:rsidRDefault="00B160A5" w:rsidP="00CF7663">
            <w:pPr>
              <w:jc w:val="center"/>
              <w:rPr>
                <w:sz w:val="16"/>
                <w:szCs w:val="16"/>
              </w:rPr>
            </w:pPr>
            <w:r w:rsidRPr="00F31821">
              <w:rPr>
                <w:sz w:val="16"/>
                <w:szCs w:val="16"/>
              </w:rPr>
              <w:t>0,</w:t>
            </w:r>
            <w:r w:rsidR="00CF7663" w:rsidRPr="00F31821">
              <w:rPr>
                <w:sz w:val="16"/>
                <w:szCs w:val="16"/>
              </w:rPr>
              <w:t>09</w:t>
            </w:r>
          </w:p>
        </w:tc>
        <w:tc>
          <w:tcPr>
            <w:tcW w:w="567" w:type="dxa"/>
            <w:vAlign w:val="center"/>
          </w:tcPr>
          <w:p w:rsidR="00EB1CA4" w:rsidRPr="00F31821" w:rsidRDefault="00CF7663" w:rsidP="00B22298">
            <w:pPr>
              <w:jc w:val="center"/>
              <w:rPr>
                <w:sz w:val="16"/>
                <w:szCs w:val="16"/>
              </w:rPr>
            </w:pPr>
            <w:r w:rsidRPr="00F31821">
              <w:rPr>
                <w:sz w:val="16"/>
                <w:szCs w:val="16"/>
              </w:rPr>
              <w:t>0,05</w:t>
            </w:r>
          </w:p>
        </w:tc>
        <w:tc>
          <w:tcPr>
            <w:tcW w:w="709" w:type="dxa"/>
            <w:vAlign w:val="center"/>
          </w:tcPr>
          <w:p w:rsidR="00EB1CA4" w:rsidRPr="00F31821" w:rsidRDefault="00EB1CA4" w:rsidP="00EB0A75">
            <w:pPr>
              <w:jc w:val="center"/>
              <w:rPr>
                <w:sz w:val="16"/>
                <w:szCs w:val="16"/>
              </w:rPr>
            </w:pPr>
            <w:r w:rsidRPr="00F31821">
              <w:rPr>
                <w:sz w:val="16"/>
                <w:szCs w:val="16"/>
              </w:rPr>
              <w:t>20,</w:t>
            </w:r>
            <w:r w:rsidR="00EB0A75" w:rsidRPr="00F31821">
              <w:rPr>
                <w:sz w:val="16"/>
                <w:szCs w:val="16"/>
              </w:rPr>
              <w:t>94</w:t>
            </w:r>
          </w:p>
        </w:tc>
      </w:tr>
      <w:tr w:rsidR="006E67C1" w:rsidRPr="00F31821" w:rsidTr="00331637">
        <w:trPr>
          <w:trHeight w:val="794"/>
        </w:trPr>
        <w:tc>
          <w:tcPr>
            <w:tcW w:w="426" w:type="dxa"/>
            <w:vMerge/>
            <w:textDirection w:val="btLr"/>
          </w:tcPr>
          <w:p w:rsidR="00EB1CA4" w:rsidRPr="00F31821" w:rsidRDefault="00EB1CA4" w:rsidP="008B12E6">
            <w:pPr>
              <w:ind w:left="113" w:right="113"/>
              <w:rPr>
                <w:sz w:val="18"/>
                <w:szCs w:val="18"/>
              </w:rPr>
            </w:pPr>
          </w:p>
        </w:tc>
        <w:tc>
          <w:tcPr>
            <w:tcW w:w="1559" w:type="dxa"/>
          </w:tcPr>
          <w:p w:rsidR="00EB1CA4" w:rsidRPr="00F31821" w:rsidRDefault="00EB1CA4" w:rsidP="002F3126">
            <w:pPr>
              <w:rPr>
                <w:sz w:val="18"/>
                <w:szCs w:val="18"/>
              </w:rPr>
            </w:pPr>
            <w:r w:rsidRPr="00F31821">
              <w:rPr>
                <w:sz w:val="18"/>
                <w:szCs w:val="18"/>
              </w:rPr>
              <w:t>Отпуск воды потребителям</w:t>
            </w:r>
          </w:p>
        </w:tc>
        <w:tc>
          <w:tcPr>
            <w:tcW w:w="709" w:type="dxa"/>
            <w:vAlign w:val="center"/>
          </w:tcPr>
          <w:p w:rsidR="00EB1CA4" w:rsidRPr="00F31821" w:rsidRDefault="00EB1CA4" w:rsidP="00B55569">
            <w:pPr>
              <w:jc w:val="center"/>
              <w:rPr>
                <w:sz w:val="18"/>
                <w:szCs w:val="18"/>
              </w:rPr>
            </w:pPr>
            <w:r w:rsidRPr="00F31821">
              <w:rPr>
                <w:sz w:val="18"/>
                <w:szCs w:val="18"/>
              </w:rPr>
              <w:t>м</w:t>
            </w:r>
            <w:r w:rsidRPr="00F31821">
              <w:rPr>
                <w:sz w:val="18"/>
                <w:szCs w:val="18"/>
                <w:vertAlign w:val="superscript"/>
              </w:rPr>
              <w:t>3</w:t>
            </w:r>
            <w:r w:rsidRPr="00F31821">
              <w:rPr>
                <w:sz w:val="18"/>
                <w:szCs w:val="18"/>
              </w:rPr>
              <w:t>/сут</w:t>
            </w:r>
          </w:p>
        </w:tc>
        <w:tc>
          <w:tcPr>
            <w:tcW w:w="709" w:type="dxa"/>
            <w:vAlign w:val="center"/>
          </w:tcPr>
          <w:p w:rsidR="00EB1CA4" w:rsidRPr="00F31821" w:rsidRDefault="00EB1CA4" w:rsidP="00B22298">
            <w:pPr>
              <w:jc w:val="center"/>
              <w:rPr>
                <w:sz w:val="16"/>
                <w:szCs w:val="16"/>
              </w:rPr>
            </w:pPr>
            <w:r w:rsidRPr="00F31821">
              <w:rPr>
                <w:sz w:val="16"/>
                <w:szCs w:val="16"/>
              </w:rPr>
              <w:t>21,1</w:t>
            </w:r>
          </w:p>
        </w:tc>
        <w:tc>
          <w:tcPr>
            <w:tcW w:w="425" w:type="dxa"/>
            <w:vAlign w:val="center"/>
          </w:tcPr>
          <w:p w:rsidR="00EB1CA4" w:rsidRPr="00F31821" w:rsidRDefault="00EB1CA4" w:rsidP="00B22298">
            <w:pPr>
              <w:jc w:val="center"/>
              <w:rPr>
                <w:sz w:val="16"/>
                <w:szCs w:val="16"/>
              </w:rPr>
            </w:pPr>
            <w:r w:rsidRPr="00F31821">
              <w:rPr>
                <w:sz w:val="16"/>
                <w:szCs w:val="16"/>
              </w:rPr>
              <w:t>5,3</w:t>
            </w:r>
          </w:p>
        </w:tc>
        <w:tc>
          <w:tcPr>
            <w:tcW w:w="567" w:type="dxa"/>
            <w:vAlign w:val="center"/>
          </w:tcPr>
          <w:p w:rsidR="00EB1CA4" w:rsidRPr="00F31821" w:rsidRDefault="00EB1CA4" w:rsidP="00B22298">
            <w:pPr>
              <w:jc w:val="center"/>
              <w:rPr>
                <w:sz w:val="16"/>
                <w:szCs w:val="16"/>
              </w:rPr>
            </w:pPr>
            <w:r w:rsidRPr="00F31821">
              <w:rPr>
                <w:sz w:val="16"/>
                <w:szCs w:val="16"/>
              </w:rPr>
              <w:t>11,6</w:t>
            </w:r>
          </w:p>
        </w:tc>
        <w:tc>
          <w:tcPr>
            <w:tcW w:w="567" w:type="dxa"/>
            <w:vAlign w:val="center"/>
          </w:tcPr>
          <w:p w:rsidR="00EB1CA4" w:rsidRPr="00F31821" w:rsidRDefault="00EB1CA4" w:rsidP="00B22298">
            <w:pPr>
              <w:jc w:val="center"/>
              <w:rPr>
                <w:sz w:val="16"/>
                <w:szCs w:val="16"/>
              </w:rPr>
            </w:pPr>
            <w:r w:rsidRPr="00F31821">
              <w:rPr>
                <w:sz w:val="16"/>
                <w:szCs w:val="16"/>
              </w:rPr>
              <w:t>6,6</w:t>
            </w:r>
          </w:p>
        </w:tc>
        <w:tc>
          <w:tcPr>
            <w:tcW w:w="567" w:type="dxa"/>
            <w:vAlign w:val="center"/>
          </w:tcPr>
          <w:p w:rsidR="00EB1CA4" w:rsidRPr="00F31821" w:rsidRDefault="00EB1CA4" w:rsidP="00B22298">
            <w:pPr>
              <w:jc w:val="center"/>
              <w:rPr>
                <w:sz w:val="16"/>
                <w:szCs w:val="16"/>
              </w:rPr>
            </w:pPr>
            <w:r w:rsidRPr="00F31821">
              <w:rPr>
                <w:sz w:val="16"/>
                <w:szCs w:val="16"/>
              </w:rPr>
              <w:t>6,9</w:t>
            </w:r>
          </w:p>
        </w:tc>
        <w:tc>
          <w:tcPr>
            <w:tcW w:w="567" w:type="dxa"/>
            <w:vAlign w:val="center"/>
          </w:tcPr>
          <w:p w:rsidR="00EB1CA4" w:rsidRPr="00F31821" w:rsidRDefault="00EB1CA4" w:rsidP="00B22298">
            <w:pPr>
              <w:jc w:val="center"/>
              <w:rPr>
                <w:sz w:val="16"/>
                <w:szCs w:val="16"/>
              </w:rPr>
            </w:pPr>
            <w:r w:rsidRPr="00F31821">
              <w:rPr>
                <w:sz w:val="16"/>
                <w:szCs w:val="16"/>
              </w:rPr>
              <w:t>15,4</w:t>
            </w:r>
          </w:p>
        </w:tc>
        <w:tc>
          <w:tcPr>
            <w:tcW w:w="425" w:type="dxa"/>
            <w:vAlign w:val="center"/>
          </w:tcPr>
          <w:p w:rsidR="00EB1CA4" w:rsidRPr="00F31821" w:rsidRDefault="00EB1CA4" w:rsidP="00B22298">
            <w:pPr>
              <w:jc w:val="center"/>
              <w:rPr>
                <w:sz w:val="16"/>
                <w:szCs w:val="16"/>
              </w:rPr>
            </w:pPr>
            <w:r w:rsidRPr="00F31821">
              <w:rPr>
                <w:sz w:val="16"/>
                <w:szCs w:val="16"/>
              </w:rPr>
              <w:t>2,8</w:t>
            </w:r>
          </w:p>
        </w:tc>
        <w:tc>
          <w:tcPr>
            <w:tcW w:w="425" w:type="dxa"/>
            <w:vAlign w:val="center"/>
          </w:tcPr>
          <w:p w:rsidR="00EB1CA4" w:rsidRPr="00F31821" w:rsidRDefault="00EB1CA4" w:rsidP="00B22298">
            <w:pPr>
              <w:jc w:val="center"/>
              <w:rPr>
                <w:sz w:val="16"/>
                <w:szCs w:val="16"/>
              </w:rPr>
            </w:pPr>
            <w:r w:rsidRPr="00F31821">
              <w:rPr>
                <w:sz w:val="16"/>
                <w:szCs w:val="16"/>
              </w:rPr>
              <w:t>0,9</w:t>
            </w:r>
          </w:p>
        </w:tc>
        <w:tc>
          <w:tcPr>
            <w:tcW w:w="567" w:type="dxa"/>
            <w:vAlign w:val="center"/>
          </w:tcPr>
          <w:p w:rsidR="00EB1CA4" w:rsidRPr="00F31821" w:rsidRDefault="00EB1CA4" w:rsidP="00B22298">
            <w:pPr>
              <w:jc w:val="center"/>
              <w:rPr>
                <w:sz w:val="16"/>
                <w:szCs w:val="16"/>
              </w:rPr>
            </w:pPr>
            <w:r w:rsidRPr="00F31821">
              <w:rPr>
                <w:sz w:val="16"/>
                <w:szCs w:val="16"/>
              </w:rPr>
              <w:t>5,7</w:t>
            </w:r>
          </w:p>
        </w:tc>
        <w:tc>
          <w:tcPr>
            <w:tcW w:w="567" w:type="dxa"/>
            <w:vAlign w:val="center"/>
          </w:tcPr>
          <w:p w:rsidR="00EB1CA4" w:rsidRPr="00F31821" w:rsidRDefault="00EB1CA4" w:rsidP="00B22298">
            <w:pPr>
              <w:jc w:val="center"/>
              <w:rPr>
                <w:sz w:val="16"/>
                <w:szCs w:val="16"/>
              </w:rPr>
            </w:pPr>
            <w:r w:rsidRPr="00F31821">
              <w:rPr>
                <w:sz w:val="16"/>
                <w:szCs w:val="16"/>
              </w:rPr>
              <w:t>7,0</w:t>
            </w:r>
          </w:p>
        </w:tc>
        <w:tc>
          <w:tcPr>
            <w:tcW w:w="567" w:type="dxa"/>
            <w:vAlign w:val="center"/>
          </w:tcPr>
          <w:p w:rsidR="00EB1CA4" w:rsidRPr="00F31821" w:rsidRDefault="001F7DF8" w:rsidP="00B22298">
            <w:pPr>
              <w:jc w:val="center"/>
              <w:rPr>
                <w:sz w:val="16"/>
                <w:szCs w:val="16"/>
              </w:rPr>
            </w:pPr>
            <w:r w:rsidRPr="00F31821">
              <w:rPr>
                <w:sz w:val="16"/>
                <w:szCs w:val="16"/>
              </w:rPr>
              <w:t>0,54</w:t>
            </w:r>
          </w:p>
        </w:tc>
        <w:tc>
          <w:tcPr>
            <w:tcW w:w="567" w:type="dxa"/>
            <w:vAlign w:val="center"/>
          </w:tcPr>
          <w:p w:rsidR="00EB1CA4" w:rsidRPr="00F31821" w:rsidRDefault="001F7DF8" w:rsidP="00B22298">
            <w:pPr>
              <w:jc w:val="center"/>
              <w:rPr>
                <w:sz w:val="16"/>
                <w:szCs w:val="16"/>
              </w:rPr>
            </w:pPr>
            <w:r w:rsidRPr="00F31821">
              <w:rPr>
                <w:sz w:val="16"/>
                <w:szCs w:val="16"/>
              </w:rPr>
              <w:t>0,3</w:t>
            </w:r>
          </w:p>
        </w:tc>
        <w:tc>
          <w:tcPr>
            <w:tcW w:w="709" w:type="dxa"/>
            <w:vAlign w:val="center"/>
          </w:tcPr>
          <w:p w:rsidR="00EB1CA4" w:rsidRPr="00F31821" w:rsidRDefault="00EB1CA4" w:rsidP="00EB0A75">
            <w:pPr>
              <w:jc w:val="center"/>
              <w:rPr>
                <w:sz w:val="16"/>
                <w:szCs w:val="16"/>
              </w:rPr>
            </w:pPr>
            <w:r w:rsidRPr="00F31821">
              <w:rPr>
                <w:sz w:val="16"/>
                <w:szCs w:val="16"/>
              </w:rPr>
              <w:t>8</w:t>
            </w:r>
            <w:r w:rsidR="00EB0A75" w:rsidRPr="00F31821">
              <w:rPr>
                <w:sz w:val="16"/>
                <w:szCs w:val="16"/>
              </w:rPr>
              <w:t>4</w:t>
            </w:r>
            <w:r w:rsidRPr="00F31821">
              <w:rPr>
                <w:sz w:val="16"/>
                <w:szCs w:val="16"/>
              </w:rPr>
              <w:t>,</w:t>
            </w:r>
            <w:r w:rsidR="00EB0A75" w:rsidRPr="00F31821">
              <w:rPr>
                <w:sz w:val="16"/>
                <w:szCs w:val="16"/>
              </w:rPr>
              <w:t>14</w:t>
            </w:r>
          </w:p>
        </w:tc>
      </w:tr>
      <w:tr w:rsidR="006E67C1" w:rsidRPr="00F31821" w:rsidTr="00331637">
        <w:trPr>
          <w:trHeight w:val="794"/>
        </w:trPr>
        <w:tc>
          <w:tcPr>
            <w:tcW w:w="426" w:type="dxa"/>
            <w:vMerge w:val="restart"/>
            <w:textDirection w:val="btLr"/>
          </w:tcPr>
          <w:p w:rsidR="00EB1CA4" w:rsidRPr="00F31821" w:rsidRDefault="00EB1CA4" w:rsidP="00FB427A">
            <w:pPr>
              <w:ind w:left="113" w:right="113"/>
              <w:jc w:val="center"/>
              <w:rPr>
                <w:b/>
                <w:sz w:val="18"/>
                <w:szCs w:val="18"/>
              </w:rPr>
            </w:pPr>
            <w:r w:rsidRPr="00F31821">
              <w:rPr>
                <w:b/>
                <w:sz w:val="18"/>
                <w:szCs w:val="18"/>
              </w:rPr>
              <w:lastRenderedPageBreak/>
              <w:t>2025</w:t>
            </w:r>
          </w:p>
        </w:tc>
        <w:tc>
          <w:tcPr>
            <w:tcW w:w="1559" w:type="dxa"/>
          </w:tcPr>
          <w:p w:rsidR="00EB1CA4" w:rsidRPr="00F31821" w:rsidRDefault="00EB1CA4" w:rsidP="00853D8D">
            <w:pPr>
              <w:rPr>
                <w:sz w:val="18"/>
                <w:szCs w:val="18"/>
              </w:rPr>
            </w:pPr>
            <w:r w:rsidRPr="00F31821">
              <w:rPr>
                <w:sz w:val="18"/>
                <w:szCs w:val="18"/>
              </w:rPr>
              <w:t>Забор воды из источника</w:t>
            </w:r>
          </w:p>
        </w:tc>
        <w:tc>
          <w:tcPr>
            <w:tcW w:w="709" w:type="dxa"/>
            <w:vAlign w:val="center"/>
          </w:tcPr>
          <w:p w:rsidR="00EB1CA4" w:rsidRPr="00F31821" w:rsidRDefault="00EB1CA4" w:rsidP="00853D8D">
            <w:pPr>
              <w:jc w:val="center"/>
              <w:rPr>
                <w:sz w:val="18"/>
                <w:szCs w:val="18"/>
              </w:rPr>
            </w:pPr>
            <w:r w:rsidRPr="00F31821">
              <w:rPr>
                <w:sz w:val="18"/>
                <w:szCs w:val="18"/>
              </w:rPr>
              <w:t>м</w:t>
            </w:r>
            <w:r w:rsidRPr="00F31821">
              <w:rPr>
                <w:sz w:val="18"/>
                <w:szCs w:val="18"/>
                <w:vertAlign w:val="superscript"/>
              </w:rPr>
              <w:t>3</w:t>
            </w:r>
            <w:r w:rsidRPr="00F31821">
              <w:rPr>
                <w:sz w:val="18"/>
                <w:szCs w:val="18"/>
              </w:rPr>
              <w:t>/сут</w:t>
            </w:r>
          </w:p>
        </w:tc>
        <w:tc>
          <w:tcPr>
            <w:tcW w:w="709" w:type="dxa"/>
            <w:vAlign w:val="center"/>
          </w:tcPr>
          <w:p w:rsidR="00EB1CA4" w:rsidRPr="00F31821" w:rsidRDefault="00EB1CA4" w:rsidP="00B22298">
            <w:pPr>
              <w:jc w:val="center"/>
              <w:rPr>
                <w:sz w:val="16"/>
                <w:szCs w:val="16"/>
              </w:rPr>
            </w:pPr>
            <w:r w:rsidRPr="00F31821">
              <w:rPr>
                <w:sz w:val="16"/>
                <w:szCs w:val="16"/>
              </w:rPr>
              <w:t>114</w:t>
            </w:r>
          </w:p>
        </w:tc>
        <w:tc>
          <w:tcPr>
            <w:tcW w:w="425" w:type="dxa"/>
            <w:vAlign w:val="center"/>
          </w:tcPr>
          <w:p w:rsidR="00EB1CA4" w:rsidRPr="00F31821" w:rsidRDefault="00EB1CA4" w:rsidP="00B22298">
            <w:pPr>
              <w:jc w:val="center"/>
              <w:rPr>
                <w:sz w:val="16"/>
                <w:szCs w:val="16"/>
              </w:rPr>
            </w:pPr>
            <w:r w:rsidRPr="00F31821">
              <w:rPr>
                <w:sz w:val="16"/>
                <w:szCs w:val="16"/>
              </w:rPr>
              <w:t>9</w:t>
            </w:r>
          </w:p>
        </w:tc>
        <w:tc>
          <w:tcPr>
            <w:tcW w:w="567" w:type="dxa"/>
            <w:vAlign w:val="center"/>
          </w:tcPr>
          <w:p w:rsidR="00EB1CA4" w:rsidRPr="00F31821" w:rsidRDefault="00EB1CA4" w:rsidP="00B22298">
            <w:pPr>
              <w:jc w:val="center"/>
              <w:rPr>
                <w:sz w:val="16"/>
                <w:szCs w:val="16"/>
              </w:rPr>
            </w:pPr>
            <w:r w:rsidRPr="00F31821">
              <w:rPr>
                <w:sz w:val="16"/>
                <w:szCs w:val="16"/>
              </w:rPr>
              <w:t>20</w:t>
            </w:r>
          </w:p>
        </w:tc>
        <w:tc>
          <w:tcPr>
            <w:tcW w:w="567" w:type="dxa"/>
            <w:vAlign w:val="center"/>
          </w:tcPr>
          <w:p w:rsidR="00EB1CA4" w:rsidRPr="00F31821" w:rsidRDefault="00EB1CA4" w:rsidP="00B22298">
            <w:pPr>
              <w:jc w:val="center"/>
              <w:rPr>
                <w:sz w:val="16"/>
                <w:szCs w:val="16"/>
              </w:rPr>
            </w:pPr>
            <w:r w:rsidRPr="00F31821">
              <w:rPr>
                <w:sz w:val="16"/>
                <w:szCs w:val="16"/>
              </w:rPr>
              <w:t>24</w:t>
            </w:r>
          </w:p>
        </w:tc>
        <w:tc>
          <w:tcPr>
            <w:tcW w:w="567" w:type="dxa"/>
            <w:vAlign w:val="center"/>
          </w:tcPr>
          <w:p w:rsidR="00EB1CA4" w:rsidRPr="00F31821" w:rsidRDefault="00EB1CA4" w:rsidP="00B22298">
            <w:pPr>
              <w:jc w:val="center"/>
              <w:rPr>
                <w:sz w:val="16"/>
                <w:szCs w:val="16"/>
              </w:rPr>
            </w:pPr>
            <w:r w:rsidRPr="00F31821">
              <w:rPr>
                <w:sz w:val="16"/>
                <w:szCs w:val="16"/>
              </w:rPr>
              <w:t>13</w:t>
            </w:r>
          </w:p>
        </w:tc>
        <w:tc>
          <w:tcPr>
            <w:tcW w:w="567" w:type="dxa"/>
            <w:vAlign w:val="center"/>
          </w:tcPr>
          <w:p w:rsidR="00EB1CA4" w:rsidRPr="00F31821" w:rsidRDefault="00EB1CA4" w:rsidP="00B22298">
            <w:pPr>
              <w:jc w:val="center"/>
              <w:rPr>
                <w:sz w:val="16"/>
                <w:szCs w:val="16"/>
              </w:rPr>
            </w:pPr>
            <w:r w:rsidRPr="00F31821">
              <w:rPr>
                <w:sz w:val="16"/>
                <w:szCs w:val="16"/>
              </w:rPr>
              <w:t>39</w:t>
            </w:r>
          </w:p>
        </w:tc>
        <w:tc>
          <w:tcPr>
            <w:tcW w:w="425" w:type="dxa"/>
            <w:vAlign w:val="center"/>
          </w:tcPr>
          <w:p w:rsidR="00EB1CA4" w:rsidRPr="00F31821" w:rsidRDefault="00EB1CA4" w:rsidP="00B22298">
            <w:pPr>
              <w:jc w:val="center"/>
              <w:rPr>
                <w:sz w:val="16"/>
                <w:szCs w:val="16"/>
              </w:rPr>
            </w:pPr>
            <w:r w:rsidRPr="00F31821">
              <w:rPr>
                <w:sz w:val="16"/>
                <w:szCs w:val="16"/>
              </w:rPr>
              <w:t>5</w:t>
            </w:r>
          </w:p>
        </w:tc>
        <w:tc>
          <w:tcPr>
            <w:tcW w:w="425" w:type="dxa"/>
            <w:vAlign w:val="center"/>
          </w:tcPr>
          <w:p w:rsidR="00EB1CA4" w:rsidRPr="00F31821" w:rsidRDefault="00EB1CA4" w:rsidP="00B22298">
            <w:pPr>
              <w:jc w:val="center"/>
              <w:rPr>
                <w:sz w:val="16"/>
                <w:szCs w:val="16"/>
              </w:rPr>
            </w:pPr>
            <w:r w:rsidRPr="00F31821">
              <w:rPr>
                <w:sz w:val="16"/>
                <w:szCs w:val="16"/>
              </w:rPr>
              <w:t>6</w:t>
            </w:r>
          </w:p>
        </w:tc>
        <w:tc>
          <w:tcPr>
            <w:tcW w:w="567" w:type="dxa"/>
            <w:vAlign w:val="center"/>
          </w:tcPr>
          <w:p w:rsidR="00EB1CA4" w:rsidRPr="00F31821" w:rsidRDefault="00EB1CA4" w:rsidP="00B22298">
            <w:pPr>
              <w:jc w:val="center"/>
              <w:rPr>
                <w:sz w:val="16"/>
                <w:szCs w:val="16"/>
              </w:rPr>
            </w:pPr>
            <w:r w:rsidRPr="00F31821">
              <w:rPr>
                <w:sz w:val="16"/>
                <w:szCs w:val="16"/>
              </w:rPr>
              <w:t>11</w:t>
            </w:r>
          </w:p>
        </w:tc>
        <w:tc>
          <w:tcPr>
            <w:tcW w:w="567" w:type="dxa"/>
            <w:vAlign w:val="center"/>
          </w:tcPr>
          <w:p w:rsidR="00EB1CA4" w:rsidRPr="00F31821" w:rsidRDefault="00EB1CA4" w:rsidP="00B22298">
            <w:pPr>
              <w:jc w:val="center"/>
              <w:rPr>
                <w:sz w:val="16"/>
                <w:szCs w:val="16"/>
              </w:rPr>
            </w:pPr>
            <w:r w:rsidRPr="00F31821">
              <w:rPr>
                <w:sz w:val="16"/>
                <w:szCs w:val="16"/>
              </w:rPr>
              <w:t>14</w:t>
            </w:r>
          </w:p>
        </w:tc>
        <w:tc>
          <w:tcPr>
            <w:tcW w:w="567" w:type="dxa"/>
            <w:vAlign w:val="center"/>
          </w:tcPr>
          <w:p w:rsidR="00EB1CA4" w:rsidRPr="00F31821" w:rsidRDefault="002D5B8D" w:rsidP="005D1DEA">
            <w:pPr>
              <w:jc w:val="center"/>
              <w:rPr>
                <w:sz w:val="16"/>
                <w:szCs w:val="16"/>
              </w:rPr>
            </w:pPr>
            <w:r w:rsidRPr="00F31821">
              <w:rPr>
                <w:sz w:val="16"/>
                <w:szCs w:val="16"/>
              </w:rPr>
              <w:t>3,</w:t>
            </w:r>
            <w:r w:rsidR="005D1DEA" w:rsidRPr="00F31821">
              <w:rPr>
                <w:sz w:val="16"/>
                <w:szCs w:val="16"/>
              </w:rPr>
              <w:t>3</w:t>
            </w:r>
          </w:p>
        </w:tc>
        <w:tc>
          <w:tcPr>
            <w:tcW w:w="567" w:type="dxa"/>
            <w:vAlign w:val="center"/>
          </w:tcPr>
          <w:p w:rsidR="00EB1CA4" w:rsidRPr="00F31821" w:rsidRDefault="005D1DEA" w:rsidP="00B22298">
            <w:pPr>
              <w:jc w:val="center"/>
              <w:rPr>
                <w:sz w:val="16"/>
                <w:szCs w:val="16"/>
              </w:rPr>
            </w:pPr>
            <w:r w:rsidRPr="00F31821">
              <w:rPr>
                <w:sz w:val="16"/>
                <w:szCs w:val="16"/>
              </w:rPr>
              <w:t>1,8</w:t>
            </w:r>
          </w:p>
        </w:tc>
        <w:tc>
          <w:tcPr>
            <w:tcW w:w="709" w:type="dxa"/>
            <w:vAlign w:val="center"/>
          </w:tcPr>
          <w:p w:rsidR="00EB1CA4" w:rsidRPr="00F31821" w:rsidRDefault="00EB0A75" w:rsidP="00B22298">
            <w:pPr>
              <w:jc w:val="center"/>
              <w:rPr>
                <w:sz w:val="16"/>
                <w:szCs w:val="16"/>
              </w:rPr>
            </w:pPr>
            <w:r w:rsidRPr="00F31821">
              <w:rPr>
                <w:sz w:val="16"/>
                <w:szCs w:val="16"/>
              </w:rPr>
              <w:t>260,1</w:t>
            </w:r>
          </w:p>
        </w:tc>
      </w:tr>
      <w:tr w:rsidR="006E67C1" w:rsidRPr="00F31821" w:rsidTr="00331637">
        <w:trPr>
          <w:trHeight w:val="794"/>
        </w:trPr>
        <w:tc>
          <w:tcPr>
            <w:tcW w:w="426" w:type="dxa"/>
            <w:vMerge/>
          </w:tcPr>
          <w:p w:rsidR="00EB1CA4" w:rsidRPr="00F31821" w:rsidRDefault="00EB1CA4" w:rsidP="002F3126">
            <w:pPr>
              <w:rPr>
                <w:sz w:val="18"/>
                <w:szCs w:val="18"/>
              </w:rPr>
            </w:pPr>
          </w:p>
        </w:tc>
        <w:tc>
          <w:tcPr>
            <w:tcW w:w="1559" w:type="dxa"/>
          </w:tcPr>
          <w:p w:rsidR="00EB1CA4" w:rsidRPr="00F31821" w:rsidRDefault="00EB1CA4" w:rsidP="00853D8D">
            <w:pPr>
              <w:rPr>
                <w:sz w:val="18"/>
                <w:szCs w:val="18"/>
              </w:rPr>
            </w:pPr>
            <w:r w:rsidRPr="00F31821">
              <w:rPr>
                <w:sz w:val="18"/>
                <w:szCs w:val="18"/>
              </w:rPr>
              <w:t>Собственные нужды предприятия</w:t>
            </w:r>
          </w:p>
        </w:tc>
        <w:tc>
          <w:tcPr>
            <w:tcW w:w="709" w:type="dxa"/>
            <w:vAlign w:val="center"/>
          </w:tcPr>
          <w:p w:rsidR="00EB1CA4" w:rsidRPr="00F31821" w:rsidRDefault="00EB1CA4" w:rsidP="00853D8D">
            <w:pPr>
              <w:jc w:val="center"/>
              <w:rPr>
                <w:sz w:val="18"/>
                <w:szCs w:val="18"/>
              </w:rPr>
            </w:pPr>
            <w:r w:rsidRPr="00F31821">
              <w:rPr>
                <w:sz w:val="18"/>
                <w:szCs w:val="18"/>
              </w:rPr>
              <w:t>м</w:t>
            </w:r>
            <w:r w:rsidRPr="00F31821">
              <w:rPr>
                <w:sz w:val="18"/>
                <w:szCs w:val="18"/>
                <w:vertAlign w:val="superscript"/>
              </w:rPr>
              <w:t>3</w:t>
            </w:r>
            <w:r w:rsidRPr="00F31821">
              <w:rPr>
                <w:sz w:val="18"/>
                <w:szCs w:val="18"/>
              </w:rPr>
              <w:t>/сут</w:t>
            </w:r>
          </w:p>
        </w:tc>
        <w:tc>
          <w:tcPr>
            <w:tcW w:w="709" w:type="dxa"/>
            <w:vAlign w:val="center"/>
          </w:tcPr>
          <w:p w:rsidR="00EB1CA4" w:rsidRPr="00F31821" w:rsidRDefault="00EB1CA4" w:rsidP="00B22298">
            <w:pPr>
              <w:jc w:val="center"/>
              <w:rPr>
                <w:sz w:val="16"/>
                <w:szCs w:val="16"/>
              </w:rPr>
            </w:pPr>
            <w:r w:rsidRPr="00F31821">
              <w:rPr>
                <w:sz w:val="16"/>
                <w:szCs w:val="16"/>
              </w:rPr>
              <w:t>2,3</w:t>
            </w:r>
          </w:p>
        </w:tc>
        <w:tc>
          <w:tcPr>
            <w:tcW w:w="425" w:type="dxa"/>
            <w:vAlign w:val="center"/>
          </w:tcPr>
          <w:p w:rsidR="00EB1CA4" w:rsidRPr="00F31821" w:rsidRDefault="00EB1CA4" w:rsidP="00B22298">
            <w:pPr>
              <w:jc w:val="center"/>
              <w:rPr>
                <w:sz w:val="16"/>
                <w:szCs w:val="16"/>
              </w:rPr>
            </w:pPr>
            <w:r w:rsidRPr="00F31821">
              <w:rPr>
                <w:sz w:val="16"/>
                <w:szCs w:val="16"/>
              </w:rPr>
              <w:t>0,2</w:t>
            </w:r>
          </w:p>
        </w:tc>
        <w:tc>
          <w:tcPr>
            <w:tcW w:w="567" w:type="dxa"/>
            <w:vAlign w:val="center"/>
          </w:tcPr>
          <w:p w:rsidR="00EB1CA4" w:rsidRPr="00F31821" w:rsidRDefault="00EB1CA4" w:rsidP="00B22298">
            <w:pPr>
              <w:jc w:val="center"/>
              <w:rPr>
                <w:sz w:val="16"/>
                <w:szCs w:val="16"/>
              </w:rPr>
            </w:pPr>
            <w:r w:rsidRPr="00F31821">
              <w:rPr>
                <w:sz w:val="16"/>
                <w:szCs w:val="16"/>
              </w:rPr>
              <w:t>0,4</w:t>
            </w:r>
          </w:p>
        </w:tc>
        <w:tc>
          <w:tcPr>
            <w:tcW w:w="567" w:type="dxa"/>
            <w:vAlign w:val="center"/>
          </w:tcPr>
          <w:p w:rsidR="00EB1CA4" w:rsidRPr="00F31821" w:rsidRDefault="00EB1CA4" w:rsidP="00B22298">
            <w:pPr>
              <w:jc w:val="center"/>
              <w:rPr>
                <w:sz w:val="16"/>
                <w:szCs w:val="16"/>
              </w:rPr>
            </w:pPr>
            <w:r w:rsidRPr="00F31821">
              <w:rPr>
                <w:sz w:val="16"/>
                <w:szCs w:val="16"/>
              </w:rPr>
              <w:t>0,5</w:t>
            </w:r>
          </w:p>
        </w:tc>
        <w:tc>
          <w:tcPr>
            <w:tcW w:w="567" w:type="dxa"/>
            <w:vAlign w:val="center"/>
          </w:tcPr>
          <w:p w:rsidR="00EB1CA4" w:rsidRPr="00F31821" w:rsidRDefault="00EB1CA4" w:rsidP="00B22298">
            <w:pPr>
              <w:jc w:val="center"/>
              <w:rPr>
                <w:sz w:val="16"/>
                <w:szCs w:val="16"/>
              </w:rPr>
            </w:pPr>
            <w:r w:rsidRPr="00F31821">
              <w:rPr>
                <w:sz w:val="16"/>
                <w:szCs w:val="16"/>
              </w:rPr>
              <w:t>0,3</w:t>
            </w:r>
          </w:p>
        </w:tc>
        <w:tc>
          <w:tcPr>
            <w:tcW w:w="567" w:type="dxa"/>
            <w:vAlign w:val="center"/>
          </w:tcPr>
          <w:p w:rsidR="00EB1CA4" w:rsidRPr="00F31821" w:rsidRDefault="00EB1CA4" w:rsidP="00B22298">
            <w:pPr>
              <w:jc w:val="center"/>
              <w:rPr>
                <w:sz w:val="16"/>
                <w:szCs w:val="16"/>
              </w:rPr>
            </w:pPr>
            <w:r w:rsidRPr="00F31821">
              <w:rPr>
                <w:sz w:val="16"/>
                <w:szCs w:val="16"/>
              </w:rPr>
              <w:t>0,8</w:t>
            </w:r>
          </w:p>
        </w:tc>
        <w:tc>
          <w:tcPr>
            <w:tcW w:w="425" w:type="dxa"/>
            <w:vAlign w:val="center"/>
          </w:tcPr>
          <w:p w:rsidR="00EB1CA4" w:rsidRPr="00F31821" w:rsidRDefault="00EB1CA4" w:rsidP="00B22298">
            <w:pPr>
              <w:jc w:val="center"/>
              <w:rPr>
                <w:sz w:val="16"/>
                <w:szCs w:val="16"/>
              </w:rPr>
            </w:pPr>
            <w:r w:rsidRPr="00F31821">
              <w:rPr>
                <w:sz w:val="16"/>
                <w:szCs w:val="16"/>
              </w:rPr>
              <w:t>0,1</w:t>
            </w:r>
          </w:p>
        </w:tc>
        <w:tc>
          <w:tcPr>
            <w:tcW w:w="425" w:type="dxa"/>
            <w:vAlign w:val="center"/>
          </w:tcPr>
          <w:p w:rsidR="00EB1CA4" w:rsidRPr="00F31821" w:rsidRDefault="00EB1CA4" w:rsidP="00B22298">
            <w:pPr>
              <w:jc w:val="center"/>
              <w:rPr>
                <w:sz w:val="16"/>
                <w:szCs w:val="16"/>
              </w:rPr>
            </w:pPr>
            <w:r w:rsidRPr="00F31821">
              <w:rPr>
                <w:sz w:val="16"/>
                <w:szCs w:val="16"/>
              </w:rPr>
              <w:t>0,1</w:t>
            </w:r>
          </w:p>
        </w:tc>
        <w:tc>
          <w:tcPr>
            <w:tcW w:w="567" w:type="dxa"/>
            <w:vAlign w:val="center"/>
          </w:tcPr>
          <w:p w:rsidR="00EB1CA4" w:rsidRPr="00F31821" w:rsidRDefault="00EB1CA4" w:rsidP="00B22298">
            <w:pPr>
              <w:jc w:val="center"/>
              <w:rPr>
                <w:sz w:val="16"/>
                <w:szCs w:val="16"/>
              </w:rPr>
            </w:pPr>
            <w:r w:rsidRPr="00F31821">
              <w:rPr>
                <w:sz w:val="16"/>
                <w:szCs w:val="16"/>
              </w:rPr>
              <w:t>0,2</w:t>
            </w:r>
          </w:p>
        </w:tc>
        <w:tc>
          <w:tcPr>
            <w:tcW w:w="567" w:type="dxa"/>
            <w:vAlign w:val="center"/>
          </w:tcPr>
          <w:p w:rsidR="00EB1CA4" w:rsidRPr="00F31821" w:rsidRDefault="00EB1CA4" w:rsidP="00B22298">
            <w:pPr>
              <w:jc w:val="center"/>
              <w:rPr>
                <w:sz w:val="16"/>
                <w:szCs w:val="16"/>
              </w:rPr>
            </w:pPr>
            <w:r w:rsidRPr="00F31821">
              <w:rPr>
                <w:sz w:val="16"/>
                <w:szCs w:val="16"/>
              </w:rPr>
              <w:t>0,3</w:t>
            </w:r>
          </w:p>
        </w:tc>
        <w:tc>
          <w:tcPr>
            <w:tcW w:w="567" w:type="dxa"/>
            <w:vAlign w:val="center"/>
          </w:tcPr>
          <w:p w:rsidR="00EB1CA4" w:rsidRPr="00F31821" w:rsidRDefault="002D5B8D" w:rsidP="006F7B21">
            <w:pPr>
              <w:jc w:val="center"/>
              <w:rPr>
                <w:sz w:val="16"/>
                <w:szCs w:val="16"/>
              </w:rPr>
            </w:pPr>
            <w:r w:rsidRPr="00F31821">
              <w:rPr>
                <w:sz w:val="16"/>
                <w:szCs w:val="16"/>
              </w:rPr>
              <w:t>0,1</w:t>
            </w:r>
          </w:p>
        </w:tc>
        <w:tc>
          <w:tcPr>
            <w:tcW w:w="567" w:type="dxa"/>
            <w:vAlign w:val="center"/>
          </w:tcPr>
          <w:p w:rsidR="00EB1CA4" w:rsidRPr="00F31821" w:rsidRDefault="002D5B8D" w:rsidP="006F7B21">
            <w:pPr>
              <w:jc w:val="center"/>
              <w:rPr>
                <w:sz w:val="16"/>
                <w:szCs w:val="16"/>
              </w:rPr>
            </w:pPr>
            <w:r w:rsidRPr="00F31821">
              <w:rPr>
                <w:sz w:val="16"/>
                <w:szCs w:val="16"/>
              </w:rPr>
              <w:t>0,1</w:t>
            </w:r>
          </w:p>
        </w:tc>
        <w:tc>
          <w:tcPr>
            <w:tcW w:w="709" w:type="dxa"/>
            <w:vAlign w:val="center"/>
          </w:tcPr>
          <w:p w:rsidR="00EB1CA4" w:rsidRPr="00F31821" w:rsidRDefault="00EB1CA4" w:rsidP="00EB0A75">
            <w:pPr>
              <w:jc w:val="center"/>
              <w:rPr>
                <w:sz w:val="16"/>
                <w:szCs w:val="16"/>
              </w:rPr>
            </w:pPr>
            <w:r w:rsidRPr="00F31821">
              <w:rPr>
                <w:sz w:val="16"/>
                <w:szCs w:val="16"/>
              </w:rPr>
              <w:t>5,</w:t>
            </w:r>
            <w:r w:rsidR="00EB0A75" w:rsidRPr="00F31821">
              <w:rPr>
                <w:sz w:val="16"/>
                <w:szCs w:val="16"/>
              </w:rPr>
              <w:t>4</w:t>
            </w:r>
          </w:p>
        </w:tc>
      </w:tr>
      <w:tr w:rsidR="006E67C1" w:rsidRPr="00F31821" w:rsidTr="00331637">
        <w:trPr>
          <w:trHeight w:val="794"/>
        </w:trPr>
        <w:tc>
          <w:tcPr>
            <w:tcW w:w="426" w:type="dxa"/>
            <w:vMerge/>
          </w:tcPr>
          <w:p w:rsidR="00EB1CA4" w:rsidRPr="00F31821" w:rsidRDefault="00EB1CA4" w:rsidP="002F3126">
            <w:pPr>
              <w:rPr>
                <w:sz w:val="18"/>
                <w:szCs w:val="18"/>
              </w:rPr>
            </w:pPr>
          </w:p>
        </w:tc>
        <w:tc>
          <w:tcPr>
            <w:tcW w:w="1559" w:type="dxa"/>
          </w:tcPr>
          <w:p w:rsidR="00EB1CA4" w:rsidRPr="00F31821" w:rsidRDefault="00EB1CA4" w:rsidP="00853D8D">
            <w:pPr>
              <w:rPr>
                <w:sz w:val="18"/>
                <w:szCs w:val="18"/>
              </w:rPr>
            </w:pPr>
            <w:r w:rsidRPr="00F31821">
              <w:rPr>
                <w:sz w:val="18"/>
                <w:szCs w:val="18"/>
              </w:rPr>
              <w:t>Отпуск воды в водопроводную сеть</w:t>
            </w:r>
          </w:p>
        </w:tc>
        <w:tc>
          <w:tcPr>
            <w:tcW w:w="709" w:type="dxa"/>
            <w:vAlign w:val="center"/>
          </w:tcPr>
          <w:p w:rsidR="00EB1CA4" w:rsidRPr="00F31821" w:rsidRDefault="00EB1CA4" w:rsidP="00853D8D">
            <w:pPr>
              <w:jc w:val="center"/>
              <w:rPr>
                <w:sz w:val="18"/>
                <w:szCs w:val="18"/>
              </w:rPr>
            </w:pPr>
            <w:r w:rsidRPr="00F31821">
              <w:rPr>
                <w:sz w:val="18"/>
                <w:szCs w:val="18"/>
              </w:rPr>
              <w:t>м</w:t>
            </w:r>
            <w:r w:rsidRPr="00F31821">
              <w:rPr>
                <w:sz w:val="18"/>
                <w:szCs w:val="18"/>
                <w:vertAlign w:val="superscript"/>
              </w:rPr>
              <w:t>3</w:t>
            </w:r>
            <w:r w:rsidRPr="00F31821">
              <w:rPr>
                <w:sz w:val="18"/>
                <w:szCs w:val="18"/>
              </w:rPr>
              <w:t>/сут</w:t>
            </w:r>
          </w:p>
        </w:tc>
        <w:tc>
          <w:tcPr>
            <w:tcW w:w="709" w:type="dxa"/>
            <w:vAlign w:val="center"/>
          </w:tcPr>
          <w:p w:rsidR="00EB1CA4" w:rsidRPr="00F31821" w:rsidRDefault="00EB1CA4" w:rsidP="00B22298">
            <w:pPr>
              <w:jc w:val="center"/>
              <w:rPr>
                <w:sz w:val="16"/>
                <w:szCs w:val="16"/>
              </w:rPr>
            </w:pPr>
            <w:r w:rsidRPr="00F31821">
              <w:rPr>
                <w:sz w:val="16"/>
                <w:szCs w:val="16"/>
              </w:rPr>
              <w:t>111,7</w:t>
            </w:r>
          </w:p>
        </w:tc>
        <w:tc>
          <w:tcPr>
            <w:tcW w:w="425" w:type="dxa"/>
            <w:vAlign w:val="center"/>
          </w:tcPr>
          <w:p w:rsidR="00EB1CA4" w:rsidRPr="00F31821" w:rsidRDefault="00EB1CA4" w:rsidP="00B22298">
            <w:pPr>
              <w:jc w:val="center"/>
              <w:rPr>
                <w:sz w:val="16"/>
                <w:szCs w:val="16"/>
              </w:rPr>
            </w:pPr>
            <w:r w:rsidRPr="00F31821">
              <w:rPr>
                <w:sz w:val="16"/>
                <w:szCs w:val="16"/>
              </w:rPr>
              <w:t>8,8</w:t>
            </w:r>
          </w:p>
        </w:tc>
        <w:tc>
          <w:tcPr>
            <w:tcW w:w="567" w:type="dxa"/>
            <w:vAlign w:val="center"/>
          </w:tcPr>
          <w:p w:rsidR="00EB1CA4" w:rsidRPr="00F31821" w:rsidRDefault="00EB1CA4" w:rsidP="00B22298">
            <w:pPr>
              <w:jc w:val="center"/>
              <w:rPr>
                <w:sz w:val="16"/>
                <w:szCs w:val="16"/>
              </w:rPr>
            </w:pPr>
            <w:r w:rsidRPr="00F31821">
              <w:rPr>
                <w:sz w:val="16"/>
                <w:szCs w:val="16"/>
              </w:rPr>
              <w:t>19,6</w:t>
            </w:r>
          </w:p>
        </w:tc>
        <w:tc>
          <w:tcPr>
            <w:tcW w:w="567" w:type="dxa"/>
            <w:vAlign w:val="center"/>
          </w:tcPr>
          <w:p w:rsidR="00EB1CA4" w:rsidRPr="00F31821" w:rsidRDefault="00EB1CA4" w:rsidP="001F433F">
            <w:pPr>
              <w:jc w:val="center"/>
              <w:rPr>
                <w:sz w:val="16"/>
                <w:szCs w:val="16"/>
              </w:rPr>
            </w:pPr>
            <w:r w:rsidRPr="00F31821">
              <w:rPr>
                <w:sz w:val="16"/>
                <w:szCs w:val="16"/>
              </w:rPr>
              <w:t>23,5</w:t>
            </w:r>
          </w:p>
        </w:tc>
        <w:tc>
          <w:tcPr>
            <w:tcW w:w="567" w:type="dxa"/>
            <w:vAlign w:val="center"/>
          </w:tcPr>
          <w:p w:rsidR="00EB1CA4" w:rsidRPr="00F31821" w:rsidRDefault="00EB1CA4" w:rsidP="00B22298">
            <w:pPr>
              <w:jc w:val="center"/>
              <w:rPr>
                <w:sz w:val="16"/>
                <w:szCs w:val="16"/>
              </w:rPr>
            </w:pPr>
            <w:r w:rsidRPr="00F31821">
              <w:rPr>
                <w:sz w:val="16"/>
                <w:szCs w:val="16"/>
              </w:rPr>
              <w:t>12,7</w:t>
            </w:r>
          </w:p>
        </w:tc>
        <w:tc>
          <w:tcPr>
            <w:tcW w:w="567" w:type="dxa"/>
            <w:vAlign w:val="center"/>
          </w:tcPr>
          <w:p w:rsidR="00EB1CA4" w:rsidRPr="00F31821" w:rsidRDefault="00EB1CA4" w:rsidP="00B22298">
            <w:pPr>
              <w:jc w:val="center"/>
              <w:rPr>
                <w:sz w:val="16"/>
                <w:szCs w:val="16"/>
              </w:rPr>
            </w:pPr>
            <w:r w:rsidRPr="00F31821">
              <w:rPr>
                <w:sz w:val="16"/>
                <w:szCs w:val="16"/>
              </w:rPr>
              <w:t>38,2</w:t>
            </w:r>
          </w:p>
        </w:tc>
        <w:tc>
          <w:tcPr>
            <w:tcW w:w="425" w:type="dxa"/>
            <w:vAlign w:val="center"/>
          </w:tcPr>
          <w:p w:rsidR="00EB1CA4" w:rsidRPr="00F31821" w:rsidRDefault="00EB1CA4" w:rsidP="00B22298">
            <w:pPr>
              <w:jc w:val="center"/>
              <w:rPr>
                <w:sz w:val="16"/>
                <w:szCs w:val="16"/>
              </w:rPr>
            </w:pPr>
            <w:r w:rsidRPr="00F31821">
              <w:rPr>
                <w:sz w:val="16"/>
                <w:szCs w:val="16"/>
              </w:rPr>
              <w:t>4,9</w:t>
            </w:r>
          </w:p>
        </w:tc>
        <w:tc>
          <w:tcPr>
            <w:tcW w:w="425" w:type="dxa"/>
            <w:vAlign w:val="center"/>
          </w:tcPr>
          <w:p w:rsidR="00EB1CA4" w:rsidRPr="00F31821" w:rsidRDefault="00EB1CA4" w:rsidP="00B22298">
            <w:pPr>
              <w:jc w:val="center"/>
              <w:rPr>
                <w:sz w:val="16"/>
                <w:szCs w:val="16"/>
              </w:rPr>
            </w:pPr>
            <w:r w:rsidRPr="00F31821">
              <w:rPr>
                <w:sz w:val="16"/>
                <w:szCs w:val="16"/>
              </w:rPr>
              <w:t>5,9</w:t>
            </w:r>
          </w:p>
        </w:tc>
        <w:tc>
          <w:tcPr>
            <w:tcW w:w="567" w:type="dxa"/>
            <w:vAlign w:val="center"/>
          </w:tcPr>
          <w:p w:rsidR="00EB1CA4" w:rsidRPr="00F31821" w:rsidRDefault="00EB1CA4" w:rsidP="00B22298">
            <w:pPr>
              <w:jc w:val="center"/>
              <w:rPr>
                <w:sz w:val="16"/>
                <w:szCs w:val="16"/>
              </w:rPr>
            </w:pPr>
            <w:r w:rsidRPr="00F31821">
              <w:rPr>
                <w:sz w:val="16"/>
                <w:szCs w:val="16"/>
              </w:rPr>
              <w:t>10,8</w:t>
            </w:r>
          </w:p>
        </w:tc>
        <w:tc>
          <w:tcPr>
            <w:tcW w:w="567" w:type="dxa"/>
            <w:vAlign w:val="center"/>
          </w:tcPr>
          <w:p w:rsidR="00EB1CA4" w:rsidRPr="00F31821" w:rsidRDefault="00EB1CA4" w:rsidP="00B22298">
            <w:pPr>
              <w:jc w:val="center"/>
              <w:rPr>
                <w:sz w:val="16"/>
                <w:szCs w:val="16"/>
              </w:rPr>
            </w:pPr>
            <w:r w:rsidRPr="00F31821">
              <w:rPr>
                <w:sz w:val="16"/>
                <w:szCs w:val="16"/>
              </w:rPr>
              <w:t>13,7</w:t>
            </w:r>
          </w:p>
        </w:tc>
        <w:tc>
          <w:tcPr>
            <w:tcW w:w="567" w:type="dxa"/>
            <w:vAlign w:val="center"/>
          </w:tcPr>
          <w:p w:rsidR="00EB1CA4" w:rsidRPr="00F31821" w:rsidRDefault="002D5B8D" w:rsidP="005D1DEA">
            <w:pPr>
              <w:jc w:val="center"/>
              <w:rPr>
                <w:sz w:val="16"/>
                <w:szCs w:val="16"/>
              </w:rPr>
            </w:pPr>
            <w:r w:rsidRPr="00F31821">
              <w:rPr>
                <w:sz w:val="16"/>
                <w:szCs w:val="16"/>
              </w:rPr>
              <w:t>3,</w:t>
            </w:r>
            <w:r w:rsidR="005D1DEA" w:rsidRPr="00F31821">
              <w:rPr>
                <w:sz w:val="16"/>
                <w:szCs w:val="16"/>
              </w:rPr>
              <w:t>2</w:t>
            </w:r>
          </w:p>
        </w:tc>
        <w:tc>
          <w:tcPr>
            <w:tcW w:w="567" w:type="dxa"/>
            <w:vAlign w:val="center"/>
          </w:tcPr>
          <w:p w:rsidR="00EB1CA4" w:rsidRPr="00F31821" w:rsidRDefault="004B27BE" w:rsidP="005D1DEA">
            <w:pPr>
              <w:jc w:val="center"/>
              <w:rPr>
                <w:sz w:val="16"/>
                <w:szCs w:val="16"/>
              </w:rPr>
            </w:pPr>
            <w:r w:rsidRPr="00F31821">
              <w:rPr>
                <w:sz w:val="16"/>
                <w:szCs w:val="16"/>
              </w:rPr>
              <w:t>1,</w:t>
            </w:r>
            <w:r w:rsidR="005D1DEA" w:rsidRPr="00F31821">
              <w:rPr>
                <w:sz w:val="16"/>
                <w:szCs w:val="16"/>
              </w:rPr>
              <w:t>7</w:t>
            </w:r>
          </w:p>
        </w:tc>
        <w:tc>
          <w:tcPr>
            <w:tcW w:w="709" w:type="dxa"/>
            <w:vAlign w:val="center"/>
          </w:tcPr>
          <w:p w:rsidR="00EB1CA4" w:rsidRPr="00F31821" w:rsidRDefault="00EB1CA4" w:rsidP="00EB0A75">
            <w:pPr>
              <w:jc w:val="center"/>
              <w:rPr>
                <w:sz w:val="16"/>
                <w:szCs w:val="16"/>
              </w:rPr>
            </w:pPr>
            <w:r w:rsidRPr="00F31821">
              <w:rPr>
                <w:sz w:val="16"/>
                <w:szCs w:val="16"/>
              </w:rPr>
              <w:t>2</w:t>
            </w:r>
            <w:r w:rsidR="00EB0A75" w:rsidRPr="00F31821">
              <w:rPr>
                <w:sz w:val="16"/>
                <w:szCs w:val="16"/>
              </w:rPr>
              <w:t>54,7</w:t>
            </w:r>
          </w:p>
        </w:tc>
      </w:tr>
      <w:tr w:rsidR="006E67C1" w:rsidRPr="00F31821" w:rsidTr="00331637">
        <w:trPr>
          <w:trHeight w:val="794"/>
        </w:trPr>
        <w:tc>
          <w:tcPr>
            <w:tcW w:w="426" w:type="dxa"/>
            <w:vMerge/>
          </w:tcPr>
          <w:p w:rsidR="00EB1CA4" w:rsidRPr="00F31821" w:rsidRDefault="00EB1CA4" w:rsidP="002F3126">
            <w:pPr>
              <w:rPr>
                <w:sz w:val="18"/>
                <w:szCs w:val="18"/>
              </w:rPr>
            </w:pPr>
          </w:p>
        </w:tc>
        <w:tc>
          <w:tcPr>
            <w:tcW w:w="1559" w:type="dxa"/>
          </w:tcPr>
          <w:p w:rsidR="00EB1CA4" w:rsidRPr="00F31821" w:rsidRDefault="00EB1CA4" w:rsidP="00853D8D">
            <w:pPr>
              <w:rPr>
                <w:sz w:val="18"/>
                <w:szCs w:val="18"/>
              </w:rPr>
            </w:pPr>
            <w:r w:rsidRPr="00F31821">
              <w:rPr>
                <w:sz w:val="18"/>
                <w:szCs w:val="18"/>
              </w:rPr>
              <w:t>Потери воды при транспортировке</w:t>
            </w:r>
          </w:p>
        </w:tc>
        <w:tc>
          <w:tcPr>
            <w:tcW w:w="709" w:type="dxa"/>
            <w:vAlign w:val="center"/>
          </w:tcPr>
          <w:p w:rsidR="00EB1CA4" w:rsidRPr="00F31821" w:rsidRDefault="00EB1CA4" w:rsidP="00853D8D">
            <w:pPr>
              <w:jc w:val="center"/>
              <w:rPr>
                <w:sz w:val="18"/>
                <w:szCs w:val="18"/>
              </w:rPr>
            </w:pPr>
            <w:r w:rsidRPr="00F31821">
              <w:rPr>
                <w:sz w:val="18"/>
                <w:szCs w:val="18"/>
              </w:rPr>
              <w:t>м</w:t>
            </w:r>
            <w:r w:rsidRPr="00F31821">
              <w:rPr>
                <w:sz w:val="18"/>
                <w:szCs w:val="18"/>
                <w:vertAlign w:val="superscript"/>
              </w:rPr>
              <w:t>3</w:t>
            </w:r>
            <w:r w:rsidRPr="00F31821">
              <w:rPr>
                <w:sz w:val="18"/>
                <w:szCs w:val="18"/>
              </w:rPr>
              <w:t>/сут</w:t>
            </w:r>
          </w:p>
        </w:tc>
        <w:tc>
          <w:tcPr>
            <w:tcW w:w="709" w:type="dxa"/>
            <w:vAlign w:val="center"/>
          </w:tcPr>
          <w:p w:rsidR="00EB1CA4" w:rsidRPr="00F31821" w:rsidRDefault="00EB1CA4" w:rsidP="00B22298">
            <w:pPr>
              <w:jc w:val="center"/>
              <w:rPr>
                <w:sz w:val="16"/>
                <w:szCs w:val="16"/>
              </w:rPr>
            </w:pPr>
            <w:r w:rsidRPr="00F31821">
              <w:rPr>
                <w:sz w:val="16"/>
                <w:szCs w:val="16"/>
              </w:rPr>
              <w:t>5,6</w:t>
            </w:r>
          </w:p>
        </w:tc>
        <w:tc>
          <w:tcPr>
            <w:tcW w:w="425" w:type="dxa"/>
            <w:vAlign w:val="center"/>
          </w:tcPr>
          <w:p w:rsidR="00EB1CA4" w:rsidRPr="00F31821" w:rsidRDefault="00EB1CA4" w:rsidP="00B22298">
            <w:pPr>
              <w:jc w:val="center"/>
              <w:rPr>
                <w:sz w:val="16"/>
                <w:szCs w:val="16"/>
              </w:rPr>
            </w:pPr>
            <w:r w:rsidRPr="00F31821">
              <w:rPr>
                <w:sz w:val="16"/>
                <w:szCs w:val="16"/>
              </w:rPr>
              <w:t>0,4</w:t>
            </w:r>
          </w:p>
        </w:tc>
        <w:tc>
          <w:tcPr>
            <w:tcW w:w="567" w:type="dxa"/>
            <w:vAlign w:val="center"/>
          </w:tcPr>
          <w:p w:rsidR="00EB1CA4" w:rsidRPr="00F31821" w:rsidRDefault="00EB1CA4" w:rsidP="00B22298">
            <w:pPr>
              <w:jc w:val="center"/>
              <w:rPr>
                <w:sz w:val="16"/>
                <w:szCs w:val="16"/>
              </w:rPr>
            </w:pPr>
            <w:r w:rsidRPr="00F31821">
              <w:rPr>
                <w:sz w:val="16"/>
                <w:szCs w:val="16"/>
              </w:rPr>
              <w:t>1,0</w:t>
            </w:r>
          </w:p>
        </w:tc>
        <w:tc>
          <w:tcPr>
            <w:tcW w:w="567" w:type="dxa"/>
            <w:vAlign w:val="center"/>
          </w:tcPr>
          <w:p w:rsidR="00EB1CA4" w:rsidRPr="00F31821" w:rsidRDefault="00EB1CA4" w:rsidP="00B22298">
            <w:pPr>
              <w:jc w:val="center"/>
              <w:rPr>
                <w:sz w:val="16"/>
                <w:szCs w:val="16"/>
              </w:rPr>
            </w:pPr>
            <w:r w:rsidRPr="00F31821">
              <w:rPr>
                <w:sz w:val="16"/>
                <w:szCs w:val="16"/>
              </w:rPr>
              <w:t>1,2</w:t>
            </w:r>
          </w:p>
        </w:tc>
        <w:tc>
          <w:tcPr>
            <w:tcW w:w="567" w:type="dxa"/>
            <w:vAlign w:val="center"/>
          </w:tcPr>
          <w:p w:rsidR="00EB1CA4" w:rsidRPr="00F31821" w:rsidRDefault="00EB1CA4" w:rsidP="00B22298">
            <w:pPr>
              <w:jc w:val="center"/>
              <w:rPr>
                <w:sz w:val="16"/>
                <w:szCs w:val="16"/>
              </w:rPr>
            </w:pPr>
            <w:r w:rsidRPr="00F31821">
              <w:rPr>
                <w:sz w:val="16"/>
                <w:szCs w:val="16"/>
              </w:rPr>
              <w:t>0,6</w:t>
            </w:r>
          </w:p>
        </w:tc>
        <w:tc>
          <w:tcPr>
            <w:tcW w:w="567" w:type="dxa"/>
            <w:vAlign w:val="center"/>
          </w:tcPr>
          <w:p w:rsidR="00EB1CA4" w:rsidRPr="00F31821" w:rsidRDefault="00EB1CA4" w:rsidP="00B22298">
            <w:pPr>
              <w:jc w:val="center"/>
              <w:rPr>
                <w:sz w:val="16"/>
                <w:szCs w:val="16"/>
              </w:rPr>
            </w:pPr>
            <w:r w:rsidRPr="00F31821">
              <w:rPr>
                <w:sz w:val="16"/>
                <w:szCs w:val="16"/>
              </w:rPr>
              <w:t>1,9</w:t>
            </w:r>
          </w:p>
        </w:tc>
        <w:tc>
          <w:tcPr>
            <w:tcW w:w="425" w:type="dxa"/>
            <w:vAlign w:val="center"/>
          </w:tcPr>
          <w:p w:rsidR="00EB1CA4" w:rsidRPr="00F31821" w:rsidRDefault="00EB1CA4" w:rsidP="00B22298">
            <w:pPr>
              <w:jc w:val="center"/>
              <w:rPr>
                <w:sz w:val="16"/>
                <w:szCs w:val="16"/>
              </w:rPr>
            </w:pPr>
            <w:r w:rsidRPr="00F31821">
              <w:rPr>
                <w:sz w:val="16"/>
                <w:szCs w:val="16"/>
              </w:rPr>
              <w:t>0,3</w:t>
            </w:r>
          </w:p>
        </w:tc>
        <w:tc>
          <w:tcPr>
            <w:tcW w:w="425" w:type="dxa"/>
            <w:vAlign w:val="center"/>
          </w:tcPr>
          <w:p w:rsidR="00EB1CA4" w:rsidRPr="00F31821" w:rsidRDefault="00EB1CA4" w:rsidP="00B22298">
            <w:pPr>
              <w:jc w:val="center"/>
              <w:rPr>
                <w:sz w:val="16"/>
                <w:szCs w:val="16"/>
              </w:rPr>
            </w:pPr>
            <w:r w:rsidRPr="00F31821">
              <w:rPr>
                <w:sz w:val="16"/>
                <w:szCs w:val="16"/>
              </w:rPr>
              <w:t>0,3</w:t>
            </w:r>
          </w:p>
        </w:tc>
        <w:tc>
          <w:tcPr>
            <w:tcW w:w="567" w:type="dxa"/>
            <w:vAlign w:val="center"/>
          </w:tcPr>
          <w:p w:rsidR="00EB1CA4" w:rsidRPr="00F31821" w:rsidRDefault="00EB1CA4" w:rsidP="00B22298">
            <w:pPr>
              <w:jc w:val="center"/>
              <w:rPr>
                <w:sz w:val="16"/>
                <w:szCs w:val="16"/>
              </w:rPr>
            </w:pPr>
            <w:r w:rsidRPr="00F31821">
              <w:rPr>
                <w:sz w:val="16"/>
                <w:szCs w:val="16"/>
              </w:rPr>
              <w:t>0,5</w:t>
            </w:r>
          </w:p>
        </w:tc>
        <w:tc>
          <w:tcPr>
            <w:tcW w:w="567" w:type="dxa"/>
            <w:vAlign w:val="center"/>
          </w:tcPr>
          <w:p w:rsidR="00EB1CA4" w:rsidRPr="00F31821" w:rsidRDefault="00EB1CA4" w:rsidP="00B22298">
            <w:pPr>
              <w:jc w:val="center"/>
              <w:rPr>
                <w:sz w:val="16"/>
                <w:szCs w:val="16"/>
              </w:rPr>
            </w:pPr>
            <w:r w:rsidRPr="00F31821">
              <w:rPr>
                <w:sz w:val="16"/>
                <w:szCs w:val="16"/>
              </w:rPr>
              <w:t>0,7</w:t>
            </w:r>
          </w:p>
        </w:tc>
        <w:tc>
          <w:tcPr>
            <w:tcW w:w="567" w:type="dxa"/>
            <w:vAlign w:val="center"/>
          </w:tcPr>
          <w:p w:rsidR="00EB1CA4" w:rsidRPr="00F31821" w:rsidRDefault="002D5B8D" w:rsidP="00B22298">
            <w:pPr>
              <w:jc w:val="center"/>
              <w:rPr>
                <w:sz w:val="16"/>
                <w:szCs w:val="16"/>
              </w:rPr>
            </w:pPr>
            <w:r w:rsidRPr="00F31821">
              <w:rPr>
                <w:sz w:val="16"/>
                <w:szCs w:val="16"/>
              </w:rPr>
              <w:t>0,2</w:t>
            </w:r>
          </w:p>
        </w:tc>
        <w:tc>
          <w:tcPr>
            <w:tcW w:w="567" w:type="dxa"/>
            <w:vAlign w:val="center"/>
          </w:tcPr>
          <w:p w:rsidR="00EB1CA4" w:rsidRPr="00F31821" w:rsidRDefault="004B27BE" w:rsidP="00B22298">
            <w:pPr>
              <w:jc w:val="center"/>
              <w:rPr>
                <w:sz w:val="16"/>
                <w:szCs w:val="16"/>
              </w:rPr>
            </w:pPr>
            <w:r w:rsidRPr="00F31821">
              <w:rPr>
                <w:sz w:val="16"/>
                <w:szCs w:val="16"/>
              </w:rPr>
              <w:t>0,1</w:t>
            </w:r>
          </w:p>
        </w:tc>
        <w:tc>
          <w:tcPr>
            <w:tcW w:w="709" w:type="dxa"/>
            <w:vAlign w:val="center"/>
          </w:tcPr>
          <w:p w:rsidR="00EB1CA4" w:rsidRPr="00F31821" w:rsidRDefault="00EB1CA4" w:rsidP="00EB0A75">
            <w:pPr>
              <w:jc w:val="center"/>
              <w:rPr>
                <w:sz w:val="16"/>
                <w:szCs w:val="16"/>
              </w:rPr>
            </w:pPr>
            <w:r w:rsidRPr="00F31821">
              <w:rPr>
                <w:sz w:val="16"/>
                <w:szCs w:val="16"/>
              </w:rPr>
              <w:t>12,</w:t>
            </w:r>
            <w:r w:rsidR="00EB0A75" w:rsidRPr="00F31821">
              <w:rPr>
                <w:sz w:val="16"/>
                <w:szCs w:val="16"/>
              </w:rPr>
              <w:t>8</w:t>
            </w:r>
          </w:p>
        </w:tc>
      </w:tr>
      <w:tr w:rsidR="006E67C1" w:rsidRPr="00F31821" w:rsidTr="00331637">
        <w:trPr>
          <w:trHeight w:val="794"/>
        </w:trPr>
        <w:tc>
          <w:tcPr>
            <w:tcW w:w="426" w:type="dxa"/>
            <w:vMerge/>
          </w:tcPr>
          <w:p w:rsidR="00EB1CA4" w:rsidRPr="00F31821" w:rsidRDefault="00EB1CA4" w:rsidP="002F3126">
            <w:pPr>
              <w:rPr>
                <w:sz w:val="18"/>
                <w:szCs w:val="18"/>
              </w:rPr>
            </w:pPr>
          </w:p>
        </w:tc>
        <w:tc>
          <w:tcPr>
            <w:tcW w:w="1559" w:type="dxa"/>
          </w:tcPr>
          <w:p w:rsidR="00EB1CA4" w:rsidRPr="00F31821" w:rsidRDefault="00EB1CA4" w:rsidP="00853D8D">
            <w:pPr>
              <w:rPr>
                <w:sz w:val="18"/>
                <w:szCs w:val="18"/>
              </w:rPr>
            </w:pPr>
            <w:r w:rsidRPr="00F31821">
              <w:rPr>
                <w:sz w:val="18"/>
                <w:szCs w:val="18"/>
              </w:rPr>
              <w:t>Отпуск воды потребителям</w:t>
            </w:r>
          </w:p>
        </w:tc>
        <w:tc>
          <w:tcPr>
            <w:tcW w:w="709" w:type="dxa"/>
            <w:vAlign w:val="center"/>
          </w:tcPr>
          <w:p w:rsidR="00EB1CA4" w:rsidRPr="00F31821" w:rsidRDefault="00EB1CA4" w:rsidP="00853D8D">
            <w:pPr>
              <w:jc w:val="center"/>
              <w:rPr>
                <w:sz w:val="18"/>
                <w:szCs w:val="18"/>
              </w:rPr>
            </w:pPr>
            <w:r w:rsidRPr="00F31821">
              <w:rPr>
                <w:sz w:val="18"/>
                <w:szCs w:val="18"/>
              </w:rPr>
              <w:t>м</w:t>
            </w:r>
            <w:r w:rsidRPr="00F31821">
              <w:rPr>
                <w:sz w:val="18"/>
                <w:szCs w:val="18"/>
                <w:vertAlign w:val="superscript"/>
              </w:rPr>
              <w:t>3</w:t>
            </w:r>
            <w:r w:rsidRPr="00F31821">
              <w:rPr>
                <w:sz w:val="18"/>
                <w:szCs w:val="18"/>
              </w:rPr>
              <w:t>/сут</w:t>
            </w:r>
          </w:p>
        </w:tc>
        <w:tc>
          <w:tcPr>
            <w:tcW w:w="709" w:type="dxa"/>
            <w:vAlign w:val="center"/>
          </w:tcPr>
          <w:p w:rsidR="00EB1CA4" w:rsidRPr="00F31821" w:rsidRDefault="00EB1CA4" w:rsidP="00B22298">
            <w:pPr>
              <w:jc w:val="center"/>
              <w:rPr>
                <w:sz w:val="16"/>
                <w:szCs w:val="16"/>
              </w:rPr>
            </w:pPr>
            <w:r w:rsidRPr="00F31821">
              <w:rPr>
                <w:sz w:val="16"/>
                <w:szCs w:val="16"/>
              </w:rPr>
              <w:t>106,1</w:t>
            </w:r>
          </w:p>
        </w:tc>
        <w:tc>
          <w:tcPr>
            <w:tcW w:w="425" w:type="dxa"/>
            <w:vAlign w:val="center"/>
          </w:tcPr>
          <w:p w:rsidR="00EB1CA4" w:rsidRPr="00F31821" w:rsidRDefault="00EB1CA4" w:rsidP="00B22298">
            <w:pPr>
              <w:jc w:val="center"/>
              <w:rPr>
                <w:sz w:val="16"/>
                <w:szCs w:val="16"/>
              </w:rPr>
            </w:pPr>
            <w:r w:rsidRPr="00F31821">
              <w:rPr>
                <w:sz w:val="16"/>
                <w:szCs w:val="16"/>
              </w:rPr>
              <w:t>8,4</w:t>
            </w:r>
          </w:p>
        </w:tc>
        <w:tc>
          <w:tcPr>
            <w:tcW w:w="567" w:type="dxa"/>
            <w:vAlign w:val="center"/>
          </w:tcPr>
          <w:p w:rsidR="00EB1CA4" w:rsidRPr="00F31821" w:rsidRDefault="00EB1CA4" w:rsidP="00B22298">
            <w:pPr>
              <w:jc w:val="center"/>
              <w:rPr>
                <w:sz w:val="16"/>
                <w:szCs w:val="16"/>
              </w:rPr>
            </w:pPr>
            <w:r w:rsidRPr="00F31821">
              <w:rPr>
                <w:sz w:val="16"/>
                <w:szCs w:val="16"/>
              </w:rPr>
              <w:t>18,6</w:t>
            </w:r>
          </w:p>
        </w:tc>
        <w:tc>
          <w:tcPr>
            <w:tcW w:w="567" w:type="dxa"/>
            <w:vAlign w:val="center"/>
          </w:tcPr>
          <w:p w:rsidR="00EB1CA4" w:rsidRPr="00F31821" w:rsidRDefault="00EB1CA4" w:rsidP="00B22298">
            <w:pPr>
              <w:jc w:val="center"/>
              <w:rPr>
                <w:sz w:val="16"/>
                <w:szCs w:val="16"/>
              </w:rPr>
            </w:pPr>
            <w:r w:rsidRPr="00F31821">
              <w:rPr>
                <w:sz w:val="16"/>
                <w:szCs w:val="16"/>
              </w:rPr>
              <w:t>22,3</w:t>
            </w:r>
          </w:p>
        </w:tc>
        <w:tc>
          <w:tcPr>
            <w:tcW w:w="567" w:type="dxa"/>
            <w:vAlign w:val="center"/>
          </w:tcPr>
          <w:p w:rsidR="00EB1CA4" w:rsidRPr="00F31821" w:rsidRDefault="00EB1CA4" w:rsidP="00B22298">
            <w:pPr>
              <w:jc w:val="center"/>
              <w:rPr>
                <w:sz w:val="16"/>
                <w:szCs w:val="16"/>
              </w:rPr>
            </w:pPr>
            <w:r w:rsidRPr="00F31821">
              <w:rPr>
                <w:sz w:val="16"/>
                <w:szCs w:val="16"/>
              </w:rPr>
              <w:t>12,1</w:t>
            </w:r>
          </w:p>
        </w:tc>
        <w:tc>
          <w:tcPr>
            <w:tcW w:w="567" w:type="dxa"/>
            <w:vAlign w:val="center"/>
          </w:tcPr>
          <w:p w:rsidR="00EB1CA4" w:rsidRPr="00F31821" w:rsidRDefault="00EB1CA4" w:rsidP="00B22298">
            <w:pPr>
              <w:jc w:val="center"/>
              <w:rPr>
                <w:sz w:val="16"/>
                <w:szCs w:val="16"/>
              </w:rPr>
            </w:pPr>
            <w:r w:rsidRPr="00F31821">
              <w:rPr>
                <w:sz w:val="16"/>
                <w:szCs w:val="16"/>
              </w:rPr>
              <w:t>36,3</w:t>
            </w:r>
          </w:p>
        </w:tc>
        <w:tc>
          <w:tcPr>
            <w:tcW w:w="425" w:type="dxa"/>
            <w:vAlign w:val="center"/>
          </w:tcPr>
          <w:p w:rsidR="00EB1CA4" w:rsidRPr="00F31821" w:rsidRDefault="00EB1CA4" w:rsidP="00B22298">
            <w:pPr>
              <w:jc w:val="center"/>
              <w:rPr>
                <w:sz w:val="16"/>
                <w:szCs w:val="16"/>
              </w:rPr>
            </w:pPr>
            <w:r w:rsidRPr="00F31821">
              <w:rPr>
                <w:sz w:val="16"/>
                <w:szCs w:val="16"/>
              </w:rPr>
              <w:t>4,6</w:t>
            </w:r>
          </w:p>
        </w:tc>
        <w:tc>
          <w:tcPr>
            <w:tcW w:w="425" w:type="dxa"/>
            <w:vAlign w:val="center"/>
          </w:tcPr>
          <w:p w:rsidR="00EB1CA4" w:rsidRPr="00F31821" w:rsidRDefault="00EB1CA4" w:rsidP="00B22298">
            <w:pPr>
              <w:jc w:val="center"/>
              <w:rPr>
                <w:sz w:val="16"/>
                <w:szCs w:val="16"/>
              </w:rPr>
            </w:pPr>
            <w:r w:rsidRPr="00F31821">
              <w:rPr>
                <w:sz w:val="16"/>
                <w:szCs w:val="16"/>
              </w:rPr>
              <w:t>5,6</w:t>
            </w:r>
          </w:p>
        </w:tc>
        <w:tc>
          <w:tcPr>
            <w:tcW w:w="567" w:type="dxa"/>
            <w:vAlign w:val="center"/>
          </w:tcPr>
          <w:p w:rsidR="00EB1CA4" w:rsidRPr="00F31821" w:rsidRDefault="00EB1CA4" w:rsidP="00B22298">
            <w:pPr>
              <w:jc w:val="center"/>
              <w:rPr>
                <w:sz w:val="16"/>
                <w:szCs w:val="16"/>
              </w:rPr>
            </w:pPr>
            <w:r w:rsidRPr="00F31821">
              <w:rPr>
                <w:sz w:val="16"/>
                <w:szCs w:val="16"/>
              </w:rPr>
              <w:t>10,3</w:t>
            </w:r>
          </w:p>
        </w:tc>
        <w:tc>
          <w:tcPr>
            <w:tcW w:w="567" w:type="dxa"/>
            <w:vAlign w:val="center"/>
          </w:tcPr>
          <w:p w:rsidR="00EB1CA4" w:rsidRPr="00F31821" w:rsidRDefault="00EB1CA4" w:rsidP="00B22298">
            <w:pPr>
              <w:jc w:val="center"/>
              <w:rPr>
                <w:sz w:val="16"/>
                <w:szCs w:val="16"/>
              </w:rPr>
            </w:pPr>
            <w:r w:rsidRPr="00F31821">
              <w:rPr>
                <w:sz w:val="16"/>
                <w:szCs w:val="16"/>
              </w:rPr>
              <w:t>13</w:t>
            </w:r>
          </w:p>
        </w:tc>
        <w:tc>
          <w:tcPr>
            <w:tcW w:w="567" w:type="dxa"/>
            <w:vAlign w:val="center"/>
          </w:tcPr>
          <w:p w:rsidR="00EB1CA4" w:rsidRPr="00F31821" w:rsidRDefault="002D5B8D" w:rsidP="005D1DEA">
            <w:pPr>
              <w:jc w:val="center"/>
              <w:rPr>
                <w:sz w:val="16"/>
                <w:szCs w:val="16"/>
              </w:rPr>
            </w:pPr>
            <w:r w:rsidRPr="00F31821">
              <w:rPr>
                <w:sz w:val="16"/>
                <w:szCs w:val="16"/>
              </w:rPr>
              <w:t>3,</w:t>
            </w:r>
            <w:r w:rsidR="005D1DEA" w:rsidRPr="00F31821">
              <w:rPr>
                <w:sz w:val="16"/>
                <w:szCs w:val="16"/>
              </w:rPr>
              <w:t>0</w:t>
            </w:r>
          </w:p>
        </w:tc>
        <w:tc>
          <w:tcPr>
            <w:tcW w:w="567" w:type="dxa"/>
            <w:vAlign w:val="center"/>
          </w:tcPr>
          <w:p w:rsidR="00EB1CA4" w:rsidRPr="00F31821" w:rsidRDefault="002D5B8D" w:rsidP="005D1DEA">
            <w:pPr>
              <w:jc w:val="center"/>
              <w:rPr>
                <w:sz w:val="16"/>
                <w:szCs w:val="16"/>
              </w:rPr>
            </w:pPr>
            <w:r w:rsidRPr="00F31821">
              <w:rPr>
                <w:sz w:val="16"/>
                <w:szCs w:val="16"/>
              </w:rPr>
              <w:t>1,</w:t>
            </w:r>
            <w:r w:rsidR="005D1DEA" w:rsidRPr="00F31821">
              <w:rPr>
                <w:sz w:val="16"/>
                <w:szCs w:val="16"/>
              </w:rPr>
              <w:t>6</w:t>
            </w:r>
          </w:p>
        </w:tc>
        <w:tc>
          <w:tcPr>
            <w:tcW w:w="709" w:type="dxa"/>
            <w:vAlign w:val="center"/>
          </w:tcPr>
          <w:p w:rsidR="00EB1CA4" w:rsidRPr="00F31821" w:rsidRDefault="00EB1CA4" w:rsidP="00EB0A75">
            <w:pPr>
              <w:jc w:val="center"/>
              <w:rPr>
                <w:sz w:val="16"/>
                <w:szCs w:val="16"/>
              </w:rPr>
            </w:pPr>
            <w:r w:rsidRPr="00F31821">
              <w:rPr>
                <w:sz w:val="16"/>
                <w:szCs w:val="16"/>
              </w:rPr>
              <w:t>2</w:t>
            </w:r>
            <w:r w:rsidR="00EB0A75" w:rsidRPr="00F31821">
              <w:rPr>
                <w:sz w:val="16"/>
                <w:szCs w:val="16"/>
              </w:rPr>
              <w:t>41,9</w:t>
            </w:r>
          </w:p>
        </w:tc>
      </w:tr>
    </w:tbl>
    <w:p w:rsidR="0073166D" w:rsidRPr="00F31821" w:rsidRDefault="0073166D" w:rsidP="00626B6D">
      <w:pPr>
        <w:ind w:firstLine="567"/>
        <w:contextualSpacing/>
        <w:jc w:val="both"/>
      </w:pPr>
    </w:p>
    <w:p w:rsidR="00294CFC" w:rsidRPr="00F31821" w:rsidRDefault="003D769F" w:rsidP="00626B6D">
      <w:pPr>
        <w:ind w:firstLine="567"/>
        <w:contextualSpacing/>
        <w:jc w:val="both"/>
      </w:pPr>
      <w:r w:rsidRPr="00F31821">
        <w:t xml:space="preserve">В соответствии со Схемой водоснабжения и водоотведения муниципального образования Козловского сельского поселения Спировского района Тверской области на период до 2025 года </w:t>
      </w:r>
      <w:r w:rsidR="00294CFC" w:rsidRPr="00F31821">
        <w:t>основные направления развития системы централизованного водоснабжения Поселения можно условно разделить на три группы:</w:t>
      </w:r>
    </w:p>
    <w:p w:rsidR="00EE4C13" w:rsidRPr="00F31821" w:rsidRDefault="00294CFC" w:rsidP="00930B2A">
      <w:pPr>
        <w:pStyle w:val="afffe"/>
        <w:numPr>
          <w:ilvl w:val="0"/>
          <w:numId w:val="44"/>
        </w:numPr>
        <w:contextualSpacing/>
        <w:jc w:val="both"/>
      </w:pPr>
      <w:r w:rsidRPr="00F31821">
        <w:t>по</w:t>
      </w:r>
      <w:r w:rsidR="00EE4C13" w:rsidRPr="00F31821">
        <w:t>вышение эффективности и надежности предоставления услуг водоснабжения, в том числе за счет реконструкции водопроводных сетей и сооружений;</w:t>
      </w:r>
    </w:p>
    <w:p w:rsidR="001A10DE" w:rsidRPr="00F31821" w:rsidRDefault="00EE4C13" w:rsidP="00930B2A">
      <w:pPr>
        <w:pStyle w:val="afffe"/>
        <w:numPr>
          <w:ilvl w:val="0"/>
          <w:numId w:val="44"/>
        </w:numPr>
        <w:contextualSpacing/>
        <w:jc w:val="both"/>
      </w:pPr>
      <w:r w:rsidRPr="00F31821">
        <w:t>повышение качества предоставляемых услуг водоснабжения (повышение качества питьевой воды);</w:t>
      </w:r>
    </w:p>
    <w:p w:rsidR="001A10DE" w:rsidRPr="00F31821" w:rsidRDefault="00EE4C13" w:rsidP="00930B2A">
      <w:pPr>
        <w:pStyle w:val="afffe"/>
        <w:numPr>
          <w:ilvl w:val="0"/>
          <w:numId w:val="44"/>
        </w:numPr>
        <w:contextualSpacing/>
        <w:jc w:val="both"/>
      </w:pPr>
      <w:r w:rsidRPr="00F31821">
        <w:t>освоение существующих территорий, неохваченных системами централизованного водоснабжения и организация централизованного водоснабжения в зонах перспективной жилой и общественной застройки;</w:t>
      </w:r>
    </w:p>
    <w:p w:rsidR="003C0721" w:rsidRPr="00F31821" w:rsidRDefault="003C0721" w:rsidP="001A10DE">
      <w:pPr>
        <w:spacing w:before="120"/>
        <w:ind w:firstLine="567"/>
        <w:contextualSpacing/>
        <w:jc w:val="both"/>
      </w:pPr>
      <w:r w:rsidRPr="00F31821">
        <w:t>Освоение существующих территорий, неохваченных системами централизованного водоснабжения, подразумевает строительство водопровода на территориях населенных пунктов Козлово, Городок, Еремеевка, Ососье, Линдино, Никулино,</w:t>
      </w:r>
      <w:r w:rsidR="00C0229D" w:rsidRPr="00F31821">
        <w:t xml:space="preserve"> Овсяники, Тимошкино,</w:t>
      </w:r>
      <w:r w:rsidRPr="00F31821">
        <w:t xml:space="preserve"> Крутово, Цивилево</w:t>
      </w:r>
      <w:r w:rsidR="001A10DE" w:rsidRPr="00F31821">
        <w:t>, в настоящее время не обеспеченных централизованным водоснабжением</w:t>
      </w:r>
      <w:r w:rsidR="00DA01EF" w:rsidRPr="00F31821">
        <w:t xml:space="preserve"> посредством организации водопроводных вводов в дома</w:t>
      </w:r>
      <w:r w:rsidR="001A10DE" w:rsidRPr="00F31821">
        <w:t>.</w:t>
      </w:r>
      <w:r w:rsidRPr="00F31821">
        <w:t xml:space="preserve"> </w:t>
      </w:r>
    </w:p>
    <w:p w:rsidR="00BD51D7" w:rsidRPr="00F31821" w:rsidRDefault="007656A9" w:rsidP="003B2955">
      <w:pPr>
        <w:pStyle w:val="afffe"/>
        <w:ind w:left="0" w:firstLine="567"/>
        <w:contextualSpacing/>
        <w:jc w:val="both"/>
      </w:pPr>
      <w:r w:rsidRPr="00F31821">
        <w:t xml:space="preserve">Сведения о существующем и ожидаемом (перспективном) потреблении воды (годовое, среднесуточное, максимальное суточное) представлены в таблице </w:t>
      </w:r>
      <w:r w:rsidR="00E75CE8" w:rsidRPr="00F31821">
        <w:t>8</w:t>
      </w:r>
      <w:r w:rsidRPr="00F31821">
        <w:t>.2.3.</w:t>
      </w:r>
      <w:r w:rsidR="00801F25" w:rsidRPr="00F31821">
        <w:t xml:space="preserve"> Рост потребления воды на перспективу принят на основании прогнозных значений развития централизованного водоснабжения</w:t>
      </w:r>
      <w:r w:rsidR="006671EE" w:rsidRPr="00F31821">
        <w:t>.</w:t>
      </w:r>
      <w:r w:rsidR="00801F25" w:rsidRPr="00F31821">
        <w:t xml:space="preserve"> </w:t>
      </w:r>
      <w:r w:rsidR="006671EE" w:rsidRPr="00F31821">
        <w:t>Н</w:t>
      </w:r>
      <w:r w:rsidR="00801F25" w:rsidRPr="00F31821">
        <w:t>а существующих территориях, неохваченных системами централизованного водоснабжения</w:t>
      </w:r>
      <w:r w:rsidR="006671EE" w:rsidRPr="00F31821">
        <w:t xml:space="preserve"> в населенных пунктах Козлово, Городок, Еремеевка, Ососье, Линдино, Никулино, </w:t>
      </w:r>
      <w:r w:rsidR="00C0229D" w:rsidRPr="00F31821">
        <w:t xml:space="preserve">Овсяники, Тимошкино, </w:t>
      </w:r>
      <w:r w:rsidR="006671EE" w:rsidRPr="00F31821">
        <w:t xml:space="preserve">Крутово, Цивилево </w:t>
      </w:r>
      <w:r w:rsidR="00881D1B" w:rsidRPr="00F31821">
        <w:t>все жилые дома подключаются к центральному водопроводу</w:t>
      </w:r>
      <w:r w:rsidR="003B2955" w:rsidRPr="00F31821">
        <w:t xml:space="preserve"> путем организации водопроводных вводов в дома</w:t>
      </w:r>
      <w:r w:rsidR="006671EE" w:rsidRPr="00F31821">
        <w:t>.</w:t>
      </w:r>
      <w:r w:rsidR="00801F25" w:rsidRPr="00F31821">
        <w:t xml:space="preserve"> </w:t>
      </w:r>
      <w:r w:rsidR="006671EE" w:rsidRPr="00F31821">
        <w:t>В</w:t>
      </w:r>
      <w:r w:rsidR="003B2955" w:rsidRPr="00F31821">
        <w:t xml:space="preserve"> населенных пунктах Медведково, Лежа сохраняется имеющаяся схем</w:t>
      </w:r>
      <w:r w:rsidR="006671EE" w:rsidRPr="00F31821">
        <w:t>а</w:t>
      </w:r>
      <w:r w:rsidR="003B2955" w:rsidRPr="00F31821">
        <w:t xml:space="preserve"> централизованного водоснабжения путем организации водоразборных колонок,  </w:t>
      </w:r>
      <w:r w:rsidR="006671EE" w:rsidRPr="00F31821">
        <w:t xml:space="preserve">при этом в </w:t>
      </w:r>
      <w:r w:rsidR="003B2955" w:rsidRPr="00F31821">
        <w:t xml:space="preserve">населенном пункте Медведково на перспективу организуется круглогодичное водоснабжение, </w:t>
      </w:r>
      <w:r w:rsidR="00801F25" w:rsidRPr="00F31821">
        <w:t>в остальных населенных пунктах организуется децентрализованное водоснабжение</w:t>
      </w:r>
      <w:r w:rsidR="003B2955" w:rsidRPr="00F31821">
        <w:t xml:space="preserve">. </w:t>
      </w:r>
      <w:r w:rsidR="00537AEB" w:rsidRPr="00F31821">
        <w:t xml:space="preserve">Расход воды определен по удельным среднесуточным нормам водопотребления в соответствии с СП 31.13330.2012 Свод правил Водоснабжение. Наружные сети и сооружения. Актуализированная редакция </w:t>
      </w:r>
      <w:r w:rsidR="00654325" w:rsidRPr="00F31821">
        <w:br/>
      </w:r>
      <w:r w:rsidR="00537AEB" w:rsidRPr="00F31821">
        <w:lastRenderedPageBreak/>
        <w:t>СНиП 2.04.02-84*</w:t>
      </w:r>
      <w:r w:rsidR="00881D1B" w:rsidRPr="00F31821">
        <w:t>. В нормы водопотребления включены все расходы воды на хозяйственно-питьевые нужды в жилых и общественных зданиях.</w:t>
      </w:r>
      <w:r w:rsidR="00F451B5" w:rsidRPr="00F31821">
        <w:t xml:space="preserve"> Коэффициент суточной неравномерности принимается равным 1,2. </w:t>
      </w:r>
    </w:p>
    <w:p w:rsidR="00CC5148" w:rsidRPr="00F31821" w:rsidRDefault="00CC5148" w:rsidP="00801F25">
      <w:pPr>
        <w:pStyle w:val="afffe"/>
        <w:ind w:left="0" w:firstLine="567"/>
        <w:contextualSpacing/>
        <w:jc w:val="both"/>
      </w:pPr>
      <w:r w:rsidRPr="00F31821">
        <w:t xml:space="preserve">Неучтенные расходы воды представлены как полезными расходами (расходы на собственные (технологические) нужды, расходы воды на противопожарные нужды, </w:t>
      </w:r>
      <w:r w:rsidR="003B63DD" w:rsidRPr="00F31821">
        <w:t xml:space="preserve">организационно-учетные (погрешность средств измерения)), так и потерями воды (утеки воды из водопроводной сети и сооружений, естественная убыль, самовольные подключения, неоплачиваемое пользование водой через водоразборные колонки). </w:t>
      </w:r>
    </w:p>
    <w:p w:rsidR="002E3C10" w:rsidRPr="00F31821" w:rsidRDefault="002E3C10" w:rsidP="00801F25">
      <w:pPr>
        <w:pStyle w:val="afffe"/>
        <w:ind w:left="0" w:firstLine="567"/>
        <w:contextualSpacing/>
        <w:jc w:val="both"/>
      </w:pPr>
      <w:r w:rsidRPr="00F31821">
        <w:t>На расчетный срок предусмотрено снижение потерь воды, в том числе за счет перекладки сетей (замена на полиэтилен), своевременного определения утечек и отключения аварийных участков и т.п.</w:t>
      </w:r>
    </w:p>
    <w:p w:rsidR="00BD51D7" w:rsidRPr="00F31821" w:rsidRDefault="00F451B5" w:rsidP="00801F25">
      <w:pPr>
        <w:pStyle w:val="afffe"/>
        <w:ind w:left="0" w:firstLine="567"/>
        <w:contextualSpacing/>
        <w:jc w:val="both"/>
      </w:pPr>
      <w:r w:rsidRPr="00F31821">
        <w:t>Среднесуточные (за год) поливочные расходы определяются исходя из продолжительности поливочного периода с устойчивой температурой воздуха более +10</w:t>
      </w:r>
      <w:r w:rsidRPr="00F31821">
        <w:rPr>
          <w:vertAlign w:val="superscript"/>
        </w:rPr>
        <w:t>о</w:t>
      </w:r>
      <w:r w:rsidRPr="00F31821">
        <w:t>С</w:t>
      </w:r>
      <w:r w:rsidR="002804D6" w:rsidRPr="00F31821">
        <w:t xml:space="preserve">, что составляет около 129 дней. Расходы воды на поливку улиц, проездов и зеленых насаждений определены по норме 50л в сут./чел. </w:t>
      </w:r>
      <w:r w:rsidR="004B1071" w:rsidRPr="00F31821">
        <w:t xml:space="preserve">Расходы воды на полив </w:t>
      </w:r>
      <w:r w:rsidR="00B21978" w:rsidRPr="00F31821">
        <w:t>составят 1987</w:t>
      </w:r>
      <w:r w:rsidR="004B1071" w:rsidRPr="00F31821">
        <w:t xml:space="preserve"> м</w:t>
      </w:r>
      <w:r w:rsidR="004B1071" w:rsidRPr="00F31821">
        <w:rPr>
          <w:vertAlign w:val="superscript"/>
        </w:rPr>
        <w:t>3</w:t>
      </w:r>
      <w:r w:rsidR="00CC5148" w:rsidRPr="00F31821">
        <w:rPr>
          <w:vertAlign w:val="superscript"/>
        </w:rPr>
        <w:t xml:space="preserve"> </w:t>
      </w:r>
      <w:r w:rsidR="00CC5148" w:rsidRPr="00F31821">
        <w:t>в год</w:t>
      </w:r>
      <w:r w:rsidR="004B1071" w:rsidRPr="00F31821">
        <w:t>.</w:t>
      </w:r>
    </w:p>
    <w:p w:rsidR="00D51FBE" w:rsidRPr="00F31821" w:rsidRDefault="002804D6" w:rsidP="00D51FBE">
      <w:pPr>
        <w:pStyle w:val="afffe"/>
        <w:ind w:left="0" w:firstLine="567"/>
        <w:contextualSpacing/>
        <w:jc w:val="both"/>
      </w:pPr>
      <w:r w:rsidRPr="00F31821">
        <w:t>Использование подземных вод питьевого качества для нужд, не связанных с хозяйственно-питьевым водоснабжением, как правило, не допускается. Забор воды на поливку улиц, проездов и зеленых насаждений осуществляется из поверхностных водоисточников</w:t>
      </w:r>
      <w:r w:rsidR="00211917" w:rsidRPr="00F31821">
        <w:t>.</w:t>
      </w:r>
      <w:r w:rsidR="00BD51D7" w:rsidRPr="00F31821">
        <w:t xml:space="preserve"> Для нужд противопожарного водоснабжения также предполагается использование поверхностных искусственных и естественных водоисточников (резервуары, водоемы).</w:t>
      </w:r>
    </w:p>
    <w:p w:rsidR="00654325" w:rsidRPr="00F31821" w:rsidRDefault="00654325" w:rsidP="00654325">
      <w:pPr>
        <w:pStyle w:val="afffe"/>
        <w:ind w:left="0" w:firstLine="567"/>
        <w:contextualSpacing/>
        <w:jc w:val="both"/>
      </w:pPr>
    </w:p>
    <w:p w:rsidR="00654325" w:rsidRPr="00F31821" w:rsidRDefault="00654325" w:rsidP="00654325">
      <w:pPr>
        <w:pStyle w:val="afffe"/>
        <w:ind w:left="0" w:firstLine="567"/>
        <w:contextualSpacing/>
        <w:jc w:val="both"/>
      </w:pPr>
      <w:r w:rsidRPr="00F31821">
        <w:t>Объекты системы водоснабжения на территории Поселения эксплуатируются:</w:t>
      </w:r>
    </w:p>
    <w:p w:rsidR="00654325" w:rsidRPr="00F31821" w:rsidRDefault="00654325" w:rsidP="00930B2A">
      <w:pPr>
        <w:pStyle w:val="afffe"/>
        <w:numPr>
          <w:ilvl w:val="0"/>
          <w:numId w:val="46"/>
        </w:numPr>
        <w:contextualSpacing/>
        <w:jc w:val="both"/>
      </w:pPr>
      <w:r w:rsidRPr="00F31821">
        <w:t>с.Козлово, д.Еремеевка  – МУП «Коммунальные системы Спировского района»;</w:t>
      </w:r>
    </w:p>
    <w:p w:rsidR="00654325" w:rsidRPr="00F31821" w:rsidRDefault="00654325" w:rsidP="00930B2A">
      <w:pPr>
        <w:pStyle w:val="afffe"/>
        <w:numPr>
          <w:ilvl w:val="0"/>
          <w:numId w:val="46"/>
        </w:numPr>
        <w:contextualSpacing/>
        <w:jc w:val="both"/>
      </w:pPr>
      <w:r w:rsidRPr="00F31821">
        <w:t>д.Никулино – СПК «Агротехкомплекс»;</w:t>
      </w:r>
    </w:p>
    <w:p w:rsidR="00654325" w:rsidRPr="00F31821" w:rsidRDefault="00654325" w:rsidP="00930B2A">
      <w:pPr>
        <w:pStyle w:val="afffe"/>
        <w:numPr>
          <w:ilvl w:val="0"/>
          <w:numId w:val="46"/>
        </w:numPr>
        <w:contextualSpacing/>
        <w:jc w:val="both"/>
      </w:pPr>
      <w:r w:rsidRPr="00F31821">
        <w:t>д.Городок – СПК «Тимогор»;</w:t>
      </w:r>
    </w:p>
    <w:p w:rsidR="00654325" w:rsidRPr="00F31821" w:rsidRDefault="00654325" w:rsidP="00930B2A">
      <w:pPr>
        <w:pStyle w:val="afffe"/>
        <w:numPr>
          <w:ilvl w:val="0"/>
          <w:numId w:val="46"/>
        </w:numPr>
        <w:contextualSpacing/>
        <w:jc w:val="both"/>
      </w:pPr>
      <w:r w:rsidRPr="00F31821">
        <w:t>д.Тимошкино, д.Овсяники – Администрация Козловского сельского поселения Спировского района.</w:t>
      </w:r>
    </w:p>
    <w:p w:rsidR="00654325" w:rsidRPr="00F31821" w:rsidRDefault="00654325" w:rsidP="00654325">
      <w:pPr>
        <w:pStyle w:val="afffe"/>
        <w:ind w:left="0" w:firstLine="567"/>
        <w:contextualSpacing/>
        <w:jc w:val="both"/>
      </w:pPr>
    </w:p>
    <w:p w:rsidR="00654325" w:rsidRPr="00F31821" w:rsidRDefault="00654325" w:rsidP="00654325">
      <w:pPr>
        <w:pStyle w:val="afffe"/>
        <w:ind w:left="0" w:firstLine="567"/>
        <w:contextualSpacing/>
        <w:jc w:val="both"/>
      </w:pPr>
      <w:r w:rsidRPr="00F31821">
        <w:t>На территории Поселения в населенных пунктах Цивилево, Крутово, Ососье, Линдино, Медведково, Лежа  находятся выявленные бесхозяйственные объекты централизованных систем водоснабжения: артезианские скважины, водонапорные башни, павильоны насосных станций, водопроводные сети. На перспективу предусмотрена передача выявленных бесхозяйственных объектов централизованного водоснабжения в 6-ти указанных населенных пунктах на баланс Администрации Поселения, поскольку все имеющиеся объекты систем централизованного водоснабжения населенных пунктов Козлово, Еремеевка, Никулино, Городок, Тимошкино, Овсяники являются муниципальной собственностью Поселения.</w:t>
      </w:r>
    </w:p>
    <w:p w:rsidR="00654325" w:rsidRPr="00F31821" w:rsidRDefault="00654325" w:rsidP="00654325">
      <w:pPr>
        <w:pStyle w:val="afffe"/>
        <w:ind w:left="0" w:firstLine="567"/>
        <w:contextualSpacing/>
        <w:jc w:val="both"/>
      </w:pPr>
      <w:r w:rsidRPr="00F31821">
        <w:t>Необходимо отметить, что в соответствии с Распоряжением Администрации Тверской области №697-ра от 12.12.2008 г. в муниципальной собственности Поселения также находятся объекты централизованных систем водоснабжения в населенных пунктах Горка (водопроводные сети и павильон насосной станции) и Крапивка (водонапорная башня, водопроводные сети, павильон насосной станции). Перечисленные объекты централизованных систем водоснабжения являются недействующими, их восстановление нецелесообразно в силу экономических и демографических причин (малая численность постоянно проживающего населения – 10 человек в д. Горка и 8 человек в д. Крапивка). Подземные источники водоснабжения в населенных пунктах Горка и Крапивка тампонированы надлежащим образом.</w:t>
      </w:r>
    </w:p>
    <w:p w:rsidR="00BD51D7" w:rsidRPr="00F31821" w:rsidRDefault="00BD51D7" w:rsidP="00BD51D7">
      <w:pPr>
        <w:pStyle w:val="afffe"/>
        <w:ind w:left="0" w:firstLine="567"/>
        <w:contextualSpacing/>
        <w:jc w:val="both"/>
      </w:pPr>
    </w:p>
    <w:p w:rsidR="00E916CA" w:rsidRPr="00F31821" w:rsidRDefault="00E916CA" w:rsidP="00BD51D7">
      <w:pPr>
        <w:pStyle w:val="afffe"/>
        <w:ind w:left="0" w:firstLine="567"/>
        <w:contextualSpacing/>
        <w:jc w:val="both"/>
        <w:sectPr w:rsidR="00E916CA" w:rsidRPr="00F31821" w:rsidSect="001F3C1D">
          <w:pgSz w:w="11906" w:h="16838"/>
          <w:pgMar w:top="1418" w:right="851" w:bottom="1134" w:left="1276" w:header="709" w:footer="709" w:gutter="0"/>
          <w:cols w:space="708"/>
          <w:docGrid w:linePitch="360"/>
        </w:sectPr>
      </w:pPr>
    </w:p>
    <w:p w:rsidR="005F5CAE" w:rsidRPr="00F31821" w:rsidRDefault="005F5CAE" w:rsidP="005F5CAE">
      <w:pPr>
        <w:ind w:firstLine="567"/>
        <w:rPr>
          <w:bCs/>
        </w:rPr>
      </w:pPr>
      <w:r w:rsidRPr="00F31821">
        <w:rPr>
          <w:b/>
          <w:bCs/>
        </w:rPr>
        <w:lastRenderedPageBreak/>
        <w:t xml:space="preserve">Таблица </w:t>
      </w:r>
      <w:r w:rsidR="00E75CE8" w:rsidRPr="00F31821">
        <w:rPr>
          <w:b/>
          <w:bCs/>
        </w:rPr>
        <w:t>8</w:t>
      </w:r>
      <w:r w:rsidRPr="00F31821">
        <w:rPr>
          <w:b/>
          <w:bCs/>
        </w:rPr>
        <w:t>.2.3.</w:t>
      </w:r>
      <w:r w:rsidRPr="00F31821">
        <w:rPr>
          <w:bCs/>
        </w:rPr>
        <w:t xml:space="preserve"> Сведения о существующем и прогнозном потреблении воды </w:t>
      </w:r>
    </w:p>
    <w:tbl>
      <w:tblPr>
        <w:tblStyle w:val="af"/>
        <w:tblW w:w="14992" w:type="dxa"/>
        <w:tblLayout w:type="fixed"/>
        <w:tblLook w:val="04A0"/>
      </w:tblPr>
      <w:tblGrid>
        <w:gridCol w:w="534"/>
        <w:gridCol w:w="1275"/>
        <w:gridCol w:w="709"/>
        <w:gridCol w:w="567"/>
        <w:gridCol w:w="567"/>
        <w:gridCol w:w="709"/>
        <w:gridCol w:w="567"/>
        <w:gridCol w:w="709"/>
        <w:gridCol w:w="567"/>
        <w:gridCol w:w="708"/>
        <w:gridCol w:w="709"/>
        <w:gridCol w:w="851"/>
        <w:gridCol w:w="708"/>
        <w:gridCol w:w="709"/>
        <w:gridCol w:w="709"/>
        <w:gridCol w:w="567"/>
        <w:gridCol w:w="567"/>
        <w:gridCol w:w="709"/>
        <w:gridCol w:w="567"/>
        <w:gridCol w:w="567"/>
        <w:gridCol w:w="708"/>
        <w:gridCol w:w="709"/>
      </w:tblGrid>
      <w:tr w:rsidR="0058266C" w:rsidRPr="00F31821" w:rsidTr="005A779D">
        <w:trPr>
          <w:trHeight w:val="246"/>
        </w:trPr>
        <w:tc>
          <w:tcPr>
            <w:tcW w:w="534" w:type="dxa"/>
            <w:vMerge w:val="restart"/>
            <w:vAlign w:val="center"/>
          </w:tcPr>
          <w:p w:rsidR="0058266C" w:rsidRPr="00F31821" w:rsidRDefault="0058266C" w:rsidP="00167E5D">
            <w:pPr>
              <w:pStyle w:val="afffe"/>
              <w:ind w:left="0"/>
              <w:contextualSpacing/>
              <w:jc w:val="center"/>
              <w:rPr>
                <w:b/>
                <w:sz w:val="16"/>
                <w:szCs w:val="16"/>
              </w:rPr>
            </w:pPr>
            <w:r w:rsidRPr="00F31821">
              <w:rPr>
                <w:sz w:val="16"/>
                <w:szCs w:val="16"/>
              </w:rPr>
              <w:br w:type="page"/>
            </w:r>
            <w:r w:rsidRPr="00F31821">
              <w:rPr>
                <w:b/>
                <w:sz w:val="16"/>
                <w:szCs w:val="16"/>
              </w:rPr>
              <w:t>№ п/п</w:t>
            </w:r>
          </w:p>
        </w:tc>
        <w:tc>
          <w:tcPr>
            <w:tcW w:w="1275" w:type="dxa"/>
            <w:vMerge w:val="restart"/>
            <w:vAlign w:val="center"/>
          </w:tcPr>
          <w:p w:rsidR="0058266C" w:rsidRPr="00F31821" w:rsidRDefault="0058266C" w:rsidP="00167E5D">
            <w:pPr>
              <w:pStyle w:val="afffe"/>
              <w:ind w:left="0"/>
              <w:contextualSpacing/>
              <w:jc w:val="center"/>
              <w:rPr>
                <w:b/>
                <w:sz w:val="16"/>
                <w:szCs w:val="16"/>
              </w:rPr>
            </w:pPr>
            <w:r w:rsidRPr="00F31821">
              <w:rPr>
                <w:b/>
                <w:sz w:val="16"/>
                <w:szCs w:val="16"/>
              </w:rPr>
              <w:t>Населенный пункт</w:t>
            </w:r>
          </w:p>
        </w:tc>
        <w:tc>
          <w:tcPr>
            <w:tcW w:w="6663" w:type="dxa"/>
            <w:gridSpan w:val="10"/>
            <w:vAlign w:val="center"/>
          </w:tcPr>
          <w:p w:rsidR="0058266C" w:rsidRPr="00F31821" w:rsidRDefault="0058266C" w:rsidP="00167E5D">
            <w:pPr>
              <w:pStyle w:val="afffe"/>
              <w:ind w:left="0"/>
              <w:contextualSpacing/>
              <w:jc w:val="center"/>
              <w:rPr>
                <w:b/>
                <w:sz w:val="16"/>
                <w:szCs w:val="16"/>
              </w:rPr>
            </w:pPr>
            <w:r w:rsidRPr="00F31821">
              <w:rPr>
                <w:b/>
                <w:sz w:val="16"/>
                <w:szCs w:val="16"/>
              </w:rPr>
              <w:t>Существующее положение (2014)</w:t>
            </w:r>
          </w:p>
        </w:tc>
        <w:tc>
          <w:tcPr>
            <w:tcW w:w="6520" w:type="dxa"/>
            <w:gridSpan w:val="10"/>
            <w:vAlign w:val="center"/>
          </w:tcPr>
          <w:p w:rsidR="0058266C" w:rsidRPr="00F31821" w:rsidRDefault="0058266C" w:rsidP="00167E5D">
            <w:pPr>
              <w:pStyle w:val="afffe"/>
              <w:ind w:left="0"/>
              <w:contextualSpacing/>
              <w:jc w:val="center"/>
              <w:rPr>
                <w:b/>
                <w:sz w:val="16"/>
                <w:szCs w:val="16"/>
              </w:rPr>
            </w:pPr>
            <w:r w:rsidRPr="00F31821">
              <w:rPr>
                <w:b/>
                <w:sz w:val="16"/>
                <w:szCs w:val="16"/>
              </w:rPr>
              <w:t>Прогноз (2025)</w:t>
            </w:r>
          </w:p>
        </w:tc>
      </w:tr>
      <w:tr w:rsidR="0058266C" w:rsidRPr="00F31821" w:rsidTr="005A779D">
        <w:trPr>
          <w:cantSplit/>
          <w:trHeight w:val="1808"/>
        </w:trPr>
        <w:tc>
          <w:tcPr>
            <w:tcW w:w="534" w:type="dxa"/>
            <w:vMerge/>
          </w:tcPr>
          <w:p w:rsidR="0058266C" w:rsidRPr="00F31821" w:rsidRDefault="0058266C" w:rsidP="00483BE9">
            <w:pPr>
              <w:pStyle w:val="afffe"/>
              <w:ind w:left="0"/>
              <w:contextualSpacing/>
              <w:jc w:val="both"/>
              <w:rPr>
                <w:sz w:val="20"/>
                <w:szCs w:val="20"/>
              </w:rPr>
            </w:pPr>
          </w:p>
        </w:tc>
        <w:tc>
          <w:tcPr>
            <w:tcW w:w="1275" w:type="dxa"/>
            <w:vMerge/>
          </w:tcPr>
          <w:p w:rsidR="0058266C" w:rsidRPr="00F31821" w:rsidRDefault="0058266C" w:rsidP="00483BE9">
            <w:pPr>
              <w:pStyle w:val="afffe"/>
              <w:ind w:left="0"/>
              <w:contextualSpacing/>
              <w:jc w:val="both"/>
              <w:rPr>
                <w:sz w:val="20"/>
                <w:szCs w:val="20"/>
              </w:rPr>
            </w:pPr>
          </w:p>
        </w:tc>
        <w:tc>
          <w:tcPr>
            <w:tcW w:w="1843" w:type="dxa"/>
            <w:gridSpan w:val="3"/>
            <w:vAlign w:val="center"/>
          </w:tcPr>
          <w:p w:rsidR="0058266C" w:rsidRPr="00F31821" w:rsidRDefault="0058266C" w:rsidP="00FD525C">
            <w:pPr>
              <w:pStyle w:val="afffe"/>
              <w:ind w:left="0"/>
              <w:contextualSpacing/>
              <w:jc w:val="center"/>
              <w:rPr>
                <w:b/>
                <w:sz w:val="16"/>
                <w:szCs w:val="16"/>
              </w:rPr>
            </w:pPr>
            <w:r w:rsidRPr="00F31821">
              <w:rPr>
                <w:b/>
                <w:sz w:val="16"/>
                <w:szCs w:val="16"/>
              </w:rPr>
              <w:t>Население и хозяйственно-питьевые и</w:t>
            </w:r>
            <w:r w:rsidRPr="00F31821">
              <w:rPr>
                <w:b/>
                <w:sz w:val="16"/>
                <w:szCs w:val="16"/>
              </w:rPr>
              <w:br/>
              <w:t xml:space="preserve"> бытовые нужды в общественных зданиях с централизованным водоснабжением</w:t>
            </w:r>
          </w:p>
        </w:tc>
        <w:tc>
          <w:tcPr>
            <w:tcW w:w="1985" w:type="dxa"/>
            <w:gridSpan w:val="3"/>
            <w:vAlign w:val="center"/>
          </w:tcPr>
          <w:p w:rsidR="0058266C" w:rsidRPr="00F31821" w:rsidRDefault="0058266C" w:rsidP="00FD525C">
            <w:pPr>
              <w:pStyle w:val="afffe"/>
              <w:ind w:left="0"/>
              <w:contextualSpacing/>
              <w:jc w:val="center"/>
              <w:rPr>
                <w:b/>
                <w:sz w:val="16"/>
                <w:szCs w:val="16"/>
              </w:rPr>
            </w:pPr>
            <w:r w:rsidRPr="00F31821">
              <w:rPr>
                <w:b/>
                <w:sz w:val="16"/>
                <w:szCs w:val="16"/>
              </w:rPr>
              <w:t>ИЖС без централизованного водопровода</w:t>
            </w:r>
          </w:p>
        </w:tc>
        <w:tc>
          <w:tcPr>
            <w:tcW w:w="1984" w:type="dxa"/>
            <w:gridSpan w:val="3"/>
            <w:vAlign w:val="center"/>
          </w:tcPr>
          <w:p w:rsidR="0058266C" w:rsidRPr="00F31821" w:rsidRDefault="0058266C" w:rsidP="00FD525C">
            <w:pPr>
              <w:pStyle w:val="afffe"/>
              <w:ind w:left="0"/>
              <w:contextualSpacing/>
              <w:jc w:val="center"/>
              <w:rPr>
                <w:b/>
                <w:sz w:val="16"/>
                <w:szCs w:val="16"/>
              </w:rPr>
            </w:pPr>
            <w:r w:rsidRPr="00F31821">
              <w:rPr>
                <w:b/>
                <w:sz w:val="16"/>
                <w:szCs w:val="16"/>
              </w:rPr>
              <w:t>Неучтенные расходы</w:t>
            </w:r>
          </w:p>
        </w:tc>
        <w:tc>
          <w:tcPr>
            <w:tcW w:w="851" w:type="dxa"/>
            <w:vMerge w:val="restart"/>
            <w:vAlign w:val="center"/>
          </w:tcPr>
          <w:p w:rsidR="0058266C" w:rsidRPr="00F31821" w:rsidRDefault="0058266C" w:rsidP="0058266C">
            <w:pPr>
              <w:pStyle w:val="afffe"/>
              <w:ind w:left="0"/>
              <w:contextualSpacing/>
              <w:rPr>
                <w:b/>
                <w:sz w:val="16"/>
                <w:szCs w:val="16"/>
              </w:rPr>
            </w:pPr>
            <w:r w:rsidRPr="00F31821">
              <w:rPr>
                <w:b/>
                <w:sz w:val="16"/>
                <w:szCs w:val="16"/>
              </w:rPr>
              <w:t>Всего, м</w:t>
            </w:r>
            <w:r w:rsidRPr="00F31821">
              <w:rPr>
                <w:b/>
                <w:sz w:val="16"/>
                <w:szCs w:val="16"/>
                <w:vertAlign w:val="superscript"/>
              </w:rPr>
              <w:t>3</w:t>
            </w:r>
            <w:r w:rsidRPr="00F31821">
              <w:rPr>
                <w:b/>
                <w:sz w:val="16"/>
                <w:szCs w:val="16"/>
              </w:rPr>
              <w:t>/год</w:t>
            </w:r>
          </w:p>
        </w:tc>
        <w:tc>
          <w:tcPr>
            <w:tcW w:w="2126" w:type="dxa"/>
            <w:gridSpan w:val="3"/>
            <w:vAlign w:val="center"/>
          </w:tcPr>
          <w:p w:rsidR="0058266C" w:rsidRPr="00F31821" w:rsidRDefault="0058266C" w:rsidP="00FD525C">
            <w:pPr>
              <w:pStyle w:val="afffe"/>
              <w:ind w:left="0"/>
              <w:contextualSpacing/>
              <w:jc w:val="center"/>
              <w:rPr>
                <w:b/>
                <w:sz w:val="16"/>
                <w:szCs w:val="16"/>
              </w:rPr>
            </w:pPr>
            <w:r w:rsidRPr="00F31821">
              <w:rPr>
                <w:b/>
                <w:sz w:val="16"/>
                <w:szCs w:val="16"/>
              </w:rPr>
              <w:t xml:space="preserve">Население и хозяйственно-питьевые и </w:t>
            </w:r>
            <w:r w:rsidRPr="00F31821">
              <w:rPr>
                <w:b/>
                <w:sz w:val="16"/>
                <w:szCs w:val="16"/>
              </w:rPr>
              <w:br/>
              <w:t>бытовые нужды в общественных зданиях с централизованным водоснабжением</w:t>
            </w:r>
          </w:p>
        </w:tc>
        <w:tc>
          <w:tcPr>
            <w:tcW w:w="1843" w:type="dxa"/>
            <w:gridSpan w:val="3"/>
            <w:vAlign w:val="center"/>
          </w:tcPr>
          <w:p w:rsidR="0058266C" w:rsidRPr="00F31821" w:rsidRDefault="0058266C" w:rsidP="00FD525C">
            <w:pPr>
              <w:pStyle w:val="afffe"/>
              <w:ind w:left="0"/>
              <w:contextualSpacing/>
              <w:jc w:val="center"/>
              <w:rPr>
                <w:b/>
                <w:sz w:val="16"/>
                <w:szCs w:val="16"/>
              </w:rPr>
            </w:pPr>
            <w:r w:rsidRPr="00F31821">
              <w:rPr>
                <w:b/>
                <w:sz w:val="16"/>
                <w:szCs w:val="16"/>
              </w:rPr>
              <w:t>ИЖС без централизованного водопровода</w:t>
            </w:r>
          </w:p>
        </w:tc>
        <w:tc>
          <w:tcPr>
            <w:tcW w:w="1842" w:type="dxa"/>
            <w:gridSpan w:val="3"/>
            <w:vAlign w:val="center"/>
          </w:tcPr>
          <w:p w:rsidR="0058266C" w:rsidRPr="00F31821" w:rsidRDefault="0058266C" w:rsidP="00FD525C">
            <w:pPr>
              <w:pStyle w:val="afffe"/>
              <w:ind w:left="0"/>
              <w:contextualSpacing/>
              <w:jc w:val="center"/>
              <w:rPr>
                <w:b/>
                <w:sz w:val="16"/>
                <w:szCs w:val="16"/>
              </w:rPr>
            </w:pPr>
            <w:r w:rsidRPr="00F31821">
              <w:rPr>
                <w:b/>
                <w:sz w:val="16"/>
                <w:szCs w:val="16"/>
              </w:rPr>
              <w:t>Неучтенные расходы</w:t>
            </w:r>
          </w:p>
        </w:tc>
        <w:tc>
          <w:tcPr>
            <w:tcW w:w="709" w:type="dxa"/>
            <w:vMerge w:val="restart"/>
            <w:vAlign w:val="center"/>
          </w:tcPr>
          <w:p w:rsidR="0058266C" w:rsidRPr="00F31821" w:rsidRDefault="0058266C" w:rsidP="0058266C">
            <w:pPr>
              <w:pStyle w:val="afffe"/>
              <w:ind w:left="0"/>
              <w:contextualSpacing/>
              <w:rPr>
                <w:b/>
                <w:sz w:val="16"/>
                <w:szCs w:val="16"/>
              </w:rPr>
            </w:pPr>
            <w:r w:rsidRPr="00F31821">
              <w:rPr>
                <w:b/>
                <w:sz w:val="16"/>
                <w:szCs w:val="16"/>
              </w:rPr>
              <w:t>Всего, м</w:t>
            </w:r>
            <w:r w:rsidRPr="00F31821">
              <w:rPr>
                <w:b/>
                <w:sz w:val="16"/>
                <w:szCs w:val="16"/>
                <w:vertAlign w:val="superscript"/>
              </w:rPr>
              <w:t>3</w:t>
            </w:r>
            <w:r w:rsidRPr="00F31821">
              <w:rPr>
                <w:b/>
                <w:sz w:val="16"/>
                <w:szCs w:val="16"/>
              </w:rPr>
              <w:t>/год</w:t>
            </w:r>
          </w:p>
        </w:tc>
      </w:tr>
      <w:tr w:rsidR="0058266C" w:rsidRPr="00F31821" w:rsidTr="005A779D">
        <w:trPr>
          <w:cantSplit/>
          <w:trHeight w:val="2334"/>
        </w:trPr>
        <w:tc>
          <w:tcPr>
            <w:tcW w:w="534" w:type="dxa"/>
            <w:vMerge/>
          </w:tcPr>
          <w:p w:rsidR="0058266C" w:rsidRPr="00F31821" w:rsidRDefault="0058266C" w:rsidP="00483BE9">
            <w:pPr>
              <w:pStyle w:val="afffe"/>
              <w:ind w:left="0"/>
              <w:contextualSpacing/>
              <w:jc w:val="both"/>
              <w:rPr>
                <w:sz w:val="20"/>
                <w:szCs w:val="20"/>
              </w:rPr>
            </w:pPr>
          </w:p>
        </w:tc>
        <w:tc>
          <w:tcPr>
            <w:tcW w:w="1275" w:type="dxa"/>
            <w:vMerge/>
          </w:tcPr>
          <w:p w:rsidR="0058266C" w:rsidRPr="00F31821" w:rsidRDefault="0058266C" w:rsidP="00483BE9">
            <w:pPr>
              <w:pStyle w:val="afffe"/>
              <w:ind w:left="0"/>
              <w:contextualSpacing/>
              <w:jc w:val="both"/>
              <w:rPr>
                <w:sz w:val="20"/>
                <w:szCs w:val="20"/>
              </w:rPr>
            </w:pPr>
          </w:p>
        </w:tc>
        <w:tc>
          <w:tcPr>
            <w:tcW w:w="709"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Среднесуточное водопотребление м</w:t>
            </w:r>
            <w:r w:rsidRPr="00F31821">
              <w:rPr>
                <w:b/>
                <w:sz w:val="16"/>
                <w:szCs w:val="16"/>
                <w:vertAlign w:val="superscript"/>
              </w:rPr>
              <w:t>3</w:t>
            </w:r>
            <w:r w:rsidRPr="00F31821">
              <w:rPr>
                <w:b/>
                <w:sz w:val="16"/>
                <w:szCs w:val="16"/>
              </w:rPr>
              <w:t>/сут</w:t>
            </w:r>
          </w:p>
        </w:tc>
        <w:tc>
          <w:tcPr>
            <w:tcW w:w="567"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Максимальное суточное водопотребление м</w:t>
            </w:r>
            <w:r w:rsidRPr="00F31821">
              <w:rPr>
                <w:b/>
                <w:sz w:val="16"/>
                <w:szCs w:val="16"/>
                <w:vertAlign w:val="superscript"/>
              </w:rPr>
              <w:t>3</w:t>
            </w:r>
            <w:r w:rsidRPr="00F31821">
              <w:rPr>
                <w:b/>
                <w:sz w:val="16"/>
                <w:szCs w:val="16"/>
              </w:rPr>
              <w:t>/сут</w:t>
            </w:r>
          </w:p>
        </w:tc>
        <w:tc>
          <w:tcPr>
            <w:tcW w:w="567"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Годовое водопотребление м</w:t>
            </w:r>
            <w:r w:rsidRPr="00F31821">
              <w:rPr>
                <w:b/>
                <w:sz w:val="16"/>
                <w:szCs w:val="16"/>
                <w:vertAlign w:val="superscript"/>
              </w:rPr>
              <w:t>3</w:t>
            </w:r>
            <w:r w:rsidRPr="00F31821">
              <w:rPr>
                <w:b/>
                <w:sz w:val="16"/>
                <w:szCs w:val="16"/>
              </w:rPr>
              <w:t>/год</w:t>
            </w:r>
          </w:p>
        </w:tc>
        <w:tc>
          <w:tcPr>
            <w:tcW w:w="709"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Среднесуточное водопотребление м</w:t>
            </w:r>
            <w:r w:rsidRPr="00F31821">
              <w:rPr>
                <w:b/>
                <w:sz w:val="16"/>
                <w:szCs w:val="16"/>
                <w:vertAlign w:val="superscript"/>
              </w:rPr>
              <w:t>3</w:t>
            </w:r>
            <w:r w:rsidRPr="00F31821">
              <w:rPr>
                <w:b/>
                <w:sz w:val="16"/>
                <w:szCs w:val="16"/>
              </w:rPr>
              <w:t>/сут</w:t>
            </w:r>
          </w:p>
        </w:tc>
        <w:tc>
          <w:tcPr>
            <w:tcW w:w="567"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Максимальное суточное водопотребление м</w:t>
            </w:r>
            <w:r w:rsidRPr="00F31821">
              <w:rPr>
                <w:b/>
                <w:sz w:val="16"/>
                <w:szCs w:val="16"/>
                <w:vertAlign w:val="superscript"/>
              </w:rPr>
              <w:t>3</w:t>
            </w:r>
            <w:r w:rsidRPr="00F31821">
              <w:rPr>
                <w:b/>
                <w:sz w:val="16"/>
                <w:szCs w:val="16"/>
              </w:rPr>
              <w:t>/сут</w:t>
            </w:r>
          </w:p>
        </w:tc>
        <w:tc>
          <w:tcPr>
            <w:tcW w:w="709"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Годовое водопотребление м</w:t>
            </w:r>
            <w:r w:rsidRPr="00F31821">
              <w:rPr>
                <w:b/>
                <w:sz w:val="16"/>
                <w:szCs w:val="16"/>
                <w:vertAlign w:val="superscript"/>
              </w:rPr>
              <w:t>3</w:t>
            </w:r>
            <w:r w:rsidRPr="00F31821">
              <w:rPr>
                <w:b/>
                <w:sz w:val="16"/>
                <w:szCs w:val="16"/>
              </w:rPr>
              <w:t>/год</w:t>
            </w:r>
          </w:p>
        </w:tc>
        <w:tc>
          <w:tcPr>
            <w:tcW w:w="567"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Среднесуточное водопотребление м</w:t>
            </w:r>
            <w:r w:rsidRPr="00F31821">
              <w:rPr>
                <w:b/>
                <w:sz w:val="16"/>
                <w:szCs w:val="16"/>
                <w:vertAlign w:val="superscript"/>
              </w:rPr>
              <w:t>3</w:t>
            </w:r>
            <w:r w:rsidRPr="00F31821">
              <w:rPr>
                <w:b/>
                <w:sz w:val="16"/>
                <w:szCs w:val="16"/>
              </w:rPr>
              <w:t>/сут</w:t>
            </w:r>
          </w:p>
        </w:tc>
        <w:tc>
          <w:tcPr>
            <w:tcW w:w="708"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Максимальное суточное водопотребление м</w:t>
            </w:r>
            <w:r w:rsidRPr="00F31821">
              <w:rPr>
                <w:b/>
                <w:sz w:val="16"/>
                <w:szCs w:val="16"/>
                <w:vertAlign w:val="superscript"/>
              </w:rPr>
              <w:t>3</w:t>
            </w:r>
            <w:r w:rsidRPr="00F31821">
              <w:rPr>
                <w:b/>
                <w:sz w:val="16"/>
                <w:szCs w:val="16"/>
              </w:rPr>
              <w:t>/сут</w:t>
            </w:r>
          </w:p>
        </w:tc>
        <w:tc>
          <w:tcPr>
            <w:tcW w:w="709"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Годовое водопотребление м</w:t>
            </w:r>
            <w:r w:rsidRPr="00F31821">
              <w:rPr>
                <w:b/>
                <w:sz w:val="16"/>
                <w:szCs w:val="16"/>
                <w:vertAlign w:val="superscript"/>
              </w:rPr>
              <w:t>3</w:t>
            </w:r>
            <w:r w:rsidRPr="00F31821">
              <w:rPr>
                <w:b/>
                <w:sz w:val="16"/>
                <w:szCs w:val="16"/>
              </w:rPr>
              <w:t>/год</w:t>
            </w:r>
          </w:p>
        </w:tc>
        <w:tc>
          <w:tcPr>
            <w:tcW w:w="851" w:type="dxa"/>
            <w:vMerge/>
            <w:textDirection w:val="btLr"/>
          </w:tcPr>
          <w:p w:rsidR="0058266C" w:rsidRPr="00F31821" w:rsidRDefault="0058266C" w:rsidP="005F5CAE">
            <w:pPr>
              <w:pStyle w:val="afffe"/>
              <w:ind w:left="113" w:right="113"/>
              <w:contextualSpacing/>
              <w:jc w:val="center"/>
              <w:rPr>
                <w:b/>
                <w:sz w:val="16"/>
                <w:szCs w:val="16"/>
              </w:rPr>
            </w:pPr>
          </w:p>
        </w:tc>
        <w:tc>
          <w:tcPr>
            <w:tcW w:w="708"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Среднесуточное водопотребление м</w:t>
            </w:r>
            <w:r w:rsidRPr="00F31821">
              <w:rPr>
                <w:b/>
                <w:sz w:val="16"/>
                <w:szCs w:val="16"/>
                <w:vertAlign w:val="superscript"/>
              </w:rPr>
              <w:t>3</w:t>
            </w:r>
            <w:r w:rsidRPr="00F31821">
              <w:rPr>
                <w:b/>
                <w:sz w:val="16"/>
                <w:szCs w:val="16"/>
              </w:rPr>
              <w:t>/сут</w:t>
            </w:r>
          </w:p>
        </w:tc>
        <w:tc>
          <w:tcPr>
            <w:tcW w:w="709"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Максимальное суточное водопотребление м</w:t>
            </w:r>
            <w:r w:rsidRPr="00F31821">
              <w:rPr>
                <w:b/>
                <w:sz w:val="16"/>
                <w:szCs w:val="16"/>
                <w:vertAlign w:val="superscript"/>
              </w:rPr>
              <w:t>3</w:t>
            </w:r>
            <w:r w:rsidRPr="00F31821">
              <w:rPr>
                <w:b/>
                <w:sz w:val="16"/>
                <w:szCs w:val="16"/>
              </w:rPr>
              <w:t>/сут</w:t>
            </w:r>
          </w:p>
        </w:tc>
        <w:tc>
          <w:tcPr>
            <w:tcW w:w="709"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Годовое водопотребление м</w:t>
            </w:r>
            <w:r w:rsidRPr="00F31821">
              <w:rPr>
                <w:b/>
                <w:sz w:val="16"/>
                <w:szCs w:val="16"/>
                <w:vertAlign w:val="superscript"/>
              </w:rPr>
              <w:t>3</w:t>
            </w:r>
            <w:r w:rsidRPr="00F31821">
              <w:rPr>
                <w:b/>
                <w:sz w:val="16"/>
                <w:szCs w:val="16"/>
              </w:rPr>
              <w:t>/год</w:t>
            </w:r>
          </w:p>
        </w:tc>
        <w:tc>
          <w:tcPr>
            <w:tcW w:w="567"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Среднесуточное водопотребление м</w:t>
            </w:r>
            <w:r w:rsidRPr="00F31821">
              <w:rPr>
                <w:b/>
                <w:sz w:val="16"/>
                <w:szCs w:val="16"/>
                <w:vertAlign w:val="superscript"/>
              </w:rPr>
              <w:t>3</w:t>
            </w:r>
            <w:r w:rsidRPr="00F31821">
              <w:rPr>
                <w:b/>
                <w:sz w:val="16"/>
                <w:szCs w:val="16"/>
              </w:rPr>
              <w:t>/сут</w:t>
            </w:r>
          </w:p>
        </w:tc>
        <w:tc>
          <w:tcPr>
            <w:tcW w:w="567"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Максимальное суточное водопотребление м</w:t>
            </w:r>
            <w:r w:rsidRPr="00F31821">
              <w:rPr>
                <w:b/>
                <w:sz w:val="16"/>
                <w:szCs w:val="16"/>
                <w:vertAlign w:val="superscript"/>
              </w:rPr>
              <w:t>3</w:t>
            </w:r>
            <w:r w:rsidRPr="00F31821">
              <w:rPr>
                <w:b/>
                <w:sz w:val="16"/>
                <w:szCs w:val="16"/>
              </w:rPr>
              <w:t>/сут</w:t>
            </w:r>
          </w:p>
        </w:tc>
        <w:tc>
          <w:tcPr>
            <w:tcW w:w="709"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Годовое водопотребление м</w:t>
            </w:r>
            <w:r w:rsidRPr="00F31821">
              <w:rPr>
                <w:b/>
                <w:sz w:val="16"/>
                <w:szCs w:val="16"/>
                <w:vertAlign w:val="superscript"/>
              </w:rPr>
              <w:t>3</w:t>
            </w:r>
            <w:r w:rsidRPr="00F31821">
              <w:rPr>
                <w:b/>
                <w:sz w:val="16"/>
                <w:szCs w:val="16"/>
              </w:rPr>
              <w:t>/год</w:t>
            </w:r>
          </w:p>
        </w:tc>
        <w:tc>
          <w:tcPr>
            <w:tcW w:w="567"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Среднесуточное водопотребление м</w:t>
            </w:r>
            <w:r w:rsidRPr="00F31821">
              <w:rPr>
                <w:b/>
                <w:sz w:val="16"/>
                <w:szCs w:val="16"/>
                <w:vertAlign w:val="superscript"/>
              </w:rPr>
              <w:t>3</w:t>
            </w:r>
            <w:r w:rsidRPr="00F31821">
              <w:rPr>
                <w:b/>
                <w:sz w:val="16"/>
                <w:szCs w:val="16"/>
              </w:rPr>
              <w:t>/сут</w:t>
            </w:r>
          </w:p>
        </w:tc>
        <w:tc>
          <w:tcPr>
            <w:tcW w:w="567"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Максимальное суточное водопотребление м</w:t>
            </w:r>
            <w:r w:rsidRPr="00F31821">
              <w:rPr>
                <w:b/>
                <w:sz w:val="16"/>
                <w:szCs w:val="16"/>
                <w:vertAlign w:val="superscript"/>
              </w:rPr>
              <w:t>3</w:t>
            </w:r>
            <w:r w:rsidRPr="00F31821">
              <w:rPr>
                <w:b/>
                <w:sz w:val="16"/>
                <w:szCs w:val="16"/>
              </w:rPr>
              <w:t>/сут</w:t>
            </w:r>
          </w:p>
        </w:tc>
        <w:tc>
          <w:tcPr>
            <w:tcW w:w="708" w:type="dxa"/>
            <w:textDirection w:val="btLr"/>
            <w:vAlign w:val="center"/>
          </w:tcPr>
          <w:p w:rsidR="0058266C" w:rsidRPr="00F31821" w:rsidRDefault="0058266C" w:rsidP="005F5CAE">
            <w:pPr>
              <w:pStyle w:val="afffe"/>
              <w:ind w:left="113" w:right="113"/>
              <w:contextualSpacing/>
              <w:jc w:val="center"/>
              <w:rPr>
                <w:b/>
                <w:sz w:val="16"/>
                <w:szCs w:val="16"/>
              </w:rPr>
            </w:pPr>
            <w:r w:rsidRPr="00F31821">
              <w:rPr>
                <w:b/>
                <w:sz w:val="16"/>
                <w:szCs w:val="16"/>
              </w:rPr>
              <w:t>Годовое водопотребление м</w:t>
            </w:r>
            <w:r w:rsidRPr="00F31821">
              <w:rPr>
                <w:b/>
                <w:sz w:val="16"/>
                <w:szCs w:val="16"/>
                <w:vertAlign w:val="superscript"/>
              </w:rPr>
              <w:t>3</w:t>
            </w:r>
            <w:r w:rsidRPr="00F31821">
              <w:rPr>
                <w:b/>
                <w:sz w:val="16"/>
                <w:szCs w:val="16"/>
              </w:rPr>
              <w:t>/год</w:t>
            </w:r>
          </w:p>
        </w:tc>
        <w:tc>
          <w:tcPr>
            <w:tcW w:w="709" w:type="dxa"/>
            <w:vMerge/>
            <w:textDirection w:val="btLr"/>
          </w:tcPr>
          <w:p w:rsidR="0058266C" w:rsidRPr="00F31821" w:rsidRDefault="0058266C" w:rsidP="005F5CAE">
            <w:pPr>
              <w:pStyle w:val="afffe"/>
              <w:ind w:left="113" w:right="113"/>
              <w:contextualSpacing/>
              <w:jc w:val="center"/>
              <w:rPr>
                <w:b/>
                <w:sz w:val="18"/>
                <w:szCs w:val="18"/>
              </w:rPr>
            </w:pPr>
          </w:p>
        </w:tc>
      </w:tr>
      <w:tr w:rsidR="0058266C" w:rsidRPr="00F31821" w:rsidTr="005A779D">
        <w:trPr>
          <w:trHeight w:val="246"/>
        </w:trPr>
        <w:tc>
          <w:tcPr>
            <w:tcW w:w="534" w:type="dxa"/>
          </w:tcPr>
          <w:p w:rsidR="0058266C" w:rsidRPr="00F31821" w:rsidRDefault="0058266C" w:rsidP="00483BE9">
            <w:pPr>
              <w:pStyle w:val="afffe"/>
              <w:ind w:left="0"/>
              <w:contextualSpacing/>
              <w:jc w:val="both"/>
              <w:rPr>
                <w:sz w:val="16"/>
                <w:szCs w:val="16"/>
              </w:rPr>
            </w:pPr>
            <w:r w:rsidRPr="00F31821">
              <w:rPr>
                <w:sz w:val="16"/>
                <w:szCs w:val="16"/>
              </w:rPr>
              <w:t>1</w:t>
            </w:r>
          </w:p>
        </w:tc>
        <w:tc>
          <w:tcPr>
            <w:tcW w:w="1275" w:type="dxa"/>
          </w:tcPr>
          <w:p w:rsidR="0058266C" w:rsidRPr="00F31821" w:rsidRDefault="0058266C" w:rsidP="00483BE9">
            <w:pPr>
              <w:pStyle w:val="afffe"/>
              <w:ind w:left="0"/>
              <w:contextualSpacing/>
              <w:jc w:val="both"/>
              <w:rPr>
                <w:sz w:val="16"/>
                <w:szCs w:val="16"/>
              </w:rPr>
            </w:pPr>
            <w:r w:rsidRPr="00F31821">
              <w:rPr>
                <w:sz w:val="16"/>
                <w:szCs w:val="16"/>
              </w:rPr>
              <w:t>с. Козлово</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5,3</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6,3</w:t>
            </w:r>
          </w:p>
        </w:tc>
        <w:tc>
          <w:tcPr>
            <w:tcW w:w="567" w:type="dxa"/>
            <w:vAlign w:val="center"/>
          </w:tcPr>
          <w:p w:rsidR="0058266C" w:rsidRPr="00F31821" w:rsidRDefault="0058266C" w:rsidP="0016468D">
            <w:pPr>
              <w:pStyle w:val="afffe"/>
              <w:ind w:left="0"/>
              <w:contextualSpacing/>
              <w:jc w:val="center"/>
              <w:rPr>
                <w:sz w:val="16"/>
                <w:szCs w:val="16"/>
              </w:rPr>
            </w:pPr>
            <w:r w:rsidRPr="00F31821">
              <w:rPr>
                <w:sz w:val="16"/>
                <w:szCs w:val="16"/>
              </w:rPr>
              <w:t>191</w:t>
            </w:r>
            <w:r w:rsidR="0016468D" w:rsidRPr="00F31821">
              <w:rPr>
                <w:sz w:val="16"/>
                <w:szCs w:val="16"/>
              </w:rPr>
              <w:t>7</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11,3</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13,5</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4117</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1,1</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1,3</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383</w:t>
            </w:r>
          </w:p>
        </w:tc>
        <w:tc>
          <w:tcPr>
            <w:tcW w:w="851" w:type="dxa"/>
            <w:vAlign w:val="center"/>
          </w:tcPr>
          <w:p w:rsidR="0058266C" w:rsidRPr="00F31821" w:rsidRDefault="002E0E9D" w:rsidP="0016468D">
            <w:pPr>
              <w:pStyle w:val="afffe"/>
              <w:ind w:left="0"/>
              <w:contextualSpacing/>
              <w:jc w:val="center"/>
              <w:rPr>
                <w:sz w:val="16"/>
                <w:szCs w:val="16"/>
              </w:rPr>
            </w:pPr>
            <w:r w:rsidRPr="00F31821">
              <w:rPr>
                <w:sz w:val="16"/>
                <w:szCs w:val="16"/>
              </w:rPr>
              <w:t>641</w:t>
            </w:r>
            <w:r w:rsidR="0016468D" w:rsidRPr="00F31821">
              <w:rPr>
                <w:sz w:val="16"/>
                <w:szCs w:val="16"/>
              </w:rPr>
              <w:t>7</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73,5</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88,2</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26828</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14,7</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17,6</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5366</w:t>
            </w:r>
          </w:p>
        </w:tc>
        <w:tc>
          <w:tcPr>
            <w:tcW w:w="709" w:type="dxa"/>
            <w:vAlign w:val="center"/>
          </w:tcPr>
          <w:p w:rsidR="0058266C" w:rsidRPr="00F31821" w:rsidRDefault="00B71F78" w:rsidP="00384CBD">
            <w:pPr>
              <w:pStyle w:val="afffe"/>
              <w:ind w:left="0"/>
              <w:contextualSpacing/>
              <w:jc w:val="center"/>
              <w:rPr>
                <w:sz w:val="16"/>
                <w:szCs w:val="16"/>
              </w:rPr>
            </w:pPr>
            <w:r w:rsidRPr="00F31821">
              <w:rPr>
                <w:sz w:val="16"/>
                <w:szCs w:val="16"/>
              </w:rPr>
              <w:t>32194</w:t>
            </w:r>
          </w:p>
        </w:tc>
      </w:tr>
      <w:tr w:rsidR="0058266C" w:rsidRPr="00F31821" w:rsidTr="005A779D">
        <w:trPr>
          <w:trHeight w:val="260"/>
        </w:trPr>
        <w:tc>
          <w:tcPr>
            <w:tcW w:w="534" w:type="dxa"/>
          </w:tcPr>
          <w:p w:rsidR="0058266C" w:rsidRPr="00F31821" w:rsidRDefault="0058266C" w:rsidP="00483BE9">
            <w:pPr>
              <w:pStyle w:val="afffe"/>
              <w:ind w:left="0"/>
              <w:contextualSpacing/>
              <w:jc w:val="both"/>
              <w:rPr>
                <w:sz w:val="16"/>
                <w:szCs w:val="16"/>
              </w:rPr>
            </w:pPr>
            <w:r w:rsidRPr="00F31821">
              <w:rPr>
                <w:sz w:val="16"/>
                <w:szCs w:val="16"/>
              </w:rPr>
              <w:t>2</w:t>
            </w:r>
          </w:p>
        </w:tc>
        <w:tc>
          <w:tcPr>
            <w:tcW w:w="1275" w:type="dxa"/>
          </w:tcPr>
          <w:p w:rsidR="0058266C" w:rsidRPr="00F31821" w:rsidRDefault="0058266C" w:rsidP="00483BE9">
            <w:pPr>
              <w:pStyle w:val="afffe"/>
              <w:ind w:left="0"/>
              <w:contextualSpacing/>
              <w:jc w:val="both"/>
              <w:rPr>
                <w:sz w:val="16"/>
                <w:szCs w:val="16"/>
              </w:rPr>
            </w:pPr>
            <w:r w:rsidRPr="00F31821">
              <w:rPr>
                <w:sz w:val="16"/>
                <w:szCs w:val="16"/>
              </w:rPr>
              <w:t>д. Городок</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3,3</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4,0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1205</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0,5</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0,6</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175</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0,7</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0,8</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241</w:t>
            </w:r>
          </w:p>
        </w:tc>
        <w:tc>
          <w:tcPr>
            <w:tcW w:w="851" w:type="dxa"/>
            <w:vAlign w:val="center"/>
          </w:tcPr>
          <w:p w:rsidR="0058266C" w:rsidRPr="00F31821" w:rsidRDefault="002E0E9D" w:rsidP="00384CBD">
            <w:pPr>
              <w:pStyle w:val="afffe"/>
              <w:ind w:left="0"/>
              <w:contextualSpacing/>
              <w:jc w:val="center"/>
              <w:rPr>
                <w:sz w:val="16"/>
                <w:szCs w:val="16"/>
              </w:rPr>
            </w:pPr>
            <w:r w:rsidRPr="00F31821">
              <w:rPr>
                <w:sz w:val="16"/>
                <w:szCs w:val="16"/>
              </w:rPr>
              <w:t>1621</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5,7</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6,8</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2081</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1,1</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1,4</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416</w:t>
            </w:r>
          </w:p>
        </w:tc>
        <w:tc>
          <w:tcPr>
            <w:tcW w:w="709" w:type="dxa"/>
            <w:vAlign w:val="center"/>
          </w:tcPr>
          <w:p w:rsidR="0058266C" w:rsidRPr="00F31821" w:rsidRDefault="00570978" w:rsidP="00384CBD">
            <w:pPr>
              <w:pStyle w:val="afffe"/>
              <w:ind w:left="0"/>
              <w:contextualSpacing/>
              <w:jc w:val="center"/>
              <w:rPr>
                <w:sz w:val="16"/>
                <w:szCs w:val="16"/>
              </w:rPr>
            </w:pPr>
            <w:r w:rsidRPr="00F31821">
              <w:rPr>
                <w:sz w:val="16"/>
                <w:szCs w:val="16"/>
              </w:rPr>
              <w:t>2497</w:t>
            </w:r>
          </w:p>
        </w:tc>
      </w:tr>
      <w:tr w:rsidR="0058266C" w:rsidRPr="00F31821" w:rsidTr="005A779D">
        <w:trPr>
          <w:trHeight w:val="246"/>
        </w:trPr>
        <w:tc>
          <w:tcPr>
            <w:tcW w:w="534" w:type="dxa"/>
          </w:tcPr>
          <w:p w:rsidR="0058266C" w:rsidRPr="00F31821" w:rsidRDefault="0058266C" w:rsidP="00483BE9">
            <w:pPr>
              <w:pStyle w:val="afffe"/>
              <w:ind w:left="0"/>
              <w:contextualSpacing/>
              <w:jc w:val="both"/>
              <w:rPr>
                <w:sz w:val="16"/>
                <w:szCs w:val="16"/>
              </w:rPr>
            </w:pPr>
            <w:r w:rsidRPr="00F31821">
              <w:rPr>
                <w:sz w:val="16"/>
                <w:szCs w:val="16"/>
              </w:rPr>
              <w:t>3</w:t>
            </w:r>
          </w:p>
        </w:tc>
        <w:tc>
          <w:tcPr>
            <w:tcW w:w="1275" w:type="dxa"/>
          </w:tcPr>
          <w:p w:rsidR="0058266C" w:rsidRPr="00F31821" w:rsidRDefault="0058266C" w:rsidP="00483BE9">
            <w:pPr>
              <w:pStyle w:val="afffe"/>
              <w:ind w:left="0"/>
              <w:contextualSpacing/>
              <w:jc w:val="both"/>
              <w:rPr>
                <w:sz w:val="16"/>
                <w:szCs w:val="16"/>
              </w:rPr>
            </w:pPr>
            <w:r w:rsidRPr="00F31821">
              <w:rPr>
                <w:sz w:val="16"/>
                <w:szCs w:val="16"/>
              </w:rPr>
              <w:t>д. Еремеевка</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7,1</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8,5</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2573</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1,2</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1,5</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449</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1,4</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1,7</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515</w:t>
            </w:r>
          </w:p>
        </w:tc>
        <w:tc>
          <w:tcPr>
            <w:tcW w:w="851" w:type="dxa"/>
            <w:vAlign w:val="center"/>
          </w:tcPr>
          <w:p w:rsidR="0058266C" w:rsidRPr="00F31821" w:rsidRDefault="002E0E9D" w:rsidP="00384CBD">
            <w:pPr>
              <w:pStyle w:val="afffe"/>
              <w:ind w:left="0"/>
              <w:contextualSpacing/>
              <w:jc w:val="center"/>
              <w:rPr>
                <w:sz w:val="16"/>
                <w:szCs w:val="16"/>
              </w:rPr>
            </w:pPr>
            <w:r w:rsidRPr="00F31821">
              <w:rPr>
                <w:sz w:val="16"/>
                <w:szCs w:val="16"/>
              </w:rPr>
              <w:t>3537</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13,2</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15,8</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4818</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2,6</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3,2</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964</w:t>
            </w:r>
          </w:p>
        </w:tc>
        <w:tc>
          <w:tcPr>
            <w:tcW w:w="709" w:type="dxa"/>
            <w:vAlign w:val="center"/>
          </w:tcPr>
          <w:p w:rsidR="0058266C" w:rsidRPr="00F31821" w:rsidRDefault="00570978" w:rsidP="00384CBD">
            <w:pPr>
              <w:pStyle w:val="afffe"/>
              <w:ind w:left="0"/>
              <w:contextualSpacing/>
              <w:jc w:val="center"/>
              <w:rPr>
                <w:sz w:val="16"/>
                <w:szCs w:val="16"/>
              </w:rPr>
            </w:pPr>
            <w:r w:rsidRPr="00F31821">
              <w:rPr>
                <w:sz w:val="16"/>
                <w:szCs w:val="16"/>
              </w:rPr>
              <w:t>5782</w:t>
            </w:r>
          </w:p>
        </w:tc>
      </w:tr>
      <w:tr w:rsidR="0058266C" w:rsidRPr="00F31821" w:rsidTr="005A779D">
        <w:trPr>
          <w:trHeight w:val="260"/>
        </w:trPr>
        <w:tc>
          <w:tcPr>
            <w:tcW w:w="534" w:type="dxa"/>
          </w:tcPr>
          <w:p w:rsidR="0058266C" w:rsidRPr="00F31821" w:rsidRDefault="0058266C" w:rsidP="00483BE9">
            <w:pPr>
              <w:pStyle w:val="afffe"/>
              <w:ind w:left="0"/>
              <w:contextualSpacing/>
              <w:jc w:val="both"/>
              <w:rPr>
                <w:sz w:val="16"/>
                <w:szCs w:val="16"/>
              </w:rPr>
            </w:pPr>
            <w:r w:rsidRPr="00F31821">
              <w:rPr>
                <w:sz w:val="16"/>
                <w:szCs w:val="16"/>
              </w:rPr>
              <w:t>4</w:t>
            </w:r>
          </w:p>
        </w:tc>
        <w:tc>
          <w:tcPr>
            <w:tcW w:w="1275" w:type="dxa"/>
          </w:tcPr>
          <w:p w:rsidR="0058266C" w:rsidRPr="00F31821" w:rsidRDefault="0058266C" w:rsidP="00483BE9">
            <w:pPr>
              <w:pStyle w:val="afffe"/>
              <w:ind w:left="0"/>
              <w:contextualSpacing/>
              <w:jc w:val="both"/>
              <w:rPr>
                <w:sz w:val="16"/>
                <w:szCs w:val="16"/>
              </w:rPr>
            </w:pPr>
            <w:r w:rsidRPr="00F31821">
              <w:rPr>
                <w:sz w:val="16"/>
                <w:szCs w:val="16"/>
              </w:rPr>
              <w:t>д. Ососье</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2,4</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2,9</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876</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2,6</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3,2</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964</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0,5</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0,6</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175</w:t>
            </w:r>
          </w:p>
        </w:tc>
        <w:tc>
          <w:tcPr>
            <w:tcW w:w="851" w:type="dxa"/>
            <w:vAlign w:val="center"/>
          </w:tcPr>
          <w:p w:rsidR="0058266C" w:rsidRPr="00F31821" w:rsidRDefault="002E0E9D" w:rsidP="00384CBD">
            <w:pPr>
              <w:pStyle w:val="afffe"/>
              <w:ind w:left="0"/>
              <w:contextualSpacing/>
              <w:jc w:val="center"/>
              <w:rPr>
                <w:sz w:val="16"/>
                <w:szCs w:val="16"/>
              </w:rPr>
            </w:pPr>
            <w:r w:rsidRPr="00F31821">
              <w:rPr>
                <w:sz w:val="16"/>
                <w:szCs w:val="16"/>
              </w:rPr>
              <w:t>2015</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15,6</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18,7</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5694</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3,1</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3,7</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1139</w:t>
            </w:r>
          </w:p>
        </w:tc>
        <w:tc>
          <w:tcPr>
            <w:tcW w:w="709" w:type="dxa"/>
            <w:vAlign w:val="center"/>
          </w:tcPr>
          <w:p w:rsidR="0058266C" w:rsidRPr="00F31821" w:rsidRDefault="00570978" w:rsidP="00384CBD">
            <w:pPr>
              <w:pStyle w:val="afffe"/>
              <w:ind w:left="0"/>
              <w:contextualSpacing/>
              <w:jc w:val="center"/>
              <w:rPr>
                <w:sz w:val="16"/>
                <w:szCs w:val="16"/>
              </w:rPr>
            </w:pPr>
            <w:r w:rsidRPr="00F31821">
              <w:rPr>
                <w:sz w:val="16"/>
                <w:szCs w:val="16"/>
              </w:rPr>
              <w:t>6833</w:t>
            </w:r>
          </w:p>
        </w:tc>
      </w:tr>
      <w:tr w:rsidR="0058266C" w:rsidRPr="00F31821" w:rsidTr="005A779D">
        <w:trPr>
          <w:trHeight w:val="246"/>
        </w:trPr>
        <w:tc>
          <w:tcPr>
            <w:tcW w:w="534" w:type="dxa"/>
          </w:tcPr>
          <w:p w:rsidR="0058266C" w:rsidRPr="00F31821" w:rsidRDefault="0058266C" w:rsidP="00483BE9">
            <w:pPr>
              <w:pStyle w:val="afffe"/>
              <w:ind w:left="0"/>
              <w:contextualSpacing/>
              <w:jc w:val="both"/>
              <w:rPr>
                <w:sz w:val="16"/>
                <w:szCs w:val="16"/>
              </w:rPr>
            </w:pPr>
            <w:r w:rsidRPr="00F31821">
              <w:rPr>
                <w:sz w:val="16"/>
                <w:szCs w:val="16"/>
              </w:rPr>
              <w:t>5</w:t>
            </w:r>
          </w:p>
        </w:tc>
        <w:tc>
          <w:tcPr>
            <w:tcW w:w="1275" w:type="dxa"/>
          </w:tcPr>
          <w:p w:rsidR="0058266C" w:rsidRPr="00F31821" w:rsidRDefault="0058266C" w:rsidP="00483BE9">
            <w:pPr>
              <w:pStyle w:val="afffe"/>
              <w:ind w:left="0"/>
              <w:contextualSpacing/>
              <w:jc w:val="both"/>
              <w:rPr>
                <w:sz w:val="16"/>
                <w:szCs w:val="16"/>
              </w:rPr>
            </w:pPr>
            <w:r w:rsidRPr="00F31821">
              <w:rPr>
                <w:sz w:val="16"/>
                <w:szCs w:val="16"/>
              </w:rPr>
              <w:t>д. Линдино</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4,1</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4,9</w:t>
            </w:r>
          </w:p>
        </w:tc>
        <w:tc>
          <w:tcPr>
            <w:tcW w:w="567" w:type="dxa"/>
            <w:vAlign w:val="center"/>
          </w:tcPr>
          <w:p w:rsidR="0058266C" w:rsidRPr="00F31821" w:rsidRDefault="0058266C" w:rsidP="0016468D">
            <w:pPr>
              <w:pStyle w:val="afffe"/>
              <w:ind w:left="0"/>
              <w:contextualSpacing/>
              <w:jc w:val="center"/>
              <w:rPr>
                <w:sz w:val="16"/>
                <w:szCs w:val="16"/>
              </w:rPr>
            </w:pPr>
            <w:r w:rsidRPr="00F31821">
              <w:rPr>
                <w:sz w:val="16"/>
                <w:szCs w:val="16"/>
              </w:rPr>
              <w:t>147</w:t>
            </w:r>
            <w:r w:rsidR="0016468D" w:rsidRPr="00F31821">
              <w:rPr>
                <w:sz w:val="16"/>
                <w:szCs w:val="16"/>
              </w:rPr>
              <w:t>7</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0,9</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318</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0,8</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1,0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296</w:t>
            </w:r>
          </w:p>
        </w:tc>
        <w:tc>
          <w:tcPr>
            <w:tcW w:w="851" w:type="dxa"/>
            <w:vAlign w:val="center"/>
          </w:tcPr>
          <w:p w:rsidR="0058266C" w:rsidRPr="00F31821" w:rsidRDefault="002E0E9D" w:rsidP="0016468D">
            <w:pPr>
              <w:pStyle w:val="afffe"/>
              <w:ind w:left="0"/>
              <w:contextualSpacing/>
              <w:jc w:val="center"/>
              <w:rPr>
                <w:sz w:val="16"/>
                <w:szCs w:val="16"/>
              </w:rPr>
            </w:pPr>
            <w:r w:rsidRPr="00F31821">
              <w:rPr>
                <w:sz w:val="16"/>
                <w:szCs w:val="16"/>
              </w:rPr>
              <w:t>209</w:t>
            </w:r>
            <w:r w:rsidR="0016468D" w:rsidRPr="00F31821">
              <w:rPr>
                <w:sz w:val="16"/>
                <w:szCs w:val="16"/>
              </w:rPr>
              <w:t>1</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8,4</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10,1</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3066</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1,7</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2,0</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613</w:t>
            </w:r>
          </w:p>
        </w:tc>
        <w:tc>
          <w:tcPr>
            <w:tcW w:w="709" w:type="dxa"/>
            <w:vAlign w:val="center"/>
          </w:tcPr>
          <w:p w:rsidR="0058266C" w:rsidRPr="00F31821" w:rsidRDefault="00570978" w:rsidP="00384CBD">
            <w:pPr>
              <w:pStyle w:val="afffe"/>
              <w:ind w:left="0"/>
              <w:contextualSpacing/>
              <w:jc w:val="center"/>
              <w:rPr>
                <w:sz w:val="16"/>
                <w:szCs w:val="16"/>
              </w:rPr>
            </w:pPr>
            <w:r w:rsidRPr="00F31821">
              <w:rPr>
                <w:sz w:val="16"/>
                <w:szCs w:val="16"/>
              </w:rPr>
              <w:t>3679</w:t>
            </w:r>
          </w:p>
        </w:tc>
      </w:tr>
      <w:tr w:rsidR="0058266C" w:rsidRPr="00F31821" w:rsidTr="005A779D">
        <w:trPr>
          <w:trHeight w:val="260"/>
        </w:trPr>
        <w:tc>
          <w:tcPr>
            <w:tcW w:w="534" w:type="dxa"/>
          </w:tcPr>
          <w:p w:rsidR="0058266C" w:rsidRPr="00F31821" w:rsidRDefault="0058266C" w:rsidP="00483BE9">
            <w:pPr>
              <w:pStyle w:val="afffe"/>
              <w:ind w:left="0"/>
              <w:contextualSpacing/>
              <w:jc w:val="both"/>
              <w:rPr>
                <w:sz w:val="16"/>
                <w:szCs w:val="16"/>
              </w:rPr>
            </w:pPr>
            <w:r w:rsidRPr="00F31821">
              <w:rPr>
                <w:sz w:val="16"/>
                <w:szCs w:val="16"/>
              </w:rPr>
              <w:t>6</w:t>
            </w:r>
          </w:p>
        </w:tc>
        <w:tc>
          <w:tcPr>
            <w:tcW w:w="1275" w:type="dxa"/>
          </w:tcPr>
          <w:p w:rsidR="0058266C" w:rsidRPr="00F31821" w:rsidRDefault="0058266C" w:rsidP="00483BE9">
            <w:pPr>
              <w:pStyle w:val="afffe"/>
              <w:ind w:left="0"/>
              <w:contextualSpacing/>
              <w:jc w:val="both"/>
              <w:rPr>
                <w:sz w:val="16"/>
                <w:szCs w:val="16"/>
              </w:rPr>
            </w:pPr>
            <w:r w:rsidRPr="00F31821">
              <w:rPr>
                <w:sz w:val="16"/>
                <w:szCs w:val="16"/>
              </w:rPr>
              <w:t>д. Никулино</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7,8</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9,4</w:t>
            </w:r>
          </w:p>
        </w:tc>
        <w:tc>
          <w:tcPr>
            <w:tcW w:w="567" w:type="dxa"/>
            <w:vAlign w:val="center"/>
          </w:tcPr>
          <w:p w:rsidR="0058266C" w:rsidRPr="00F31821" w:rsidRDefault="0058266C" w:rsidP="0016468D">
            <w:pPr>
              <w:pStyle w:val="afffe"/>
              <w:ind w:left="0"/>
              <w:contextualSpacing/>
              <w:jc w:val="center"/>
              <w:rPr>
                <w:sz w:val="16"/>
                <w:szCs w:val="16"/>
              </w:rPr>
            </w:pPr>
            <w:r w:rsidRPr="00F31821">
              <w:rPr>
                <w:sz w:val="16"/>
                <w:szCs w:val="16"/>
              </w:rPr>
              <w:t>284</w:t>
            </w:r>
            <w:r w:rsidR="0016468D" w:rsidRPr="00F31821">
              <w:rPr>
                <w:sz w:val="16"/>
                <w:szCs w:val="16"/>
              </w:rPr>
              <w:t>8</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3,5</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4,1</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1259</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1,6</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1,9</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569</w:t>
            </w:r>
          </w:p>
        </w:tc>
        <w:tc>
          <w:tcPr>
            <w:tcW w:w="851" w:type="dxa"/>
            <w:vAlign w:val="center"/>
          </w:tcPr>
          <w:p w:rsidR="0058266C" w:rsidRPr="00F31821" w:rsidRDefault="002E0E9D" w:rsidP="0016468D">
            <w:pPr>
              <w:pStyle w:val="afffe"/>
              <w:ind w:left="0"/>
              <w:contextualSpacing/>
              <w:jc w:val="center"/>
              <w:rPr>
                <w:sz w:val="16"/>
                <w:szCs w:val="16"/>
              </w:rPr>
            </w:pPr>
            <w:r w:rsidRPr="00F31821">
              <w:rPr>
                <w:sz w:val="16"/>
                <w:szCs w:val="16"/>
              </w:rPr>
              <w:t>467</w:t>
            </w:r>
            <w:r w:rsidR="0016468D" w:rsidRPr="00F31821">
              <w:rPr>
                <w:sz w:val="16"/>
                <w:szCs w:val="16"/>
              </w:rPr>
              <w:t>6</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25,1</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30,1</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9143</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5,0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6,0</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1829</w:t>
            </w:r>
          </w:p>
        </w:tc>
        <w:tc>
          <w:tcPr>
            <w:tcW w:w="709" w:type="dxa"/>
            <w:vAlign w:val="center"/>
          </w:tcPr>
          <w:p w:rsidR="0058266C" w:rsidRPr="00F31821" w:rsidRDefault="00570978" w:rsidP="00384CBD">
            <w:pPr>
              <w:pStyle w:val="afffe"/>
              <w:ind w:left="0"/>
              <w:contextualSpacing/>
              <w:jc w:val="center"/>
              <w:rPr>
                <w:sz w:val="16"/>
                <w:szCs w:val="16"/>
              </w:rPr>
            </w:pPr>
            <w:r w:rsidRPr="00F31821">
              <w:rPr>
                <w:sz w:val="16"/>
                <w:szCs w:val="16"/>
              </w:rPr>
              <w:t>10972</w:t>
            </w:r>
          </w:p>
        </w:tc>
      </w:tr>
      <w:tr w:rsidR="0058266C" w:rsidRPr="00F31821" w:rsidTr="005A779D">
        <w:trPr>
          <w:trHeight w:val="246"/>
        </w:trPr>
        <w:tc>
          <w:tcPr>
            <w:tcW w:w="534" w:type="dxa"/>
          </w:tcPr>
          <w:p w:rsidR="0058266C" w:rsidRPr="00F31821" w:rsidRDefault="0058266C" w:rsidP="00483BE9">
            <w:pPr>
              <w:pStyle w:val="afffe"/>
              <w:ind w:left="0"/>
              <w:contextualSpacing/>
              <w:jc w:val="both"/>
              <w:rPr>
                <w:sz w:val="16"/>
                <w:szCs w:val="16"/>
              </w:rPr>
            </w:pPr>
            <w:r w:rsidRPr="00F31821">
              <w:rPr>
                <w:sz w:val="16"/>
                <w:szCs w:val="16"/>
              </w:rPr>
              <w:t>7</w:t>
            </w:r>
          </w:p>
        </w:tc>
        <w:tc>
          <w:tcPr>
            <w:tcW w:w="1275" w:type="dxa"/>
          </w:tcPr>
          <w:p w:rsidR="0058266C" w:rsidRPr="00F31821" w:rsidRDefault="0058266C" w:rsidP="00483BE9">
            <w:pPr>
              <w:pStyle w:val="afffe"/>
              <w:ind w:left="0"/>
              <w:contextualSpacing/>
              <w:jc w:val="both"/>
              <w:rPr>
                <w:sz w:val="16"/>
                <w:szCs w:val="16"/>
              </w:rPr>
            </w:pPr>
            <w:r w:rsidRPr="00F31821">
              <w:rPr>
                <w:sz w:val="16"/>
                <w:szCs w:val="16"/>
              </w:rPr>
              <w:t>д. Овсяники</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1,7</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2,0</w:t>
            </w:r>
          </w:p>
        </w:tc>
        <w:tc>
          <w:tcPr>
            <w:tcW w:w="567" w:type="dxa"/>
            <w:vAlign w:val="center"/>
          </w:tcPr>
          <w:p w:rsidR="0058266C" w:rsidRPr="00F31821" w:rsidRDefault="0058266C" w:rsidP="00432AC7">
            <w:pPr>
              <w:pStyle w:val="afffe"/>
              <w:ind w:left="0"/>
              <w:contextualSpacing/>
              <w:jc w:val="center"/>
              <w:rPr>
                <w:sz w:val="16"/>
                <w:szCs w:val="16"/>
              </w:rPr>
            </w:pPr>
            <w:r w:rsidRPr="00F31821">
              <w:rPr>
                <w:sz w:val="16"/>
                <w:szCs w:val="16"/>
              </w:rPr>
              <w:t>60</w:t>
            </w:r>
            <w:r w:rsidR="00432AC7" w:rsidRPr="00F31821">
              <w:rPr>
                <w:sz w:val="16"/>
                <w:szCs w:val="16"/>
              </w:rPr>
              <w:t>3</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0,3</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0,4</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120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0,3</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0,4</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120</w:t>
            </w:r>
          </w:p>
        </w:tc>
        <w:tc>
          <w:tcPr>
            <w:tcW w:w="851" w:type="dxa"/>
            <w:vAlign w:val="center"/>
          </w:tcPr>
          <w:p w:rsidR="0058266C" w:rsidRPr="00F31821" w:rsidRDefault="002E0E9D" w:rsidP="00432AC7">
            <w:pPr>
              <w:pStyle w:val="afffe"/>
              <w:ind w:left="0"/>
              <w:contextualSpacing/>
              <w:jc w:val="center"/>
              <w:rPr>
                <w:sz w:val="16"/>
                <w:szCs w:val="16"/>
              </w:rPr>
            </w:pPr>
            <w:r w:rsidRPr="00F31821">
              <w:rPr>
                <w:sz w:val="16"/>
                <w:szCs w:val="16"/>
              </w:rPr>
              <w:t>84</w:t>
            </w:r>
            <w:r w:rsidR="00432AC7" w:rsidRPr="00F31821">
              <w:rPr>
                <w:sz w:val="16"/>
                <w:szCs w:val="16"/>
              </w:rPr>
              <w:t>3</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3,3</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4,0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1205</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0,7</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0,8</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241</w:t>
            </w:r>
          </w:p>
        </w:tc>
        <w:tc>
          <w:tcPr>
            <w:tcW w:w="709" w:type="dxa"/>
            <w:vAlign w:val="center"/>
          </w:tcPr>
          <w:p w:rsidR="0058266C" w:rsidRPr="00F31821" w:rsidRDefault="00570978" w:rsidP="00384CBD">
            <w:pPr>
              <w:pStyle w:val="afffe"/>
              <w:ind w:left="0"/>
              <w:contextualSpacing/>
              <w:jc w:val="center"/>
              <w:rPr>
                <w:sz w:val="16"/>
                <w:szCs w:val="16"/>
              </w:rPr>
            </w:pPr>
            <w:r w:rsidRPr="00F31821">
              <w:rPr>
                <w:sz w:val="16"/>
                <w:szCs w:val="16"/>
              </w:rPr>
              <w:t>1446</w:t>
            </w:r>
          </w:p>
        </w:tc>
      </w:tr>
      <w:tr w:rsidR="0058266C" w:rsidRPr="00F31821" w:rsidTr="005A779D">
        <w:trPr>
          <w:trHeight w:val="260"/>
        </w:trPr>
        <w:tc>
          <w:tcPr>
            <w:tcW w:w="534" w:type="dxa"/>
          </w:tcPr>
          <w:p w:rsidR="0058266C" w:rsidRPr="00F31821" w:rsidRDefault="0058266C" w:rsidP="00483BE9">
            <w:pPr>
              <w:pStyle w:val="afffe"/>
              <w:ind w:left="0"/>
              <w:contextualSpacing/>
              <w:jc w:val="both"/>
              <w:rPr>
                <w:sz w:val="16"/>
                <w:szCs w:val="16"/>
              </w:rPr>
            </w:pPr>
            <w:r w:rsidRPr="00F31821">
              <w:rPr>
                <w:sz w:val="16"/>
                <w:szCs w:val="16"/>
              </w:rPr>
              <w:t>8</w:t>
            </w:r>
          </w:p>
        </w:tc>
        <w:tc>
          <w:tcPr>
            <w:tcW w:w="1275" w:type="dxa"/>
          </w:tcPr>
          <w:p w:rsidR="0058266C" w:rsidRPr="00F31821" w:rsidRDefault="00937AEF" w:rsidP="00483BE9">
            <w:pPr>
              <w:pStyle w:val="afffe"/>
              <w:ind w:left="0"/>
              <w:contextualSpacing/>
              <w:jc w:val="both"/>
              <w:rPr>
                <w:sz w:val="16"/>
                <w:szCs w:val="16"/>
              </w:rPr>
            </w:pPr>
            <w:r w:rsidRPr="00F31821">
              <w:rPr>
                <w:sz w:val="16"/>
                <w:szCs w:val="16"/>
              </w:rPr>
              <w:t>д.</w:t>
            </w:r>
            <w:r w:rsidR="0058266C" w:rsidRPr="00F31821">
              <w:rPr>
                <w:sz w:val="16"/>
                <w:szCs w:val="16"/>
              </w:rPr>
              <w:t>Тимошкино</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0,8</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0,9</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285</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w:t>
            </w:r>
          </w:p>
        </w:tc>
        <w:tc>
          <w:tcPr>
            <w:tcW w:w="851" w:type="dxa"/>
            <w:vAlign w:val="center"/>
          </w:tcPr>
          <w:p w:rsidR="0058266C" w:rsidRPr="00F31821" w:rsidRDefault="002E0E9D" w:rsidP="00384CBD">
            <w:pPr>
              <w:pStyle w:val="afffe"/>
              <w:ind w:left="0"/>
              <w:contextualSpacing/>
              <w:jc w:val="center"/>
              <w:rPr>
                <w:sz w:val="16"/>
                <w:szCs w:val="16"/>
              </w:rPr>
            </w:pPr>
            <w:r w:rsidRPr="00F31821">
              <w:rPr>
                <w:sz w:val="16"/>
                <w:szCs w:val="16"/>
              </w:rPr>
              <w:t>285</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3,9</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4,7</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1424</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0,8</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0,9</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285</w:t>
            </w:r>
          </w:p>
        </w:tc>
        <w:tc>
          <w:tcPr>
            <w:tcW w:w="709" w:type="dxa"/>
            <w:vAlign w:val="center"/>
          </w:tcPr>
          <w:p w:rsidR="0058266C" w:rsidRPr="00F31821" w:rsidRDefault="00570978" w:rsidP="00384CBD">
            <w:pPr>
              <w:pStyle w:val="afffe"/>
              <w:ind w:left="0"/>
              <w:contextualSpacing/>
              <w:jc w:val="center"/>
              <w:rPr>
                <w:sz w:val="16"/>
                <w:szCs w:val="16"/>
              </w:rPr>
            </w:pPr>
            <w:r w:rsidRPr="00F31821">
              <w:rPr>
                <w:sz w:val="16"/>
                <w:szCs w:val="16"/>
              </w:rPr>
              <w:t>1709</w:t>
            </w:r>
          </w:p>
        </w:tc>
      </w:tr>
      <w:tr w:rsidR="0058266C" w:rsidRPr="00F31821" w:rsidTr="005A779D">
        <w:trPr>
          <w:trHeight w:val="246"/>
        </w:trPr>
        <w:tc>
          <w:tcPr>
            <w:tcW w:w="534" w:type="dxa"/>
          </w:tcPr>
          <w:p w:rsidR="0058266C" w:rsidRPr="00F31821" w:rsidRDefault="0058266C" w:rsidP="00483BE9">
            <w:pPr>
              <w:pStyle w:val="afffe"/>
              <w:ind w:left="0"/>
              <w:contextualSpacing/>
              <w:jc w:val="both"/>
              <w:rPr>
                <w:sz w:val="16"/>
                <w:szCs w:val="16"/>
              </w:rPr>
            </w:pPr>
            <w:r w:rsidRPr="00F31821">
              <w:rPr>
                <w:sz w:val="16"/>
                <w:szCs w:val="16"/>
              </w:rPr>
              <w:t>9</w:t>
            </w:r>
          </w:p>
        </w:tc>
        <w:tc>
          <w:tcPr>
            <w:tcW w:w="1275" w:type="dxa"/>
          </w:tcPr>
          <w:p w:rsidR="0058266C" w:rsidRPr="00F31821" w:rsidRDefault="0058266C" w:rsidP="00483BE9">
            <w:pPr>
              <w:pStyle w:val="afffe"/>
              <w:ind w:left="0"/>
              <w:contextualSpacing/>
              <w:jc w:val="both"/>
              <w:rPr>
                <w:sz w:val="16"/>
                <w:szCs w:val="16"/>
              </w:rPr>
            </w:pPr>
            <w:r w:rsidRPr="00F31821">
              <w:rPr>
                <w:sz w:val="16"/>
                <w:szCs w:val="16"/>
              </w:rPr>
              <w:t>д. Крутово</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3,3</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4,0</w:t>
            </w:r>
          </w:p>
        </w:tc>
        <w:tc>
          <w:tcPr>
            <w:tcW w:w="567" w:type="dxa"/>
            <w:vAlign w:val="center"/>
          </w:tcPr>
          <w:p w:rsidR="0058266C" w:rsidRPr="00F31821" w:rsidRDefault="0058266C" w:rsidP="009A2386">
            <w:pPr>
              <w:pStyle w:val="afffe"/>
              <w:ind w:left="0"/>
              <w:contextualSpacing/>
              <w:jc w:val="center"/>
              <w:rPr>
                <w:sz w:val="16"/>
                <w:szCs w:val="16"/>
              </w:rPr>
            </w:pPr>
            <w:r w:rsidRPr="00F31821">
              <w:rPr>
                <w:sz w:val="16"/>
                <w:szCs w:val="16"/>
              </w:rPr>
              <w:t>120</w:t>
            </w:r>
            <w:r w:rsidR="009A2386" w:rsidRPr="00F31821">
              <w:rPr>
                <w:sz w:val="16"/>
                <w:szCs w:val="16"/>
              </w:rPr>
              <w:t>4</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0,8</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0,9</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274</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0,7</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0,8</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241</w:t>
            </w:r>
          </w:p>
        </w:tc>
        <w:tc>
          <w:tcPr>
            <w:tcW w:w="851" w:type="dxa"/>
            <w:vAlign w:val="center"/>
          </w:tcPr>
          <w:p w:rsidR="0058266C" w:rsidRPr="00F31821" w:rsidRDefault="002E0E9D" w:rsidP="009A2386">
            <w:pPr>
              <w:pStyle w:val="afffe"/>
              <w:ind w:left="0"/>
              <w:contextualSpacing/>
              <w:jc w:val="center"/>
              <w:rPr>
                <w:sz w:val="16"/>
                <w:szCs w:val="16"/>
              </w:rPr>
            </w:pPr>
            <w:r w:rsidRPr="00F31821">
              <w:rPr>
                <w:sz w:val="16"/>
                <w:szCs w:val="16"/>
              </w:rPr>
              <w:t>17</w:t>
            </w:r>
            <w:r w:rsidR="009A2386" w:rsidRPr="00F31821">
              <w:rPr>
                <w:sz w:val="16"/>
                <w:szCs w:val="16"/>
              </w:rPr>
              <w:t>19</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7,1</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8,5</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2573</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1,4</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1,7</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515</w:t>
            </w:r>
          </w:p>
        </w:tc>
        <w:tc>
          <w:tcPr>
            <w:tcW w:w="709" w:type="dxa"/>
            <w:vAlign w:val="center"/>
          </w:tcPr>
          <w:p w:rsidR="0058266C" w:rsidRPr="00F31821" w:rsidRDefault="00570978" w:rsidP="00384CBD">
            <w:pPr>
              <w:pStyle w:val="afffe"/>
              <w:ind w:left="0"/>
              <w:contextualSpacing/>
              <w:jc w:val="center"/>
              <w:rPr>
                <w:sz w:val="16"/>
                <w:szCs w:val="16"/>
              </w:rPr>
            </w:pPr>
            <w:r w:rsidRPr="00F31821">
              <w:rPr>
                <w:sz w:val="16"/>
                <w:szCs w:val="16"/>
              </w:rPr>
              <w:t>3088</w:t>
            </w:r>
          </w:p>
        </w:tc>
      </w:tr>
      <w:tr w:rsidR="0058266C" w:rsidRPr="00F31821" w:rsidTr="005A779D">
        <w:trPr>
          <w:trHeight w:val="260"/>
        </w:trPr>
        <w:tc>
          <w:tcPr>
            <w:tcW w:w="534" w:type="dxa"/>
          </w:tcPr>
          <w:p w:rsidR="0058266C" w:rsidRPr="00F31821" w:rsidRDefault="0058266C" w:rsidP="00483BE9">
            <w:pPr>
              <w:pStyle w:val="afffe"/>
              <w:ind w:left="0"/>
              <w:contextualSpacing/>
              <w:jc w:val="both"/>
              <w:rPr>
                <w:sz w:val="16"/>
                <w:szCs w:val="16"/>
              </w:rPr>
            </w:pPr>
            <w:r w:rsidRPr="00F31821">
              <w:rPr>
                <w:sz w:val="16"/>
                <w:szCs w:val="16"/>
              </w:rPr>
              <w:t>10</w:t>
            </w:r>
          </w:p>
        </w:tc>
        <w:tc>
          <w:tcPr>
            <w:tcW w:w="1275" w:type="dxa"/>
          </w:tcPr>
          <w:p w:rsidR="0058266C" w:rsidRPr="00F31821" w:rsidRDefault="0058266C" w:rsidP="00483BE9">
            <w:pPr>
              <w:pStyle w:val="afffe"/>
              <w:ind w:left="0"/>
              <w:contextualSpacing/>
              <w:jc w:val="both"/>
              <w:rPr>
                <w:sz w:val="16"/>
                <w:szCs w:val="16"/>
              </w:rPr>
            </w:pPr>
            <w:r w:rsidRPr="00F31821">
              <w:rPr>
                <w:sz w:val="16"/>
                <w:szCs w:val="16"/>
              </w:rPr>
              <w:t>д. Цивилево</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4,1</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4,9</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1478</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1,2</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361</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0,8</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1,0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296</w:t>
            </w:r>
          </w:p>
        </w:tc>
        <w:tc>
          <w:tcPr>
            <w:tcW w:w="851" w:type="dxa"/>
            <w:vAlign w:val="center"/>
          </w:tcPr>
          <w:p w:rsidR="0058266C" w:rsidRPr="00F31821" w:rsidRDefault="002E0E9D" w:rsidP="00384CBD">
            <w:pPr>
              <w:pStyle w:val="afffe"/>
              <w:ind w:left="0"/>
              <w:contextualSpacing/>
              <w:jc w:val="center"/>
              <w:rPr>
                <w:sz w:val="16"/>
                <w:szCs w:val="16"/>
              </w:rPr>
            </w:pPr>
            <w:r w:rsidRPr="00F31821">
              <w:rPr>
                <w:sz w:val="16"/>
                <w:szCs w:val="16"/>
              </w:rPr>
              <w:t>2135</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9,0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10,8</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3285</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0,0</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1,8</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2,2</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657</w:t>
            </w:r>
          </w:p>
        </w:tc>
        <w:tc>
          <w:tcPr>
            <w:tcW w:w="709" w:type="dxa"/>
            <w:vAlign w:val="center"/>
          </w:tcPr>
          <w:p w:rsidR="0058266C" w:rsidRPr="00F31821" w:rsidRDefault="00570978" w:rsidP="00384CBD">
            <w:pPr>
              <w:pStyle w:val="afffe"/>
              <w:ind w:left="0"/>
              <w:contextualSpacing/>
              <w:jc w:val="center"/>
              <w:rPr>
                <w:sz w:val="16"/>
                <w:szCs w:val="16"/>
              </w:rPr>
            </w:pPr>
            <w:r w:rsidRPr="00F31821">
              <w:rPr>
                <w:sz w:val="16"/>
                <w:szCs w:val="16"/>
              </w:rPr>
              <w:t>3942</w:t>
            </w:r>
          </w:p>
        </w:tc>
      </w:tr>
      <w:tr w:rsidR="00937AEF" w:rsidRPr="00F31821" w:rsidTr="005A779D">
        <w:trPr>
          <w:trHeight w:val="260"/>
        </w:trPr>
        <w:tc>
          <w:tcPr>
            <w:tcW w:w="534" w:type="dxa"/>
          </w:tcPr>
          <w:p w:rsidR="00937AEF" w:rsidRPr="00F31821" w:rsidRDefault="00937AEF" w:rsidP="00483BE9">
            <w:pPr>
              <w:pStyle w:val="afffe"/>
              <w:ind w:left="0"/>
              <w:contextualSpacing/>
              <w:jc w:val="both"/>
              <w:rPr>
                <w:sz w:val="16"/>
                <w:szCs w:val="16"/>
              </w:rPr>
            </w:pPr>
            <w:r w:rsidRPr="00F31821">
              <w:rPr>
                <w:sz w:val="16"/>
                <w:szCs w:val="16"/>
              </w:rPr>
              <w:t>11</w:t>
            </w:r>
          </w:p>
        </w:tc>
        <w:tc>
          <w:tcPr>
            <w:tcW w:w="1275" w:type="dxa"/>
          </w:tcPr>
          <w:p w:rsidR="00937AEF" w:rsidRPr="00F31821" w:rsidRDefault="00937AEF" w:rsidP="00483BE9">
            <w:pPr>
              <w:pStyle w:val="afffe"/>
              <w:ind w:left="0"/>
              <w:contextualSpacing/>
              <w:jc w:val="both"/>
              <w:rPr>
                <w:sz w:val="16"/>
                <w:szCs w:val="16"/>
              </w:rPr>
            </w:pPr>
            <w:r w:rsidRPr="00F31821">
              <w:rPr>
                <w:sz w:val="16"/>
                <w:szCs w:val="16"/>
              </w:rPr>
              <w:t>д.Медведково</w:t>
            </w:r>
          </w:p>
        </w:tc>
        <w:tc>
          <w:tcPr>
            <w:tcW w:w="709" w:type="dxa"/>
            <w:vAlign w:val="center"/>
          </w:tcPr>
          <w:p w:rsidR="00937AEF" w:rsidRPr="00F31821" w:rsidRDefault="00431869" w:rsidP="00384CBD">
            <w:pPr>
              <w:pStyle w:val="afffe"/>
              <w:ind w:left="0"/>
              <w:contextualSpacing/>
              <w:jc w:val="center"/>
              <w:rPr>
                <w:sz w:val="16"/>
                <w:szCs w:val="16"/>
              </w:rPr>
            </w:pPr>
            <w:r w:rsidRPr="00F31821">
              <w:rPr>
                <w:sz w:val="16"/>
                <w:szCs w:val="16"/>
              </w:rPr>
              <w:t>0,0</w:t>
            </w:r>
          </w:p>
        </w:tc>
        <w:tc>
          <w:tcPr>
            <w:tcW w:w="567" w:type="dxa"/>
            <w:vAlign w:val="center"/>
          </w:tcPr>
          <w:p w:rsidR="00937AEF" w:rsidRPr="00F31821" w:rsidRDefault="00431869" w:rsidP="00384CBD">
            <w:pPr>
              <w:pStyle w:val="afffe"/>
              <w:ind w:left="0"/>
              <w:contextualSpacing/>
              <w:jc w:val="center"/>
              <w:rPr>
                <w:sz w:val="16"/>
                <w:szCs w:val="16"/>
              </w:rPr>
            </w:pPr>
            <w:r w:rsidRPr="00F31821">
              <w:rPr>
                <w:sz w:val="16"/>
                <w:szCs w:val="16"/>
              </w:rPr>
              <w:t>0,0</w:t>
            </w:r>
          </w:p>
        </w:tc>
        <w:tc>
          <w:tcPr>
            <w:tcW w:w="567" w:type="dxa"/>
            <w:vAlign w:val="center"/>
          </w:tcPr>
          <w:p w:rsidR="00937AEF" w:rsidRPr="00F31821" w:rsidRDefault="00431869" w:rsidP="00384CBD">
            <w:pPr>
              <w:pStyle w:val="afffe"/>
              <w:ind w:left="0"/>
              <w:contextualSpacing/>
              <w:jc w:val="center"/>
              <w:rPr>
                <w:sz w:val="16"/>
                <w:szCs w:val="16"/>
              </w:rPr>
            </w:pPr>
            <w:r w:rsidRPr="00F31821">
              <w:rPr>
                <w:sz w:val="16"/>
                <w:szCs w:val="16"/>
              </w:rPr>
              <w:t>0</w:t>
            </w:r>
          </w:p>
        </w:tc>
        <w:tc>
          <w:tcPr>
            <w:tcW w:w="709" w:type="dxa"/>
            <w:vAlign w:val="center"/>
          </w:tcPr>
          <w:p w:rsidR="00937AEF" w:rsidRPr="00F31821" w:rsidRDefault="006979DB" w:rsidP="00384CBD">
            <w:pPr>
              <w:pStyle w:val="afffe"/>
              <w:ind w:left="0"/>
              <w:contextualSpacing/>
              <w:jc w:val="center"/>
              <w:rPr>
                <w:sz w:val="16"/>
                <w:szCs w:val="16"/>
              </w:rPr>
            </w:pPr>
            <w:r w:rsidRPr="00F31821">
              <w:rPr>
                <w:sz w:val="16"/>
                <w:szCs w:val="16"/>
              </w:rPr>
              <w:t>0,54</w:t>
            </w:r>
          </w:p>
        </w:tc>
        <w:tc>
          <w:tcPr>
            <w:tcW w:w="567" w:type="dxa"/>
            <w:vAlign w:val="center"/>
          </w:tcPr>
          <w:p w:rsidR="00937AEF" w:rsidRPr="00F31821" w:rsidRDefault="00431869" w:rsidP="00384CBD">
            <w:pPr>
              <w:pStyle w:val="afffe"/>
              <w:ind w:left="0"/>
              <w:contextualSpacing/>
              <w:jc w:val="center"/>
              <w:rPr>
                <w:sz w:val="16"/>
                <w:szCs w:val="16"/>
              </w:rPr>
            </w:pPr>
            <w:r w:rsidRPr="00F31821">
              <w:rPr>
                <w:sz w:val="16"/>
                <w:szCs w:val="16"/>
              </w:rPr>
              <w:t>0,9</w:t>
            </w:r>
          </w:p>
        </w:tc>
        <w:tc>
          <w:tcPr>
            <w:tcW w:w="709" w:type="dxa"/>
            <w:vAlign w:val="center"/>
          </w:tcPr>
          <w:p w:rsidR="00937AEF" w:rsidRPr="00F31821" w:rsidRDefault="00431869" w:rsidP="00384CBD">
            <w:pPr>
              <w:pStyle w:val="afffe"/>
              <w:ind w:left="0"/>
              <w:contextualSpacing/>
              <w:jc w:val="center"/>
              <w:rPr>
                <w:sz w:val="16"/>
                <w:szCs w:val="16"/>
              </w:rPr>
            </w:pPr>
            <w:r w:rsidRPr="00F31821">
              <w:rPr>
                <w:sz w:val="16"/>
                <w:szCs w:val="16"/>
              </w:rPr>
              <w:t>50</w:t>
            </w:r>
          </w:p>
        </w:tc>
        <w:tc>
          <w:tcPr>
            <w:tcW w:w="567" w:type="dxa"/>
            <w:vAlign w:val="center"/>
          </w:tcPr>
          <w:p w:rsidR="00937AEF" w:rsidRPr="00F31821" w:rsidRDefault="00431869" w:rsidP="00384CBD">
            <w:pPr>
              <w:pStyle w:val="afffe"/>
              <w:ind w:left="0"/>
              <w:contextualSpacing/>
              <w:jc w:val="center"/>
              <w:rPr>
                <w:sz w:val="16"/>
                <w:szCs w:val="16"/>
              </w:rPr>
            </w:pPr>
            <w:r w:rsidRPr="00F31821">
              <w:rPr>
                <w:sz w:val="16"/>
                <w:szCs w:val="16"/>
              </w:rPr>
              <w:t>0,0</w:t>
            </w:r>
          </w:p>
        </w:tc>
        <w:tc>
          <w:tcPr>
            <w:tcW w:w="708" w:type="dxa"/>
            <w:vAlign w:val="center"/>
          </w:tcPr>
          <w:p w:rsidR="00937AEF" w:rsidRPr="00F31821" w:rsidRDefault="00431869" w:rsidP="00384CBD">
            <w:pPr>
              <w:pStyle w:val="afffe"/>
              <w:ind w:left="0"/>
              <w:contextualSpacing/>
              <w:jc w:val="center"/>
              <w:rPr>
                <w:sz w:val="16"/>
                <w:szCs w:val="16"/>
              </w:rPr>
            </w:pPr>
            <w:r w:rsidRPr="00F31821">
              <w:rPr>
                <w:sz w:val="16"/>
                <w:szCs w:val="16"/>
              </w:rPr>
              <w:t>0,0</w:t>
            </w:r>
          </w:p>
        </w:tc>
        <w:tc>
          <w:tcPr>
            <w:tcW w:w="709" w:type="dxa"/>
            <w:vAlign w:val="center"/>
          </w:tcPr>
          <w:p w:rsidR="00937AEF" w:rsidRPr="00F31821" w:rsidRDefault="00431869" w:rsidP="00384CBD">
            <w:pPr>
              <w:pStyle w:val="afffe"/>
              <w:ind w:left="0"/>
              <w:contextualSpacing/>
              <w:jc w:val="center"/>
              <w:rPr>
                <w:sz w:val="16"/>
                <w:szCs w:val="16"/>
              </w:rPr>
            </w:pPr>
            <w:r w:rsidRPr="00F31821">
              <w:rPr>
                <w:sz w:val="16"/>
                <w:szCs w:val="16"/>
              </w:rPr>
              <w:t>0</w:t>
            </w:r>
          </w:p>
        </w:tc>
        <w:tc>
          <w:tcPr>
            <w:tcW w:w="851" w:type="dxa"/>
            <w:vAlign w:val="center"/>
          </w:tcPr>
          <w:p w:rsidR="00937AEF" w:rsidRPr="00F31821" w:rsidRDefault="009A2386" w:rsidP="00384CBD">
            <w:pPr>
              <w:pStyle w:val="afffe"/>
              <w:ind w:left="0"/>
              <w:contextualSpacing/>
              <w:jc w:val="center"/>
              <w:rPr>
                <w:sz w:val="16"/>
                <w:szCs w:val="16"/>
              </w:rPr>
            </w:pPr>
            <w:r w:rsidRPr="00F31821">
              <w:rPr>
                <w:sz w:val="16"/>
                <w:szCs w:val="16"/>
              </w:rPr>
              <w:t>50</w:t>
            </w:r>
          </w:p>
        </w:tc>
        <w:tc>
          <w:tcPr>
            <w:tcW w:w="708" w:type="dxa"/>
            <w:vAlign w:val="center"/>
          </w:tcPr>
          <w:p w:rsidR="00937AEF" w:rsidRPr="00F31821" w:rsidRDefault="0018223A" w:rsidP="00384CBD">
            <w:pPr>
              <w:pStyle w:val="afffe"/>
              <w:ind w:left="0"/>
              <w:contextualSpacing/>
              <w:jc w:val="center"/>
              <w:rPr>
                <w:sz w:val="16"/>
                <w:szCs w:val="16"/>
              </w:rPr>
            </w:pPr>
            <w:r w:rsidRPr="00F31821">
              <w:rPr>
                <w:sz w:val="16"/>
                <w:szCs w:val="16"/>
              </w:rPr>
              <w:t>0,0</w:t>
            </w:r>
          </w:p>
        </w:tc>
        <w:tc>
          <w:tcPr>
            <w:tcW w:w="709" w:type="dxa"/>
            <w:vAlign w:val="center"/>
          </w:tcPr>
          <w:p w:rsidR="00937AEF" w:rsidRPr="00F31821" w:rsidRDefault="0018223A" w:rsidP="00384CBD">
            <w:pPr>
              <w:pStyle w:val="afffe"/>
              <w:ind w:left="0"/>
              <w:contextualSpacing/>
              <w:jc w:val="center"/>
              <w:rPr>
                <w:sz w:val="16"/>
                <w:szCs w:val="16"/>
              </w:rPr>
            </w:pPr>
            <w:r w:rsidRPr="00F31821">
              <w:rPr>
                <w:sz w:val="16"/>
                <w:szCs w:val="16"/>
              </w:rPr>
              <w:t>0,0</w:t>
            </w:r>
          </w:p>
        </w:tc>
        <w:tc>
          <w:tcPr>
            <w:tcW w:w="709" w:type="dxa"/>
            <w:vAlign w:val="center"/>
          </w:tcPr>
          <w:p w:rsidR="00937AEF" w:rsidRPr="00F31821" w:rsidRDefault="0018223A" w:rsidP="00384CBD">
            <w:pPr>
              <w:pStyle w:val="afffe"/>
              <w:ind w:left="0"/>
              <w:contextualSpacing/>
              <w:jc w:val="center"/>
              <w:rPr>
                <w:sz w:val="16"/>
                <w:szCs w:val="16"/>
              </w:rPr>
            </w:pPr>
            <w:r w:rsidRPr="00F31821">
              <w:rPr>
                <w:sz w:val="16"/>
                <w:szCs w:val="16"/>
              </w:rPr>
              <w:t>0</w:t>
            </w:r>
          </w:p>
        </w:tc>
        <w:tc>
          <w:tcPr>
            <w:tcW w:w="567" w:type="dxa"/>
            <w:vAlign w:val="center"/>
          </w:tcPr>
          <w:p w:rsidR="00937AEF" w:rsidRPr="00F31821" w:rsidRDefault="0018223A" w:rsidP="0032104D">
            <w:pPr>
              <w:pStyle w:val="afffe"/>
              <w:ind w:left="0"/>
              <w:contextualSpacing/>
              <w:jc w:val="center"/>
              <w:rPr>
                <w:sz w:val="16"/>
                <w:szCs w:val="16"/>
              </w:rPr>
            </w:pPr>
            <w:r w:rsidRPr="00F31821">
              <w:rPr>
                <w:sz w:val="16"/>
                <w:szCs w:val="16"/>
              </w:rPr>
              <w:t>3,</w:t>
            </w:r>
            <w:r w:rsidR="0032104D" w:rsidRPr="00F31821">
              <w:rPr>
                <w:sz w:val="16"/>
                <w:szCs w:val="16"/>
              </w:rPr>
              <w:t>0</w:t>
            </w:r>
          </w:p>
        </w:tc>
        <w:tc>
          <w:tcPr>
            <w:tcW w:w="567" w:type="dxa"/>
            <w:vAlign w:val="center"/>
          </w:tcPr>
          <w:p w:rsidR="00937AEF" w:rsidRPr="00F31821" w:rsidRDefault="0018223A" w:rsidP="00384CBD">
            <w:pPr>
              <w:pStyle w:val="afffe"/>
              <w:ind w:left="0"/>
              <w:contextualSpacing/>
              <w:jc w:val="center"/>
              <w:rPr>
                <w:sz w:val="16"/>
                <w:szCs w:val="16"/>
              </w:rPr>
            </w:pPr>
            <w:r w:rsidRPr="00F31821">
              <w:rPr>
                <w:sz w:val="16"/>
                <w:szCs w:val="16"/>
              </w:rPr>
              <w:t>3,9</w:t>
            </w:r>
          </w:p>
        </w:tc>
        <w:tc>
          <w:tcPr>
            <w:tcW w:w="709" w:type="dxa"/>
            <w:vAlign w:val="center"/>
          </w:tcPr>
          <w:p w:rsidR="00937AEF" w:rsidRPr="00F31821" w:rsidRDefault="0032104D" w:rsidP="0032104D">
            <w:pPr>
              <w:pStyle w:val="afffe"/>
              <w:ind w:left="0"/>
              <w:contextualSpacing/>
              <w:jc w:val="center"/>
              <w:rPr>
                <w:sz w:val="16"/>
                <w:szCs w:val="16"/>
              </w:rPr>
            </w:pPr>
            <w:r w:rsidRPr="00F31821">
              <w:rPr>
                <w:sz w:val="16"/>
                <w:szCs w:val="16"/>
              </w:rPr>
              <w:t>1095</w:t>
            </w:r>
          </w:p>
        </w:tc>
        <w:tc>
          <w:tcPr>
            <w:tcW w:w="567" w:type="dxa"/>
            <w:vAlign w:val="center"/>
          </w:tcPr>
          <w:p w:rsidR="00937AEF" w:rsidRPr="00F31821" w:rsidRDefault="0032104D" w:rsidP="0032104D">
            <w:pPr>
              <w:pStyle w:val="afffe"/>
              <w:ind w:left="0"/>
              <w:contextualSpacing/>
              <w:jc w:val="center"/>
              <w:rPr>
                <w:sz w:val="16"/>
                <w:szCs w:val="16"/>
              </w:rPr>
            </w:pPr>
            <w:r w:rsidRPr="00F31821">
              <w:rPr>
                <w:sz w:val="16"/>
                <w:szCs w:val="16"/>
              </w:rPr>
              <w:t>0,3</w:t>
            </w:r>
          </w:p>
        </w:tc>
        <w:tc>
          <w:tcPr>
            <w:tcW w:w="567" w:type="dxa"/>
            <w:vAlign w:val="center"/>
          </w:tcPr>
          <w:p w:rsidR="00937AEF" w:rsidRPr="00F31821" w:rsidRDefault="00B902B1" w:rsidP="00B902B1">
            <w:pPr>
              <w:pStyle w:val="afffe"/>
              <w:ind w:left="0"/>
              <w:contextualSpacing/>
              <w:jc w:val="center"/>
              <w:rPr>
                <w:sz w:val="16"/>
                <w:szCs w:val="16"/>
              </w:rPr>
            </w:pPr>
            <w:r w:rsidRPr="00F31821">
              <w:rPr>
                <w:sz w:val="16"/>
                <w:szCs w:val="16"/>
              </w:rPr>
              <w:t>0,7</w:t>
            </w:r>
          </w:p>
        </w:tc>
        <w:tc>
          <w:tcPr>
            <w:tcW w:w="708" w:type="dxa"/>
            <w:vAlign w:val="center"/>
          </w:tcPr>
          <w:p w:rsidR="00937AEF" w:rsidRPr="00F31821" w:rsidRDefault="0032104D" w:rsidP="00384CBD">
            <w:pPr>
              <w:pStyle w:val="afffe"/>
              <w:ind w:left="0"/>
              <w:contextualSpacing/>
              <w:jc w:val="center"/>
              <w:rPr>
                <w:sz w:val="16"/>
                <w:szCs w:val="16"/>
              </w:rPr>
            </w:pPr>
            <w:r w:rsidRPr="00F31821">
              <w:rPr>
                <w:sz w:val="16"/>
                <w:szCs w:val="16"/>
              </w:rPr>
              <w:t>110</w:t>
            </w:r>
          </w:p>
        </w:tc>
        <w:tc>
          <w:tcPr>
            <w:tcW w:w="709" w:type="dxa"/>
            <w:vAlign w:val="center"/>
          </w:tcPr>
          <w:p w:rsidR="00937AEF" w:rsidRPr="00F31821" w:rsidRDefault="0032104D" w:rsidP="00384CBD">
            <w:pPr>
              <w:pStyle w:val="afffe"/>
              <w:ind w:left="0"/>
              <w:contextualSpacing/>
              <w:jc w:val="center"/>
              <w:rPr>
                <w:sz w:val="16"/>
                <w:szCs w:val="16"/>
              </w:rPr>
            </w:pPr>
            <w:r w:rsidRPr="00F31821">
              <w:rPr>
                <w:sz w:val="16"/>
                <w:szCs w:val="16"/>
              </w:rPr>
              <w:t>1205</w:t>
            </w:r>
          </w:p>
        </w:tc>
      </w:tr>
      <w:tr w:rsidR="00937AEF" w:rsidRPr="00F31821" w:rsidTr="005A779D">
        <w:trPr>
          <w:trHeight w:val="260"/>
        </w:trPr>
        <w:tc>
          <w:tcPr>
            <w:tcW w:w="534" w:type="dxa"/>
          </w:tcPr>
          <w:p w:rsidR="00937AEF" w:rsidRPr="00F31821" w:rsidRDefault="00937AEF" w:rsidP="00483BE9">
            <w:pPr>
              <w:pStyle w:val="afffe"/>
              <w:ind w:left="0"/>
              <w:contextualSpacing/>
              <w:jc w:val="both"/>
              <w:rPr>
                <w:sz w:val="16"/>
                <w:szCs w:val="16"/>
              </w:rPr>
            </w:pPr>
            <w:r w:rsidRPr="00F31821">
              <w:rPr>
                <w:sz w:val="16"/>
                <w:szCs w:val="16"/>
              </w:rPr>
              <w:t>12</w:t>
            </w:r>
          </w:p>
        </w:tc>
        <w:tc>
          <w:tcPr>
            <w:tcW w:w="1275" w:type="dxa"/>
          </w:tcPr>
          <w:p w:rsidR="00937AEF" w:rsidRPr="00F31821" w:rsidRDefault="00937AEF" w:rsidP="00483BE9">
            <w:pPr>
              <w:pStyle w:val="afffe"/>
              <w:ind w:left="0"/>
              <w:contextualSpacing/>
              <w:jc w:val="both"/>
              <w:rPr>
                <w:sz w:val="16"/>
                <w:szCs w:val="16"/>
              </w:rPr>
            </w:pPr>
            <w:r w:rsidRPr="00F31821">
              <w:rPr>
                <w:sz w:val="16"/>
                <w:szCs w:val="16"/>
              </w:rPr>
              <w:t>д.Лежа</w:t>
            </w:r>
          </w:p>
        </w:tc>
        <w:tc>
          <w:tcPr>
            <w:tcW w:w="709" w:type="dxa"/>
            <w:vAlign w:val="center"/>
          </w:tcPr>
          <w:p w:rsidR="00937AEF" w:rsidRPr="00F31821" w:rsidRDefault="00431869" w:rsidP="00384CBD">
            <w:pPr>
              <w:pStyle w:val="afffe"/>
              <w:ind w:left="0"/>
              <w:contextualSpacing/>
              <w:jc w:val="center"/>
              <w:rPr>
                <w:sz w:val="16"/>
                <w:szCs w:val="16"/>
              </w:rPr>
            </w:pPr>
            <w:r w:rsidRPr="00F31821">
              <w:rPr>
                <w:sz w:val="16"/>
                <w:szCs w:val="16"/>
              </w:rPr>
              <w:t>0,0</w:t>
            </w:r>
          </w:p>
        </w:tc>
        <w:tc>
          <w:tcPr>
            <w:tcW w:w="567" w:type="dxa"/>
            <w:vAlign w:val="center"/>
          </w:tcPr>
          <w:p w:rsidR="00937AEF" w:rsidRPr="00F31821" w:rsidRDefault="00431869" w:rsidP="00384CBD">
            <w:pPr>
              <w:pStyle w:val="afffe"/>
              <w:ind w:left="0"/>
              <w:contextualSpacing/>
              <w:jc w:val="center"/>
              <w:rPr>
                <w:sz w:val="16"/>
                <w:szCs w:val="16"/>
              </w:rPr>
            </w:pPr>
            <w:r w:rsidRPr="00F31821">
              <w:rPr>
                <w:sz w:val="16"/>
                <w:szCs w:val="16"/>
              </w:rPr>
              <w:t>0,0</w:t>
            </w:r>
          </w:p>
        </w:tc>
        <w:tc>
          <w:tcPr>
            <w:tcW w:w="567" w:type="dxa"/>
            <w:vAlign w:val="center"/>
          </w:tcPr>
          <w:p w:rsidR="00937AEF" w:rsidRPr="00F31821" w:rsidRDefault="00431869" w:rsidP="00384CBD">
            <w:pPr>
              <w:pStyle w:val="afffe"/>
              <w:ind w:left="0"/>
              <w:contextualSpacing/>
              <w:jc w:val="center"/>
              <w:rPr>
                <w:sz w:val="16"/>
                <w:szCs w:val="16"/>
              </w:rPr>
            </w:pPr>
            <w:r w:rsidRPr="00F31821">
              <w:rPr>
                <w:sz w:val="16"/>
                <w:szCs w:val="16"/>
              </w:rPr>
              <w:t>0</w:t>
            </w:r>
          </w:p>
        </w:tc>
        <w:tc>
          <w:tcPr>
            <w:tcW w:w="709" w:type="dxa"/>
            <w:vAlign w:val="center"/>
          </w:tcPr>
          <w:p w:rsidR="00937AEF" w:rsidRPr="00F31821" w:rsidRDefault="006979DB" w:rsidP="006979DB">
            <w:pPr>
              <w:pStyle w:val="afffe"/>
              <w:ind w:left="0"/>
              <w:contextualSpacing/>
              <w:jc w:val="center"/>
              <w:rPr>
                <w:sz w:val="16"/>
                <w:szCs w:val="16"/>
              </w:rPr>
            </w:pPr>
            <w:r w:rsidRPr="00F31821">
              <w:rPr>
                <w:sz w:val="16"/>
                <w:szCs w:val="16"/>
              </w:rPr>
              <w:t>0,30</w:t>
            </w:r>
          </w:p>
        </w:tc>
        <w:tc>
          <w:tcPr>
            <w:tcW w:w="567" w:type="dxa"/>
            <w:vAlign w:val="center"/>
          </w:tcPr>
          <w:p w:rsidR="00937AEF" w:rsidRPr="00F31821" w:rsidRDefault="00431869" w:rsidP="00384CBD">
            <w:pPr>
              <w:pStyle w:val="afffe"/>
              <w:ind w:left="0"/>
              <w:contextualSpacing/>
              <w:jc w:val="center"/>
              <w:rPr>
                <w:sz w:val="16"/>
                <w:szCs w:val="16"/>
              </w:rPr>
            </w:pPr>
            <w:r w:rsidRPr="00F31821">
              <w:rPr>
                <w:sz w:val="16"/>
                <w:szCs w:val="16"/>
              </w:rPr>
              <w:t>0,9</w:t>
            </w:r>
          </w:p>
        </w:tc>
        <w:tc>
          <w:tcPr>
            <w:tcW w:w="709" w:type="dxa"/>
            <w:vAlign w:val="center"/>
          </w:tcPr>
          <w:p w:rsidR="00937AEF" w:rsidRPr="00F31821" w:rsidRDefault="00431869" w:rsidP="00384CBD">
            <w:pPr>
              <w:pStyle w:val="afffe"/>
              <w:ind w:left="0"/>
              <w:contextualSpacing/>
              <w:jc w:val="center"/>
              <w:rPr>
                <w:sz w:val="16"/>
                <w:szCs w:val="16"/>
              </w:rPr>
            </w:pPr>
            <w:r w:rsidRPr="00F31821">
              <w:rPr>
                <w:sz w:val="16"/>
                <w:szCs w:val="16"/>
              </w:rPr>
              <w:t>110</w:t>
            </w:r>
          </w:p>
        </w:tc>
        <w:tc>
          <w:tcPr>
            <w:tcW w:w="567" w:type="dxa"/>
            <w:vAlign w:val="center"/>
          </w:tcPr>
          <w:p w:rsidR="00937AEF" w:rsidRPr="00F31821" w:rsidRDefault="00431869" w:rsidP="00384CBD">
            <w:pPr>
              <w:pStyle w:val="afffe"/>
              <w:ind w:left="0"/>
              <w:contextualSpacing/>
              <w:jc w:val="center"/>
              <w:rPr>
                <w:sz w:val="16"/>
                <w:szCs w:val="16"/>
              </w:rPr>
            </w:pPr>
            <w:r w:rsidRPr="00F31821">
              <w:rPr>
                <w:sz w:val="16"/>
                <w:szCs w:val="16"/>
              </w:rPr>
              <w:t>0,0</w:t>
            </w:r>
          </w:p>
        </w:tc>
        <w:tc>
          <w:tcPr>
            <w:tcW w:w="708" w:type="dxa"/>
            <w:vAlign w:val="center"/>
          </w:tcPr>
          <w:p w:rsidR="00937AEF" w:rsidRPr="00F31821" w:rsidRDefault="00431869" w:rsidP="00384CBD">
            <w:pPr>
              <w:pStyle w:val="afffe"/>
              <w:ind w:left="0"/>
              <w:contextualSpacing/>
              <w:jc w:val="center"/>
              <w:rPr>
                <w:sz w:val="16"/>
                <w:szCs w:val="16"/>
              </w:rPr>
            </w:pPr>
            <w:r w:rsidRPr="00F31821">
              <w:rPr>
                <w:sz w:val="16"/>
                <w:szCs w:val="16"/>
              </w:rPr>
              <w:t>0,0</w:t>
            </w:r>
          </w:p>
        </w:tc>
        <w:tc>
          <w:tcPr>
            <w:tcW w:w="709" w:type="dxa"/>
            <w:vAlign w:val="center"/>
          </w:tcPr>
          <w:p w:rsidR="00937AEF" w:rsidRPr="00F31821" w:rsidRDefault="00431869" w:rsidP="00384CBD">
            <w:pPr>
              <w:pStyle w:val="afffe"/>
              <w:ind w:left="0"/>
              <w:contextualSpacing/>
              <w:jc w:val="center"/>
              <w:rPr>
                <w:sz w:val="16"/>
                <w:szCs w:val="16"/>
              </w:rPr>
            </w:pPr>
            <w:r w:rsidRPr="00F31821">
              <w:rPr>
                <w:sz w:val="16"/>
                <w:szCs w:val="16"/>
              </w:rPr>
              <w:t>0</w:t>
            </w:r>
          </w:p>
        </w:tc>
        <w:tc>
          <w:tcPr>
            <w:tcW w:w="851" w:type="dxa"/>
            <w:vAlign w:val="center"/>
          </w:tcPr>
          <w:p w:rsidR="00937AEF" w:rsidRPr="00F31821" w:rsidRDefault="009A2386" w:rsidP="00384CBD">
            <w:pPr>
              <w:pStyle w:val="afffe"/>
              <w:ind w:left="0"/>
              <w:contextualSpacing/>
              <w:jc w:val="center"/>
              <w:rPr>
                <w:sz w:val="16"/>
                <w:szCs w:val="16"/>
              </w:rPr>
            </w:pPr>
            <w:r w:rsidRPr="00F31821">
              <w:rPr>
                <w:sz w:val="16"/>
                <w:szCs w:val="16"/>
              </w:rPr>
              <w:t>110</w:t>
            </w:r>
          </w:p>
        </w:tc>
        <w:tc>
          <w:tcPr>
            <w:tcW w:w="708" w:type="dxa"/>
            <w:vAlign w:val="center"/>
          </w:tcPr>
          <w:p w:rsidR="00937AEF" w:rsidRPr="00F31821" w:rsidRDefault="0018223A" w:rsidP="00384CBD">
            <w:pPr>
              <w:pStyle w:val="afffe"/>
              <w:ind w:left="0"/>
              <w:contextualSpacing/>
              <w:jc w:val="center"/>
              <w:rPr>
                <w:sz w:val="16"/>
                <w:szCs w:val="16"/>
              </w:rPr>
            </w:pPr>
            <w:r w:rsidRPr="00F31821">
              <w:rPr>
                <w:sz w:val="16"/>
                <w:szCs w:val="16"/>
              </w:rPr>
              <w:t>0,0</w:t>
            </w:r>
          </w:p>
        </w:tc>
        <w:tc>
          <w:tcPr>
            <w:tcW w:w="709" w:type="dxa"/>
            <w:vAlign w:val="center"/>
          </w:tcPr>
          <w:p w:rsidR="00937AEF" w:rsidRPr="00F31821" w:rsidRDefault="0018223A" w:rsidP="00384CBD">
            <w:pPr>
              <w:pStyle w:val="afffe"/>
              <w:ind w:left="0"/>
              <w:contextualSpacing/>
              <w:jc w:val="center"/>
              <w:rPr>
                <w:sz w:val="16"/>
                <w:szCs w:val="16"/>
              </w:rPr>
            </w:pPr>
            <w:r w:rsidRPr="00F31821">
              <w:rPr>
                <w:sz w:val="16"/>
                <w:szCs w:val="16"/>
              </w:rPr>
              <w:t>0,0</w:t>
            </w:r>
          </w:p>
        </w:tc>
        <w:tc>
          <w:tcPr>
            <w:tcW w:w="709" w:type="dxa"/>
            <w:vAlign w:val="center"/>
          </w:tcPr>
          <w:p w:rsidR="00937AEF" w:rsidRPr="00F31821" w:rsidRDefault="0018223A" w:rsidP="00384CBD">
            <w:pPr>
              <w:pStyle w:val="afffe"/>
              <w:ind w:left="0"/>
              <w:contextualSpacing/>
              <w:jc w:val="center"/>
              <w:rPr>
                <w:sz w:val="16"/>
                <w:szCs w:val="16"/>
              </w:rPr>
            </w:pPr>
            <w:r w:rsidRPr="00F31821">
              <w:rPr>
                <w:sz w:val="16"/>
                <w:szCs w:val="16"/>
              </w:rPr>
              <w:t>0</w:t>
            </w:r>
          </w:p>
        </w:tc>
        <w:tc>
          <w:tcPr>
            <w:tcW w:w="567" w:type="dxa"/>
            <w:vAlign w:val="center"/>
          </w:tcPr>
          <w:p w:rsidR="00937AEF" w:rsidRPr="00F31821" w:rsidRDefault="0018223A" w:rsidP="0032104D">
            <w:pPr>
              <w:pStyle w:val="afffe"/>
              <w:ind w:left="0"/>
              <w:contextualSpacing/>
              <w:jc w:val="center"/>
              <w:rPr>
                <w:sz w:val="16"/>
                <w:szCs w:val="16"/>
              </w:rPr>
            </w:pPr>
            <w:r w:rsidRPr="00F31821">
              <w:rPr>
                <w:sz w:val="16"/>
                <w:szCs w:val="16"/>
              </w:rPr>
              <w:t>1,</w:t>
            </w:r>
            <w:r w:rsidR="0032104D" w:rsidRPr="00F31821">
              <w:rPr>
                <w:sz w:val="16"/>
                <w:szCs w:val="16"/>
              </w:rPr>
              <w:t>6</w:t>
            </w:r>
          </w:p>
        </w:tc>
        <w:tc>
          <w:tcPr>
            <w:tcW w:w="567" w:type="dxa"/>
            <w:vAlign w:val="center"/>
          </w:tcPr>
          <w:p w:rsidR="00937AEF" w:rsidRPr="00F31821" w:rsidRDefault="0018223A" w:rsidP="00384CBD">
            <w:pPr>
              <w:pStyle w:val="afffe"/>
              <w:ind w:left="0"/>
              <w:contextualSpacing/>
              <w:jc w:val="center"/>
              <w:rPr>
                <w:sz w:val="16"/>
                <w:szCs w:val="16"/>
              </w:rPr>
            </w:pPr>
            <w:r w:rsidRPr="00F31821">
              <w:rPr>
                <w:sz w:val="16"/>
                <w:szCs w:val="16"/>
              </w:rPr>
              <w:t>2,2</w:t>
            </w:r>
          </w:p>
        </w:tc>
        <w:tc>
          <w:tcPr>
            <w:tcW w:w="709" w:type="dxa"/>
            <w:vAlign w:val="center"/>
          </w:tcPr>
          <w:p w:rsidR="00937AEF" w:rsidRPr="00F31821" w:rsidRDefault="0032104D" w:rsidP="00384CBD">
            <w:pPr>
              <w:pStyle w:val="afffe"/>
              <w:ind w:left="0"/>
              <w:contextualSpacing/>
              <w:jc w:val="center"/>
              <w:rPr>
                <w:sz w:val="16"/>
                <w:szCs w:val="16"/>
              </w:rPr>
            </w:pPr>
            <w:r w:rsidRPr="00F31821">
              <w:rPr>
                <w:sz w:val="16"/>
                <w:szCs w:val="16"/>
              </w:rPr>
              <w:t>584</w:t>
            </w:r>
          </w:p>
        </w:tc>
        <w:tc>
          <w:tcPr>
            <w:tcW w:w="567" w:type="dxa"/>
            <w:vAlign w:val="center"/>
          </w:tcPr>
          <w:p w:rsidR="00937AEF" w:rsidRPr="00F31821" w:rsidRDefault="0032104D" w:rsidP="0032104D">
            <w:pPr>
              <w:pStyle w:val="afffe"/>
              <w:ind w:left="0"/>
              <w:contextualSpacing/>
              <w:jc w:val="center"/>
              <w:rPr>
                <w:sz w:val="16"/>
                <w:szCs w:val="16"/>
              </w:rPr>
            </w:pPr>
            <w:r w:rsidRPr="00F31821">
              <w:rPr>
                <w:sz w:val="16"/>
                <w:szCs w:val="16"/>
              </w:rPr>
              <w:t>0,2</w:t>
            </w:r>
          </w:p>
        </w:tc>
        <w:tc>
          <w:tcPr>
            <w:tcW w:w="567" w:type="dxa"/>
            <w:vAlign w:val="center"/>
          </w:tcPr>
          <w:p w:rsidR="00937AEF" w:rsidRPr="00F31821" w:rsidRDefault="00B902B1" w:rsidP="00384CBD">
            <w:pPr>
              <w:pStyle w:val="afffe"/>
              <w:ind w:left="0"/>
              <w:contextualSpacing/>
              <w:jc w:val="center"/>
              <w:rPr>
                <w:sz w:val="16"/>
                <w:szCs w:val="16"/>
              </w:rPr>
            </w:pPr>
            <w:r w:rsidRPr="00F31821">
              <w:rPr>
                <w:sz w:val="16"/>
                <w:szCs w:val="16"/>
              </w:rPr>
              <w:t>0,5</w:t>
            </w:r>
          </w:p>
        </w:tc>
        <w:tc>
          <w:tcPr>
            <w:tcW w:w="708" w:type="dxa"/>
            <w:vAlign w:val="center"/>
          </w:tcPr>
          <w:p w:rsidR="00937AEF" w:rsidRPr="00F31821" w:rsidRDefault="0032104D" w:rsidP="0032104D">
            <w:pPr>
              <w:pStyle w:val="afffe"/>
              <w:ind w:left="0"/>
              <w:contextualSpacing/>
              <w:jc w:val="center"/>
              <w:rPr>
                <w:sz w:val="16"/>
                <w:szCs w:val="16"/>
              </w:rPr>
            </w:pPr>
            <w:r w:rsidRPr="00F31821">
              <w:rPr>
                <w:sz w:val="16"/>
                <w:szCs w:val="16"/>
              </w:rPr>
              <w:t>73</w:t>
            </w:r>
          </w:p>
        </w:tc>
        <w:tc>
          <w:tcPr>
            <w:tcW w:w="709" w:type="dxa"/>
            <w:vAlign w:val="center"/>
          </w:tcPr>
          <w:p w:rsidR="00937AEF" w:rsidRPr="00F31821" w:rsidRDefault="009A2386" w:rsidP="0032104D">
            <w:pPr>
              <w:pStyle w:val="afffe"/>
              <w:ind w:left="0"/>
              <w:contextualSpacing/>
              <w:jc w:val="center"/>
              <w:rPr>
                <w:sz w:val="16"/>
                <w:szCs w:val="16"/>
              </w:rPr>
            </w:pPr>
            <w:r w:rsidRPr="00F31821">
              <w:rPr>
                <w:sz w:val="16"/>
                <w:szCs w:val="16"/>
              </w:rPr>
              <w:t>6</w:t>
            </w:r>
            <w:r w:rsidR="0032104D" w:rsidRPr="00F31821">
              <w:rPr>
                <w:sz w:val="16"/>
                <w:szCs w:val="16"/>
              </w:rPr>
              <w:t>57</w:t>
            </w:r>
          </w:p>
        </w:tc>
      </w:tr>
      <w:tr w:rsidR="0058266C" w:rsidRPr="00F31821" w:rsidTr="005A779D">
        <w:trPr>
          <w:trHeight w:val="246"/>
        </w:trPr>
        <w:tc>
          <w:tcPr>
            <w:tcW w:w="1809" w:type="dxa"/>
            <w:gridSpan w:val="2"/>
          </w:tcPr>
          <w:p w:rsidR="0058266C" w:rsidRPr="00F31821" w:rsidRDefault="0058266C" w:rsidP="00E93563">
            <w:pPr>
              <w:pStyle w:val="afffe"/>
              <w:ind w:left="0"/>
              <w:contextualSpacing/>
              <w:jc w:val="both"/>
              <w:rPr>
                <w:b/>
                <w:sz w:val="18"/>
                <w:szCs w:val="18"/>
              </w:rPr>
            </w:pPr>
            <w:r w:rsidRPr="00F31821">
              <w:rPr>
                <w:b/>
                <w:sz w:val="18"/>
                <w:szCs w:val="18"/>
              </w:rPr>
              <w:t xml:space="preserve">Всего </w:t>
            </w:r>
            <w:r w:rsidRPr="00F31821">
              <w:rPr>
                <w:b/>
                <w:sz w:val="18"/>
                <w:szCs w:val="18"/>
              </w:rPr>
              <w:br/>
              <w:t>(без учета расхода воды на полив)</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39,1</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46,9</w:t>
            </w:r>
          </w:p>
        </w:tc>
        <w:tc>
          <w:tcPr>
            <w:tcW w:w="567" w:type="dxa"/>
            <w:vAlign w:val="center"/>
          </w:tcPr>
          <w:p w:rsidR="0058266C" w:rsidRPr="00F31821" w:rsidRDefault="0058266C" w:rsidP="005A779D">
            <w:pPr>
              <w:pStyle w:val="afffe"/>
              <w:ind w:left="0"/>
              <w:contextualSpacing/>
              <w:jc w:val="center"/>
              <w:rPr>
                <w:sz w:val="16"/>
                <w:szCs w:val="16"/>
              </w:rPr>
            </w:pPr>
            <w:r w:rsidRPr="00F31821">
              <w:rPr>
                <w:sz w:val="16"/>
                <w:szCs w:val="16"/>
              </w:rPr>
              <w:t>1418</w:t>
            </w:r>
            <w:r w:rsidR="005A779D" w:rsidRPr="00F31821">
              <w:rPr>
                <w:sz w:val="16"/>
                <w:szCs w:val="16"/>
              </w:rPr>
              <w:t>1</w:t>
            </w:r>
          </w:p>
        </w:tc>
        <w:tc>
          <w:tcPr>
            <w:tcW w:w="709" w:type="dxa"/>
            <w:vAlign w:val="center"/>
          </w:tcPr>
          <w:p w:rsidR="0058266C" w:rsidRPr="00F31821" w:rsidRDefault="005A779D" w:rsidP="005A779D">
            <w:pPr>
              <w:pStyle w:val="afffe"/>
              <w:ind w:left="0"/>
              <w:contextualSpacing/>
              <w:rPr>
                <w:sz w:val="16"/>
                <w:szCs w:val="16"/>
              </w:rPr>
            </w:pPr>
            <w:r w:rsidRPr="00F31821">
              <w:rPr>
                <w:sz w:val="16"/>
                <w:szCs w:val="16"/>
              </w:rPr>
              <w:t>23,74</w:t>
            </w:r>
          </w:p>
        </w:tc>
        <w:tc>
          <w:tcPr>
            <w:tcW w:w="567" w:type="dxa"/>
            <w:vAlign w:val="center"/>
          </w:tcPr>
          <w:p w:rsidR="0058266C" w:rsidRPr="00F31821" w:rsidRDefault="0058266C" w:rsidP="00F41E8A">
            <w:pPr>
              <w:pStyle w:val="afffe"/>
              <w:ind w:left="0"/>
              <w:contextualSpacing/>
              <w:jc w:val="center"/>
              <w:rPr>
                <w:sz w:val="16"/>
                <w:szCs w:val="16"/>
              </w:rPr>
            </w:pPr>
            <w:r w:rsidRPr="00F31821">
              <w:rPr>
                <w:sz w:val="16"/>
                <w:szCs w:val="16"/>
              </w:rPr>
              <w:t>2</w:t>
            </w:r>
            <w:r w:rsidR="00F41E8A" w:rsidRPr="00F31821">
              <w:rPr>
                <w:sz w:val="16"/>
                <w:szCs w:val="16"/>
              </w:rPr>
              <w:t>9</w:t>
            </w:r>
            <w:r w:rsidRPr="00F31821">
              <w:rPr>
                <w:sz w:val="16"/>
                <w:szCs w:val="16"/>
              </w:rPr>
              <w:t>,</w:t>
            </w:r>
            <w:r w:rsidR="00F41E8A" w:rsidRPr="00F31821">
              <w:rPr>
                <w:sz w:val="16"/>
                <w:szCs w:val="16"/>
              </w:rPr>
              <w:t>1</w:t>
            </w:r>
          </w:p>
        </w:tc>
        <w:tc>
          <w:tcPr>
            <w:tcW w:w="709" w:type="dxa"/>
            <w:vAlign w:val="center"/>
          </w:tcPr>
          <w:p w:rsidR="0058266C" w:rsidRPr="00F31821" w:rsidRDefault="0058266C" w:rsidP="00F41E8A">
            <w:pPr>
              <w:pStyle w:val="afffe"/>
              <w:ind w:left="0"/>
              <w:contextualSpacing/>
              <w:jc w:val="center"/>
              <w:rPr>
                <w:sz w:val="16"/>
                <w:szCs w:val="16"/>
              </w:rPr>
            </w:pPr>
            <w:r w:rsidRPr="00F31821">
              <w:rPr>
                <w:sz w:val="16"/>
                <w:szCs w:val="16"/>
              </w:rPr>
              <w:t>8</w:t>
            </w:r>
            <w:r w:rsidR="00F41E8A" w:rsidRPr="00F31821">
              <w:rPr>
                <w:sz w:val="16"/>
                <w:szCs w:val="16"/>
              </w:rPr>
              <w:t>482</w:t>
            </w:r>
          </w:p>
        </w:tc>
        <w:tc>
          <w:tcPr>
            <w:tcW w:w="567" w:type="dxa"/>
            <w:vAlign w:val="center"/>
          </w:tcPr>
          <w:p w:rsidR="0058266C" w:rsidRPr="00F31821" w:rsidRDefault="0058266C" w:rsidP="00384CBD">
            <w:pPr>
              <w:pStyle w:val="afffe"/>
              <w:ind w:left="0"/>
              <w:contextualSpacing/>
              <w:jc w:val="center"/>
              <w:rPr>
                <w:sz w:val="16"/>
                <w:szCs w:val="16"/>
              </w:rPr>
            </w:pPr>
            <w:r w:rsidRPr="00F31821">
              <w:rPr>
                <w:sz w:val="16"/>
                <w:szCs w:val="16"/>
              </w:rPr>
              <w:t>7,9</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9,5</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2836</w:t>
            </w:r>
          </w:p>
        </w:tc>
        <w:tc>
          <w:tcPr>
            <w:tcW w:w="851" w:type="dxa"/>
            <w:vAlign w:val="center"/>
          </w:tcPr>
          <w:p w:rsidR="0058266C" w:rsidRPr="00F31821" w:rsidRDefault="002E0E9D" w:rsidP="00AF03DB">
            <w:pPr>
              <w:pStyle w:val="afffe"/>
              <w:ind w:left="0"/>
              <w:contextualSpacing/>
              <w:jc w:val="center"/>
              <w:rPr>
                <w:sz w:val="16"/>
                <w:szCs w:val="16"/>
              </w:rPr>
            </w:pPr>
            <w:r w:rsidRPr="00F31821">
              <w:rPr>
                <w:sz w:val="16"/>
                <w:szCs w:val="16"/>
              </w:rPr>
              <w:t>25</w:t>
            </w:r>
            <w:r w:rsidR="00AF03DB" w:rsidRPr="00F31821">
              <w:rPr>
                <w:sz w:val="16"/>
                <w:szCs w:val="16"/>
              </w:rPr>
              <w:t>499</w:t>
            </w:r>
          </w:p>
        </w:tc>
        <w:tc>
          <w:tcPr>
            <w:tcW w:w="708" w:type="dxa"/>
            <w:vAlign w:val="center"/>
          </w:tcPr>
          <w:p w:rsidR="0058266C" w:rsidRPr="00F31821" w:rsidRDefault="0058266C" w:rsidP="00384CBD">
            <w:pPr>
              <w:pStyle w:val="afffe"/>
              <w:ind w:left="0"/>
              <w:contextualSpacing/>
              <w:jc w:val="center"/>
              <w:rPr>
                <w:sz w:val="16"/>
                <w:szCs w:val="16"/>
              </w:rPr>
            </w:pPr>
            <w:r w:rsidRPr="00F31821">
              <w:rPr>
                <w:sz w:val="16"/>
                <w:szCs w:val="16"/>
              </w:rPr>
              <w:t>164,8</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197,7</w:t>
            </w:r>
          </w:p>
        </w:tc>
        <w:tc>
          <w:tcPr>
            <w:tcW w:w="709" w:type="dxa"/>
            <w:vAlign w:val="center"/>
          </w:tcPr>
          <w:p w:rsidR="0058266C" w:rsidRPr="00F31821" w:rsidRDefault="0058266C" w:rsidP="00384CBD">
            <w:pPr>
              <w:pStyle w:val="afffe"/>
              <w:ind w:left="0"/>
              <w:contextualSpacing/>
              <w:jc w:val="center"/>
              <w:rPr>
                <w:sz w:val="16"/>
                <w:szCs w:val="16"/>
              </w:rPr>
            </w:pPr>
            <w:r w:rsidRPr="00F31821">
              <w:rPr>
                <w:sz w:val="16"/>
                <w:szCs w:val="16"/>
              </w:rPr>
              <w:t>60117</w:t>
            </w:r>
          </w:p>
        </w:tc>
        <w:tc>
          <w:tcPr>
            <w:tcW w:w="567" w:type="dxa"/>
            <w:vAlign w:val="center"/>
          </w:tcPr>
          <w:p w:rsidR="0058266C" w:rsidRPr="00F31821" w:rsidRDefault="00AF03DB" w:rsidP="00384CBD">
            <w:pPr>
              <w:pStyle w:val="afffe"/>
              <w:ind w:left="0"/>
              <w:contextualSpacing/>
              <w:jc w:val="center"/>
              <w:rPr>
                <w:sz w:val="16"/>
                <w:szCs w:val="16"/>
              </w:rPr>
            </w:pPr>
            <w:r w:rsidRPr="00F31821">
              <w:rPr>
                <w:sz w:val="16"/>
                <w:szCs w:val="16"/>
              </w:rPr>
              <w:t>4,6</w:t>
            </w:r>
          </w:p>
        </w:tc>
        <w:tc>
          <w:tcPr>
            <w:tcW w:w="567" w:type="dxa"/>
            <w:vAlign w:val="center"/>
          </w:tcPr>
          <w:p w:rsidR="0058266C" w:rsidRPr="00F31821" w:rsidRDefault="00AF03DB" w:rsidP="00384CBD">
            <w:pPr>
              <w:pStyle w:val="afffe"/>
              <w:ind w:left="0"/>
              <w:contextualSpacing/>
              <w:jc w:val="center"/>
              <w:rPr>
                <w:sz w:val="16"/>
                <w:szCs w:val="16"/>
              </w:rPr>
            </w:pPr>
            <w:r w:rsidRPr="00F31821">
              <w:rPr>
                <w:sz w:val="16"/>
                <w:szCs w:val="16"/>
              </w:rPr>
              <w:t>6,1</w:t>
            </w:r>
          </w:p>
        </w:tc>
        <w:tc>
          <w:tcPr>
            <w:tcW w:w="709" w:type="dxa"/>
            <w:vAlign w:val="center"/>
          </w:tcPr>
          <w:p w:rsidR="0058266C" w:rsidRPr="00F31821" w:rsidRDefault="00AF03DB" w:rsidP="00384CBD">
            <w:pPr>
              <w:pStyle w:val="afffe"/>
              <w:ind w:left="0"/>
              <w:contextualSpacing/>
              <w:jc w:val="center"/>
              <w:rPr>
                <w:sz w:val="16"/>
                <w:szCs w:val="16"/>
              </w:rPr>
            </w:pPr>
            <w:r w:rsidRPr="00F31821">
              <w:rPr>
                <w:sz w:val="16"/>
                <w:szCs w:val="16"/>
              </w:rPr>
              <w:t>1679</w:t>
            </w:r>
          </w:p>
        </w:tc>
        <w:tc>
          <w:tcPr>
            <w:tcW w:w="567" w:type="dxa"/>
            <w:vAlign w:val="center"/>
          </w:tcPr>
          <w:p w:rsidR="0058266C" w:rsidRPr="00F31821" w:rsidRDefault="0058266C" w:rsidP="00AF03DB">
            <w:pPr>
              <w:pStyle w:val="afffe"/>
              <w:ind w:left="0"/>
              <w:contextualSpacing/>
              <w:jc w:val="center"/>
              <w:rPr>
                <w:sz w:val="16"/>
                <w:szCs w:val="16"/>
              </w:rPr>
            </w:pPr>
            <w:r w:rsidRPr="00F31821">
              <w:rPr>
                <w:sz w:val="16"/>
                <w:szCs w:val="16"/>
              </w:rPr>
              <w:t>3</w:t>
            </w:r>
            <w:r w:rsidR="00AF03DB" w:rsidRPr="00F31821">
              <w:rPr>
                <w:sz w:val="16"/>
                <w:szCs w:val="16"/>
              </w:rPr>
              <w:t>3</w:t>
            </w:r>
            <w:r w:rsidRPr="00F31821">
              <w:rPr>
                <w:sz w:val="16"/>
                <w:szCs w:val="16"/>
              </w:rPr>
              <w:t>,</w:t>
            </w:r>
            <w:r w:rsidR="00AF03DB" w:rsidRPr="00F31821">
              <w:rPr>
                <w:sz w:val="16"/>
                <w:szCs w:val="16"/>
              </w:rPr>
              <w:t>4</w:t>
            </w:r>
          </w:p>
        </w:tc>
        <w:tc>
          <w:tcPr>
            <w:tcW w:w="567" w:type="dxa"/>
            <w:vAlign w:val="center"/>
          </w:tcPr>
          <w:p w:rsidR="0058266C" w:rsidRPr="00F31821" w:rsidRDefault="00AF03DB" w:rsidP="00384CBD">
            <w:pPr>
              <w:pStyle w:val="afffe"/>
              <w:ind w:left="0"/>
              <w:contextualSpacing/>
              <w:jc w:val="center"/>
              <w:rPr>
                <w:sz w:val="16"/>
                <w:szCs w:val="16"/>
              </w:rPr>
            </w:pPr>
            <w:r w:rsidRPr="00F31821">
              <w:rPr>
                <w:sz w:val="16"/>
                <w:szCs w:val="16"/>
              </w:rPr>
              <w:t>40,7</w:t>
            </w:r>
          </w:p>
        </w:tc>
        <w:tc>
          <w:tcPr>
            <w:tcW w:w="708" w:type="dxa"/>
            <w:vAlign w:val="center"/>
          </w:tcPr>
          <w:p w:rsidR="0058266C" w:rsidRPr="00F31821" w:rsidRDefault="0058266C" w:rsidP="00AF03DB">
            <w:pPr>
              <w:pStyle w:val="afffe"/>
              <w:ind w:left="0"/>
              <w:contextualSpacing/>
              <w:jc w:val="center"/>
              <w:rPr>
                <w:sz w:val="16"/>
                <w:szCs w:val="16"/>
              </w:rPr>
            </w:pPr>
            <w:r w:rsidRPr="00F31821">
              <w:rPr>
                <w:sz w:val="16"/>
                <w:szCs w:val="16"/>
              </w:rPr>
              <w:t>12</w:t>
            </w:r>
            <w:r w:rsidR="00AF03DB" w:rsidRPr="00F31821">
              <w:rPr>
                <w:sz w:val="16"/>
                <w:szCs w:val="16"/>
              </w:rPr>
              <w:t>208</w:t>
            </w:r>
          </w:p>
        </w:tc>
        <w:tc>
          <w:tcPr>
            <w:tcW w:w="709" w:type="dxa"/>
            <w:vAlign w:val="center"/>
          </w:tcPr>
          <w:p w:rsidR="0058266C" w:rsidRPr="00F31821" w:rsidRDefault="00570978" w:rsidP="00AF03DB">
            <w:pPr>
              <w:pStyle w:val="afffe"/>
              <w:ind w:left="0"/>
              <w:contextualSpacing/>
              <w:jc w:val="center"/>
              <w:rPr>
                <w:sz w:val="16"/>
                <w:szCs w:val="16"/>
              </w:rPr>
            </w:pPr>
            <w:r w:rsidRPr="00F31821">
              <w:rPr>
                <w:sz w:val="16"/>
                <w:szCs w:val="16"/>
              </w:rPr>
              <w:t>7</w:t>
            </w:r>
            <w:r w:rsidR="00AF03DB" w:rsidRPr="00F31821">
              <w:rPr>
                <w:sz w:val="16"/>
                <w:szCs w:val="16"/>
              </w:rPr>
              <w:t>4004</w:t>
            </w:r>
          </w:p>
        </w:tc>
      </w:tr>
    </w:tbl>
    <w:p w:rsidR="001B4812" w:rsidRPr="00F31821" w:rsidRDefault="001B4812" w:rsidP="001A10DE">
      <w:pPr>
        <w:spacing w:before="120"/>
        <w:ind w:firstLine="567"/>
        <w:contextualSpacing/>
        <w:jc w:val="both"/>
      </w:pPr>
    </w:p>
    <w:p w:rsidR="005F5CAE" w:rsidRPr="00F31821" w:rsidRDefault="005F5CAE" w:rsidP="00EE4C13">
      <w:pPr>
        <w:ind w:firstLine="397"/>
        <w:contextualSpacing/>
        <w:jc w:val="both"/>
        <w:rPr>
          <w:color w:val="FF0000"/>
        </w:rPr>
        <w:sectPr w:rsidR="005F5CAE" w:rsidRPr="00F31821" w:rsidSect="005F5CAE">
          <w:pgSz w:w="16838" w:h="11906" w:orient="landscape"/>
          <w:pgMar w:top="851" w:right="1134" w:bottom="1276" w:left="1418" w:header="709" w:footer="709" w:gutter="0"/>
          <w:cols w:space="708"/>
          <w:docGrid w:linePitch="360"/>
        </w:sectPr>
      </w:pPr>
    </w:p>
    <w:p w:rsidR="00132B17" w:rsidRPr="00F31821" w:rsidRDefault="00132B17" w:rsidP="00132B17">
      <w:pPr>
        <w:pStyle w:val="afffe"/>
        <w:ind w:left="0" w:firstLine="567"/>
        <w:contextualSpacing/>
        <w:jc w:val="both"/>
      </w:pPr>
      <w:r w:rsidRPr="00F31821">
        <w:lastRenderedPageBreak/>
        <w:t>Основная задача по развитию системы водоснабжения заключается в 100% обеспечении качественной питьевой водой жилых домов и объектов социальной сферы, расположенных на территории Поселения с учетом перспективного строительства. Для этого должны проводиться следующие общие мероприятия:</w:t>
      </w:r>
    </w:p>
    <w:p w:rsidR="00132B17" w:rsidRPr="00F31821" w:rsidRDefault="00132B17" w:rsidP="00132B17">
      <w:pPr>
        <w:numPr>
          <w:ilvl w:val="0"/>
          <w:numId w:val="5"/>
        </w:numPr>
        <w:ind w:left="0" w:firstLine="539"/>
        <w:contextualSpacing/>
        <w:jc w:val="both"/>
      </w:pPr>
      <w:r w:rsidRPr="00F31821">
        <w:t>реконструкция существующих подземных водозаборов;</w:t>
      </w:r>
    </w:p>
    <w:p w:rsidR="00132B17" w:rsidRPr="00F31821" w:rsidRDefault="00132B17" w:rsidP="00132B17">
      <w:pPr>
        <w:numPr>
          <w:ilvl w:val="0"/>
          <w:numId w:val="5"/>
        </w:numPr>
        <w:ind w:left="0" w:firstLine="539"/>
        <w:contextualSpacing/>
        <w:jc w:val="both"/>
      </w:pPr>
      <w:r w:rsidRPr="00F31821">
        <w:t>организация в соответствии с существующими нормами зон санитарной охраны артезианских скважин;</w:t>
      </w:r>
    </w:p>
    <w:p w:rsidR="00132B17" w:rsidRPr="00F31821" w:rsidRDefault="00132B17" w:rsidP="00132B17">
      <w:pPr>
        <w:numPr>
          <w:ilvl w:val="0"/>
          <w:numId w:val="5"/>
        </w:numPr>
        <w:ind w:left="0" w:firstLine="539"/>
        <w:contextualSpacing/>
        <w:jc w:val="both"/>
      </w:pPr>
      <w:r w:rsidRPr="00F31821">
        <w:t>реконструкция существующих и строительство новых сетей водоснабжения;</w:t>
      </w:r>
    </w:p>
    <w:p w:rsidR="00132B17" w:rsidRPr="00F31821" w:rsidRDefault="00132B17" w:rsidP="00132B17">
      <w:pPr>
        <w:numPr>
          <w:ilvl w:val="0"/>
          <w:numId w:val="5"/>
        </w:numPr>
        <w:ind w:left="0" w:firstLine="539"/>
        <w:contextualSpacing/>
        <w:jc w:val="both"/>
      </w:pPr>
      <w:r w:rsidRPr="00F31821">
        <w:t xml:space="preserve">строительство (при необходимости) станций химводоочистки воды с целью обеспечения соответствия качества питьевой воды нормам СанПиН; </w:t>
      </w:r>
    </w:p>
    <w:p w:rsidR="00132B17" w:rsidRPr="00F31821" w:rsidRDefault="00132B17" w:rsidP="00132B17">
      <w:pPr>
        <w:numPr>
          <w:ilvl w:val="0"/>
          <w:numId w:val="5"/>
        </w:numPr>
        <w:spacing w:after="240"/>
        <w:ind w:left="0" w:firstLine="567"/>
        <w:contextualSpacing/>
        <w:jc w:val="both"/>
      </w:pPr>
      <w:r w:rsidRPr="00F31821">
        <w:t>инвентаризация водного хозяйства, обеспечение полноценного учета водопотребления, ликвидации утечек, осуществление мер по оплате услуг водоснабжения всеми водопользователями и в полном объеме.</w:t>
      </w:r>
    </w:p>
    <w:p w:rsidR="00132B17" w:rsidRPr="00F31821" w:rsidRDefault="00132B17" w:rsidP="00132B17">
      <w:pPr>
        <w:ind w:firstLine="567"/>
        <w:contextualSpacing/>
        <w:jc w:val="both"/>
      </w:pPr>
    </w:p>
    <w:p w:rsidR="00132B17" w:rsidRPr="00F31821" w:rsidRDefault="00132B17" w:rsidP="00132B17">
      <w:pPr>
        <w:ind w:firstLine="567"/>
        <w:contextualSpacing/>
        <w:jc w:val="both"/>
        <w:rPr>
          <w:b/>
        </w:rPr>
      </w:pPr>
      <w:r w:rsidRPr="00F31821">
        <w:rPr>
          <w:b/>
        </w:rPr>
        <w:t>Генеральным планом Поселения предусмотрены следующие мероприятия по развитию систем водоснабжения на весь срок его реализации:</w:t>
      </w:r>
    </w:p>
    <w:p w:rsidR="00132B17" w:rsidRPr="00F31821" w:rsidRDefault="00132B17" w:rsidP="00F93E3B">
      <w:pPr>
        <w:numPr>
          <w:ilvl w:val="0"/>
          <w:numId w:val="25"/>
        </w:numPr>
        <w:tabs>
          <w:tab w:val="left" w:pos="851"/>
        </w:tabs>
        <w:ind w:left="0" w:firstLine="567"/>
        <w:contextualSpacing/>
        <w:jc w:val="both"/>
      </w:pPr>
      <w:r w:rsidRPr="00F31821">
        <w:t>реализация мероприятий, предусмотренных Схемой водоснабжения и водоотведения муниципального образования Козловского сельского поселения Спировского района Тверской области на период до 2025 года:</w:t>
      </w:r>
    </w:p>
    <w:p w:rsidR="00132B17" w:rsidRPr="00F31821" w:rsidRDefault="00132B17" w:rsidP="00930B2A">
      <w:pPr>
        <w:pStyle w:val="afffe"/>
        <w:numPr>
          <w:ilvl w:val="0"/>
          <w:numId w:val="45"/>
        </w:numPr>
        <w:tabs>
          <w:tab w:val="left" w:pos="851"/>
        </w:tabs>
        <w:contextualSpacing/>
        <w:jc w:val="both"/>
      </w:pPr>
      <w:r w:rsidRPr="00F31821">
        <w:t>реконструкция водопроводных сетей – поэтапная перекладка изношенных участков действующей водопроводной сети</w:t>
      </w:r>
      <w:r w:rsidR="00A75026" w:rsidRPr="00F31821">
        <w:t xml:space="preserve"> воды в населенных пунктах Козлово, Городок, Еремеевка, Ососье, Линдино, Никулино, Овсяники, Тимошкино, Крутово, Цивилево</w:t>
      </w:r>
      <w:r w:rsidR="00D6140B" w:rsidRPr="00F31821">
        <w:t>, Медведково, Лежа</w:t>
      </w:r>
      <w:r w:rsidRPr="00F31821">
        <w:t>;</w:t>
      </w:r>
    </w:p>
    <w:p w:rsidR="00A1674D" w:rsidRPr="00F31821" w:rsidRDefault="00132B17" w:rsidP="00930B2A">
      <w:pPr>
        <w:pStyle w:val="afffe"/>
        <w:numPr>
          <w:ilvl w:val="0"/>
          <w:numId w:val="45"/>
        </w:numPr>
        <w:tabs>
          <w:tab w:val="left" w:pos="851"/>
        </w:tabs>
        <w:contextualSpacing/>
        <w:jc w:val="both"/>
      </w:pPr>
      <w:r w:rsidRPr="00F31821">
        <w:t>реконструкция артезианских скважин – замена технологического оборудования водозаборных скважин, исчерпавшего свой технологический и временной ресурс, установка энергосберегающего оборудования – частотных приводов, приборов учета воды, т.е. фактическое внедрение современных автоматизированных систем оперативного диспетчерского управления (АСОДУ)</w:t>
      </w:r>
      <w:r w:rsidR="00A75026" w:rsidRPr="00F31821">
        <w:t xml:space="preserve"> воды в населенных пунктах Козлово, Городок, Еремеевка, Ососье, Линдино, Никулино, Овсяники, Тимошкино, Крутово, Цивилево</w:t>
      </w:r>
      <w:r w:rsidR="00D6140B" w:rsidRPr="00F31821">
        <w:t>, Медведково, Лежа</w:t>
      </w:r>
      <w:r w:rsidR="00A1674D" w:rsidRPr="00F31821">
        <w:t xml:space="preserve">. Необходимо отметить, что </w:t>
      </w:r>
      <w:r w:rsidR="005B14B6" w:rsidRPr="00F31821">
        <w:t xml:space="preserve">в первую очередь </w:t>
      </w:r>
      <w:r w:rsidR="00A1674D" w:rsidRPr="00F31821">
        <w:t xml:space="preserve">проводится реконструкция существующих насосных станций, </w:t>
      </w:r>
      <w:r w:rsidR="005B14B6" w:rsidRPr="00F31821">
        <w:t>потребность в</w:t>
      </w:r>
      <w:r w:rsidR="00A1674D" w:rsidRPr="00F31821">
        <w:t xml:space="preserve"> строительств</w:t>
      </w:r>
      <w:r w:rsidR="005B14B6" w:rsidRPr="00F31821">
        <w:t>е</w:t>
      </w:r>
      <w:r w:rsidR="00A1674D" w:rsidRPr="00F31821">
        <w:t xml:space="preserve"> новых насосных станций определяется на этапе проектировании новых участков водопровода; </w:t>
      </w:r>
    </w:p>
    <w:p w:rsidR="00132B17" w:rsidRPr="00F31821" w:rsidRDefault="00132B17" w:rsidP="00930B2A">
      <w:pPr>
        <w:pStyle w:val="afffe"/>
        <w:numPr>
          <w:ilvl w:val="0"/>
          <w:numId w:val="45"/>
        </w:numPr>
        <w:tabs>
          <w:tab w:val="left" w:pos="851"/>
        </w:tabs>
        <w:contextualSpacing/>
        <w:jc w:val="both"/>
      </w:pPr>
      <w:r w:rsidRPr="00F31821">
        <w:t>строительство комплекса очистки и обеззараживания воды в населенных пунктах Козлово, Городок, Еремеевка, Ососье, Линдино, Никулино, Овсяники, Тимошкино, Крутово, Цивилево</w:t>
      </w:r>
      <w:r w:rsidR="00D6140B" w:rsidRPr="00F31821">
        <w:t>, Медведково, Лежа</w:t>
      </w:r>
      <w:r w:rsidRPr="00F31821">
        <w:t>;</w:t>
      </w:r>
    </w:p>
    <w:p w:rsidR="00132B17" w:rsidRPr="00F31821" w:rsidRDefault="00132B17" w:rsidP="00930B2A">
      <w:pPr>
        <w:pStyle w:val="afffe"/>
        <w:numPr>
          <w:ilvl w:val="0"/>
          <w:numId w:val="45"/>
        </w:numPr>
        <w:tabs>
          <w:tab w:val="left" w:pos="851"/>
        </w:tabs>
        <w:contextualSpacing/>
        <w:jc w:val="both"/>
      </w:pPr>
      <w:r w:rsidRPr="00F31821">
        <w:t>строительство новых водопроводных сетей  в населенных пунктах Козлово, Городок, Еремеевка, Ососье, Линдино, Никулино, Овсяники, Тимошкино, Крутово, Цивилево – маршруты прохождения водопровода определяются на этапе проектирования</w:t>
      </w:r>
      <w:r w:rsidR="00D6140B" w:rsidRPr="00F31821">
        <w:t>, при наличии централизованного водоснабжения в населенных пунктах в виде водоразборных колонок – организация водопроводных вводов в дома</w:t>
      </w:r>
      <w:r w:rsidRPr="00F31821">
        <w:t>;</w:t>
      </w:r>
    </w:p>
    <w:p w:rsidR="00D6140B" w:rsidRPr="00F31821" w:rsidRDefault="00D6140B" w:rsidP="00930B2A">
      <w:pPr>
        <w:pStyle w:val="afffe"/>
        <w:numPr>
          <w:ilvl w:val="0"/>
          <w:numId w:val="45"/>
        </w:numPr>
        <w:tabs>
          <w:tab w:val="left" w:pos="851"/>
        </w:tabs>
        <w:contextualSpacing/>
        <w:jc w:val="both"/>
      </w:pPr>
      <w:r w:rsidRPr="00F31821">
        <w:t>сохранение в населенных пунктах Медведково и Лежа централизованного водоснабжения в виде водоразборных колонок по причине низкой численности населения, организация круглогодичного водоснабжения в д.Медведково;</w:t>
      </w:r>
    </w:p>
    <w:p w:rsidR="00132B17" w:rsidRPr="00F31821" w:rsidRDefault="006D1845" w:rsidP="00930B2A">
      <w:pPr>
        <w:pStyle w:val="afffe"/>
        <w:numPr>
          <w:ilvl w:val="0"/>
          <w:numId w:val="45"/>
        </w:numPr>
        <w:tabs>
          <w:tab w:val="left" w:pos="851"/>
        </w:tabs>
        <w:contextualSpacing/>
        <w:jc w:val="both"/>
      </w:pPr>
      <w:r w:rsidRPr="00F31821">
        <w:t>реконструкция</w:t>
      </w:r>
      <w:r w:rsidR="00B74532" w:rsidRPr="00F31821">
        <w:t xml:space="preserve"> водонапорных башен </w:t>
      </w:r>
      <w:r w:rsidR="00132B17" w:rsidRPr="00F31821">
        <w:t>в населенных пунктах Козлово, Городок, Еремеевка, Ососье, Линдино, Никулино, Овсяники, Тимошкино, Крутово, Цивилево</w:t>
      </w:r>
      <w:r w:rsidR="00D6140B" w:rsidRPr="00F31821">
        <w:t>, Медведково, Лежа</w:t>
      </w:r>
      <w:r w:rsidR="00BE4316" w:rsidRPr="00F31821">
        <w:t>, исчерпав</w:t>
      </w:r>
      <w:r w:rsidRPr="00F31821">
        <w:t>ших свой технологический ресурс</w:t>
      </w:r>
      <w:r w:rsidR="00132B17" w:rsidRPr="00F31821">
        <w:t>;</w:t>
      </w:r>
    </w:p>
    <w:p w:rsidR="00132B17" w:rsidRPr="00F31821" w:rsidRDefault="00132B17" w:rsidP="00930B2A">
      <w:pPr>
        <w:pStyle w:val="afffe"/>
        <w:numPr>
          <w:ilvl w:val="0"/>
          <w:numId w:val="45"/>
        </w:numPr>
        <w:tabs>
          <w:tab w:val="left" w:pos="851"/>
        </w:tabs>
        <w:contextualSpacing/>
        <w:jc w:val="both"/>
      </w:pPr>
      <w:r w:rsidRPr="00F31821">
        <w:t xml:space="preserve">в остальных населенных пунктах Поселения, из-за малой численности населения, предусмотреть оснащение жилых домов автономными системами водоснабжения </w:t>
      </w:r>
      <w:r w:rsidRPr="00F31821">
        <w:lastRenderedPageBreak/>
        <w:t>(индивидуальные шахтные или трубчатые колодцы, оборудованные насосными станциями).</w:t>
      </w:r>
    </w:p>
    <w:p w:rsidR="00654325" w:rsidRPr="00F31821" w:rsidRDefault="00654325" w:rsidP="004F178B">
      <w:pPr>
        <w:tabs>
          <w:tab w:val="left" w:pos="851"/>
        </w:tabs>
        <w:ind w:firstLine="567"/>
        <w:contextualSpacing/>
        <w:jc w:val="both"/>
      </w:pPr>
    </w:p>
    <w:p w:rsidR="004F178B" w:rsidRPr="00F31821" w:rsidRDefault="004F178B" w:rsidP="004F178B">
      <w:pPr>
        <w:tabs>
          <w:tab w:val="left" w:pos="851"/>
        </w:tabs>
        <w:ind w:firstLine="567"/>
        <w:contextualSpacing/>
        <w:jc w:val="both"/>
      </w:pPr>
      <w:r w:rsidRPr="00F31821">
        <w:t>В качестве источников финансирования капитальных вложений по строительству, реконструкции и модернизации объектов централизованных систем водоснабжения приняты:</w:t>
      </w:r>
    </w:p>
    <w:p w:rsidR="004F178B" w:rsidRPr="00F31821" w:rsidRDefault="004F178B" w:rsidP="00930B2A">
      <w:pPr>
        <w:pStyle w:val="afffe"/>
        <w:numPr>
          <w:ilvl w:val="0"/>
          <w:numId w:val="45"/>
        </w:numPr>
        <w:tabs>
          <w:tab w:val="left" w:pos="851"/>
        </w:tabs>
        <w:contextualSpacing/>
        <w:jc w:val="both"/>
      </w:pPr>
      <w:r w:rsidRPr="00F31821">
        <w:t>собственные средства организаций водопроводного хозяйства (амортизация ОПФ);</w:t>
      </w:r>
    </w:p>
    <w:p w:rsidR="004F178B" w:rsidRPr="00F31821" w:rsidRDefault="004F178B" w:rsidP="00930B2A">
      <w:pPr>
        <w:pStyle w:val="afffe"/>
        <w:numPr>
          <w:ilvl w:val="0"/>
          <w:numId w:val="45"/>
        </w:numPr>
        <w:tabs>
          <w:tab w:val="left" w:pos="851"/>
        </w:tabs>
        <w:contextualSpacing/>
        <w:jc w:val="both"/>
      </w:pPr>
      <w:r w:rsidRPr="00F31821">
        <w:t>бюджетные средства;</w:t>
      </w:r>
    </w:p>
    <w:p w:rsidR="004F178B" w:rsidRPr="00F31821" w:rsidRDefault="004F178B" w:rsidP="00930B2A">
      <w:pPr>
        <w:pStyle w:val="afffe"/>
        <w:numPr>
          <w:ilvl w:val="0"/>
          <w:numId w:val="45"/>
        </w:numPr>
        <w:tabs>
          <w:tab w:val="left" w:pos="851"/>
        </w:tabs>
        <w:contextualSpacing/>
        <w:jc w:val="both"/>
      </w:pPr>
      <w:r w:rsidRPr="00F31821">
        <w:t>государственные инвестиции в форме софинансирования региональных программ (Распоряжение Правительства РФ от 27.08.2009 №1235-р (ред. от 17.04.2012) «Об утверждении Водной стратегии Российской Федерации на период до 2020 года»;</w:t>
      </w:r>
    </w:p>
    <w:p w:rsidR="004F178B" w:rsidRPr="00F31821" w:rsidRDefault="004F178B" w:rsidP="00930B2A">
      <w:pPr>
        <w:pStyle w:val="afffe"/>
        <w:numPr>
          <w:ilvl w:val="0"/>
          <w:numId w:val="45"/>
        </w:numPr>
        <w:tabs>
          <w:tab w:val="left" w:pos="851"/>
        </w:tabs>
        <w:contextualSpacing/>
        <w:jc w:val="both"/>
      </w:pPr>
      <w:r w:rsidRPr="00F31821">
        <w:t>привлечение средств собственников земельных участков и объектов – в границах вновь проектируемых жилых зон</w:t>
      </w:r>
      <w:r w:rsidR="00B42695" w:rsidRPr="00F31821">
        <w:t>.</w:t>
      </w:r>
    </w:p>
    <w:p w:rsidR="00132B17" w:rsidRPr="00F31821" w:rsidRDefault="009B18D8" w:rsidP="00F93E3B">
      <w:pPr>
        <w:numPr>
          <w:ilvl w:val="0"/>
          <w:numId w:val="25"/>
        </w:numPr>
        <w:tabs>
          <w:tab w:val="left" w:pos="851"/>
        </w:tabs>
        <w:ind w:left="0" w:firstLine="567"/>
        <w:contextualSpacing/>
        <w:jc w:val="both"/>
      </w:pPr>
      <w:r w:rsidRPr="00F31821">
        <w:t>передача выявленных бесхозяйственных объектов централизованного водоснабжения в населенных пунктах Цивилево, Крутово, Ососье, Линдино</w:t>
      </w:r>
      <w:r w:rsidR="00B42695" w:rsidRPr="00F31821">
        <w:t>, Медведково, Лежа</w:t>
      </w:r>
      <w:r w:rsidRPr="00F31821">
        <w:t xml:space="preserve"> в муниципальную собственность Поселения</w:t>
      </w:r>
      <w:r w:rsidR="007D4522" w:rsidRPr="00F31821">
        <w:t>.</w:t>
      </w:r>
    </w:p>
    <w:p w:rsidR="00E4573C" w:rsidRPr="00F31821" w:rsidRDefault="00E4573C" w:rsidP="00E4573C">
      <w:pPr>
        <w:pStyle w:val="afffe"/>
        <w:tabs>
          <w:tab w:val="left" w:pos="851"/>
        </w:tabs>
        <w:ind w:left="1287"/>
        <w:contextualSpacing/>
        <w:jc w:val="both"/>
      </w:pPr>
    </w:p>
    <w:p w:rsidR="00C07F45" w:rsidRPr="00F31821" w:rsidRDefault="00C07F45" w:rsidP="009B7516">
      <w:pPr>
        <w:pStyle w:val="10"/>
        <w:numPr>
          <w:ilvl w:val="1"/>
          <w:numId w:val="23"/>
        </w:numPr>
        <w:spacing w:before="0"/>
        <w:ind w:left="567" w:right="-2" w:firstLine="0"/>
        <w:contextualSpacing/>
        <w:jc w:val="center"/>
        <w:rPr>
          <w:rFonts w:ascii="Times New Roman" w:hAnsi="Times New Roman" w:cs="Times New Roman"/>
          <w:kern w:val="0"/>
          <w:sz w:val="28"/>
          <w:szCs w:val="28"/>
        </w:rPr>
      </w:pPr>
      <w:bookmarkStart w:id="348" w:name="_Toc517865406"/>
      <w:r w:rsidRPr="00F31821">
        <w:rPr>
          <w:rFonts w:ascii="Times New Roman" w:hAnsi="Times New Roman" w:cs="Times New Roman"/>
          <w:kern w:val="0"/>
          <w:sz w:val="28"/>
          <w:szCs w:val="28"/>
        </w:rPr>
        <w:t>Водоотведение</w:t>
      </w:r>
      <w:bookmarkEnd w:id="348"/>
    </w:p>
    <w:p w:rsidR="00800A92" w:rsidRPr="00F31821" w:rsidRDefault="00FA302F" w:rsidP="00800A92">
      <w:pPr>
        <w:ind w:firstLine="540"/>
        <w:contextualSpacing/>
        <w:jc w:val="both"/>
      </w:pPr>
      <w:r w:rsidRPr="00F31821">
        <w:t>В настоящее время н</w:t>
      </w:r>
      <w:r w:rsidR="00553662" w:rsidRPr="00F31821">
        <w:t>а территории</w:t>
      </w:r>
      <w:r w:rsidR="00085646" w:rsidRPr="00F31821">
        <w:t xml:space="preserve"> Поселени</w:t>
      </w:r>
      <w:r w:rsidR="00553662" w:rsidRPr="00F31821">
        <w:t>я</w:t>
      </w:r>
      <w:r w:rsidR="00085646" w:rsidRPr="00F31821">
        <w:t xml:space="preserve"> </w:t>
      </w:r>
      <w:r w:rsidRPr="00F31821">
        <w:t>централизованная система водоотведения</w:t>
      </w:r>
      <w:r w:rsidR="0002685E" w:rsidRPr="00F31821">
        <w:t xml:space="preserve"> </w:t>
      </w:r>
      <w:r w:rsidR="00085646" w:rsidRPr="00F31821">
        <w:t>отсутству</w:t>
      </w:r>
      <w:r w:rsidRPr="00F31821">
        <w:t>е</w:t>
      </w:r>
      <w:r w:rsidR="00085646" w:rsidRPr="00F31821">
        <w:t>т.</w:t>
      </w:r>
      <w:r w:rsidR="00C43992" w:rsidRPr="00F31821">
        <w:t xml:space="preserve"> </w:t>
      </w:r>
      <w:r w:rsidR="00C04A8C" w:rsidRPr="00F31821">
        <w:t xml:space="preserve">Индивидуальная застройка не канализована, </w:t>
      </w:r>
      <w:r w:rsidR="00996E8D" w:rsidRPr="00F31821">
        <w:t xml:space="preserve">большая часть </w:t>
      </w:r>
      <w:r w:rsidR="00C04A8C" w:rsidRPr="00F31821">
        <w:t xml:space="preserve">оборудована выгребами и </w:t>
      </w:r>
      <w:r w:rsidR="000C297E" w:rsidRPr="00F31821">
        <w:t>надворными уборными</w:t>
      </w:r>
      <w:r w:rsidR="0020130B" w:rsidRPr="00F31821">
        <w:t>, которые в ряде случаев имеют недостаточную степень гидроизоляции, что приводит к загрязнению территории.</w:t>
      </w:r>
      <w:r w:rsidR="00996E8D" w:rsidRPr="00F31821">
        <w:t xml:space="preserve"> </w:t>
      </w:r>
      <w:r w:rsidR="00800A92" w:rsidRPr="00F31821">
        <w:t xml:space="preserve">Имеющаяся система водоотведения от многоквартирных жилых домов, предприятий и организаций Поселения также представлена выгребными ямами. </w:t>
      </w:r>
    </w:p>
    <w:p w:rsidR="0006033A" w:rsidRPr="00F31821" w:rsidRDefault="0006033A" w:rsidP="0006033A">
      <w:pPr>
        <w:ind w:firstLine="567"/>
        <w:contextualSpacing/>
        <w:jc w:val="both"/>
      </w:pPr>
      <w:r w:rsidRPr="00F31821">
        <w:t xml:space="preserve">Выгребная яма – самое простое сооружение канализации с минимальным расходом воды, состоящее из герметичной емкости, куда сливаются стоки для пополнения и хранения, откачивающиеся по мере наполнения с помощью спецмашин. Размеры ямы произвольны, но не глубже 3-х метров, зависят от количества воды и периодичности откачки. Наполнение выгреба нечистотами выше чем 0,35 м не допускается. Выгребные ямы располагают как можно дальше от питьевых колодцев, и ниже по рельефу, дно делают наклонным в сторону приямка для более полного опорожнения. В качестве материала при изготовлении выгребных ям используют железобетон, металл, кирпич (оштукатуренный). Запрещено использование выгребов без дна с фильтрацией в грунт неочищенных стоков. </w:t>
      </w:r>
    </w:p>
    <w:p w:rsidR="00996E8D" w:rsidRPr="00F31821" w:rsidRDefault="00996E8D" w:rsidP="00996E8D">
      <w:pPr>
        <w:ind w:firstLine="540"/>
        <w:contextualSpacing/>
        <w:jc w:val="both"/>
      </w:pPr>
      <w:r w:rsidRPr="00F31821">
        <w:t>Более современным видом локальных очистных сооружений, используемых на территории жилой застройки, являются автономные системы канализации, в большинстве случаев – однокамерные септики. Применение септиков помимо более эффективных показателей в работе и безопасности для окружающей среды способствует удешевлению обслуживания локальных очистных сооружений, поскольку позволяет сократить число ежегодных очисток (вызовов ассенизаторской машины).</w:t>
      </w:r>
    </w:p>
    <w:p w:rsidR="0002685E" w:rsidRPr="00F31821" w:rsidRDefault="00F86EBF" w:rsidP="0002685E">
      <w:pPr>
        <w:ind w:firstLine="567"/>
        <w:contextualSpacing/>
        <w:jc w:val="both"/>
      </w:pPr>
      <w:r w:rsidRPr="00F31821">
        <w:t>В соответствии с Генеральной схемой очистки территорий населенных пунктов муниципального образования Козловско</w:t>
      </w:r>
      <w:r w:rsidR="00EF5994" w:rsidRPr="00F31821">
        <w:t>е</w:t>
      </w:r>
      <w:r w:rsidRPr="00F31821">
        <w:t xml:space="preserve"> сельско</w:t>
      </w:r>
      <w:r w:rsidR="00EF5994" w:rsidRPr="00F31821">
        <w:t>е</w:t>
      </w:r>
      <w:r w:rsidRPr="00F31821">
        <w:t xml:space="preserve"> поселени</w:t>
      </w:r>
      <w:r w:rsidR="00EF5994" w:rsidRPr="00F31821">
        <w:t>е на 2015-2019 годы, утвержденной Постановлением Администрации Поселения №61-пп от 22.10.2015,</w:t>
      </w:r>
      <w:r w:rsidRPr="00F31821">
        <w:t xml:space="preserve"> удельное среднесуточное (за год) накопление жидких бытовых отходов на</w:t>
      </w:r>
      <w:r w:rsidR="0002685E" w:rsidRPr="00F31821">
        <w:t xml:space="preserve"> одного жителя составляет 125 л. </w:t>
      </w:r>
    </w:p>
    <w:p w:rsidR="0002685E" w:rsidRPr="00F31821" w:rsidRDefault="0002685E" w:rsidP="0002685E">
      <w:pPr>
        <w:ind w:firstLine="567"/>
        <w:contextualSpacing/>
        <w:jc w:val="both"/>
      </w:pPr>
      <w:r w:rsidRPr="00F31821">
        <w:t>Планово-регулярного и централизованного вывоза жидких бытовых отходов не предусмотрено, вывоз осуществляется лишь по частным заявкам жителей Поселения.</w:t>
      </w:r>
    </w:p>
    <w:p w:rsidR="00E1568A" w:rsidRPr="00F31821" w:rsidRDefault="0002685E" w:rsidP="0002685E">
      <w:pPr>
        <w:ind w:firstLine="567"/>
        <w:contextualSpacing/>
        <w:jc w:val="both"/>
      </w:pPr>
      <w:r w:rsidRPr="00F31821">
        <w:t xml:space="preserve">Система канализации объектов животноводства предусматривает удаление навоза на прифермерские навозохранилища и вывозом на поля запахивания. </w:t>
      </w:r>
    </w:p>
    <w:p w:rsidR="00E1568A" w:rsidRPr="00F31821" w:rsidRDefault="0002685E" w:rsidP="0002685E">
      <w:pPr>
        <w:ind w:firstLine="567"/>
        <w:contextualSpacing/>
        <w:jc w:val="both"/>
      </w:pPr>
      <w:r w:rsidRPr="00F31821">
        <w:t xml:space="preserve">СТП Района в части развития системы водоотведения запроектировано строительство сетей водоотведения в населенных пунктах </w:t>
      </w:r>
      <w:r w:rsidR="00E1568A" w:rsidRPr="00F31821">
        <w:t>Козлово, Никулино, Ососье</w:t>
      </w:r>
      <w:r w:rsidR="007250E1" w:rsidRPr="00F31821">
        <w:t>.</w:t>
      </w:r>
    </w:p>
    <w:p w:rsidR="007250E1" w:rsidRPr="00F31821" w:rsidRDefault="007250E1" w:rsidP="0002685E">
      <w:pPr>
        <w:ind w:firstLine="567"/>
        <w:contextualSpacing/>
        <w:jc w:val="both"/>
      </w:pPr>
      <w:r w:rsidRPr="00F31821">
        <w:lastRenderedPageBreak/>
        <w:t>В соответствии со Схемой водоснабжения и водоотведения муниципального образования Козловского сельского поселения Спировского района Тверской области</w:t>
      </w:r>
      <w:r w:rsidR="007E1E07" w:rsidRPr="00F31821">
        <w:t xml:space="preserve"> на период до 2025 года</w:t>
      </w:r>
      <w:r w:rsidR="009A7E4E" w:rsidRPr="00F31821">
        <w:t xml:space="preserve"> по мере развития системы централизованного водоснабжения на перспективу необходима организация водоотведения для 72142 м</w:t>
      </w:r>
      <w:r w:rsidR="009A7E4E" w:rsidRPr="00F31821">
        <w:rPr>
          <w:vertAlign w:val="superscript"/>
        </w:rPr>
        <w:t>3</w:t>
      </w:r>
      <w:r w:rsidR="009A7E4E" w:rsidRPr="00F31821">
        <w:t xml:space="preserve"> сточных вод в год.</w:t>
      </w:r>
      <w:r w:rsidR="00B31739" w:rsidRPr="00F31821">
        <w:t xml:space="preserve"> Централизованная система водоотведения на  перспективу развивается в населенных пунктах, в которых предусмотрена организация централизованного водоснабжения – с.Козлово, д.Городок, д.Еремеевка, д.Ососье, д.Линдино, д.Никулино, д.Овсяники, д.Тимошкино, д.Крутово, д.Цивилево.</w:t>
      </w:r>
    </w:p>
    <w:p w:rsidR="00A12170" w:rsidRPr="00F31821" w:rsidRDefault="00A12170" w:rsidP="0002685E">
      <w:pPr>
        <w:ind w:firstLine="567"/>
        <w:contextualSpacing/>
        <w:jc w:val="both"/>
      </w:pPr>
      <w:r w:rsidRPr="00F31821">
        <w:t xml:space="preserve">В таблице </w:t>
      </w:r>
      <w:r w:rsidR="00E75CE8" w:rsidRPr="00F31821">
        <w:t>8</w:t>
      </w:r>
      <w:r w:rsidRPr="00F31821">
        <w:t>.3.1 представлен баланс мощности и приема стоков канализационных очистных сооружений (далее КОС) в населенных пунктах, где предполагается развитие централизованного водоотведения.</w:t>
      </w:r>
    </w:p>
    <w:p w:rsidR="00A12170" w:rsidRPr="00F31821" w:rsidRDefault="00A12170" w:rsidP="0002685E">
      <w:pPr>
        <w:ind w:firstLine="567"/>
        <w:contextualSpacing/>
        <w:jc w:val="both"/>
      </w:pPr>
    </w:p>
    <w:p w:rsidR="00A12170" w:rsidRPr="00F31821" w:rsidRDefault="00A12170" w:rsidP="00A12170">
      <w:pPr>
        <w:ind w:firstLine="567"/>
        <w:rPr>
          <w:bCs/>
        </w:rPr>
      </w:pPr>
      <w:r w:rsidRPr="00F31821">
        <w:rPr>
          <w:b/>
          <w:bCs/>
        </w:rPr>
        <w:t xml:space="preserve">Таблица </w:t>
      </w:r>
      <w:r w:rsidR="00E75CE8" w:rsidRPr="00F31821">
        <w:rPr>
          <w:b/>
          <w:bCs/>
        </w:rPr>
        <w:t>8</w:t>
      </w:r>
      <w:r w:rsidRPr="00F31821">
        <w:rPr>
          <w:b/>
          <w:bCs/>
        </w:rPr>
        <w:t>.3.1.</w:t>
      </w:r>
      <w:r w:rsidRPr="00F31821">
        <w:rPr>
          <w:bCs/>
        </w:rPr>
        <w:t xml:space="preserve"> Баланс мощности и приема стоков КОС на 2025 г.</w:t>
      </w:r>
    </w:p>
    <w:tbl>
      <w:tblPr>
        <w:tblStyle w:val="af"/>
        <w:tblW w:w="9781" w:type="dxa"/>
        <w:tblInd w:w="108" w:type="dxa"/>
        <w:tblLayout w:type="fixed"/>
        <w:tblLook w:val="04A0"/>
      </w:tblPr>
      <w:tblGrid>
        <w:gridCol w:w="1843"/>
        <w:gridCol w:w="851"/>
        <w:gridCol w:w="708"/>
        <w:gridCol w:w="709"/>
        <w:gridCol w:w="709"/>
        <w:gridCol w:w="567"/>
        <w:gridCol w:w="567"/>
        <w:gridCol w:w="567"/>
        <w:gridCol w:w="709"/>
        <w:gridCol w:w="567"/>
        <w:gridCol w:w="567"/>
        <w:gridCol w:w="567"/>
        <w:gridCol w:w="850"/>
      </w:tblGrid>
      <w:tr w:rsidR="00853EA3" w:rsidRPr="00F31821" w:rsidTr="00853EA3">
        <w:trPr>
          <w:cantSplit/>
          <w:trHeight w:val="1845"/>
          <w:tblHeader/>
        </w:trPr>
        <w:tc>
          <w:tcPr>
            <w:tcW w:w="1843" w:type="dxa"/>
            <w:vAlign w:val="center"/>
          </w:tcPr>
          <w:p w:rsidR="00A12170" w:rsidRPr="00F31821" w:rsidRDefault="00A12170" w:rsidP="004E5389">
            <w:pPr>
              <w:jc w:val="center"/>
              <w:rPr>
                <w:b/>
                <w:sz w:val="20"/>
                <w:szCs w:val="20"/>
              </w:rPr>
            </w:pPr>
            <w:r w:rsidRPr="00F31821">
              <w:rPr>
                <w:b/>
                <w:sz w:val="20"/>
                <w:szCs w:val="20"/>
              </w:rPr>
              <w:t>Наименование параметра</w:t>
            </w:r>
          </w:p>
        </w:tc>
        <w:tc>
          <w:tcPr>
            <w:tcW w:w="851" w:type="dxa"/>
            <w:textDirection w:val="btLr"/>
            <w:vAlign w:val="center"/>
          </w:tcPr>
          <w:p w:rsidR="00A12170" w:rsidRPr="00F31821" w:rsidRDefault="00A12170" w:rsidP="004E5389">
            <w:pPr>
              <w:ind w:left="113" w:right="113"/>
              <w:jc w:val="center"/>
              <w:rPr>
                <w:b/>
                <w:sz w:val="20"/>
                <w:szCs w:val="20"/>
              </w:rPr>
            </w:pPr>
            <w:r w:rsidRPr="00F31821">
              <w:rPr>
                <w:b/>
                <w:sz w:val="20"/>
                <w:szCs w:val="20"/>
              </w:rPr>
              <w:t>Единицы измерения</w:t>
            </w:r>
          </w:p>
        </w:tc>
        <w:tc>
          <w:tcPr>
            <w:tcW w:w="708" w:type="dxa"/>
            <w:textDirection w:val="btLr"/>
            <w:vAlign w:val="center"/>
          </w:tcPr>
          <w:p w:rsidR="00A12170" w:rsidRPr="00F31821" w:rsidRDefault="00A12170" w:rsidP="004E5389">
            <w:pPr>
              <w:ind w:left="113" w:right="113"/>
              <w:jc w:val="center"/>
              <w:rPr>
                <w:b/>
                <w:sz w:val="20"/>
                <w:szCs w:val="20"/>
              </w:rPr>
            </w:pPr>
            <w:r w:rsidRPr="00F31821">
              <w:rPr>
                <w:b/>
                <w:sz w:val="20"/>
                <w:szCs w:val="20"/>
              </w:rPr>
              <w:t>с.Козлово</w:t>
            </w:r>
          </w:p>
        </w:tc>
        <w:tc>
          <w:tcPr>
            <w:tcW w:w="709" w:type="dxa"/>
            <w:textDirection w:val="btLr"/>
            <w:vAlign w:val="center"/>
          </w:tcPr>
          <w:p w:rsidR="00A12170" w:rsidRPr="00F31821" w:rsidRDefault="00A12170" w:rsidP="004E5389">
            <w:pPr>
              <w:ind w:left="113" w:right="113"/>
              <w:jc w:val="center"/>
              <w:rPr>
                <w:b/>
                <w:sz w:val="20"/>
                <w:szCs w:val="20"/>
              </w:rPr>
            </w:pPr>
            <w:r w:rsidRPr="00F31821">
              <w:rPr>
                <w:b/>
                <w:sz w:val="20"/>
                <w:szCs w:val="20"/>
              </w:rPr>
              <w:t>д.Городок</w:t>
            </w:r>
          </w:p>
        </w:tc>
        <w:tc>
          <w:tcPr>
            <w:tcW w:w="709" w:type="dxa"/>
            <w:textDirection w:val="btLr"/>
            <w:vAlign w:val="center"/>
          </w:tcPr>
          <w:p w:rsidR="00A12170" w:rsidRPr="00F31821" w:rsidRDefault="00A12170" w:rsidP="004E5389">
            <w:pPr>
              <w:ind w:left="113" w:right="113"/>
              <w:jc w:val="center"/>
              <w:rPr>
                <w:b/>
                <w:sz w:val="20"/>
                <w:szCs w:val="20"/>
              </w:rPr>
            </w:pPr>
            <w:r w:rsidRPr="00F31821">
              <w:rPr>
                <w:b/>
                <w:sz w:val="20"/>
                <w:szCs w:val="20"/>
              </w:rPr>
              <w:t>д.Еремеевка</w:t>
            </w:r>
          </w:p>
        </w:tc>
        <w:tc>
          <w:tcPr>
            <w:tcW w:w="567" w:type="dxa"/>
            <w:textDirection w:val="btLr"/>
            <w:vAlign w:val="center"/>
          </w:tcPr>
          <w:p w:rsidR="00A12170" w:rsidRPr="00F31821" w:rsidRDefault="00A12170" w:rsidP="004E5389">
            <w:pPr>
              <w:ind w:left="113" w:right="113"/>
              <w:jc w:val="center"/>
              <w:rPr>
                <w:b/>
                <w:sz w:val="20"/>
                <w:szCs w:val="20"/>
              </w:rPr>
            </w:pPr>
            <w:r w:rsidRPr="00F31821">
              <w:rPr>
                <w:b/>
                <w:sz w:val="20"/>
                <w:szCs w:val="20"/>
              </w:rPr>
              <w:t>д.Ососье</w:t>
            </w:r>
          </w:p>
        </w:tc>
        <w:tc>
          <w:tcPr>
            <w:tcW w:w="567" w:type="dxa"/>
            <w:textDirection w:val="btLr"/>
            <w:vAlign w:val="center"/>
          </w:tcPr>
          <w:p w:rsidR="00A12170" w:rsidRPr="00F31821" w:rsidRDefault="00A12170" w:rsidP="004E5389">
            <w:pPr>
              <w:ind w:left="113" w:right="113"/>
              <w:jc w:val="center"/>
              <w:rPr>
                <w:b/>
                <w:sz w:val="20"/>
                <w:szCs w:val="20"/>
              </w:rPr>
            </w:pPr>
            <w:r w:rsidRPr="00F31821">
              <w:rPr>
                <w:b/>
                <w:sz w:val="20"/>
                <w:szCs w:val="20"/>
              </w:rPr>
              <w:t>д.Линдино</w:t>
            </w:r>
          </w:p>
        </w:tc>
        <w:tc>
          <w:tcPr>
            <w:tcW w:w="567" w:type="dxa"/>
            <w:textDirection w:val="btLr"/>
            <w:vAlign w:val="center"/>
          </w:tcPr>
          <w:p w:rsidR="00A12170" w:rsidRPr="00F31821" w:rsidRDefault="00A12170" w:rsidP="004E5389">
            <w:pPr>
              <w:ind w:left="113" w:right="113"/>
              <w:jc w:val="center"/>
              <w:rPr>
                <w:b/>
                <w:sz w:val="20"/>
                <w:szCs w:val="20"/>
              </w:rPr>
            </w:pPr>
            <w:r w:rsidRPr="00F31821">
              <w:rPr>
                <w:b/>
                <w:sz w:val="20"/>
                <w:szCs w:val="20"/>
              </w:rPr>
              <w:t>д.Никулино</w:t>
            </w:r>
          </w:p>
        </w:tc>
        <w:tc>
          <w:tcPr>
            <w:tcW w:w="709" w:type="dxa"/>
            <w:textDirection w:val="btLr"/>
            <w:vAlign w:val="center"/>
          </w:tcPr>
          <w:p w:rsidR="00A12170" w:rsidRPr="00F31821" w:rsidRDefault="00A12170" w:rsidP="004E5389">
            <w:pPr>
              <w:ind w:left="113" w:right="113"/>
              <w:jc w:val="center"/>
              <w:rPr>
                <w:b/>
                <w:sz w:val="20"/>
                <w:szCs w:val="20"/>
              </w:rPr>
            </w:pPr>
            <w:r w:rsidRPr="00F31821">
              <w:rPr>
                <w:b/>
                <w:sz w:val="20"/>
                <w:szCs w:val="20"/>
              </w:rPr>
              <w:t>д.Овсяники</w:t>
            </w:r>
          </w:p>
        </w:tc>
        <w:tc>
          <w:tcPr>
            <w:tcW w:w="567" w:type="dxa"/>
            <w:textDirection w:val="btLr"/>
            <w:vAlign w:val="center"/>
          </w:tcPr>
          <w:p w:rsidR="00A12170" w:rsidRPr="00F31821" w:rsidRDefault="00A12170" w:rsidP="004E5389">
            <w:pPr>
              <w:ind w:left="113" w:right="113"/>
              <w:jc w:val="center"/>
              <w:rPr>
                <w:b/>
                <w:sz w:val="20"/>
                <w:szCs w:val="20"/>
              </w:rPr>
            </w:pPr>
            <w:r w:rsidRPr="00F31821">
              <w:rPr>
                <w:b/>
                <w:sz w:val="20"/>
                <w:szCs w:val="20"/>
              </w:rPr>
              <w:t>д.Тимошкино</w:t>
            </w:r>
          </w:p>
        </w:tc>
        <w:tc>
          <w:tcPr>
            <w:tcW w:w="567" w:type="dxa"/>
            <w:textDirection w:val="btLr"/>
            <w:vAlign w:val="center"/>
          </w:tcPr>
          <w:p w:rsidR="00A12170" w:rsidRPr="00F31821" w:rsidRDefault="00A12170" w:rsidP="004E5389">
            <w:pPr>
              <w:ind w:left="113" w:right="113"/>
              <w:jc w:val="center"/>
              <w:rPr>
                <w:b/>
                <w:sz w:val="20"/>
                <w:szCs w:val="20"/>
              </w:rPr>
            </w:pPr>
            <w:r w:rsidRPr="00F31821">
              <w:rPr>
                <w:b/>
                <w:sz w:val="20"/>
                <w:szCs w:val="20"/>
              </w:rPr>
              <w:t>д.Крутово</w:t>
            </w:r>
          </w:p>
        </w:tc>
        <w:tc>
          <w:tcPr>
            <w:tcW w:w="567" w:type="dxa"/>
            <w:textDirection w:val="btLr"/>
            <w:vAlign w:val="center"/>
          </w:tcPr>
          <w:p w:rsidR="00A12170" w:rsidRPr="00F31821" w:rsidRDefault="00A12170" w:rsidP="004E5389">
            <w:pPr>
              <w:ind w:left="113" w:right="113"/>
              <w:jc w:val="center"/>
              <w:rPr>
                <w:b/>
                <w:sz w:val="20"/>
                <w:szCs w:val="20"/>
              </w:rPr>
            </w:pPr>
            <w:r w:rsidRPr="00F31821">
              <w:rPr>
                <w:b/>
                <w:sz w:val="20"/>
                <w:szCs w:val="20"/>
              </w:rPr>
              <w:t>д.Цивилево</w:t>
            </w:r>
          </w:p>
        </w:tc>
        <w:tc>
          <w:tcPr>
            <w:tcW w:w="850" w:type="dxa"/>
            <w:vAlign w:val="center"/>
          </w:tcPr>
          <w:p w:rsidR="00A12170" w:rsidRPr="00F31821" w:rsidRDefault="00A12170" w:rsidP="004E5389">
            <w:pPr>
              <w:jc w:val="center"/>
              <w:rPr>
                <w:b/>
                <w:sz w:val="20"/>
                <w:szCs w:val="20"/>
              </w:rPr>
            </w:pPr>
            <w:r w:rsidRPr="00F31821">
              <w:rPr>
                <w:b/>
                <w:sz w:val="20"/>
                <w:szCs w:val="20"/>
              </w:rPr>
              <w:t>Всего</w:t>
            </w:r>
          </w:p>
        </w:tc>
      </w:tr>
      <w:tr w:rsidR="00853EA3" w:rsidRPr="00F31821" w:rsidTr="00853EA3">
        <w:tc>
          <w:tcPr>
            <w:tcW w:w="1843" w:type="dxa"/>
            <w:vAlign w:val="center"/>
          </w:tcPr>
          <w:p w:rsidR="00285664" w:rsidRPr="00F31821" w:rsidRDefault="00285664" w:rsidP="00853EA3">
            <w:pPr>
              <w:rPr>
                <w:sz w:val="20"/>
                <w:szCs w:val="20"/>
              </w:rPr>
            </w:pPr>
            <w:r w:rsidRPr="00F31821">
              <w:rPr>
                <w:sz w:val="20"/>
                <w:szCs w:val="20"/>
              </w:rPr>
              <w:t xml:space="preserve">Установленная мощность </w:t>
            </w:r>
            <w:r w:rsidR="00853EA3" w:rsidRPr="00F31821">
              <w:rPr>
                <w:sz w:val="20"/>
                <w:szCs w:val="20"/>
              </w:rPr>
              <w:t>КОС</w:t>
            </w:r>
          </w:p>
        </w:tc>
        <w:tc>
          <w:tcPr>
            <w:tcW w:w="851" w:type="dxa"/>
            <w:vAlign w:val="center"/>
          </w:tcPr>
          <w:p w:rsidR="00285664" w:rsidRPr="00F31821" w:rsidRDefault="00285664" w:rsidP="00853EA3">
            <w:pPr>
              <w:jc w:val="center"/>
              <w:rPr>
                <w:sz w:val="20"/>
                <w:szCs w:val="20"/>
              </w:rPr>
            </w:pPr>
            <w:r w:rsidRPr="00F31821">
              <w:rPr>
                <w:sz w:val="20"/>
                <w:szCs w:val="20"/>
              </w:rPr>
              <w:t>м</w:t>
            </w:r>
            <w:r w:rsidRPr="00F31821">
              <w:rPr>
                <w:sz w:val="20"/>
                <w:szCs w:val="20"/>
                <w:vertAlign w:val="superscript"/>
              </w:rPr>
              <w:t>3</w:t>
            </w:r>
            <w:r w:rsidRPr="00F31821">
              <w:rPr>
                <w:sz w:val="20"/>
                <w:szCs w:val="20"/>
              </w:rPr>
              <w:t>/сут</w:t>
            </w:r>
          </w:p>
        </w:tc>
        <w:tc>
          <w:tcPr>
            <w:tcW w:w="708" w:type="dxa"/>
            <w:vAlign w:val="center"/>
          </w:tcPr>
          <w:p w:rsidR="00285664" w:rsidRPr="00F31821" w:rsidRDefault="00BC03A8" w:rsidP="00853EA3">
            <w:pPr>
              <w:jc w:val="center"/>
              <w:rPr>
                <w:sz w:val="20"/>
                <w:szCs w:val="20"/>
              </w:rPr>
            </w:pPr>
            <w:r w:rsidRPr="00F31821">
              <w:rPr>
                <w:sz w:val="20"/>
                <w:szCs w:val="20"/>
              </w:rPr>
              <w:t>110</w:t>
            </w:r>
          </w:p>
        </w:tc>
        <w:tc>
          <w:tcPr>
            <w:tcW w:w="709" w:type="dxa"/>
            <w:vAlign w:val="center"/>
          </w:tcPr>
          <w:p w:rsidR="00285664" w:rsidRPr="00F31821" w:rsidRDefault="00853EA3" w:rsidP="00853EA3">
            <w:pPr>
              <w:jc w:val="center"/>
              <w:rPr>
                <w:sz w:val="20"/>
                <w:szCs w:val="20"/>
              </w:rPr>
            </w:pPr>
            <w:r w:rsidRPr="00F31821">
              <w:rPr>
                <w:sz w:val="20"/>
                <w:szCs w:val="20"/>
              </w:rPr>
              <w:t>10</w:t>
            </w:r>
          </w:p>
        </w:tc>
        <w:tc>
          <w:tcPr>
            <w:tcW w:w="709" w:type="dxa"/>
            <w:vAlign w:val="center"/>
          </w:tcPr>
          <w:p w:rsidR="00285664" w:rsidRPr="00F31821" w:rsidRDefault="00853EA3" w:rsidP="00853EA3">
            <w:pPr>
              <w:jc w:val="center"/>
              <w:rPr>
                <w:sz w:val="20"/>
                <w:szCs w:val="20"/>
              </w:rPr>
            </w:pPr>
            <w:r w:rsidRPr="00F31821">
              <w:rPr>
                <w:sz w:val="20"/>
                <w:szCs w:val="20"/>
              </w:rPr>
              <w:t>20</w:t>
            </w:r>
          </w:p>
        </w:tc>
        <w:tc>
          <w:tcPr>
            <w:tcW w:w="567" w:type="dxa"/>
            <w:vAlign w:val="center"/>
          </w:tcPr>
          <w:p w:rsidR="00285664" w:rsidRPr="00F31821" w:rsidRDefault="00853EA3" w:rsidP="00853EA3">
            <w:pPr>
              <w:jc w:val="center"/>
              <w:rPr>
                <w:sz w:val="20"/>
                <w:szCs w:val="20"/>
              </w:rPr>
            </w:pPr>
            <w:r w:rsidRPr="00F31821">
              <w:rPr>
                <w:sz w:val="20"/>
                <w:szCs w:val="20"/>
              </w:rPr>
              <w:t>30</w:t>
            </w:r>
          </w:p>
        </w:tc>
        <w:tc>
          <w:tcPr>
            <w:tcW w:w="567" w:type="dxa"/>
            <w:vAlign w:val="center"/>
          </w:tcPr>
          <w:p w:rsidR="00285664" w:rsidRPr="00F31821" w:rsidRDefault="00853EA3" w:rsidP="00853EA3">
            <w:pPr>
              <w:jc w:val="center"/>
              <w:rPr>
                <w:sz w:val="20"/>
                <w:szCs w:val="20"/>
              </w:rPr>
            </w:pPr>
            <w:r w:rsidRPr="00F31821">
              <w:rPr>
                <w:sz w:val="20"/>
                <w:szCs w:val="20"/>
              </w:rPr>
              <w:t>20</w:t>
            </w:r>
          </w:p>
        </w:tc>
        <w:tc>
          <w:tcPr>
            <w:tcW w:w="567" w:type="dxa"/>
            <w:vAlign w:val="center"/>
          </w:tcPr>
          <w:p w:rsidR="00285664" w:rsidRPr="00F31821" w:rsidRDefault="00853EA3" w:rsidP="00853EA3">
            <w:pPr>
              <w:jc w:val="center"/>
              <w:rPr>
                <w:sz w:val="20"/>
                <w:szCs w:val="20"/>
              </w:rPr>
            </w:pPr>
            <w:r w:rsidRPr="00F31821">
              <w:rPr>
                <w:sz w:val="20"/>
                <w:szCs w:val="20"/>
              </w:rPr>
              <w:t>40</w:t>
            </w:r>
          </w:p>
        </w:tc>
        <w:tc>
          <w:tcPr>
            <w:tcW w:w="709" w:type="dxa"/>
            <w:vAlign w:val="center"/>
          </w:tcPr>
          <w:p w:rsidR="00285664" w:rsidRPr="00F31821" w:rsidRDefault="00853EA3" w:rsidP="00853EA3">
            <w:pPr>
              <w:jc w:val="center"/>
              <w:rPr>
                <w:sz w:val="20"/>
                <w:szCs w:val="20"/>
              </w:rPr>
            </w:pPr>
            <w:r w:rsidRPr="00F31821">
              <w:rPr>
                <w:sz w:val="20"/>
                <w:szCs w:val="20"/>
              </w:rPr>
              <w:t>10</w:t>
            </w:r>
          </w:p>
        </w:tc>
        <w:tc>
          <w:tcPr>
            <w:tcW w:w="567" w:type="dxa"/>
            <w:vAlign w:val="center"/>
          </w:tcPr>
          <w:p w:rsidR="00285664" w:rsidRPr="00F31821" w:rsidRDefault="00853EA3" w:rsidP="00853EA3">
            <w:pPr>
              <w:jc w:val="center"/>
              <w:rPr>
                <w:sz w:val="20"/>
                <w:szCs w:val="20"/>
              </w:rPr>
            </w:pPr>
            <w:r w:rsidRPr="00F31821">
              <w:rPr>
                <w:sz w:val="20"/>
                <w:szCs w:val="20"/>
              </w:rPr>
              <w:t>10</w:t>
            </w:r>
          </w:p>
        </w:tc>
        <w:tc>
          <w:tcPr>
            <w:tcW w:w="567" w:type="dxa"/>
            <w:vAlign w:val="center"/>
          </w:tcPr>
          <w:p w:rsidR="00285664" w:rsidRPr="00F31821" w:rsidRDefault="00853EA3" w:rsidP="00853EA3">
            <w:pPr>
              <w:jc w:val="center"/>
              <w:rPr>
                <w:sz w:val="20"/>
                <w:szCs w:val="20"/>
              </w:rPr>
            </w:pPr>
            <w:r w:rsidRPr="00F31821">
              <w:rPr>
                <w:sz w:val="20"/>
                <w:szCs w:val="20"/>
              </w:rPr>
              <w:t>20</w:t>
            </w:r>
          </w:p>
        </w:tc>
        <w:tc>
          <w:tcPr>
            <w:tcW w:w="567" w:type="dxa"/>
            <w:vAlign w:val="center"/>
          </w:tcPr>
          <w:p w:rsidR="00285664" w:rsidRPr="00F31821" w:rsidRDefault="00853EA3" w:rsidP="00853EA3">
            <w:pPr>
              <w:jc w:val="center"/>
              <w:rPr>
                <w:sz w:val="20"/>
                <w:szCs w:val="20"/>
              </w:rPr>
            </w:pPr>
            <w:r w:rsidRPr="00F31821">
              <w:rPr>
                <w:sz w:val="20"/>
                <w:szCs w:val="20"/>
              </w:rPr>
              <w:t>20</w:t>
            </w:r>
          </w:p>
        </w:tc>
        <w:tc>
          <w:tcPr>
            <w:tcW w:w="850" w:type="dxa"/>
            <w:vAlign w:val="center"/>
          </w:tcPr>
          <w:p w:rsidR="00285664" w:rsidRPr="00F31821" w:rsidRDefault="00853EA3" w:rsidP="00853EA3">
            <w:pPr>
              <w:jc w:val="center"/>
              <w:rPr>
                <w:sz w:val="20"/>
                <w:szCs w:val="20"/>
              </w:rPr>
            </w:pPr>
            <w:r w:rsidRPr="00F31821">
              <w:rPr>
                <w:sz w:val="20"/>
                <w:szCs w:val="20"/>
              </w:rPr>
              <w:t>290</w:t>
            </w:r>
          </w:p>
        </w:tc>
      </w:tr>
      <w:tr w:rsidR="00853EA3" w:rsidRPr="00F31821" w:rsidTr="00853EA3">
        <w:tc>
          <w:tcPr>
            <w:tcW w:w="1843" w:type="dxa"/>
            <w:vAlign w:val="center"/>
          </w:tcPr>
          <w:p w:rsidR="00A12170" w:rsidRPr="00F31821" w:rsidRDefault="00853EA3" w:rsidP="00853EA3">
            <w:pPr>
              <w:rPr>
                <w:sz w:val="20"/>
                <w:szCs w:val="20"/>
              </w:rPr>
            </w:pPr>
            <w:r w:rsidRPr="00F31821">
              <w:rPr>
                <w:sz w:val="20"/>
                <w:szCs w:val="20"/>
              </w:rPr>
              <w:t>Поступление сточных вод на КОС</w:t>
            </w:r>
          </w:p>
        </w:tc>
        <w:tc>
          <w:tcPr>
            <w:tcW w:w="851" w:type="dxa"/>
            <w:vAlign w:val="center"/>
          </w:tcPr>
          <w:p w:rsidR="00A12170" w:rsidRPr="00F31821" w:rsidRDefault="00A12170" w:rsidP="00853EA3">
            <w:pPr>
              <w:jc w:val="center"/>
              <w:rPr>
                <w:sz w:val="20"/>
                <w:szCs w:val="20"/>
              </w:rPr>
            </w:pPr>
            <w:r w:rsidRPr="00F31821">
              <w:rPr>
                <w:sz w:val="20"/>
                <w:szCs w:val="20"/>
              </w:rPr>
              <w:t>м</w:t>
            </w:r>
            <w:r w:rsidRPr="00F31821">
              <w:rPr>
                <w:sz w:val="20"/>
                <w:szCs w:val="20"/>
                <w:vertAlign w:val="superscript"/>
              </w:rPr>
              <w:t>3</w:t>
            </w:r>
            <w:r w:rsidRPr="00F31821">
              <w:rPr>
                <w:sz w:val="20"/>
                <w:szCs w:val="20"/>
              </w:rPr>
              <w:t>/сут</w:t>
            </w:r>
          </w:p>
        </w:tc>
        <w:tc>
          <w:tcPr>
            <w:tcW w:w="708" w:type="dxa"/>
            <w:vAlign w:val="center"/>
          </w:tcPr>
          <w:p w:rsidR="00A12170" w:rsidRPr="00F31821" w:rsidRDefault="00853EA3" w:rsidP="00BC03A8">
            <w:pPr>
              <w:jc w:val="center"/>
              <w:rPr>
                <w:sz w:val="20"/>
                <w:szCs w:val="20"/>
              </w:rPr>
            </w:pPr>
            <w:r w:rsidRPr="00F31821">
              <w:rPr>
                <w:sz w:val="20"/>
                <w:szCs w:val="20"/>
              </w:rPr>
              <w:t>106</w:t>
            </w:r>
            <w:r w:rsidR="00BC03A8" w:rsidRPr="00F31821">
              <w:rPr>
                <w:sz w:val="20"/>
                <w:szCs w:val="20"/>
              </w:rPr>
              <w:t>,1</w:t>
            </w:r>
          </w:p>
        </w:tc>
        <w:tc>
          <w:tcPr>
            <w:tcW w:w="709" w:type="dxa"/>
            <w:vAlign w:val="center"/>
          </w:tcPr>
          <w:p w:rsidR="00A12170" w:rsidRPr="00F31821" w:rsidRDefault="00853EA3" w:rsidP="00853EA3">
            <w:pPr>
              <w:jc w:val="center"/>
              <w:rPr>
                <w:sz w:val="20"/>
                <w:szCs w:val="20"/>
              </w:rPr>
            </w:pPr>
            <w:r w:rsidRPr="00F31821">
              <w:rPr>
                <w:sz w:val="20"/>
                <w:szCs w:val="20"/>
              </w:rPr>
              <w:t>8</w:t>
            </w:r>
            <w:r w:rsidR="00BC03A8" w:rsidRPr="00F31821">
              <w:rPr>
                <w:sz w:val="20"/>
                <w:szCs w:val="20"/>
              </w:rPr>
              <w:t>,4</w:t>
            </w:r>
          </w:p>
        </w:tc>
        <w:tc>
          <w:tcPr>
            <w:tcW w:w="709" w:type="dxa"/>
            <w:vAlign w:val="center"/>
          </w:tcPr>
          <w:p w:rsidR="00A12170" w:rsidRPr="00F31821" w:rsidRDefault="00BC03A8" w:rsidP="00853EA3">
            <w:pPr>
              <w:jc w:val="center"/>
              <w:rPr>
                <w:sz w:val="20"/>
                <w:szCs w:val="20"/>
              </w:rPr>
            </w:pPr>
            <w:r w:rsidRPr="00F31821">
              <w:rPr>
                <w:sz w:val="20"/>
                <w:szCs w:val="20"/>
              </w:rPr>
              <w:t>18,6</w:t>
            </w:r>
          </w:p>
        </w:tc>
        <w:tc>
          <w:tcPr>
            <w:tcW w:w="567" w:type="dxa"/>
            <w:vAlign w:val="center"/>
          </w:tcPr>
          <w:p w:rsidR="00A12170" w:rsidRPr="00F31821" w:rsidRDefault="00853EA3" w:rsidP="00853EA3">
            <w:pPr>
              <w:jc w:val="center"/>
              <w:rPr>
                <w:sz w:val="20"/>
                <w:szCs w:val="20"/>
              </w:rPr>
            </w:pPr>
            <w:r w:rsidRPr="00F31821">
              <w:rPr>
                <w:sz w:val="20"/>
                <w:szCs w:val="20"/>
              </w:rPr>
              <w:t>22</w:t>
            </w:r>
            <w:r w:rsidR="00BC03A8" w:rsidRPr="00F31821">
              <w:rPr>
                <w:sz w:val="20"/>
                <w:szCs w:val="20"/>
              </w:rPr>
              <w:t>,3</w:t>
            </w:r>
          </w:p>
        </w:tc>
        <w:tc>
          <w:tcPr>
            <w:tcW w:w="567" w:type="dxa"/>
            <w:vAlign w:val="center"/>
          </w:tcPr>
          <w:p w:rsidR="00A12170" w:rsidRPr="00F31821" w:rsidRDefault="00853EA3" w:rsidP="00853EA3">
            <w:pPr>
              <w:jc w:val="center"/>
              <w:rPr>
                <w:sz w:val="20"/>
                <w:szCs w:val="20"/>
              </w:rPr>
            </w:pPr>
            <w:r w:rsidRPr="00F31821">
              <w:rPr>
                <w:sz w:val="20"/>
                <w:szCs w:val="20"/>
              </w:rPr>
              <w:t>12</w:t>
            </w:r>
            <w:r w:rsidR="00BC03A8" w:rsidRPr="00F31821">
              <w:rPr>
                <w:sz w:val="20"/>
                <w:szCs w:val="20"/>
              </w:rPr>
              <w:t>,1</w:t>
            </w:r>
          </w:p>
        </w:tc>
        <w:tc>
          <w:tcPr>
            <w:tcW w:w="567" w:type="dxa"/>
            <w:vAlign w:val="center"/>
          </w:tcPr>
          <w:p w:rsidR="00A12170" w:rsidRPr="00F31821" w:rsidRDefault="00853EA3" w:rsidP="00853EA3">
            <w:pPr>
              <w:jc w:val="center"/>
              <w:rPr>
                <w:sz w:val="20"/>
                <w:szCs w:val="20"/>
              </w:rPr>
            </w:pPr>
            <w:r w:rsidRPr="00F31821">
              <w:rPr>
                <w:sz w:val="20"/>
                <w:szCs w:val="20"/>
              </w:rPr>
              <w:t>36</w:t>
            </w:r>
            <w:r w:rsidR="00BC03A8" w:rsidRPr="00F31821">
              <w:rPr>
                <w:sz w:val="20"/>
                <w:szCs w:val="20"/>
              </w:rPr>
              <w:t>,3</w:t>
            </w:r>
          </w:p>
        </w:tc>
        <w:tc>
          <w:tcPr>
            <w:tcW w:w="709" w:type="dxa"/>
            <w:vAlign w:val="center"/>
          </w:tcPr>
          <w:p w:rsidR="00A12170" w:rsidRPr="00F31821" w:rsidRDefault="00BC03A8" w:rsidP="00853EA3">
            <w:pPr>
              <w:jc w:val="center"/>
              <w:rPr>
                <w:sz w:val="20"/>
                <w:szCs w:val="20"/>
              </w:rPr>
            </w:pPr>
            <w:r w:rsidRPr="00F31821">
              <w:rPr>
                <w:sz w:val="20"/>
                <w:szCs w:val="20"/>
              </w:rPr>
              <w:t>4,6</w:t>
            </w:r>
          </w:p>
        </w:tc>
        <w:tc>
          <w:tcPr>
            <w:tcW w:w="567" w:type="dxa"/>
            <w:vAlign w:val="center"/>
          </w:tcPr>
          <w:p w:rsidR="00A12170" w:rsidRPr="00F31821" w:rsidRDefault="00BC03A8" w:rsidP="00853EA3">
            <w:pPr>
              <w:jc w:val="center"/>
              <w:rPr>
                <w:sz w:val="20"/>
                <w:szCs w:val="20"/>
              </w:rPr>
            </w:pPr>
            <w:r w:rsidRPr="00F31821">
              <w:rPr>
                <w:sz w:val="20"/>
                <w:szCs w:val="20"/>
              </w:rPr>
              <w:t>5,6</w:t>
            </w:r>
          </w:p>
        </w:tc>
        <w:tc>
          <w:tcPr>
            <w:tcW w:w="567" w:type="dxa"/>
            <w:vAlign w:val="center"/>
          </w:tcPr>
          <w:p w:rsidR="00A12170" w:rsidRPr="00F31821" w:rsidRDefault="00853EA3" w:rsidP="00853EA3">
            <w:pPr>
              <w:jc w:val="center"/>
              <w:rPr>
                <w:sz w:val="20"/>
                <w:szCs w:val="20"/>
              </w:rPr>
            </w:pPr>
            <w:r w:rsidRPr="00F31821">
              <w:rPr>
                <w:sz w:val="20"/>
                <w:szCs w:val="20"/>
              </w:rPr>
              <w:t>10</w:t>
            </w:r>
            <w:r w:rsidR="00BC03A8" w:rsidRPr="00F31821">
              <w:rPr>
                <w:sz w:val="20"/>
                <w:szCs w:val="20"/>
              </w:rPr>
              <w:t>,3</w:t>
            </w:r>
          </w:p>
        </w:tc>
        <w:tc>
          <w:tcPr>
            <w:tcW w:w="567" w:type="dxa"/>
            <w:vAlign w:val="center"/>
          </w:tcPr>
          <w:p w:rsidR="00A12170" w:rsidRPr="00F31821" w:rsidRDefault="00853EA3" w:rsidP="00853EA3">
            <w:pPr>
              <w:jc w:val="center"/>
              <w:rPr>
                <w:sz w:val="20"/>
                <w:szCs w:val="20"/>
              </w:rPr>
            </w:pPr>
            <w:r w:rsidRPr="00F31821">
              <w:rPr>
                <w:sz w:val="20"/>
                <w:szCs w:val="20"/>
              </w:rPr>
              <w:t>13</w:t>
            </w:r>
          </w:p>
        </w:tc>
        <w:tc>
          <w:tcPr>
            <w:tcW w:w="850" w:type="dxa"/>
            <w:vAlign w:val="center"/>
          </w:tcPr>
          <w:p w:rsidR="00A12170" w:rsidRPr="00F31821" w:rsidRDefault="00853EA3" w:rsidP="000651C7">
            <w:pPr>
              <w:jc w:val="center"/>
              <w:rPr>
                <w:sz w:val="20"/>
                <w:szCs w:val="20"/>
              </w:rPr>
            </w:pPr>
            <w:r w:rsidRPr="00F31821">
              <w:rPr>
                <w:sz w:val="20"/>
                <w:szCs w:val="20"/>
              </w:rPr>
              <w:t>237</w:t>
            </w:r>
            <w:r w:rsidR="000651C7" w:rsidRPr="00F31821">
              <w:rPr>
                <w:sz w:val="20"/>
                <w:szCs w:val="20"/>
              </w:rPr>
              <w:t>,3</w:t>
            </w:r>
          </w:p>
        </w:tc>
      </w:tr>
      <w:tr w:rsidR="00853EA3" w:rsidRPr="00F31821" w:rsidTr="00853EA3">
        <w:tc>
          <w:tcPr>
            <w:tcW w:w="1843" w:type="dxa"/>
            <w:vAlign w:val="center"/>
          </w:tcPr>
          <w:p w:rsidR="00853EA3" w:rsidRPr="00F31821" w:rsidRDefault="00853EA3" w:rsidP="00853EA3">
            <w:pPr>
              <w:rPr>
                <w:sz w:val="20"/>
                <w:szCs w:val="20"/>
              </w:rPr>
            </w:pPr>
            <w:r w:rsidRPr="00F31821">
              <w:rPr>
                <w:sz w:val="20"/>
                <w:szCs w:val="20"/>
              </w:rPr>
              <w:t>Резерв «+» / Дефицит «-»  КОС</w:t>
            </w:r>
          </w:p>
        </w:tc>
        <w:tc>
          <w:tcPr>
            <w:tcW w:w="851" w:type="dxa"/>
            <w:vAlign w:val="center"/>
          </w:tcPr>
          <w:p w:rsidR="00853EA3" w:rsidRPr="00F31821" w:rsidRDefault="00853EA3" w:rsidP="00853EA3">
            <w:pPr>
              <w:jc w:val="center"/>
              <w:rPr>
                <w:sz w:val="20"/>
                <w:szCs w:val="20"/>
              </w:rPr>
            </w:pPr>
            <w:r w:rsidRPr="00F31821">
              <w:rPr>
                <w:sz w:val="20"/>
                <w:szCs w:val="20"/>
              </w:rPr>
              <w:t>м</w:t>
            </w:r>
            <w:r w:rsidRPr="00F31821">
              <w:rPr>
                <w:sz w:val="20"/>
                <w:szCs w:val="20"/>
                <w:vertAlign w:val="superscript"/>
              </w:rPr>
              <w:t>3</w:t>
            </w:r>
            <w:r w:rsidRPr="00F31821">
              <w:rPr>
                <w:sz w:val="20"/>
                <w:szCs w:val="20"/>
              </w:rPr>
              <w:t>/сут</w:t>
            </w:r>
          </w:p>
        </w:tc>
        <w:tc>
          <w:tcPr>
            <w:tcW w:w="708" w:type="dxa"/>
            <w:vAlign w:val="center"/>
          </w:tcPr>
          <w:p w:rsidR="00853EA3" w:rsidRPr="00F31821" w:rsidRDefault="000651C7" w:rsidP="00853EA3">
            <w:pPr>
              <w:jc w:val="center"/>
              <w:rPr>
                <w:sz w:val="20"/>
                <w:szCs w:val="20"/>
              </w:rPr>
            </w:pPr>
            <w:r w:rsidRPr="00F31821">
              <w:rPr>
                <w:sz w:val="20"/>
                <w:szCs w:val="20"/>
              </w:rPr>
              <w:t>3,9</w:t>
            </w:r>
          </w:p>
        </w:tc>
        <w:tc>
          <w:tcPr>
            <w:tcW w:w="709" w:type="dxa"/>
            <w:vAlign w:val="center"/>
          </w:tcPr>
          <w:p w:rsidR="00853EA3" w:rsidRPr="00F31821" w:rsidRDefault="00853EA3" w:rsidP="000651C7">
            <w:pPr>
              <w:jc w:val="center"/>
              <w:rPr>
                <w:sz w:val="20"/>
                <w:szCs w:val="20"/>
              </w:rPr>
            </w:pPr>
            <w:r w:rsidRPr="00F31821">
              <w:rPr>
                <w:sz w:val="20"/>
                <w:szCs w:val="20"/>
              </w:rPr>
              <w:t>1,</w:t>
            </w:r>
            <w:r w:rsidR="000651C7" w:rsidRPr="00F31821">
              <w:rPr>
                <w:sz w:val="20"/>
                <w:szCs w:val="20"/>
              </w:rPr>
              <w:t>6</w:t>
            </w:r>
          </w:p>
        </w:tc>
        <w:tc>
          <w:tcPr>
            <w:tcW w:w="709" w:type="dxa"/>
            <w:vAlign w:val="center"/>
          </w:tcPr>
          <w:p w:rsidR="00853EA3" w:rsidRPr="00F31821" w:rsidRDefault="00853EA3" w:rsidP="000651C7">
            <w:pPr>
              <w:jc w:val="center"/>
              <w:rPr>
                <w:sz w:val="20"/>
                <w:szCs w:val="20"/>
              </w:rPr>
            </w:pPr>
            <w:r w:rsidRPr="00F31821">
              <w:rPr>
                <w:sz w:val="20"/>
                <w:szCs w:val="20"/>
              </w:rPr>
              <w:t>1,</w:t>
            </w:r>
            <w:r w:rsidR="000651C7" w:rsidRPr="00F31821">
              <w:rPr>
                <w:sz w:val="20"/>
                <w:szCs w:val="20"/>
              </w:rPr>
              <w:t>4</w:t>
            </w:r>
          </w:p>
        </w:tc>
        <w:tc>
          <w:tcPr>
            <w:tcW w:w="567" w:type="dxa"/>
            <w:vAlign w:val="center"/>
          </w:tcPr>
          <w:p w:rsidR="00853EA3" w:rsidRPr="00F31821" w:rsidRDefault="00853EA3" w:rsidP="000651C7">
            <w:pPr>
              <w:jc w:val="center"/>
              <w:rPr>
                <w:sz w:val="20"/>
                <w:szCs w:val="20"/>
              </w:rPr>
            </w:pPr>
            <w:r w:rsidRPr="00F31821">
              <w:rPr>
                <w:sz w:val="20"/>
                <w:szCs w:val="20"/>
              </w:rPr>
              <w:t>7,</w:t>
            </w:r>
            <w:r w:rsidR="000651C7" w:rsidRPr="00F31821">
              <w:rPr>
                <w:sz w:val="20"/>
                <w:szCs w:val="20"/>
              </w:rPr>
              <w:t>7</w:t>
            </w:r>
          </w:p>
        </w:tc>
        <w:tc>
          <w:tcPr>
            <w:tcW w:w="567" w:type="dxa"/>
            <w:vAlign w:val="center"/>
          </w:tcPr>
          <w:p w:rsidR="00853EA3" w:rsidRPr="00F31821" w:rsidRDefault="00853EA3" w:rsidP="00853EA3">
            <w:pPr>
              <w:jc w:val="center"/>
              <w:rPr>
                <w:sz w:val="20"/>
                <w:szCs w:val="20"/>
              </w:rPr>
            </w:pPr>
            <w:r w:rsidRPr="00F31821">
              <w:rPr>
                <w:sz w:val="20"/>
                <w:szCs w:val="20"/>
              </w:rPr>
              <w:t>7,9</w:t>
            </w:r>
          </w:p>
        </w:tc>
        <w:tc>
          <w:tcPr>
            <w:tcW w:w="567" w:type="dxa"/>
            <w:vAlign w:val="center"/>
          </w:tcPr>
          <w:p w:rsidR="00853EA3" w:rsidRPr="00F31821" w:rsidRDefault="00853EA3" w:rsidP="00D63A4C">
            <w:pPr>
              <w:jc w:val="center"/>
              <w:rPr>
                <w:sz w:val="20"/>
                <w:szCs w:val="20"/>
              </w:rPr>
            </w:pPr>
            <w:r w:rsidRPr="00F31821">
              <w:rPr>
                <w:sz w:val="20"/>
                <w:szCs w:val="20"/>
              </w:rPr>
              <w:t>3,</w:t>
            </w:r>
            <w:r w:rsidR="00D63A4C" w:rsidRPr="00F31821">
              <w:rPr>
                <w:sz w:val="20"/>
                <w:szCs w:val="20"/>
              </w:rPr>
              <w:t>7</w:t>
            </w:r>
          </w:p>
        </w:tc>
        <w:tc>
          <w:tcPr>
            <w:tcW w:w="709" w:type="dxa"/>
            <w:vAlign w:val="center"/>
          </w:tcPr>
          <w:p w:rsidR="00853EA3" w:rsidRPr="00F31821" w:rsidRDefault="00853EA3" w:rsidP="00D63A4C">
            <w:pPr>
              <w:jc w:val="center"/>
              <w:rPr>
                <w:sz w:val="20"/>
                <w:szCs w:val="20"/>
              </w:rPr>
            </w:pPr>
            <w:r w:rsidRPr="00F31821">
              <w:rPr>
                <w:sz w:val="20"/>
                <w:szCs w:val="20"/>
              </w:rPr>
              <w:t>5,</w:t>
            </w:r>
            <w:r w:rsidR="00D63A4C" w:rsidRPr="00F31821">
              <w:rPr>
                <w:sz w:val="20"/>
                <w:szCs w:val="20"/>
              </w:rPr>
              <w:t>4</w:t>
            </w:r>
          </w:p>
        </w:tc>
        <w:tc>
          <w:tcPr>
            <w:tcW w:w="567" w:type="dxa"/>
            <w:vAlign w:val="center"/>
          </w:tcPr>
          <w:p w:rsidR="00853EA3" w:rsidRPr="00F31821" w:rsidRDefault="00853EA3" w:rsidP="00853EA3">
            <w:pPr>
              <w:jc w:val="center"/>
              <w:rPr>
                <w:sz w:val="20"/>
                <w:szCs w:val="20"/>
              </w:rPr>
            </w:pPr>
            <w:r w:rsidRPr="00F31821">
              <w:rPr>
                <w:sz w:val="20"/>
                <w:szCs w:val="20"/>
              </w:rPr>
              <w:t>4,4</w:t>
            </w:r>
          </w:p>
        </w:tc>
        <w:tc>
          <w:tcPr>
            <w:tcW w:w="567" w:type="dxa"/>
            <w:vAlign w:val="center"/>
          </w:tcPr>
          <w:p w:rsidR="00853EA3" w:rsidRPr="00F31821" w:rsidRDefault="00853EA3" w:rsidP="00D63A4C">
            <w:pPr>
              <w:jc w:val="center"/>
              <w:rPr>
                <w:sz w:val="20"/>
                <w:szCs w:val="20"/>
              </w:rPr>
            </w:pPr>
            <w:r w:rsidRPr="00F31821">
              <w:rPr>
                <w:sz w:val="20"/>
                <w:szCs w:val="20"/>
              </w:rPr>
              <w:t>9,</w:t>
            </w:r>
            <w:r w:rsidR="00D63A4C" w:rsidRPr="00F31821">
              <w:rPr>
                <w:sz w:val="20"/>
                <w:szCs w:val="20"/>
              </w:rPr>
              <w:t>7</w:t>
            </w:r>
          </w:p>
        </w:tc>
        <w:tc>
          <w:tcPr>
            <w:tcW w:w="567" w:type="dxa"/>
            <w:vAlign w:val="center"/>
          </w:tcPr>
          <w:p w:rsidR="00853EA3" w:rsidRPr="00F31821" w:rsidRDefault="00853EA3" w:rsidP="00853EA3">
            <w:pPr>
              <w:jc w:val="center"/>
              <w:rPr>
                <w:sz w:val="20"/>
                <w:szCs w:val="20"/>
              </w:rPr>
            </w:pPr>
            <w:r w:rsidRPr="00F31821">
              <w:rPr>
                <w:sz w:val="20"/>
                <w:szCs w:val="20"/>
              </w:rPr>
              <w:t>7,0</w:t>
            </w:r>
          </w:p>
        </w:tc>
        <w:tc>
          <w:tcPr>
            <w:tcW w:w="850" w:type="dxa"/>
            <w:vAlign w:val="center"/>
          </w:tcPr>
          <w:p w:rsidR="00853EA3" w:rsidRPr="00F31821" w:rsidRDefault="00853EA3" w:rsidP="00D63A4C">
            <w:pPr>
              <w:jc w:val="center"/>
              <w:rPr>
                <w:sz w:val="20"/>
                <w:szCs w:val="20"/>
              </w:rPr>
            </w:pPr>
            <w:r w:rsidRPr="00F31821">
              <w:rPr>
                <w:sz w:val="20"/>
                <w:szCs w:val="20"/>
              </w:rPr>
              <w:t>52,</w:t>
            </w:r>
            <w:r w:rsidR="00D63A4C" w:rsidRPr="00F31821">
              <w:rPr>
                <w:sz w:val="20"/>
                <w:szCs w:val="20"/>
              </w:rPr>
              <w:t>7</w:t>
            </w:r>
          </w:p>
        </w:tc>
      </w:tr>
      <w:tr w:rsidR="00853EA3" w:rsidRPr="00F31821" w:rsidTr="00853EA3">
        <w:tc>
          <w:tcPr>
            <w:tcW w:w="1843" w:type="dxa"/>
            <w:vAlign w:val="center"/>
          </w:tcPr>
          <w:p w:rsidR="00853EA3" w:rsidRPr="00F31821" w:rsidRDefault="00853EA3" w:rsidP="00853EA3">
            <w:pPr>
              <w:rPr>
                <w:sz w:val="20"/>
                <w:szCs w:val="20"/>
              </w:rPr>
            </w:pPr>
            <w:r w:rsidRPr="00F31821">
              <w:rPr>
                <w:sz w:val="20"/>
                <w:szCs w:val="20"/>
              </w:rPr>
              <w:t>Резерв «+» / Дефицит «-»  КОС</w:t>
            </w:r>
          </w:p>
        </w:tc>
        <w:tc>
          <w:tcPr>
            <w:tcW w:w="851" w:type="dxa"/>
            <w:vAlign w:val="center"/>
          </w:tcPr>
          <w:p w:rsidR="00853EA3" w:rsidRPr="00F31821" w:rsidRDefault="00853EA3" w:rsidP="00853EA3">
            <w:pPr>
              <w:jc w:val="center"/>
              <w:rPr>
                <w:sz w:val="20"/>
                <w:szCs w:val="20"/>
              </w:rPr>
            </w:pPr>
            <w:r w:rsidRPr="00F31821">
              <w:rPr>
                <w:sz w:val="20"/>
                <w:szCs w:val="20"/>
              </w:rPr>
              <w:t>%</w:t>
            </w:r>
          </w:p>
        </w:tc>
        <w:tc>
          <w:tcPr>
            <w:tcW w:w="708" w:type="dxa"/>
            <w:vAlign w:val="center"/>
          </w:tcPr>
          <w:p w:rsidR="00853EA3" w:rsidRPr="00F31821" w:rsidRDefault="007C37A9" w:rsidP="00853EA3">
            <w:pPr>
              <w:jc w:val="center"/>
              <w:rPr>
                <w:sz w:val="20"/>
                <w:szCs w:val="20"/>
              </w:rPr>
            </w:pPr>
            <w:r w:rsidRPr="00F31821">
              <w:rPr>
                <w:sz w:val="20"/>
                <w:szCs w:val="20"/>
              </w:rPr>
              <w:t>3,5</w:t>
            </w:r>
          </w:p>
        </w:tc>
        <w:tc>
          <w:tcPr>
            <w:tcW w:w="709" w:type="dxa"/>
            <w:vAlign w:val="center"/>
          </w:tcPr>
          <w:p w:rsidR="00853EA3" w:rsidRPr="00F31821" w:rsidRDefault="007C37A9" w:rsidP="00853EA3">
            <w:pPr>
              <w:jc w:val="center"/>
              <w:rPr>
                <w:sz w:val="20"/>
                <w:szCs w:val="20"/>
              </w:rPr>
            </w:pPr>
            <w:r w:rsidRPr="00F31821">
              <w:rPr>
                <w:sz w:val="20"/>
                <w:szCs w:val="20"/>
              </w:rPr>
              <w:t>16</w:t>
            </w:r>
          </w:p>
        </w:tc>
        <w:tc>
          <w:tcPr>
            <w:tcW w:w="709" w:type="dxa"/>
            <w:vAlign w:val="center"/>
          </w:tcPr>
          <w:p w:rsidR="00853EA3" w:rsidRPr="00F31821" w:rsidRDefault="007C37A9" w:rsidP="00853EA3">
            <w:pPr>
              <w:jc w:val="center"/>
              <w:rPr>
                <w:sz w:val="20"/>
                <w:szCs w:val="20"/>
              </w:rPr>
            </w:pPr>
            <w:r w:rsidRPr="00F31821">
              <w:rPr>
                <w:sz w:val="20"/>
                <w:szCs w:val="20"/>
              </w:rPr>
              <w:t>7</w:t>
            </w:r>
          </w:p>
        </w:tc>
        <w:tc>
          <w:tcPr>
            <w:tcW w:w="567" w:type="dxa"/>
            <w:vAlign w:val="center"/>
          </w:tcPr>
          <w:p w:rsidR="00853EA3" w:rsidRPr="00F31821" w:rsidRDefault="00853EA3" w:rsidP="007C37A9">
            <w:pPr>
              <w:jc w:val="center"/>
              <w:rPr>
                <w:sz w:val="20"/>
                <w:szCs w:val="20"/>
              </w:rPr>
            </w:pPr>
            <w:r w:rsidRPr="00F31821">
              <w:rPr>
                <w:sz w:val="20"/>
                <w:szCs w:val="20"/>
              </w:rPr>
              <w:t>25</w:t>
            </w:r>
            <w:r w:rsidR="007C37A9" w:rsidRPr="00F31821">
              <w:rPr>
                <w:sz w:val="20"/>
                <w:szCs w:val="20"/>
              </w:rPr>
              <w:t>,7</w:t>
            </w:r>
          </w:p>
        </w:tc>
        <w:tc>
          <w:tcPr>
            <w:tcW w:w="567" w:type="dxa"/>
            <w:vAlign w:val="center"/>
          </w:tcPr>
          <w:p w:rsidR="00853EA3" w:rsidRPr="00F31821" w:rsidRDefault="007C37A9" w:rsidP="00853EA3">
            <w:pPr>
              <w:jc w:val="center"/>
              <w:rPr>
                <w:sz w:val="20"/>
                <w:szCs w:val="20"/>
              </w:rPr>
            </w:pPr>
            <w:r w:rsidRPr="00F31821">
              <w:rPr>
                <w:sz w:val="20"/>
                <w:szCs w:val="20"/>
              </w:rPr>
              <w:t>39,5</w:t>
            </w:r>
          </w:p>
        </w:tc>
        <w:tc>
          <w:tcPr>
            <w:tcW w:w="567" w:type="dxa"/>
            <w:vAlign w:val="center"/>
          </w:tcPr>
          <w:p w:rsidR="00853EA3" w:rsidRPr="00F31821" w:rsidRDefault="007C37A9" w:rsidP="00853EA3">
            <w:pPr>
              <w:jc w:val="center"/>
              <w:rPr>
                <w:sz w:val="20"/>
                <w:szCs w:val="20"/>
              </w:rPr>
            </w:pPr>
            <w:r w:rsidRPr="00F31821">
              <w:rPr>
                <w:sz w:val="20"/>
                <w:szCs w:val="20"/>
              </w:rPr>
              <w:t>9,3</w:t>
            </w:r>
          </w:p>
        </w:tc>
        <w:tc>
          <w:tcPr>
            <w:tcW w:w="709" w:type="dxa"/>
            <w:vAlign w:val="center"/>
          </w:tcPr>
          <w:p w:rsidR="00853EA3" w:rsidRPr="00F31821" w:rsidRDefault="00853EA3" w:rsidP="007C37A9">
            <w:pPr>
              <w:jc w:val="center"/>
              <w:rPr>
                <w:sz w:val="20"/>
                <w:szCs w:val="20"/>
              </w:rPr>
            </w:pPr>
            <w:r w:rsidRPr="00F31821">
              <w:rPr>
                <w:sz w:val="20"/>
                <w:szCs w:val="20"/>
              </w:rPr>
              <w:t>5</w:t>
            </w:r>
            <w:r w:rsidR="007C37A9" w:rsidRPr="00F31821">
              <w:rPr>
                <w:sz w:val="20"/>
                <w:szCs w:val="20"/>
              </w:rPr>
              <w:t>4</w:t>
            </w:r>
          </w:p>
        </w:tc>
        <w:tc>
          <w:tcPr>
            <w:tcW w:w="567" w:type="dxa"/>
            <w:vAlign w:val="center"/>
          </w:tcPr>
          <w:p w:rsidR="00853EA3" w:rsidRPr="00F31821" w:rsidRDefault="00853EA3" w:rsidP="00853EA3">
            <w:pPr>
              <w:jc w:val="center"/>
              <w:rPr>
                <w:sz w:val="20"/>
                <w:szCs w:val="20"/>
              </w:rPr>
            </w:pPr>
            <w:r w:rsidRPr="00F31821">
              <w:rPr>
                <w:sz w:val="20"/>
                <w:szCs w:val="20"/>
              </w:rPr>
              <w:t>44</w:t>
            </w:r>
          </w:p>
        </w:tc>
        <w:tc>
          <w:tcPr>
            <w:tcW w:w="567" w:type="dxa"/>
            <w:vAlign w:val="center"/>
          </w:tcPr>
          <w:p w:rsidR="00853EA3" w:rsidRPr="00F31821" w:rsidRDefault="00853EA3" w:rsidP="007C37A9">
            <w:pPr>
              <w:jc w:val="center"/>
              <w:rPr>
                <w:sz w:val="20"/>
                <w:szCs w:val="20"/>
              </w:rPr>
            </w:pPr>
            <w:r w:rsidRPr="00F31821">
              <w:rPr>
                <w:sz w:val="20"/>
                <w:szCs w:val="20"/>
              </w:rPr>
              <w:t>4</w:t>
            </w:r>
            <w:r w:rsidR="007C37A9" w:rsidRPr="00F31821">
              <w:rPr>
                <w:sz w:val="20"/>
                <w:szCs w:val="20"/>
              </w:rPr>
              <w:t>8,5</w:t>
            </w:r>
          </w:p>
        </w:tc>
        <w:tc>
          <w:tcPr>
            <w:tcW w:w="567" w:type="dxa"/>
            <w:vAlign w:val="center"/>
          </w:tcPr>
          <w:p w:rsidR="00853EA3" w:rsidRPr="00F31821" w:rsidRDefault="00853EA3" w:rsidP="00853EA3">
            <w:pPr>
              <w:jc w:val="center"/>
              <w:rPr>
                <w:sz w:val="20"/>
                <w:szCs w:val="20"/>
              </w:rPr>
            </w:pPr>
            <w:r w:rsidRPr="00F31821">
              <w:rPr>
                <w:sz w:val="20"/>
                <w:szCs w:val="20"/>
              </w:rPr>
              <w:t>35</w:t>
            </w:r>
          </w:p>
        </w:tc>
        <w:tc>
          <w:tcPr>
            <w:tcW w:w="850" w:type="dxa"/>
            <w:vAlign w:val="center"/>
          </w:tcPr>
          <w:p w:rsidR="00853EA3" w:rsidRPr="00F31821" w:rsidRDefault="00853EA3" w:rsidP="00853EA3">
            <w:pPr>
              <w:jc w:val="center"/>
              <w:rPr>
                <w:sz w:val="20"/>
                <w:szCs w:val="20"/>
              </w:rPr>
            </w:pPr>
            <w:r w:rsidRPr="00F31821">
              <w:rPr>
                <w:sz w:val="20"/>
                <w:szCs w:val="20"/>
              </w:rPr>
              <w:t>18</w:t>
            </w:r>
            <w:r w:rsidR="007C37A9" w:rsidRPr="00F31821">
              <w:rPr>
                <w:sz w:val="20"/>
                <w:szCs w:val="20"/>
              </w:rPr>
              <w:t>,2</w:t>
            </w:r>
          </w:p>
        </w:tc>
      </w:tr>
    </w:tbl>
    <w:p w:rsidR="00A24E99" w:rsidRPr="00F31821" w:rsidRDefault="00A24E99" w:rsidP="0002685E">
      <w:pPr>
        <w:ind w:firstLine="567"/>
        <w:contextualSpacing/>
        <w:jc w:val="both"/>
      </w:pPr>
    </w:p>
    <w:p w:rsidR="004B1038" w:rsidRPr="00F31821" w:rsidRDefault="004B1038" w:rsidP="004B1038">
      <w:pPr>
        <w:ind w:firstLine="567"/>
        <w:contextualSpacing/>
        <w:jc w:val="both"/>
      </w:pPr>
      <w:r w:rsidRPr="00F31821">
        <w:t>В указанных населенных пунктах предусматривается  строительство КОС полной биологической очистки стоков, состоящей из усреднительной буферной емкости, канализационной распределительной насосной станции, 3-х локальных очистных сооружений, блока доочистки и обеззараживания, а также технического помещения контейнерного типа. Трассировка сетей и места размещение объектов водоотведения определяются на этапе проектирования с соблюдением санитарных зон и разрывов. Расположение и протяженность вновь сооружаемых сетей водоотведения должна быть определена по факту поступления заявок на подключение от собственников индивидуального жилого фонда (основная масса жилой застройки).</w:t>
      </w:r>
    </w:p>
    <w:p w:rsidR="00CF6BF0" w:rsidRPr="00F31821" w:rsidRDefault="00CF6BF0" w:rsidP="004B1038">
      <w:pPr>
        <w:ind w:firstLine="567"/>
        <w:contextualSpacing/>
        <w:jc w:val="both"/>
      </w:pPr>
      <w:r w:rsidRPr="00F31821">
        <w:t>В Генеральном плане предложена схема прохождения канализационных коммуникаций</w:t>
      </w:r>
      <w:r w:rsidR="00BC3251" w:rsidRPr="00F31821">
        <w:t xml:space="preserve"> в населенных пунктах с.Козлово, д.Городок, д.Еремеевка, д.Ососье, д.Линдино, д.Никулино, д.Овсяники, д.Тимошкино, д.Крутово, д.Цивилево, общая</w:t>
      </w:r>
      <w:r w:rsidRPr="00F31821">
        <w:t xml:space="preserve"> </w:t>
      </w:r>
      <w:r w:rsidR="00BC3251" w:rsidRPr="00F31821">
        <w:t>протяженность сетей водоотведения</w:t>
      </w:r>
      <w:r w:rsidRPr="00F31821">
        <w:t xml:space="preserve"> составляет 11,3 км.</w:t>
      </w:r>
    </w:p>
    <w:p w:rsidR="00877273" w:rsidRPr="00F31821" w:rsidRDefault="0002685E" w:rsidP="0002685E">
      <w:pPr>
        <w:ind w:firstLine="567"/>
        <w:contextualSpacing/>
        <w:jc w:val="both"/>
      </w:pPr>
      <w:r w:rsidRPr="00F31821">
        <w:t xml:space="preserve">В перспективе предлагается строительство компактных </w:t>
      </w:r>
      <w:r w:rsidR="00F32300" w:rsidRPr="00F31821">
        <w:t xml:space="preserve">модульных </w:t>
      </w:r>
      <w:r w:rsidRPr="00F31821">
        <w:t xml:space="preserve">очистных установок биологической очистки </w:t>
      </w:r>
      <w:r w:rsidR="00617DC9" w:rsidRPr="00F31821">
        <w:t xml:space="preserve">стоков </w:t>
      </w:r>
      <w:r w:rsidRPr="00F31821">
        <w:t xml:space="preserve">полной заводской готовности модульной поставки разной мощности на предприятиях, для индивидуальных застроек в </w:t>
      </w:r>
      <w:r w:rsidR="00D7099E" w:rsidRPr="00F31821">
        <w:t xml:space="preserve">прочих </w:t>
      </w:r>
      <w:r w:rsidRPr="00F31821">
        <w:t xml:space="preserve">развиваемых населенных пунктах, а также на всех объектах рекреации. Установка обеспечивает очистку стоков до требований, предъявляемых к выпускам очищенной воды в водоемы рыбохозяйственного и культурно-бытового водопользования. </w:t>
      </w:r>
    </w:p>
    <w:p w:rsidR="00EC5802" w:rsidRPr="00F31821" w:rsidRDefault="00EC5802" w:rsidP="0002685E">
      <w:pPr>
        <w:ind w:firstLine="567"/>
        <w:contextualSpacing/>
        <w:jc w:val="both"/>
      </w:pPr>
      <w:r w:rsidRPr="00F31821">
        <w:t>Общие задачи по развитию системы водоотведения</w:t>
      </w:r>
      <w:r w:rsidR="0002685E" w:rsidRPr="00F31821">
        <w:t xml:space="preserve"> на территории Поселения</w:t>
      </w:r>
      <w:r w:rsidRPr="00F31821">
        <w:t xml:space="preserve"> направлены на 100% обеспечение экологической защиты поверхностных и подземных вод от канализационных стоков. Для этого должны проводиться следующие мероприятия:</w:t>
      </w:r>
    </w:p>
    <w:p w:rsidR="004E5389" w:rsidRPr="00F31821" w:rsidRDefault="001720E0" w:rsidP="00F93E3B">
      <w:pPr>
        <w:numPr>
          <w:ilvl w:val="0"/>
          <w:numId w:val="9"/>
        </w:numPr>
        <w:ind w:left="794" w:hanging="227"/>
        <w:contextualSpacing/>
        <w:jc w:val="both"/>
      </w:pPr>
      <w:r w:rsidRPr="00F31821">
        <w:lastRenderedPageBreak/>
        <w:t>строительство канализационных очистных сооружений и канализационных сетей на территории  населенных пунктов Поселения, обеспеченных системой централизованного водоснабжения;</w:t>
      </w:r>
    </w:p>
    <w:p w:rsidR="00DF2E0A" w:rsidRPr="00F31821" w:rsidRDefault="00DF2E0A" w:rsidP="00F93E3B">
      <w:pPr>
        <w:numPr>
          <w:ilvl w:val="0"/>
          <w:numId w:val="9"/>
        </w:numPr>
        <w:ind w:left="794" w:hanging="227"/>
        <w:contextualSpacing/>
        <w:jc w:val="both"/>
      </w:pPr>
      <w:r w:rsidRPr="00F31821">
        <w:t>строительство уличных сетей канализации в кварталах индивидуальной жилой застройки</w:t>
      </w:r>
      <w:r w:rsidR="00686552" w:rsidRPr="00F31821">
        <w:t xml:space="preserve"> населенных пунктов, в которых Генпланом предусмотрено строительство централизованной канализации</w:t>
      </w:r>
      <w:r w:rsidRPr="00F31821">
        <w:t>;</w:t>
      </w:r>
    </w:p>
    <w:p w:rsidR="00FD52EE" w:rsidRPr="00F31821" w:rsidRDefault="00FD52EE" w:rsidP="00F93E3B">
      <w:pPr>
        <w:numPr>
          <w:ilvl w:val="0"/>
          <w:numId w:val="9"/>
        </w:numPr>
        <w:ind w:left="794" w:hanging="227"/>
        <w:contextualSpacing/>
        <w:jc w:val="both"/>
      </w:pPr>
      <w:r w:rsidRPr="00F31821">
        <w:t>обеспечение всех зданий социальной сферы сетями водоотведения с подключением к централизованной системе водоотведения</w:t>
      </w:r>
      <w:r w:rsidR="00E85DE2" w:rsidRPr="00F31821">
        <w:t>;</w:t>
      </w:r>
    </w:p>
    <w:p w:rsidR="00EC5802" w:rsidRPr="00F31821" w:rsidRDefault="00EC5802" w:rsidP="00F93E3B">
      <w:pPr>
        <w:numPr>
          <w:ilvl w:val="0"/>
          <w:numId w:val="9"/>
        </w:numPr>
        <w:ind w:left="794" w:hanging="227"/>
        <w:contextualSpacing/>
        <w:jc w:val="both"/>
      </w:pPr>
      <w:r w:rsidRPr="00F31821">
        <w:t>строительство новых комплектных групповых автономных сооружений биологической очистки канализационных стоков от индивидуальной жилой застройки</w:t>
      </w:r>
      <w:r w:rsidR="00686552" w:rsidRPr="00F31821">
        <w:t xml:space="preserve"> в населенных пунктах, где Генпланом не предусмотрена организация системы централизованного водоотведения</w:t>
      </w:r>
      <w:r w:rsidRPr="00F31821">
        <w:t>;</w:t>
      </w:r>
    </w:p>
    <w:p w:rsidR="00E85DE2" w:rsidRPr="00F31821" w:rsidRDefault="00487CD2" w:rsidP="00F93E3B">
      <w:pPr>
        <w:numPr>
          <w:ilvl w:val="0"/>
          <w:numId w:val="9"/>
        </w:numPr>
        <w:ind w:left="794" w:hanging="227"/>
        <w:contextualSpacing/>
        <w:jc w:val="both"/>
      </w:pPr>
      <w:r w:rsidRPr="00F31821">
        <w:t>контроль за состоянием имеющихся выгребных ям, их своевременн</w:t>
      </w:r>
      <w:r w:rsidR="00760825" w:rsidRPr="00F31821">
        <w:t>ой очисткой (особенно от учреждений социальной сферы) со стороны Администрации Поселения до момента строительства и введения в эксплуатацию централизованной системы водоотведения;</w:t>
      </w:r>
    </w:p>
    <w:p w:rsidR="00C35210" w:rsidRPr="00F31821" w:rsidRDefault="00C35210" w:rsidP="00F93E3B">
      <w:pPr>
        <w:numPr>
          <w:ilvl w:val="0"/>
          <w:numId w:val="9"/>
        </w:numPr>
        <w:ind w:left="794" w:hanging="227"/>
        <w:contextualSpacing/>
        <w:jc w:val="both"/>
      </w:pPr>
      <w:r w:rsidRPr="00F31821">
        <w:t>контроль за размещением новых выгребных ям в соответствии с санитарными нормами и правилами в населенных пунктах, обеспечение которых централизованной канализацией Генпланом не предусмотрено</w:t>
      </w:r>
      <w:r w:rsidR="003B1F4C" w:rsidRPr="00F31821">
        <w:t>, со стороны А</w:t>
      </w:r>
      <w:r w:rsidR="0057468C" w:rsidRPr="00F31821">
        <w:t>дминистрации Поселения</w:t>
      </w:r>
      <w:r w:rsidRPr="00F31821">
        <w:t>.</w:t>
      </w:r>
    </w:p>
    <w:p w:rsidR="005F35D0" w:rsidRPr="00F31821" w:rsidRDefault="005F35D0" w:rsidP="009E1D40">
      <w:pPr>
        <w:ind w:firstLine="567"/>
        <w:contextualSpacing/>
        <w:jc w:val="both"/>
        <w:rPr>
          <w:b/>
        </w:rPr>
      </w:pPr>
    </w:p>
    <w:p w:rsidR="009E1D40" w:rsidRPr="00F31821" w:rsidRDefault="009E1D40" w:rsidP="009E1D40">
      <w:pPr>
        <w:ind w:firstLine="567"/>
        <w:contextualSpacing/>
        <w:jc w:val="both"/>
        <w:rPr>
          <w:b/>
        </w:rPr>
      </w:pPr>
      <w:r w:rsidRPr="00F31821">
        <w:rPr>
          <w:b/>
        </w:rPr>
        <w:t xml:space="preserve">Генеральным планом </w:t>
      </w:r>
      <w:r w:rsidR="00D72C9E" w:rsidRPr="00F31821">
        <w:rPr>
          <w:b/>
        </w:rPr>
        <w:t xml:space="preserve">Поселения </w:t>
      </w:r>
      <w:r w:rsidRPr="00F31821">
        <w:rPr>
          <w:b/>
        </w:rPr>
        <w:t xml:space="preserve">предусмотрены следующие мероприятия по развитию систем водоотведения </w:t>
      </w:r>
      <w:r w:rsidR="002E7785" w:rsidRPr="00F31821">
        <w:rPr>
          <w:b/>
        </w:rPr>
        <w:t>на весь срок его реализации</w:t>
      </w:r>
      <w:r w:rsidRPr="00F31821">
        <w:rPr>
          <w:b/>
        </w:rPr>
        <w:t>:</w:t>
      </w:r>
    </w:p>
    <w:p w:rsidR="007068CE" w:rsidRPr="00F31821" w:rsidRDefault="007F1FDE" w:rsidP="00F93E3B">
      <w:pPr>
        <w:numPr>
          <w:ilvl w:val="2"/>
          <w:numId w:val="7"/>
        </w:numPr>
        <w:tabs>
          <w:tab w:val="left" w:pos="993"/>
        </w:tabs>
        <w:ind w:left="0" w:firstLine="567"/>
        <w:contextualSpacing/>
        <w:jc w:val="both"/>
      </w:pPr>
      <w:r w:rsidRPr="00F31821">
        <w:t>разработка проектной документации</w:t>
      </w:r>
      <w:r w:rsidRPr="00F31821">
        <w:rPr>
          <w:b/>
        </w:rPr>
        <w:t xml:space="preserve"> </w:t>
      </w:r>
      <w:r w:rsidRPr="00F31821">
        <w:t>на</w:t>
      </w:r>
      <w:r w:rsidRPr="00F31821">
        <w:rPr>
          <w:b/>
        </w:rPr>
        <w:t xml:space="preserve"> </w:t>
      </w:r>
      <w:r w:rsidRPr="00F31821">
        <w:t>устройство</w:t>
      </w:r>
      <w:r w:rsidR="002E7785" w:rsidRPr="00F31821">
        <w:t xml:space="preserve"> канализационных очистных сооружений и канализационных сетей</w:t>
      </w:r>
      <w:r w:rsidRPr="00F31821">
        <w:t xml:space="preserve"> </w:t>
      </w:r>
      <w:r w:rsidR="002E7785" w:rsidRPr="00F31821">
        <w:t>в населенных пунктах Поселения, обеспеченных централизованным водоснабжением</w:t>
      </w:r>
      <w:r w:rsidR="007A3889" w:rsidRPr="00F31821">
        <w:rPr>
          <w:rStyle w:val="ae"/>
        </w:rPr>
        <w:footnoteReference w:id="12"/>
      </w:r>
      <w:r w:rsidR="002E7785" w:rsidRPr="00F31821">
        <w:t>: Козлово, Городок, Еремеевка, Ососье, Линдино, Никулино, Овсяники, Тимошкино, Крутово, Цивилево</w:t>
      </w:r>
      <w:r w:rsidR="007068CE" w:rsidRPr="00F31821">
        <w:t>. Проектирование инженерных сетей канализации выполняется отдельными специализированными проектами в соответствии с СП 32.13330.2012 "Актуализированная редакция СНиП 2.04.03-85* "Канализация. Наружные сети и сооружения";</w:t>
      </w:r>
    </w:p>
    <w:p w:rsidR="005609AE" w:rsidRPr="00F31821" w:rsidRDefault="005609AE" w:rsidP="00F93E3B">
      <w:pPr>
        <w:numPr>
          <w:ilvl w:val="2"/>
          <w:numId w:val="7"/>
        </w:numPr>
        <w:tabs>
          <w:tab w:val="left" w:pos="993"/>
        </w:tabs>
        <w:ind w:left="0" w:firstLine="567"/>
        <w:contextualSpacing/>
        <w:jc w:val="both"/>
      </w:pPr>
      <w:r w:rsidRPr="00F31821">
        <w:t>строительство канализационных очистных сооружений и канализационных сетей на территории  населенных пунктов Поселения, обеспеченных системой централизованного водоснабжения;</w:t>
      </w:r>
    </w:p>
    <w:p w:rsidR="002E1C92" w:rsidRPr="00F31821" w:rsidRDefault="007068CE" w:rsidP="00F93E3B">
      <w:pPr>
        <w:numPr>
          <w:ilvl w:val="2"/>
          <w:numId w:val="7"/>
        </w:numPr>
        <w:tabs>
          <w:tab w:val="left" w:pos="993"/>
        </w:tabs>
        <w:ind w:left="0" w:firstLine="567"/>
        <w:contextualSpacing/>
        <w:jc w:val="both"/>
      </w:pPr>
      <w:r w:rsidRPr="00F31821">
        <w:t>д</w:t>
      </w:r>
      <w:r w:rsidR="00ED07CF" w:rsidRPr="00F31821">
        <w:t>ля</w:t>
      </w:r>
      <w:r w:rsidR="00B4054B" w:rsidRPr="00F31821">
        <w:t xml:space="preserve"> существующих и</w:t>
      </w:r>
      <w:r w:rsidR="00ED07CF" w:rsidRPr="00F31821">
        <w:t xml:space="preserve"> вновь проектируемых жилых зон ИЖС </w:t>
      </w:r>
      <w:r w:rsidRPr="00F31821">
        <w:t>в населенных пунктах, не обеспеченных централизованной канализацией, ц</w:t>
      </w:r>
      <w:r w:rsidR="00D72C9E" w:rsidRPr="00F31821">
        <w:t xml:space="preserve">елесообразно </w:t>
      </w:r>
      <w:r w:rsidR="00ED07CF" w:rsidRPr="00F31821">
        <w:t xml:space="preserve">предусмотреть площадки под размещение комплектных групповых автономных сооружений биологической очистки </w:t>
      </w:r>
      <w:r w:rsidR="007F1FDE" w:rsidRPr="00F31821">
        <w:t>канализационных стоков</w:t>
      </w:r>
      <w:r w:rsidR="001F5D71" w:rsidRPr="00F31821">
        <w:t xml:space="preserve"> со степенью очистки сточных вод до уровня, пригодного для полива растений</w:t>
      </w:r>
      <w:r w:rsidR="00D72C9E" w:rsidRPr="00F31821">
        <w:t xml:space="preserve">. </w:t>
      </w:r>
    </w:p>
    <w:p w:rsidR="005609AE" w:rsidRPr="00F31821" w:rsidRDefault="00D316A6" w:rsidP="00F93E3B">
      <w:pPr>
        <w:numPr>
          <w:ilvl w:val="2"/>
          <w:numId w:val="7"/>
        </w:numPr>
        <w:tabs>
          <w:tab w:val="left" w:pos="993"/>
        </w:tabs>
        <w:ind w:left="0" w:firstLine="567"/>
        <w:contextualSpacing/>
        <w:jc w:val="both"/>
      </w:pPr>
      <w:r w:rsidRPr="00F31821">
        <w:t>административный контроль соответствия имеющихся, а также проектируемых выгребных ям санитарным нормам;</w:t>
      </w:r>
    </w:p>
    <w:p w:rsidR="000D3EA7" w:rsidRPr="00F31821" w:rsidRDefault="002E1C92" w:rsidP="00F93E3B">
      <w:pPr>
        <w:numPr>
          <w:ilvl w:val="2"/>
          <w:numId w:val="7"/>
        </w:numPr>
        <w:tabs>
          <w:tab w:val="left" w:pos="993"/>
        </w:tabs>
        <w:ind w:left="0" w:firstLine="567"/>
        <w:contextualSpacing/>
        <w:jc w:val="both"/>
      </w:pPr>
      <w:r w:rsidRPr="00F31821">
        <w:t>административная работа с предприятиями и организациями Поселения по выявлению несанкционированного сброса неочищенных канализационных стоков, принуждение собственников объектов к</w:t>
      </w:r>
      <w:r w:rsidR="005609AE" w:rsidRPr="00F31821">
        <w:t xml:space="preserve"> </w:t>
      </w:r>
      <w:r w:rsidRPr="00F31821">
        <w:t>строительству новых и реконструкции имеющихся очистных сооружений канализации с целью обеспечения нормативной</w:t>
      </w:r>
      <w:r w:rsidR="002E7291" w:rsidRPr="00F31821">
        <w:t xml:space="preserve"> очистки канализационных стоков;</w:t>
      </w:r>
    </w:p>
    <w:p w:rsidR="00BA5DFB" w:rsidRPr="00F31821" w:rsidRDefault="003950F2" w:rsidP="00F93E3B">
      <w:pPr>
        <w:numPr>
          <w:ilvl w:val="2"/>
          <w:numId w:val="7"/>
        </w:numPr>
        <w:tabs>
          <w:tab w:val="left" w:pos="993"/>
        </w:tabs>
        <w:ind w:left="0" w:firstLine="567"/>
        <w:contextualSpacing/>
        <w:jc w:val="both"/>
      </w:pPr>
      <w:r w:rsidRPr="00F31821">
        <w:t>подключение новых абонентов;</w:t>
      </w:r>
    </w:p>
    <w:p w:rsidR="003950F2" w:rsidRPr="00F31821" w:rsidRDefault="003950F2" w:rsidP="00F93E3B">
      <w:pPr>
        <w:numPr>
          <w:ilvl w:val="2"/>
          <w:numId w:val="7"/>
        </w:numPr>
        <w:tabs>
          <w:tab w:val="left" w:pos="993"/>
        </w:tabs>
        <w:ind w:left="0" w:firstLine="567"/>
        <w:contextualSpacing/>
        <w:jc w:val="both"/>
      </w:pPr>
      <w:r w:rsidRPr="00F31821">
        <w:lastRenderedPageBreak/>
        <w:t>внедрение систем автоматизации и диспетчеризации на объектах водоотведения позволит полностью автоматизировать процесс транспортировки сточных вод по напорным коллекторам на очистные сооружения.</w:t>
      </w:r>
    </w:p>
    <w:p w:rsidR="00FA7913" w:rsidRPr="00F31821" w:rsidRDefault="00FA7913" w:rsidP="00FA7913">
      <w:pPr>
        <w:tabs>
          <w:tab w:val="left" w:pos="993"/>
        </w:tabs>
        <w:ind w:left="567"/>
        <w:contextualSpacing/>
        <w:jc w:val="both"/>
      </w:pPr>
    </w:p>
    <w:p w:rsidR="00C07F45" w:rsidRPr="00F31821" w:rsidRDefault="00C07F45" w:rsidP="009B7516">
      <w:pPr>
        <w:pStyle w:val="10"/>
        <w:numPr>
          <w:ilvl w:val="1"/>
          <w:numId w:val="23"/>
        </w:numPr>
        <w:spacing w:before="0"/>
        <w:ind w:left="567" w:right="-2" w:firstLine="0"/>
        <w:contextualSpacing/>
        <w:jc w:val="center"/>
        <w:rPr>
          <w:rFonts w:ascii="Times New Roman" w:hAnsi="Times New Roman" w:cs="Times New Roman"/>
          <w:kern w:val="0"/>
          <w:sz w:val="28"/>
          <w:szCs w:val="28"/>
        </w:rPr>
      </w:pPr>
      <w:bookmarkStart w:id="349" w:name="_Toc517865407"/>
      <w:r w:rsidRPr="00F31821">
        <w:rPr>
          <w:rFonts w:ascii="Times New Roman" w:hAnsi="Times New Roman" w:cs="Times New Roman"/>
          <w:kern w:val="0"/>
          <w:sz w:val="28"/>
          <w:szCs w:val="28"/>
        </w:rPr>
        <w:t>Газоснабжение</w:t>
      </w:r>
      <w:bookmarkEnd w:id="349"/>
    </w:p>
    <w:p w:rsidR="00520C72" w:rsidRPr="00F31821" w:rsidRDefault="00A3414F" w:rsidP="0059420D">
      <w:pPr>
        <w:tabs>
          <w:tab w:val="left" w:pos="851"/>
        </w:tabs>
        <w:ind w:firstLine="567"/>
        <w:contextualSpacing/>
        <w:jc w:val="both"/>
      </w:pPr>
      <w:r w:rsidRPr="00F31821">
        <w:t xml:space="preserve">В настоящее время газоснабжение Спировского района осуществляется от газораспределительной станции Спирово, расположенной на магистральном газопроводе Серпухов – Торжок – Санкт-Петербург вблизи с. Выдропужск. </w:t>
      </w:r>
      <w:r w:rsidR="0059420D" w:rsidRPr="00F31821">
        <w:t xml:space="preserve">Несмотря на это, уровень газификации населенных пунктов </w:t>
      </w:r>
      <w:r w:rsidR="008215D4" w:rsidRPr="00F31821">
        <w:t xml:space="preserve">Района </w:t>
      </w:r>
      <w:r w:rsidR="0059420D" w:rsidRPr="00F31821">
        <w:t xml:space="preserve">очень низкий. </w:t>
      </w:r>
    </w:p>
    <w:p w:rsidR="00C127C9" w:rsidRPr="00F31821" w:rsidRDefault="002E5FEF" w:rsidP="0059420D">
      <w:pPr>
        <w:tabs>
          <w:tab w:val="left" w:pos="851"/>
        </w:tabs>
        <w:ind w:firstLine="567"/>
        <w:contextualSpacing/>
        <w:jc w:val="both"/>
      </w:pPr>
      <w:r w:rsidRPr="00F31821">
        <w:t>Н</w:t>
      </w:r>
      <w:r w:rsidR="0059420D" w:rsidRPr="00F31821">
        <w:t xml:space="preserve">а территории Козловского сельского поселения </w:t>
      </w:r>
      <w:r w:rsidR="00C127C9" w:rsidRPr="00F31821">
        <w:t xml:space="preserve">сети газоснабжения </w:t>
      </w:r>
      <w:r w:rsidR="00520C72" w:rsidRPr="00F31821">
        <w:t>отсутствуют, кроме того муниципальной программой «Газификация населенных пунктов Спировского района Тверской области на 2014-2019 годы» его газификация не предусмотрена.</w:t>
      </w:r>
    </w:p>
    <w:p w:rsidR="002E5FEF" w:rsidRPr="00F31821" w:rsidRDefault="002E5FEF" w:rsidP="002E5FEF">
      <w:pPr>
        <w:ind w:firstLine="567"/>
        <w:jc w:val="both"/>
      </w:pPr>
      <w:r w:rsidRPr="00F31821">
        <w:t>В настоящее время жилая застройка Поселения, а также социальные объекты отапливаются печами на твердом топливе (дрова), электрокотлами, для нужд пищеприготовления используется баллонный газ.</w:t>
      </w:r>
    </w:p>
    <w:p w:rsidR="005F5A70" w:rsidRPr="00F31821" w:rsidRDefault="005F5A70" w:rsidP="005F5A70">
      <w:pPr>
        <w:ind w:firstLine="567"/>
        <w:contextualSpacing/>
        <w:jc w:val="both"/>
      </w:pPr>
      <w:r w:rsidRPr="00F31821">
        <w:t>Природный газ является не только наиболее экономически выгодным топливом, но еще и более удобным в использовании и экологически чистым. Наличие газового топлива позволяет:</w:t>
      </w:r>
    </w:p>
    <w:p w:rsidR="005F5A70" w:rsidRPr="00F31821" w:rsidRDefault="005F5A70" w:rsidP="00930B2A">
      <w:pPr>
        <w:numPr>
          <w:ilvl w:val="0"/>
          <w:numId w:val="72"/>
        </w:numPr>
        <w:ind w:left="851" w:hanging="284"/>
        <w:contextualSpacing/>
        <w:jc w:val="both"/>
      </w:pPr>
      <w:r w:rsidRPr="00F31821">
        <w:t xml:space="preserve"> создать условия для более интенсивного развития экономики Поселения;</w:t>
      </w:r>
    </w:p>
    <w:p w:rsidR="005F5A70" w:rsidRPr="00F31821" w:rsidRDefault="005F5A70" w:rsidP="00930B2A">
      <w:pPr>
        <w:numPr>
          <w:ilvl w:val="0"/>
          <w:numId w:val="72"/>
        </w:numPr>
        <w:ind w:left="851" w:hanging="284"/>
        <w:contextualSpacing/>
        <w:jc w:val="both"/>
      </w:pPr>
      <w:r w:rsidRPr="00F31821">
        <w:t xml:space="preserve"> значительно улучшить качество жизни сельского населения;</w:t>
      </w:r>
    </w:p>
    <w:p w:rsidR="005F5A70" w:rsidRPr="00F31821" w:rsidRDefault="005F5A70" w:rsidP="00930B2A">
      <w:pPr>
        <w:numPr>
          <w:ilvl w:val="0"/>
          <w:numId w:val="72"/>
        </w:numPr>
        <w:ind w:left="851" w:hanging="284"/>
        <w:contextualSpacing/>
        <w:jc w:val="both"/>
      </w:pPr>
      <w:r w:rsidRPr="00F31821">
        <w:t xml:space="preserve"> улучшить теплоснабжение жилых помещений.</w:t>
      </w:r>
    </w:p>
    <w:p w:rsidR="00C70BE2" w:rsidRPr="00F31821" w:rsidRDefault="00B47F0B" w:rsidP="00C70BE2">
      <w:pPr>
        <w:tabs>
          <w:tab w:val="left" w:pos="851"/>
        </w:tabs>
        <w:ind w:firstLine="567"/>
        <w:contextualSpacing/>
        <w:jc w:val="both"/>
      </w:pPr>
      <w:r w:rsidRPr="00F31821">
        <w:t xml:space="preserve">СТП Района предусмотрена газификация 7 населенных пунктов </w:t>
      </w:r>
      <w:r w:rsidR="00984669" w:rsidRPr="00F31821">
        <w:t xml:space="preserve">на территории </w:t>
      </w:r>
      <w:r w:rsidRPr="00F31821">
        <w:t xml:space="preserve">Поселения: </w:t>
      </w:r>
      <w:r w:rsidR="007A44BD" w:rsidRPr="00F31821">
        <w:t>села Козлово, деревень Цивилево, Еремеевка, Никулино, Малое Козлово, Ососье, Лухново.</w:t>
      </w:r>
      <w:r w:rsidR="00984669" w:rsidRPr="00F31821">
        <w:t xml:space="preserve"> В указанных населенных пунктах проживает </w:t>
      </w:r>
      <w:r w:rsidR="003F1AA6" w:rsidRPr="00F31821">
        <w:t>888 человек или 66,5</w:t>
      </w:r>
      <w:r w:rsidR="00984669" w:rsidRPr="00F31821">
        <w:t xml:space="preserve">% населения Поселения, а также находится </w:t>
      </w:r>
      <w:r w:rsidR="003F1AA6" w:rsidRPr="00F31821">
        <w:t>562 дома (28876 м</w:t>
      </w:r>
      <w:r w:rsidR="003F1AA6" w:rsidRPr="00F31821">
        <w:rPr>
          <w:vertAlign w:val="superscript"/>
        </w:rPr>
        <w:t>2</w:t>
      </w:r>
      <w:r w:rsidR="003F1AA6" w:rsidRPr="00F31821">
        <w:t xml:space="preserve">), что составляет 37 </w:t>
      </w:r>
      <w:r w:rsidR="00984669" w:rsidRPr="00F31821">
        <w:t>% жил</w:t>
      </w:r>
      <w:r w:rsidR="003F1AA6" w:rsidRPr="00F31821">
        <w:t>ищного</w:t>
      </w:r>
      <w:r w:rsidR="00984669" w:rsidRPr="00F31821">
        <w:t xml:space="preserve"> фонда</w:t>
      </w:r>
      <w:r w:rsidR="003F1AA6" w:rsidRPr="00F31821">
        <w:t xml:space="preserve"> Поселения</w:t>
      </w:r>
      <w:r w:rsidR="00984669" w:rsidRPr="00F31821">
        <w:t>.</w:t>
      </w:r>
    </w:p>
    <w:p w:rsidR="005C2527" w:rsidRPr="00F31821" w:rsidRDefault="005C2527" w:rsidP="00C70BE2">
      <w:pPr>
        <w:tabs>
          <w:tab w:val="left" w:pos="851"/>
        </w:tabs>
        <w:ind w:firstLine="567"/>
        <w:contextualSpacing/>
        <w:jc w:val="both"/>
      </w:pPr>
      <w:r w:rsidRPr="00F31821">
        <w:t xml:space="preserve">В связи с тяжелой экономической ситуацией на территории Района и Поселения, газоснабжение Поселения возможно </w:t>
      </w:r>
      <w:r w:rsidR="00BA239B" w:rsidRPr="00F31821">
        <w:t xml:space="preserve">только </w:t>
      </w:r>
      <w:r w:rsidRPr="00F31821">
        <w:t xml:space="preserve">в расчетном горизонте планирования, при этом работы по газификации Поселения можно </w:t>
      </w:r>
      <w:r w:rsidR="00BA239B" w:rsidRPr="00F31821">
        <w:t xml:space="preserve">условно </w:t>
      </w:r>
      <w:r w:rsidRPr="00F31821">
        <w:t xml:space="preserve">разделить на следующие временные </w:t>
      </w:r>
      <w:r w:rsidR="007B7B58" w:rsidRPr="00F31821">
        <w:t>периоды</w:t>
      </w:r>
      <w:r w:rsidRPr="00F31821">
        <w:t>:</w:t>
      </w:r>
    </w:p>
    <w:p w:rsidR="005C2527" w:rsidRPr="00F31821" w:rsidRDefault="005C2527" w:rsidP="00930B2A">
      <w:pPr>
        <w:pStyle w:val="afffe"/>
        <w:numPr>
          <w:ilvl w:val="0"/>
          <w:numId w:val="71"/>
        </w:numPr>
        <w:tabs>
          <w:tab w:val="left" w:pos="851"/>
        </w:tabs>
        <w:contextualSpacing/>
        <w:jc w:val="both"/>
      </w:pPr>
      <w:r w:rsidRPr="00F31821">
        <w:t>строительство межпоселкового газопровода Спирово – Козлово, организация газораспределительной сети в с.Козлово;</w:t>
      </w:r>
    </w:p>
    <w:p w:rsidR="005C2527" w:rsidRPr="00F31821" w:rsidRDefault="005C2527" w:rsidP="00930B2A">
      <w:pPr>
        <w:pStyle w:val="afffe"/>
        <w:numPr>
          <w:ilvl w:val="0"/>
          <w:numId w:val="71"/>
        </w:numPr>
        <w:tabs>
          <w:tab w:val="left" w:pos="851"/>
        </w:tabs>
        <w:contextualSpacing/>
        <w:jc w:val="both"/>
      </w:pPr>
      <w:r w:rsidRPr="00F31821">
        <w:t>строительство отводов от межпоселкового газопровода Спирово – Козлово на населенные пункты Цивилево, Еремеевка, Никулино и организация газораспределительной сети в этих населенных пунктах;</w:t>
      </w:r>
    </w:p>
    <w:p w:rsidR="005C2527" w:rsidRPr="00F31821" w:rsidRDefault="005C2527" w:rsidP="00930B2A">
      <w:pPr>
        <w:pStyle w:val="afffe"/>
        <w:numPr>
          <w:ilvl w:val="0"/>
          <w:numId w:val="71"/>
        </w:numPr>
        <w:tabs>
          <w:tab w:val="left" w:pos="851"/>
        </w:tabs>
        <w:contextualSpacing/>
        <w:jc w:val="both"/>
      </w:pPr>
      <w:r w:rsidRPr="00F31821">
        <w:t xml:space="preserve"> </w:t>
      </w:r>
      <w:r w:rsidR="00BA239B" w:rsidRPr="00F31821">
        <w:t xml:space="preserve">строительство межпоселковых газопроводов Козлово – Малое Козлово и Козлово – Ососье – Лухново, </w:t>
      </w:r>
      <w:r w:rsidR="007211AB" w:rsidRPr="00F31821">
        <w:t>а также организация газораспределительных сетей в населенных пунктах Малое Козлово, Ососье, Лухново.</w:t>
      </w:r>
    </w:p>
    <w:p w:rsidR="00C70BE2" w:rsidRPr="00F31821" w:rsidRDefault="00C70BE2" w:rsidP="00C70BE2">
      <w:pPr>
        <w:tabs>
          <w:tab w:val="left" w:pos="851"/>
        </w:tabs>
        <w:ind w:firstLine="567"/>
        <w:contextualSpacing/>
        <w:jc w:val="both"/>
      </w:pPr>
      <w:r w:rsidRPr="00F31821">
        <w:t>Объемы строительства сетей газоснабжения будут определены на основе обоснования инвестиций, а технические решения по объектам газификации – по результатам проектно-изыскательских работ.</w:t>
      </w:r>
    </w:p>
    <w:p w:rsidR="00C70BE2" w:rsidRPr="00F31821" w:rsidRDefault="00C70BE2" w:rsidP="00C70BE2">
      <w:pPr>
        <w:ind w:firstLine="567"/>
        <w:contextualSpacing/>
        <w:jc w:val="both"/>
      </w:pPr>
      <w:r w:rsidRPr="00F31821">
        <w:t xml:space="preserve">На карте генерального плана Поселения предложено ориентировочное прохождение газопроводов по территории Поселения. Точную трассировку газопроводов по территории Поселения необходимо уточнить проектом газораспределительной сети. </w:t>
      </w:r>
    </w:p>
    <w:p w:rsidR="0052439F" w:rsidRPr="00F31821" w:rsidRDefault="00D060BD" w:rsidP="00AC4327">
      <w:pPr>
        <w:ind w:firstLine="567"/>
        <w:jc w:val="both"/>
      </w:pPr>
      <w:r w:rsidRPr="00F31821">
        <w:rPr>
          <w:b/>
        </w:rPr>
        <w:t xml:space="preserve">На </w:t>
      </w:r>
      <w:r w:rsidR="006637AB" w:rsidRPr="00F31821">
        <w:rPr>
          <w:b/>
        </w:rPr>
        <w:t>весь период реализации Генплана Поселения</w:t>
      </w:r>
      <w:r w:rsidRPr="00F31821">
        <w:t xml:space="preserve"> предусмотрено 100% обеспечени</w:t>
      </w:r>
      <w:r w:rsidR="00370954" w:rsidRPr="00F31821">
        <w:t>е</w:t>
      </w:r>
      <w:r w:rsidRPr="00F31821">
        <w:t xml:space="preserve"> природным газом жилого фонда, </w:t>
      </w:r>
      <w:r w:rsidR="009627F8" w:rsidRPr="00F31821">
        <w:t xml:space="preserve">объектов ЖКХ, </w:t>
      </w:r>
      <w:r w:rsidRPr="00F31821">
        <w:t>общественных зданий, промышленных объектов</w:t>
      </w:r>
      <w:r w:rsidR="00370954" w:rsidRPr="00F31821">
        <w:t xml:space="preserve"> (с привлечением средств собственников газифицируемых объектов)</w:t>
      </w:r>
      <w:r w:rsidR="004F3E75" w:rsidRPr="00F31821">
        <w:t xml:space="preserve"> газифицируемых населенных пунктов</w:t>
      </w:r>
      <w:r w:rsidRPr="00F31821">
        <w:t xml:space="preserve">. </w:t>
      </w:r>
    </w:p>
    <w:p w:rsidR="00BE5748" w:rsidRPr="00F31821" w:rsidRDefault="00BE5748" w:rsidP="00AC4327">
      <w:pPr>
        <w:ind w:firstLine="567"/>
        <w:jc w:val="both"/>
      </w:pPr>
    </w:p>
    <w:p w:rsidR="00C07F45" w:rsidRPr="00F31821" w:rsidRDefault="00C07F45" w:rsidP="009B7516">
      <w:pPr>
        <w:pStyle w:val="10"/>
        <w:numPr>
          <w:ilvl w:val="1"/>
          <w:numId w:val="23"/>
        </w:numPr>
        <w:spacing w:before="0"/>
        <w:ind w:left="567" w:right="-2" w:firstLine="0"/>
        <w:contextualSpacing/>
        <w:jc w:val="center"/>
        <w:rPr>
          <w:rFonts w:ascii="Times New Roman" w:hAnsi="Times New Roman" w:cs="Times New Roman"/>
          <w:kern w:val="0"/>
          <w:sz w:val="28"/>
          <w:szCs w:val="28"/>
        </w:rPr>
      </w:pPr>
      <w:bookmarkStart w:id="350" w:name="_Toc517865408"/>
      <w:r w:rsidRPr="00F31821">
        <w:rPr>
          <w:rFonts w:ascii="Times New Roman" w:hAnsi="Times New Roman" w:cs="Times New Roman"/>
          <w:kern w:val="0"/>
          <w:sz w:val="28"/>
          <w:szCs w:val="28"/>
        </w:rPr>
        <w:lastRenderedPageBreak/>
        <w:t>Теплоснабжение</w:t>
      </w:r>
      <w:bookmarkEnd w:id="350"/>
    </w:p>
    <w:p w:rsidR="00C20CF0" w:rsidRPr="00F31821" w:rsidRDefault="00151595" w:rsidP="00AB079D">
      <w:pPr>
        <w:ind w:firstLine="567"/>
        <w:jc w:val="both"/>
      </w:pPr>
      <w:r w:rsidRPr="00F31821">
        <w:t xml:space="preserve">Система централизованного теплоснабжения в Поселении отсутствует. </w:t>
      </w:r>
    </w:p>
    <w:p w:rsidR="00C20CF0" w:rsidRPr="00F31821" w:rsidRDefault="0003670C" w:rsidP="00AB079D">
      <w:pPr>
        <w:ind w:firstLine="567"/>
        <w:jc w:val="both"/>
      </w:pPr>
      <w:r w:rsidRPr="00F31821">
        <w:t>Модульные котельные</w:t>
      </w:r>
      <w:r w:rsidR="001E6295" w:rsidRPr="00F31821">
        <w:t>, работающие на твердом топливе,</w:t>
      </w:r>
      <w:r w:rsidRPr="00F31821">
        <w:t xml:space="preserve"> имеются при МОУ СОШ с.Козлово и ГБУЗ «Спировская ЦРБ паллиативное отделение с. Козлово»</w:t>
      </w:r>
      <w:r w:rsidR="00151595" w:rsidRPr="00F31821">
        <w:t>.</w:t>
      </w:r>
      <w:r w:rsidR="00AB079D" w:rsidRPr="00F31821">
        <w:t xml:space="preserve"> </w:t>
      </w:r>
      <w:r w:rsidR="001E6295" w:rsidRPr="00F31821">
        <w:t xml:space="preserve">Технические характеристики используемого оборудования </w:t>
      </w:r>
      <w:r w:rsidR="00D274AC" w:rsidRPr="00F31821">
        <w:t xml:space="preserve">на модульных котельных </w:t>
      </w:r>
      <w:r w:rsidR="00C20CF0" w:rsidRPr="00F31821">
        <w:t>не предоставлены.</w:t>
      </w:r>
    </w:p>
    <w:p w:rsidR="00C20CF0" w:rsidRPr="00F31821" w:rsidRDefault="00AB079D" w:rsidP="00AB079D">
      <w:pPr>
        <w:ind w:firstLine="567"/>
        <w:jc w:val="both"/>
      </w:pPr>
      <w:r w:rsidRPr="00F31821">
        <w:t xml:space="preserve">Жилая застройка, а также </w:t>
      </w:r>
      <w:r w:rsidR="001E6295" w:rsidRPr="00F31821">
        <w:t xml:space="preserve">прочие </w:t>
      </w:r>
      <w:r w:rsidRPr="00F31821">
        <w:t xml:space="preserve">социальные объекты отапливаются печами на твердом </w:t>
      </w:r>
      <w:r w:rsidR="001E6295" w:rsidRPr="00F31821">
        <w:t>топливе (дрова)</w:t>
      </w:r>
      <w:r w:rsidR="002E5FEF" w:rsidRPr="00F31821">
        <w:t>, электрокотлами, для нужд пище</w:t>
      </w:r>
      <w:r w:rsidR="001E6295" w:rsidRPr="00F31821">
        <w:t>приготовле</w:t>
      </w:r>
      <w:r w:rsidR="00C20CF0" w:rsidRPr="00F31821">
        <w:t>ния используется баллонный газ.</w:t>
      </w:r>
    </w:p>
    <w:p w:rsidR="00336D67" w:rsidRPr="00F31821" w:rsidRDefault="00336D67" w:rsidP="00AB079D">
      <w:pPr>
        <w:ind w:firstLine="567"/>
        <w:jc w:val="both"/>
      </w:pPr>
      <w:r w:rsidRPr="00F31821">
        <w:t>Система централизованного горячего водоснабжения в Поселении отсутствует. Горячее водоснабжение обеспечивается от местных водонагревателей – э</w:t>
      </w:r>
      <w:r w:rsidR="00C20CF0" w:rsidRPr="00F31821">
        <w:t xml:space="preserve">лектрических водонагревателей, </w:t>
      </w:r>
      <w:r w:rsidRPr="00F31821">
        <w:t xml:space="preserve">либо отсутствует. </w:t>
      </w:r>
    </w:p>
    <w:p w:rsidR="0003670C" w:rsidRPr="00F31821" w:rsidRDefault="0003670C" w:rsidP="0003670C">
      <w:pPr>
        <w:ind w:firstLine="540"/>
        <w:contextualSpacing/>
        <w:jc w:val="both"/>
        <w:rPr>
          <w:bCs/>
        </w:rPr>
      </w:pPr>
      <w:r w:rsidRPr="00F31821">
        <w:t>Генеральным планом не предусмотрено строительство групповых котельных. Решение вопросов теплоснабжения Поселения предполагается посредством газификации населенных пунктов. Газификация Поселения дает возможность обеспечени</w:t>
      </w:r>
      <w:r w:rsidR="00B8370E" w:rsidRPr="00F31821">
        <w:t>я</w:t>
      </w:r>
      <w:r w:rsidRPr="00F31821">
        <w:t xml:space="preserve"> теплом от индивидуальных газовых котлов жилого сектора, устройств</w:t>
      </w:r>
      <w:r w:rsidR="00B8370E" w:rsidRPr="00F31821">
        <w:t>а</w:t>
      </w:r>
      <w:r w:rsidRPr="00F31821">
        <w:t xml:space="preserve"> децентрализованного теплоснабжения от автономных источников теплоснабжения на газовом топливе объектов общественного и социального назначения. П</w:t>
      </w:r>
      <w:r w:rsidRPr="00F31821">
        <w:rPr>
          <w:bCs/>
        </w:rPr>
        <w:t>ри этом улучшатся условия проживания населения в жилых домах, изменится к лучшему экологическая обстановка Поселения.</w:t>
      </w:r>
    </w:p>
    <w:p w:rsidR="0003670C" w:rsidRPr="00F31821" w:rsidRDefault="0003670C" w:rsidP="0003670C">
      <w:pPr>
        <w:ind w:firstLine="540"/>
        <w:contextualSpacing/>
        <w:jc w:val="both"/>
      </w:pPr>
      <w:r w:rsidRPr="00F31821">
        <w:t xml:space="preserve">В населенных пунктах, где газоснабжение предполагается в отдаленной перспективе или не планируется вообще, следует внедрять </w:t>
      </w:r>
      <w:r w:rsidR="00D274AC" w:rsidRPr="00F31821">
        <w:t>с</w:t>
      </w:r>
      <w:r w:rsidRPr="00F31821">
        <w:t>овременные виды топлива из торфа и отходов деревообработки.</w:t>
      </w:r>
    </w:p>
    <w:p w:rsidR="0003670C" w:rsidRPr="00F31821" w:rsidRDefault="0003670C" w:rsidP="00191414">
      <w:pPr>
        <w:spacing w:before="240"/>
        <w:ind w:firstLine="567"/>
        <w:contextualSpacing/>
        <w:jc w:val="both"/>
        <w:rPr>
          <w:b/>
        </w:rPr>
      </w:pPr>
    </w:p>
    <w:p w:rsidR="004E5CA8" w:rsidRPr="00F31821" w:rsidRDefault="004E5CA8" w:rsidP="009B7516">
      <w:pPr>
        <w:pStyle w:val="10"/>
        <w:numPr>
          <w:ilvl w:val="1"/>
          <w:numId w:val="23"/>
        </w:numPr>
        <w:spacing w:before="0" w:after="0"/>
        <w:ind w:left="0" w:firstLine="567"/>
        <w:contextualSpacing/>
        <w:jc w:val="center"/>
        <w:rPr>
          <w:rFonts w:ascii="Times New Roman" w:hAnsi="Times New Roman" w:cs="Times New Roman"/>
          <w:kern w:val="0"/>
          <w:sz w:val="28"/>
          <w:szCs w:val="28"/>
        </w:rPr>
      </w:pPr>
      <w:bookmarkStart w:id="351" w:name="_Toc517865409"/>
      <w:r w:rsidRPr="00F31821">
        <w:rPr>
          <w:rFonts w:ascii="Times New Roman" w:hAnsi="Times New Roman" w:cs="Times New Roman"/>
          <w:kern w:val="0"/>
          <w:sz w:val="28"/>
          <w:szCs w:val="28"/>
        </w:rPr>
        <w:t>Связь</w:t>
      </w:r>
      <w:bookmarkEnd w:id="351"/>
    </w:p>
    <w:p w:rsidR="008E3647" w:rsidRPr="00F31821" w:rsidRDefault="00CA591F" w:rsidP="00CA591F">
      <w:pPr>
        <w:shd w:val="clear" w:color="auto" w:fill="FFFFFF"/>
        <w:ind w:firstLine="567"/>
        <w:jc w:val="both"/>
      </w:pPr>
      <w:r w:rsidRPr="00F31821">
        <w:t xml:space="preserve">На территории Поселения услуги по предоставлению стационарной телефонной связи предоставляет ПАО «Ростелеком», автоматические телефонные станции расположены в пяти населенных пунктах – Козлово, Еремеевка, Крутово, </w:t>
      </w:r>
      <w:r w:rsidR="00C946BA" w:rsidRPr="00F31821">
        <w:t>Никулино, Ососье</w:t>
      </w:r>
      <w:r w:rsidR="000878E7" w:rsidRPr="00F31821">
        <w:t>.</w:t>
      </w:r>
      <w:r w:rsidR="002743F4" w:rsidRPr="00F31821">
        <w:t xml:space="preserve"> </w:t>
      </w:r>
      <w:r w:rsidR="00860F53" w:rsidRPr="00F31821">
        <w:t>Согласно таблице 7.1 в</w:t>
      </w:r>
      <w:r w:rsidR="002743F4" w:rsidRPr="00F31821">
        <w:t xml:space="preserve"> 45 из 56 населенных пункт</w:t>
      </w:r>
      <w:r w:rsidR="00BB05ED" w:rsidRPr="00F31821">
        <w:t xml:space="preserve">ов </w:t>
      </w:r>
      <w:r w:rsidR="002743F4" w:rsidRPr="00F31821">
        <w:t>Поселения установлено 264 стационарных те</w:t>
      </w:r>
      <w:r w:rsidR="00860F53" w:rsidRPr="00F31821">
        <w:t xml:space="preserve">лефона, в большинстве населенных пунктов установлены таксофоны. </w:t>
      </w:r>
      <w:r w:rsidR="00746A5B" w:rsidRPr="00F31821">
        <w:t>Кроме того н</w:t>
      </w:r>
      <w:r w:rsidR="008E3647" w:rsidRPr="00F31821">
        <w:t>аселенные пункты Козлово, Малое Козлово, Еремеевка, Крутово, Линдино, Цивилево, Никулино, Ососье частично имеют доступ в интернет.</w:t>
      </w:r>
    </w:p>
    <w:p w:rsidR="00CA591F" w:rsidRPr="00F31821" w:rsidRDefault="002F3CA3" w:rsidP="00CA591F">
      <w:pPr>
        <w:shd w:val="clear" w:color="auto" w:fill="FFFFFF"/>
        <w:ind w:firstLine="567"/>
        <w:jc w:val="both"/>
      </w:pPr>
      <w:r w:rsidRPr="00F31821">
        <w:t>Территория</w:t>
      </w:r>
      <w:r w:rsidR="00860F53" w:rsidRPr="00F31821">
        <w:t xml:space="preserve"> Поселения</w:t>
      </w:r>
      <w:r w:rsidRPr="00F31821">
        <w:t xml:space="preserve"> частично</w:t>
      </w:r>
      <w:r w:rsidR="00860F53" w:rsidRPr="00F31821">
        <w:t xml:space="preserve"> охвачена зонами действия операторов мобильной связи «МТС», «БиЛайн», «Мегафон», но сотовая связь имеет неустойчивый характер.</w:t>
      </w:r>
    </w:p>
    <w:p w:rsidR="00C56839" w:rsidRPr="00F31821" w:rsidRDefault="00746A5B" w:rsidP="00891EC5">
      <w:pPr>
        <w:shd w:val="clear" w:color="auto" w:fill="FFFFFF"/>
        <w:ind w:firstLine="567"/>
        <w:jc w:val="both"/>
      </w:pPr>
      <w:r w:rsidRPr="00F31821">
        <w:t xml:space="preserve">На территории Поселения расположены </w:t>
      </w:r>
      <w:r w:rsidR="00C91108" w:rsidRPr="00F31821">
        <w:t>6</w:t>
      </w:r>
      <w:r w:rsidRPr="00F31821">
        <w:t xml:space="preserve"> почтовых отделений ФГУП «Почта России»:</w:t>
      </w:r>
    </w:p>
    <w:p w:rsidR="00746A5B" w:rsidRPr="00F31821" w:rsidRDefault="00746A5B" w:rsidP="00930B2A">
      <w:pPr>
        <w:pStyle w:val="afd"/>
        <w:numPr>
          <w:ilvl w:val="0"/>
          <w:numId w:val="60"/>
        </w:numPr>
        <w:spacing w:before="0" w:beforeAutospacing="0" w:after="0" w:afterAutospacing="0"/>
        <w:ind w:firstLine="414"/>
      </w:pPr>
      <w:r w:rsidRPr="00F31821">
        <w:t>почтовое отделение 171182, с. Козлово;</w:t>
      </w:r>
    </w:p>
    <w:p w:rsidR="00746A5B" w:rsidRPr="00F31821" w:rsidRDefault="00746A5B" w:rsidP="00930B2A">
      <w:pPr>
        <w:pStyle w:val="afd"/>
        <w:numPr>
          <w:ilvl w:val="0"/>
          <w:numId w:val="60"/>
        </w:numPr>
        <w:spacing w:before="0" w:beforeAutospacing="0" w:after="0" w:afterAutospacing="0"/>
        <w:ind w:firstLine="414"/>
      </w:pPr>
      <w:r w:rsidRPr="00F31821">
        <w:t>почтовое отделение 171185, д. Ососье;</w:t>
      </w:r>
    </w:p>
    <w:p w:rsidR="00746A5B" w:rsidRPr="00F31821" w:rsidRDefault="00746A5B" w:rsidP="00930B2A">
      <w:pPr>
        <w:pStyle w:val="afd"/>
        <w:numPr>
          <w:ilvl w:val="0"/>
          <w:numId w:val="60"/>
        </w:numPr>
        <w:spacing w:before="0" w:beforeAutospacing="0" w:after="0" w:afterAutospacing="0"/>
        <w:ind w:firstLine="414"/>
      </w:pPr>
      <w:r w:rsidRPr="00F31821">
        <w:t>почтовое отделение 171186, д. Никулино;</w:t>
      </w:r>
    </w:p>
    <w:p w:rsidR="00746A5B" w:rsidRPr="00F31821" w:rsidRDefault="00746A5B" w:rsidP="00930B2A">
      <w:pPr>
        <w:pStyle w:val="afd"/>
        <w:numPr>
          <w:ilvl w:val="0"/>
          <w:numId w:val="60"/>
        </w:numPr>
        <w:spacing w:before="0" w:beforeAutospacing="0" w:after="0" w:afterAutospacing="0"/>
        <w:ind w:firstLine="414"/>
      </w:pPr>
      <w:r w:rsidRPr="00F31821">
        <w:t>почтовое отделение 171187, д. Еремеевка;</w:t>
      </w:r>
    </w:p>
    <w:p w:rsidR="00746A5B" w:rsidRPr="00F31821" w:rsidRDefault="00746A5B" w:rsidP="00930B2A">
      <w:pPr>
        <w:pStyle w:val="afd"/>
        <w:numPr>
          <w:ilvl w:val="0"/>
          <w:numId w:val="60"/>
        </w:numPr>
        <w:spacing w:before="0" w:beforeAutospacing="0" w:after="0" w:afterAutospacing="0"/>
        <w:ind w:firstLine="414"/>
      </w:pPr>
      <w:r w:rsidRPr="00F31821">
        <w:t>почтовое отделение 171181, д. Крутово;</w:t>
      </w:r>
    </w:p>
    <w:p w:rsidR="00746A5B" w:rsidRPr="00F31821" w:rsidRDefault="00746A5B" w:rsidP="00930B2A">
      <w:pPr>
        <w:pStyle w:val="afd"/>
        <w:numPr>
          <w:ilvl w:val="0"/>
          <w:numId w:val="60"/>
        </w:numPr>
        <w:spacing w:before="0" w:beforeAutospacing="0" w:after="0" w:afterAutospacing="0"/>
        <w:ind w:firstLine="414"/>
      </w:pPr>
      <w:r w:rsidRPr="00F31821">
        <w:t>почтовое отделение 171183, д. Лухново;</w:t>
      </w:r>
    </w:p>
    <w:p w:rsidR="00891EC5" w:rsidRPr="00F31821" w:rsidRDefault="00891EC5" w:rsidP="00891EC5">
      <w:pPr>
        <w:shd w:val="clear" w:color="auto" w:fill="FFFFFF"/>
        <w:ind w:firstLine="567"/>
        <w:jc w:val="both"/>
      </w:pPr>
      <w:r w:rsidRPr="00F31821">
        <w:t>Развитие связи целесообразно сконцентрировать на обеспечении стабильного доступа населения к сети Интернет, приоритетом здесь является прокладка выделенных оптоволоконных линий связи в первую очередь в населенные пункты, являющиеся центрами развития Поселения.</w:t>
      </w:r>
    </w:p>
    <w:p w:rsidR="00212EED" w:rsidRPr="00F31821" w:rsidRDefault="00A16CC5" w:rsidP="00212EED">
      <w:pPr>
        <w:shd w:val="clear" w:color="auto" w:fill="FFFFFF"/>
        <w:ind w:firstLine="567"/>
        <w:jc w:val="both"/>
      </w:pPr>
      <w:r w:rsidRPr="00F31821">
        <w:t>В соответствии с информацией, предоставленной ПАО «Ростелеком» Администрации Козловского сельского поселения (письмо №01/05/3115-17 от 20.02.2017), в рамках реализации проекта «Проектирование и строительство инженерной инфраструктуры ЦОД РТК на Калининской АЭС»</w:t>
      </w:r>
      <w:r w:rsidR="00D94636" w:rsidRPr="00F31821">
        <w:t xml:space="preserve"> в границах Козловского сельского поселения планируется строительство линейно-кабельных сооружений на участке «ЦОД Удомля – МСС-261 Тверь».</w:t>
      </w:r>
      <w:r w:rsidR="001637B3" w:rsidRPr="00F31821">
        <w:t xml:space="preserve"> </w:t>
      </w:r>
      <w:r w:rsidR="00212EED" w:rsidRPr="00F31821">
        <w:t xml:space="preserve">Целью строительства данного объекта связи является строительство ВОЛС для организации внешних независимых привязок Опорного Центра обработки и хранения данных г.Удомля к магистральной сети ПАО «Ростелеком» с использованием волоконно-оптического кабеля. </w:t>
      </w:r>
    </w:p>
    <w:p w:rsidR="00212EED" w:rsidRPr="00F31821" w:rsidRDefault="001637B3" w:rsidP="00212EED">
      <w:pPr>
        <w:shd w:val="clear" w:color="auto" w:fill="FFFFFF"/>
        <w:ind w:firstLine="567"/>
        <w:jc w:val="both"/>
      </w:pPr>
      <w:r w:rsidRPr="00F31821">
        <w:lastRenderedPageBreak/>
        <w:t>Общая протяженность проектируемого объекта «Проектирование и строительство инженерной инфраструктуры ЦОД РТК на Калининской АЭС (Строительство линейно-кабельных сооружений на участке ЦОД Удомля – МСС-261 Тверь)»</w:t>
      </w:r>
      <w:r w:rsidR="002C52DD" w:rsidRPr="00F31821">
        <w:t xml:space="preserve"> составит 167 км, в том числе в границах Спировского района (Козловское сельское поселение) – 30 км. </w:t>
      </w:r>
      <w:r w:rsidR="00212EED" w:rsidRPr="00F31821">
        <w:t>Глубина прокладки ВОЛС в грунте составит 1,2 м. Прокладка кабеля на сельскохозяйственных угодьях будет производиться с помощью ножевого кабелеукладчика, что согласно п. 5.54 «Руководства по строительству линейных сооружений магистральных и внутризоновых кабельных линий связи», утвержденного Приказом Министерства связи СССР № 424 от 30.11.84г. не предусматривает проведение работ по рекультивации земель. Пересечение естественных (водные объекты, овраги) и искусственных преград (автомобильные дороги) будет производиться методом горизонтального направленного бурения. Комплекс работ по проектированию и строительству объекта выполняется за счет собственных средств ПАО «Ростелеком». Проектирование и строительство выполняет ПАО «ГИПРОСВЯЗЬ»</w:t>
      </w:r>
      <w:r w:rsidR="00842250" w:rsidRPr="00F31821">
        <w:t>.</w:t>
      </w:r>
      <w:r w:rsidR="00B86968" w:rsidRPr="00F31821">
        <w:t xml:space="preserve"> Сроки проектирования объекта 2016-2017 гг, строительства – 2017-2018 гг.</w:t>
      </w:r>
    </w:p>
    <w:p w:rsidR="00B86968" w:rsidRPr="00F31821" w:rsidRDefault="00B86968" w:rsidP="00212EED">
      <w:pPr>
        <w:shd w:val="clear" w:color="auto" w:fill="FFFFFF"/>
        <w:ind w:firstLine="567"/>
        <w:jc w:val="both"/>
      </w:pPr>
      <w:r w:rsidRPr="00F31821">
        <w:t>В материалах генплана Поселения, в том числе картографических, учтено местоположение объекта связи «Проектирование и строительство инженерной инфраструктуры ЦОД РТК на Калининской АЭС (Строительство линейно-кабельных сооружений на участке ЦОД Удомля – МСС-261 Тверь)» в соответствии с предоставленной информацией.</w:t>
      </w:r>
    </w:p>
    <w:p w:rsidR="004E5CA8" w:rsidRPr="00F31821" w:rsidRDefault="004E5CA8" w:rsidP="00891EC5">
      <w:pPr>
        <w:shd w:val="clear" w:color="auto" w:fill="FFFFFF"/>
        <w:ind w:firstLine="567"/>
        <w:jc w:val="both"/>
      </w:pPr>
    </w:p>
    <w:p w:rsidR="00916C5F" w:rsidRPr="00F31821" w:rsidRDefault="008137EF" w:rsidP="009B7516">
      <w:pPr>
        <w:pStyle w:val="10"/>
        <w:numPr>
          <w:ilvl w:val="1"/>
          <w:numId w:val="23"/>
        </w:numPr>
        <w:spacing w:before="0" w:after="0"/>
        <w:ind w:left="0" w:firstLine="567"/>
        <w:contextualSpacing/>
        <w:jc w:val="center"/>
        <w:rPr>
          <w:rFonts w:ascii="Times New Roman" w:hAnsi="Times New Roman" w:cs="Times New Roman"/>
          <w:kern w:val="0"/>
          <w:sz w:val="28"/>
          <w:szCs w:val="28"/>
        </w:rPr>
      </w:pPr>
      <w:bookmarkStart w:id="352" w:name="_Toc260729067"/>
      <w:bookmarkStart w:id="353" w:name="_Toc517865410"/>
      <w:r w:rsidRPr="00F31821">
        <w:rPr>
          <w:rFonts w:ascii="Times New Roman" w:hAnsi="Times New Roman" w:cs="Times New Roman"/>
          <w:kern w:val="0"/>
          <w:sz w:val="28"/>
          <w:szCs w:val="28"/>
        </w:rPr>
        <w:t>Санитарная очистка территории и у</w:t>
      </w:r>
      <w:r w:rsidR="00916C5F" w:rsidRPr="00F31821">
        <w:rPr>
          <w:rFonts w:ascii="Times New Roman" w:hAnsi="Times New Roman" w:cs="Times New Roman"/>
          <w:kern w:val="0"/>
          <w:sz w:val="28"/>
          <w:szCs w:val="28"/>
        </w:rPr>
        <w:t>тилизация отходов</w:t>
      </w:r>
      <w:bookmarkEnd w:id="352"/>
      <w:bookmarkEnd w:id="353"/>
    </w:p>
    <w:p w:rsidR="005E14D8" w:rsidRPr="00F31821" w:rsidRDefault="00891EC5" w:rsidP="005E14D8">
      <w:pPr>
        <w:shd w:val="clear" w:color="auto" w:fill="FFFFFF"/>
        <w:ind w:firstLine="567"/>
        <w:jc w:val="both"/>
      </w:pPr>
      <w:r w:rsidRPr="00F31821">
        <w:t xml:space="preserve">На сегодняшний день в Спировском районе сфера обращения с отходами не развита. Сложившаяся ситуация в области обращения с </w:t>
      </w:r>
      <w:r w:rsidR="005E14D8" w:rsidRPr="00F31821">
        <w:t>отходами</w:t>
      </w:r>
      <w:r w:rsidRPr="00F31821">
        <w:t xml:space="preserve"> приводит к загрязнению окружающей среды, нерациональному использованию природных ресурсов, захламлению земель и уже сегодня представляет реальную угрозу здоровью населения, проживающему на территории района.</w:t>
      </w:r>
      <w:r w:rsidR="005E14D8" w:rsidRPr="00F31821">
        <w:t xml:space="preserve"> </w:t>
      </w:r>
      <w:r w:rsidRPr="00F31821">
        <w:t xml:space="preserve">Проблема накопления отходов обостряется в Спировском районе с каждым годом, при этом наиболее острой остается проблема накопления твердых коммунальных отходов (далее - ТКО). </w:t>
      </w:r>
      <w:r w:rsidR="005E14D8" w:rsidRPr="00F31821">
        <w:t>Территория Поселения не является исключением в сложившейся ситуации. Очистка территорий населенных пунктов – одно из важнейших мероприятий, направленных на обеспечение экологического и санитарно-эпидемиологического благополучия населения и охраны окружающей среды Поселения.</w:t>
      </w:r>
    </w:p>
    <w:p w:rsidR="0095535F" w:rsidRPr="00F31821" w:rsidRDefault="0095535F" w:rsidP="00B17B8C">
      <w:pPr>
        <w:pStyle w:val="Default"/>
        <w:ind w:firstLine="567"/>
        <w:jc w:val="both"/>
      </w:pPr>
      <w:r w:rsidRPr="00F31821">
        <w:t>Образующиеся на территории Поселения</w:t>
      </w:r>
      <w:r w:rsidRPr="00F31821">
        <w:rPr>
          <w:rFonts w:ascii="Courier New" w:hAnsi="Courier New" w:cs="Courier New"/>
        </w:rPr>
        <w:t xml:space="preserve"> о</w:t>
      </w:r>
      <w:r w:rsidR="00DF790C" w:rsidRPr="00F31821">
        <w:t xml:space="preserve">тходы производства и потребления – </w:t>
      </w:r>
      <w:r w:rsidR="00D5569C" w:rsidRPr="00F31821">
        <w:t xml:space="preserve">это </w:t>
      </w:r>
      <w:r w:rsidR="00DF790C" w:rsidRPr="00F31821">
        <w:t>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 в соответствии с ФЗ РФ №89-ФЗ от 24.06.1998 г. «Об отходах производства и потребле</w:t>
      </w:r>
      <w:r w:rsidRPr="00F31821">
        <w:t xml:space="preserve">ния». </w:t>
      </w:r>
    </w:p>
    <w:p w:rsidR="00DF790C" w:rsidRPr="00F31821" w:rsidRDefault="0095535F" w:rsidP="00B17B8C">
      <w:pPr>
        <w:pStyle w:val="Default"/>
        <w:ind w:firstLine="567"/>
        <w:jc w:val="both"/>
      </w:pPr>
      <w:r w:rsidRPr="00F31821">
        <w:t>Большую часть в объеме отходов производства и потребления</w:t>
      </w:r>
      <w:r w:rsidR="009A5A8D" w:rsidRPr="00F31821">
        <w:t xml:space="preserve">, образующихся </w:t>
      </w:r>
      <w:r w:rsidRPr="00F31821">
        <w:t xml:space="preserve">на территории Поселения </w:t>
      </w:r>
      <w:r w:rsidR="00B17B8C" w:rsidRPr="00F31821">
        <w:t>занимают</w:t>
      </w:r>
      <w:r w:rsidRPr="00F31821">
        <w:t xml:space="preserve"> твердые коммунальные отходы (ТКО)</w:t>
      </w:r>
      <w:r w:rsidR="00DF790C" w:rsidRPr="00F31821">
        <w:t xml:space="preserve">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w:t>
      </w:r>
      <w:r w:rsidRPr="00F31821">
        <w:t>ТКО</w:t>
      </w:r>
      <w:r w:rsidR="00DF790C" w:rsidRPr="00F31821">
        <w:t xml:space="preserve">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w:t>
      </w:r>
      <w:r w:rsidRPr="00F31821">
        <w:t>ых помещениях в процессе потребления физическими лицами.</w:t>
      </w:r>
      <w:r w:rsidR="00DF790C" w:rsidRPr="00F31821">
        <w:t xml:space="preserve"> </w:t>
      </w:r>
    </w:p>
    <w:p w:rsidR="00B17B8C" w:rsidRPr="00F31821" w:rsidRDefault="00B17B8C" w:rsidP="00B17B8C">
      <w:pPr>
        <w:shd w:val="clear" w:color="auto" w:fill="FFFFFF"/>
        <w:ind w:firstLine="567"/>
        <w:jc w:val="both"/>
      </w:pPr>
      <w:r w:rsidRPr="00F31821">
        <w:t xml:space="preserve">На территории Поселения могут быть образованы не только ТКО или отходы, являющиеся ВМР (отходы, которые могут стать сырьем для получения других продуктов), но и отходы, хранение которых требует особых условий, например, отходы 1 класса опасности (отработанные ртутьсодержащие лампы и приборы), которые следует передавать для обезвреживания. С целью недопущения загрязнения отходами 1 класса окружающей среды администрация Поселения разработала Постановление №30-п от 23.06.2014г. «Об </w:t>
      </w:r>
      <w:r w:rsidRPr="00F31821">
        <w:lastRenderedPageBreak/>
        <w:t>организации сбора и определении места первичного сбора и размещения отработанных ртутьсодержащих ламп».</w:t>
      </w:r>
    </w:p>
    <w:p w:rsidR="00176A3F" w:rsidRPr="00F31821" w:rsidRDefault="00857112" w:rsidP="00B17B8C">
      <w:pPr>
        <w:shd w:val="clear" w:color="auto" w:fill="FFFFFF"/>
        <w:ind w:firstLine="567"/>
        <w:jc w:val="both"/>
      </w:pPr>
      <w:r w:rsidRPr="00F31821">
        <w:t>На территории Козловского СП</w:t>
      </w:r>
      <w:r w:rsidR="00393EEF" w:rsidRPr="00F31821">
        <w:t xml:space="preserve"> действует «Генеральная схема очистки территорий населенных пунктов муниципального образования Козловского сельского поселения на </w:t>
      </w:r>
      <w:r w:rsidR="00936718" w:rsidRPr="00F31821">
        <w:br/>
      </w:r>
      <w:r w:rsidR="00393EEF" w:rsidRPr="00F31821">
        <w:t xml:space="preserve">2015-2019 годы», утвержденная Постановлением Администрации Козловского сельского поселения Спировского района Тверской области №61-п от 22.10.2015г. </w:t>
      </w:r>
      <w:r w:rsidR="003B5998" w:rsidRPr="00F31821">
        <w:t>Генеральная схема очистки определяет мероприятия, объемы работ по всем видам очистки и уборки территорий населенных пунктов, системы и методы сбора, удаления, обезвреживания и переработки отходов, целесообразность проектирования, строительства, реконструкции или расширения объектов системы санитарной очистки в границах муниципального образования.</w:t>
      </w:r>
    </w:p>
    <w:p w:rsidR="009A5A8D" w:rsidRPr="00F31821" w:rsidRDefault="007C5A44" w:rsidP="00B17B8C">
      <w:pPr>
        <w:shd w:val="clear" w:color="auto" w:fill="FFFFFF"/>
        <w:ind w:firstLine="567"/>
        <w:jc w:val="both"/>
      </w:pPr>
      <w:r w:rsidRPr="00F31821">
        <w:t xml:space="preserve">В задачу санитарной очистки территории населенных пунктов Козловского СП входит сбор, удаление и обезвреживание </w:t>
      </w:r>
      <w:r w:rsidR="009A5A8D" w:rsidRPr="00F31821">
        <w:t>ТКО</w:t>
      </w:r>
      <w:r w:rsidRPr="00F31821">
        <w:t xml:space="preserve"> от всех </w:t>
      </w:r>
      <w:r w:rsidR="006447A0" w:rsidRPr="00F31821">
        <w:t xml:space="preserve">административных </w:t>
      </w:r>
      <w:r w:rsidRPr="00F31821">
        <w:t>зданий</w:t>
      </w:r>
      <w:r w:rsidR="006447A0" w:rsidRPr="00F31821">
        <w:t xml:space="preserve">, объектов социальной сферы, </w:t>
      </w:r>
      <w:r w:rsidRPr="00F31821">
        <w:t>домовладений, а также выполнение работ по летней и зимней уборке улиц в целях обеспечения чистоты проездов и безопасности движения.</w:t>
      </w:r>
    </w:p>
    <w:p w:rsidR="00750FDC" w:rsidRPr="00F31821" w:rsidRDefault="009A5A8D" w:rsidP="00B17B8C">
      <w:pPr>
        <w:shd w:val="clear" w:color="auto" w:fill="FFFFFF"/>
        <w:ind w:firstLine="567"/>
        <w:jc w:val="both"/>
      </w:pPr>
      <w:r w:rsidRPr="00F31821">
        <w:t>П</w:t>
      </w:r>
      <w:r w:rsidR="00C8040E" w:rsidRPr="00F31821">
        <w:t xml:space="preserve">роблема сбора и вывоза ТКО </w:t>
      </w:r>
      <w:r w:rsidR="00B17B8C" w:rsidRPr="00F31821">
        <w:t>имеет особую актуальность</w:t>
      </w:r>
      <w:r w:rsidRPr="00F31821">
        <w:t xml:space="preserve"> для Козловского СП</w:t>
      </w:r>
      <w:r w:rsidR="00C8040E" w:rsidRPr="00F31821">
        <w:t xml:space="preserve">, поскольку на территории </w:t>
      </w:r>
      <w:r w:rsidR="00B17B8C" w:rsidRPr="00F31821">
        <w:t>П</w:t>
      </w:r>
      <w:r w:rsidR="00C8040E" w:rsidRPr="00F31821">
        <w:t>оселения существует несанкционированная свалка</w:t>
      </w:r>
      <w:r w:rsidR="00BA4C9C" w:rsidRPr="00F31821">
        <w:t>, расположенная на расстоянии</w:t>
      </w:r>
      <w:r w:rsidR="00C8040E" w:rsidRPr="00F31821">
        <w:t xml:space="preserve"> в 1 км от с.Козлово на территории бывшей взлетно-посадочной полосы авиахимработ.</w:t>
      </w:r>
      <w:r w:rsidR="00BA4C9C" w:rsidRPr="00F31821">
        <w:t xml:space="preserve"> Ликвидация указанной свалки включена в план благоустройства </w:t>
      </w:r>
      <w:r w:rsidR="001F3A15" w:rsidRPr="00F31821">
        <w:t>Поселения</w:t>
      </w:r>
      <w:r w:rsidR="00BA4C9C" w:rsidRPr="00F31821">
        <w:t>.</w:t>
      </w:r>
      <w:r w:rsidR="00750FDC" w:rsidRPr="00F31821">
        <w:br/>
        <w:t xml:space="preserve">Поселение также испытывает определённые трудности </w:t>
      </w:r>
      <w:r w:rsidR="00B17B8C" w:rsidRPr="00F31821">
        <w:t>в части</w:t>
      </w:r>
      <w:r w:rsidR="00750FDC" w:rsidRPr="00F31821">
        <w:t xml:space="preserve"> организации вывоза мусора</w:t>
      </w:r>
      <w:r w:rsidR="00B17B8C" w:rsidRPr="00F31821">
        <w:t>, о</w:t>
      </w:r>
      <w:r w:rsidR="00750FDC" w:rsidRPr="00F31821">
        <w:t>собенно это касается отдаленных населенных пунктов, малонаселенных деревень и мест массового отдыха неорганизованных туристов.</w:t>
      </w:r>
    </w:p>
    <w:p w:rsidR="00710F44" w:rsidRPr="00F31821" w:rsidRDefault="000F61C2" w:rsidP="00134778">
      <w:pPr>
        <w:shd w:val="clear" w:color="auto" w:fill="FFFFFF"/>
        <w:ind w:firstLine="567"/>
        <w:jc w:val="both"/>
      </w:pPr>
      <w:r w:rsidRPr="00F31821">
        <w:t xml:space="preserve">Очисткой территории Козловского СП от мусора, ТКО и жидких </w:t>
      </w:r>
      <w:r w:rsidR="00B17B8C" w:rsidRPr="00F31821">
        <w:t xml:space="preserve">бытовых </w:t>
      </w:r>
      <w:r w:rsidRPr="00F31821">
        <w:t xml:space="preserve">отходов </w:t>
      </w:r>
      <w:r w:rsidR="00B17B8C" w:rsidRPr="00F31821">
        <w:t xml:space="preserve">(ЖБО) </w:t>
      </w:r>
      <w:r w:rsidRPr="00F31821">
        <w:t>занимается предприятие ООО «Ритм»</w:t>
      </w:r>
      <w:r w:rsidR="000C7305" w:rsidRPr="00F31821">
        <w:t xml:space="preserve"> и Администрация Козловского сельского поселения.</w:t>
      </w:r>
    </w:p>
    <w:p w:rsidR="00CC6314" w:rsidRPr="00F31821" w:rsidRDefault="00CC6314" w:rsidP="00B17B8C">
      <w:pPr>
        <w:shd w:val="clear" w:color="auto" w:fill="FFFFFF"/>
        <w:ind w:firstLine="567"/>
        <w:jc w:val="both"/>
      </w:pPr>
      <w:r w:rsidRPr="00F31821">
        <w:t xml:space="preserve">В настоящее время норма накопления отходов по </w:t>
      </w:r>
      <w:r w:rsidR="00D63282" w:rsidRPr="00F31821">
        <w:t>П</w:t>
      </w:r>
      <w:r w:rsidRPr="00F31821">
        <w:t>оселению составляет 2,0 м</w:t>
      </w:r>
      <w:r w:rsidRPr="00F31821">
        <w:rPr>
          <w:vertAlign w:val="superscript"/>
        </w:rPr>
        <w:t>3</w:t>
      </w:r>
      <w:r w:rsidRPr="00F31821">
        <w:t>/год /чел.</w:t>
      </w:r>
      <w:r w:rsidR="00BE3A33" w:rsidRPr="00F31821">
        <w:t xml:space="preserve"> Учитывая рост </w:t>
      </w:r>
      <w:r w:rsidR="00D63282" w:rsidRPr="00F31821">
        <w:t xml:space="preserve">объемов </w:t>
      </w:r>
      <w:r w:rsidR="00BE3A33" w:rsidRPr="00F31821">
        <w:t>ТКО в летнее время (за счет притока туристов, дачников и отдыхающих)</w:t>
      </w:r>
      <w:r w:rsidR="008E4C5A" w:rsidRPr="00F31821">
        <w:t xml:space="preserve"> на </w:t>
      </w:r>
      <w:r w:rsidR="00940C48" w:rsidRPr="00F31821">
        <w:t>первую очередь</w:t>
      </w:r>
      <w:r w:rsidR="008E4C5A" w:rsidRPr="00F31821">
        <w:t xml:space="preserve"> </w:t>
      </w:r>
      <w:r w:rsidR="00430328" w:rsidRPr="00F31821">
        <w:t xml:space="preserve">реализации генплана </w:t>
      </w:r>
      <w:r w:rsidR="008E4C5A" w:rsidRPr="00F31821">
        <w:t>принимается норма накопления ТКО, включая утиль и уличный смет, в размере 2,2</w:t>
      </w:r>
      <w:r w:rsidR="00CB1871" w:rsidRPr="00F31821">
        <w:t>1</w:t>
      </w:r>
      <w:r w:rsidR="008E4C5A" w:rsidRPr="00F31821">
        <w:t xml:space="preserve"> м</w:t>
      </w:r>
      <w:r w:rsidR="008E4C5A" w:rsidRPr="00F31821">
        <w:rPr>
          <w:vertAlign w:val="superscript"/>
        </w:rPr>
        <w:t>3</w:t>
      </w:r>
      <w:r w:rsidR="008E4C5A" w:rsidRPr="00F31821">
        <w:t>/год на постоянного жителя.</w:t>
      </w:r>
      <w:r w:rsidR="00940C48" w:rsidRPr="00F31821">
        <w:t xml:space="preserve"> </w:t>
      </w:r>
      <w:r w:rsidR="00AF6CA9" w:rsidRPr="00F31821">
        <w:t>Согласно статистическим данным объем вывезенных ТКО с территории Поселения за 2015 год составил 600 м</w:t>
      </w:r>
      <w:r w:rsidR="00AF6CA9" w:rsidRPr="00F31821">
        <w:rPr>
          <w:vertAlign w:val="superscript"/>
        </w:rPr>
        <w:t>3</w:t>
      </w:r>
      <w:r w:rsidR="00AF6CA9" w:rsidRPr="00F31821">
        <w:t xml:space="preserve"> в год. </w:t>
      </w:r>
      <w:r w:rsidR="00940C48" w:rsidRPr="00F31821">
        <w:t xml:space="preserve">На расчетный срок принимается увеличение нормы накопления ТБО до </w:t>
      </w:r>
      <w:r w:rsidR="008371FD" w:rsidRPr="00F31821">
        <w:t xml:space="preserve">показателя </w:t>
      </w:r>
      <w:r w:rsidR="00940C48" w:rsidRPr="00F31821">
        <w:t>2,388 м</w:t>
      </w:r>
      <w:r w:rsidR="00940C48" w:rsidRPr="00F31821">
        <w:rPr>
          <w:vertAlign w:val="superscript"/>
        </w:rPr>
        <w:t>3</w:t>
      </w:r>
      <w:r w:rsidR="00940C48" w:rsidRPr="00F31821">
        <w:t>/год на человека</w:t>
      </w:r>
      <w:r w:rsidR="000C7305" w:rsidRPr="00F31821">
        <w:t>, принятого</w:t>
      </w:r>
      <w:r w:rsidR="00940C48" w:rsidRPr="00F31821">
        <w:t xml:space="preserve"> в соответствии с Решением Совета депутатов </w:t>
      </w:r>
      <w:r w:rsidR="00796CD2" w:rsidRPr="00F31821">
        <w:t xml:space="preserve">Козловского сельского поселения Спировского района </w:t>
      </w:r>
      <w:r w:rsidR="00940C48" w:rsidRPr="00F31821">
        <w:t>№88 от 24.05.2012</w:t>
      </w:r>
      <w:r w:rsidR="00796CD2" w:rsidRPr="00F31821">
        <w:t xml:space="preserve"> «Об утверждении правил благоустройства территории Козловского сельского поселения»</w:t>
      </w:r>
      <w:r w:rsidR="00940C48" w:rsidRPr="00F31821">
        <w:t>.</w:t>
      </w:r>
    </w:p>
    <w:p w:rsidR="001E017F" w:rsidRPr="00F31821" w:rsidRDefault="007C0AAC" w:rsidP="001E017F">
      <w:pPr>
        <w:shd w:val="clear" w:color="auto" w:fill="FFFFFF"/>
        <w:ind w:firstLine="567"/>
        <w:jc w:val="both"/>
      </w:pPr>
      <w:r w:rsidRPr="00F31821">
        <w:t xml:space="preserve">Система сбора </w:t>
      </w:r>
      <w:r w:rsidR="00D63282" w:rsidRPr="00F31821">
        <w:t xml:space="preserve">и удаление ТКО с территории Поселения </w:t>
      </w:r>
      <w:r w:rsidRPr="00F31821">
        <w:t>предусматривает централизованный</w:t>
      </w:r>
      <w:r w:rsidR="00D63282" w:rsidRPr="00F31821">
        <w:t xml:space="preserve"> планово-регулярн</w:t>
      </w:r>
      <w:r w:rsidRPr="00F31821">
        <w:t>ый</w:t>
      </w:r>
      <w:r w:rsidR="00D63282" w:rsidRPr="00F31821">
        <w:t xml:space="preserve"> </w:t>
      </w:r>
      <w:r w:rsidRPr="00F31821">
        <w:t>сбор</w:t>
      </w:r>
      <w:r w:rsidR="001B63D2" w:rsidRPr="00F31821">
        <w:t xml:space="preserve">. Сбор и вывоз отходов от предприятий и населения производится спецмашинами ООО «Ритм» – мусоровозами КамАЗ МК-18, </w:t>
      </w:r>
      <w:r w:rsidR="00E24656" w:rsidRPr="00F31821">
        <w:br/>
      </w:r>
      <w:r w:rsidR="001B63D2" w:rsidRPr="00F31821">
        <w:t xml:space="preserve">КамАЗ 43255, Маз5337, Газ 3309. </w:t>
      </w:r>
      <w:r w:rsidR="00A031E7" w:rsidRPr="00F31821">
        <w:rPr>
          <w:iCs/>
        </w:rPr>
        <w:t>Сбор осуществляется по двум схемам очистки «несменяемых контейнеров» и «сбор мешков в мусоровоз».</w:t>
      </w:r>
      <w:r w:rsidR="001B63D2" w:rsidRPr="00F31821">
        <w:t xml:space="preserve"> </w:t>
      </w:r>
      <w:r w:rsidR="00F2547B" w:rsidRPr="00F31821">
        <w:t>В системе «</w:t>
      </w:r>
      <w:r w:rsidR="00F2547B" w:rsidRPr="00F31821">
        <w:rPr>
          <w:rFonts w:hint="eastAsia"/>
        </w:rPr>
        <w:t>несменяемых</w:t>
      </w:r>
      <w:r w:rsidR="00F2547B" w:rsidRPr="00F31821">
        <w:t xml:space="preserve"> </w:t>
      </w:r>
      <w:r w:rsidR="00F2547B" w:rsidRPr="00F31821">
        <w:rPr>
          <w:rFonts w:hint="eastAsia"/>
        </w:rPr>
        <w:t>контейнеров</w:t>
      </w:r>
      <w:r w:rsidR="00F2547B" w:rsidRPr="00F31821">
        <w:t xml:space="preserve">» </w:t>
      </w:r>
      <w:r w:rsidR="00F2547B" w:rsidRPr="00F31821">
        <w:rPr>
          <w:rFonts w:hint="eastAsia"/>
        </w:rPr>
        <w:t>заполненные</w:t>
      </w:r>
      <w:r w:rsidR="00F2547B" w:rsidRPr="00F31821">
        <w:t xml:space="preserve"> </w:t>
      </w:r>
      <w:r w:rsidR="00F2547B" w:rsidRPr="00F31821">
        <w:rPr>
          <w:rFonts w:hint="eastAsia"/>
        </w:rPr>
        <w:t>отходами</w:t>
      </w:r>
      <w:r w:rsidR="00F2547B" w:rsidRPr="00F31821">
        <w:t xml:space="preserve"> </w:t>
      </w:r>
      <w:r w:rsidR="00F2547B" w:rsidRPr="00F31821">
        <w:rPr>
          <w:rFonts w:hint="eastAsia"/>
        </w:rPr>
        <w:t>контейнеры</w:t>
      </w:r>
      <w:r w:rsidR="00F2547B" w:rsidRPr="00F31821">
        <w:t xml:space="preserve"> </w:t>
      </w:r>
      <w:r w:rsidR="00F2547B" w:rsidRPr="00F31821">
        <w:rPr>
          <w:rFonts w:hint="eastAsia"/>
        </w:rPr>
        <w:t>разгружаются</w:t>
      </w:r>
      <w:r w:rsidR="00F2547B" w:rsidRPr="00F31821">
        <w:t xml:space="preserve"> </w:t>
      </w:r>
      <w:r w:rsidR="00F2547B" w:rsidRPr="00F31821">
        <w:rPr>
          <w:rFonts w:hint="eastAsia"/>
        </w:rPr>
        <w:t>в</w:t>
      </w:r>
      <w:r w:rsidR="00F2547B" w:rsidRPr="00F31821">
        <w:t xml:space="preserve"> </w:t>
      </w:r>
      <w:r w:rsidR="00F2547B" w:rsidRPr="00F31821">
        <w:rPr>
          <w:rFonts w:hint="eastAsia"/>
        </w:rPr>
        <w:t>мусоровоз</w:t>
      </w:r>
      <w:r w:rsidR="00F2547B" w:rsidRPr="00F31821">
        <w:t xml:space="preserve">, </w:t>
      </w:r>
      <w:r w:rsidR="00F2547B" w:rsidRPr="00F31821">
        <w:rPr>
          <w:rFonts w:hint="eastAsia"/>
        </w:rPr>
        <w:t>после</w:t>
      </w:r>
      <w:r w:rsidR="00F2547B" w:rsidRPr="00F31821">
        <w:t xml:space="preserve"> </w:t>
      </w:r>
      <w:r w:rsidR="00F2547B" w:rsidRPr="00F31821">
        <w:rPr>
          <w:rFonts w:hint="eastAsia"/>
        </w:rPr>
        <w:t>чего</w:t>
      </w:r>
      <w:r w:rsidR="00F2547B" w:rsidRPr="00F31821">
        <w:t xml:space="preserve"> </w:t>
      </w:r>
      <w:r w:rsidR="00F2547B" w:rsidRPr="00F31821">
        <w:rPr>
          <w:rFonts w:hint="eastAsia"/>
        </w:rPr>
        <w:t>их</w:t>
      </w:r>
      <w:r w:rsidR="00F2547B" w:rsidRPr="00F31821">
        <w:t xml:space="preserve"> </w:t>
      </w:r>
      <w:r w:rsidR="00F2547B" w:rsidRPr="00F31821">
        <w:rPr>
          <w:rFonts w:hint="eastAsia"/>
        </w:rPr>
        <w:t>возвращают</w:t>
      </w:r>
      <w:r w:rsidR="00F2547B" w:rsidRPr="00F31821">
        <w:t xml:space="preserve"> </w:t>
      </w:r>
      <w:r w:rsidR="00F2547B" w:rsidRPr="00F31821">
        <w:rPr>
          <w:rFonts w:hint="eastAsia"/>
        </w:rPr>
        <w:t>на</w:t>
      </w:r>
      <w:r w:rsidR="00F2547B" w:rsidRPr="00F31821">
        <w:t xml:space="preserve"> </w:t>
      </w:r>
      <w:r w:rsidR="00F2547B" w:rsidRPr="00F31821">
        <w:rPr>
          <w:rFonts w:hint="eastAsia"/>
        </w:rPr>
        <w:t>место</w:t>
      </w:r>
      <w:r w:rsidR="00F2547B" w:rsidRPr="00F31821">
        <w:t>. На территории населенных пунктов Козлово, Еремеевка, Ососье, Никулино</w:t>
      </w:r>
      <w:r w:rsidR="00C4590B" w:rsidRPr="00F31821">
        <w:t xml:space="preserve">, Цивилево, Крутово, </w:t>
      </w:r>
      <w:r w:rsidR="00EE30E8" w:rsidRPr="00F31821">
        <w:t>Малое Козлово, Линдино</w:t>
      </w:r>
      <w:r w:rsidR="00D66370" w:rsidRPr="00F31821">
        <w:t>, Аржаное, Ямное, Пустошка, Бережки, Горня, Горка, Овсяники</w:t>
      </w:r>
      <w:r w:rsidR="00F2547B" w:rsidRPr="00F31821">
        <w:t xml:space="preserve"> сбор мусора осуществляется в стандартные контейнеры емкостью 0,75 м</w:t>
      </w:r>
      <w:r w:rsidR="00F2547B" w:rsidRPr="00F31821">
        <w:rPr>
          <w:vertAlign w:val="superscript"/>
        </w:rPr>
        <w:t>3</w:t>
      </w:r>
      <w:r w:rsidR="00F2547B" w:rsidRPr="00F31821">
        <w:t xml:space="preserve">. </w:t>
      </w:r>
      <w:r w:rsidR="001E017F" w:rsidRPr="00F31821">
        <w:t>В Поселении содержание контейнерных площадок и расположенных на них контейнеров ТБО осуществляет Администрация Козловского сельского поселения.</w:t>
      </w:r>
    </w:p>
    <w:p w:rsidR="008E09CA" w:rsidRPr="00F31821" w:rsidRDefault="0069077B" w:rsidP="008E09CA">
      <w:pPr>
        <w:shd w:val="clear" w:color="auto" w:fill="FFFFFF"/>
        <w:ind w:firstLine="567"/>
        <w:jc w:val="both"/>
      </w:pPr>
      <w:r w:rsidRPr="00F31821">
        <w:t xml:space="preserve">Вывоз крупногабаритного мусора осуществляется тракторами и самосвалами по заявкам </w:t>
      </w:r>
      <w:r w:rsidR="00262EDC" w:rsidRPr="00F31821">
        <w:t>жи</w:t>
      </w:r>
      <w:r w:rsidR="00BD658A" w:rsidRPr="00F31821">
        <w:t xml:space="preserve">телей </w:t>
      </w:r>
      <w:r w:rsidR="00262EDC" w:rsidRPr="00F31821">
        <w:t xml:space="preserve">техникой </w:t>
      </w:r>
      <w:r w:rsidR="00DA4C0F" w:rsidRPr="00F31821">
        <w:t>ООО «Ритм»</w:t>
      </w:r>
      <w:r w:rsidRPr="00F31821">
        <w:t>.</w:t>
      </w:r>
    </w:p>
    <w:p w:rsidR="0058053A" w:rsidRPr="00F31821" w:rsidRDefault="001B63D2" w:rsidP="008E09CA">
      <w:pPr>
        <w:shd w:val="clear" w:color="auto" w:fill="FFFFFF"/>
        <w:ind w:firstLine="567"/>
        <w:jc w:val="both"/>
      </w:pPr>
      <w:r w:rsidRPr="00F31821">
        <w:t xml:space="preserve">Мусор вывозится согласно </w:t>
      </w:r>
      <w:r w:rsidR="00E24656" w:rsidRPr="00F31821">
        <w:t xml:space="preserve">разработанным маршрутам и </w:t>
      </w:r>
      <w:r w:rsidRPr="00F31821">
        <w:t>установленному графику – зимой еженедельно, летом 2 раза в неделю.</w:t>
      </w:r>
      <w:r w:rsidR="00A031E7" w:rsidRPr="00F31821">
        <w:t xml:space="preserve"> </w:t>
      </w:r>
      <w:r w:rsidR="0058053A" w:rsidRPr="00F31821">
        <w:t>В связи с установленным графиком вывоза мусора с</w:t>
      </w:r>
      <w:r w:rsidR="00D137D0" w:rsidRPr="00F31821">
        <w:t xml:space="preserve">роки хранения отходов в частных домовладениях составляет от 3 до </w:t>
      </w:r>
      <w:r w:rsidR="0058053A" w:rsidRPr="00F31821">
        <w:t>7</w:t>
      </w:r>
      <w:r w:rsidR="00D137D0" w:rsidRPr="00F31821">
        <w:t xml:space="preserve"> дней, что не исключает возможность загнивания и разложения отходов</w:t>
      </w:r>
      <w:r w:rsidR="000E295B" w:rsidRPr="00F31821">
        <w:t xml:space="preserve"> в теплое время года</w:t>
      </w:r>
      <w:r w:rsidR="00D137D0" w:rsidRPr="00F31821">
        <w:t xml:space="preserve">. Вывоз мусора каждый день затруднен ввиду высоких экономических затрат. </w:t>
      </w:r>
    </w:p>
    <w:p w:rsidR="0083707C" w:rsidRPr="00F31821" w:rsidRDefault="00F579B7" w:rsidP="008E09CA">
      <w:pPr>
        <w:shd w:val="clear" w:color="auto" w:fill="FFFFFF"/>
        <w:ind w:firstLine="567"/>
        <w:jc w:val="both"/>
      </w:pPr>
      <w:r w:rsidRPr="00F31821">
        <w:lastRenderedPageBreak/>
        <w:t>Согласно установленной</w:t>
      </w:r>
      <w:r w:rsidR="00334A4C" w:rsidRPr="00F31821">
        <w:t xml:space="preserve"> норме накопления твердых коммунальных отходов для населения </w:t>
      </w:r>
      <w:r w:rsidR="00B314AD" w:rsidRPr="00F31821">
        <w:t>о</w:t>
      </w:r>
      <w:r w:rsidR="00334A4C" w:rsidRPr="00F31821">
        <w:t>бщее количество требуемых контейнеров ТБО вместимостью 0,75 м</w:t>
      </w:r>
      <w:r w:rsidR="00334A4C" w:rsidRPr="00F31821">
        <w:rPr>
          <w:vertAlign w:val="superscript"/>
        </w:rPr>
        <w:t xml:space="preserve">3 </w:t>
      </w:r>
      <w:r w:rsidR="00334A4C" w:rsidRPr="00F31821">
        <w:t xml:space="preserve">для установки в Козловском сельском поселении в соответствии с Генеральной схемой санитарной очистки территории Спировского района Тверской области составляет 19 единиц. </w:t>
      </w:r>
      <w:r w:rsidR="00B314AD" w:rsidRPr="00F31821">
        <w:t xml:space="preserve">С учетом санитарных норм расстановки контейнерных площадок </w:t>
      </w:r>
      <w:r w:rsidR="0038733F" w:rsidRPr="00F31821">
        <w:t xml:space="preserve">согласно </w:t>
      </w:r>
      <w:r w:rsidRPr="00F31821">
        <w:br/>
      </w:r>
      <w:r w:rsidR="0038733F" w:rsidRPr="00F31821">
        <w:t xml:space="preserve">СанПин </w:t>
      </w:r>
      <w:r w:rsidR="00B314AD" w:rsidRPr="00F31821">
        <w:t xml:space="preserve">42-128-4690-88 </w:t>
      </w:r>
      <w:r w:rsidR="0038733F" w:rsidRPr="00F31821">
        <w:t>«Санитарные правила содержания территории населенных мест»</w:t>
      </w:r>
      <w:r w:rsidR="004E12FA" w:rsidRPr="00F31821">
        <w:t>, коэффициента неравномерности и резерва, а также учитывая предложения Администрации Поселения,</w:t>
      </w:r>
      <w:r w:rsidR="0038733F" w:rsidRPr="00F31821">
        <w:t xml:space="preserve"> </w:t>
      </w:r>
      <w:r w:rsidR="00B314AD" w:rsidRPr="00F31821">
        <w:t>требуемое количество контейнеров ТБО вместимостью 0,75 м</w:t>
      </w:r>
      <w:r w:rsidR="00B314AD" w:rsidRPr="00F31821">
        <w:rPr>
          <w:vertAlign w:val="superscript"/>
        </w:rPr>
        <w:t xml:space="preserve">3 </w:t>
      </w:r>
      <w:r w:rsidR="00B314AD" w:rsidRPr="00F31821">
        <w:t>для Поселения составит – 5</w:t>
      </w:r>
      <w:r w:rsidR="00B52636" w:rsidRPr="00F31821">
        <w:t>1</w:t>
      </w:r>
      <w:r w:rsidR="00B314AD" w:rsidRPr="00F31821">
        <w:t xml:space="preserve"> единиц</w:t>
      </w:r>
      <w:r w:rsidR="00B52636" w:rsidRPr="00F31821">
        <w:t>а</w:t>
      </w:r>
      <w:r w:rsidR="00B314AD" w:rsidRPr="00F31821">
        <w:t>, для установки которых потребуется оборудование 4</w:t>
      </w:r>
      <w:r w:rsidR="00DA4C0F" w:rsidRPr="00F31821">
        <w:t>4</w:t>
      </w:r>
      <w:r w:rsidR="00B314AD" w:rsidRPr="00F31821">
        <w:t xml:space="preserve"> контейнерных площадок</w:t>
      </w:r>
      <w:r w:rsidRPr="00F31821">
        <w:t xml:space="preserve"> (таблица </w:t>
      </w:r>
      <w:r w:rsidR="001870FB" w:rsidRPr="00F31821">
        <w:t>8</w:t>
      </w:r>
      <w:r w:rsidRPr="00F31821">
        <w:t>.7.1)</w:t>
      </w:r>
      <w:r w:rsidR="00B314AD" w:rsidRPr="00F31821">
        <w:t>.</w:t>
      </w:r>
      <w:r w:rsidR="00F57DCD" w:rsidRPr="00F31821">
        <w:t xml:space="preserve"> </w:t>
      </w:r>
      <w:r w:rsidR="0083707C" w:rsidRPr="00F31821">
        <w:t>При оборудовании контейнерных площадок необходимо соблюдение ряда обязательных требований – наличие твердого водонепроницаемого покрытия, ограждения с трех сторон высотой не менее</w:t>
      </w:r>
      <w:r w:rsidR="00546B4C" w:rsidRPr="00F31821">
        <w:t xml:space="preserve"> 1,</w:t>
      </w:r>
      <w:r w:rsidR="0083707C" w:rsidRPr="00F31821">
        <w:t>5 м, также желательно обустройство ограждения зелеными насаждениями.</w:t>
      </w:r>
    </w:p>
    <w:p w:rsidR="00334A4C" w:rsidRPr="00F31821" w:rsidRDefault="00274ED6" w:rsidP="008E09CA">
      <w:pPr>
        <w:shd w:val="clear" w:color="auto" w:fill="FFFFFF"/>
        <w:ind w:firstLine="567"/>
        <w:jc w:val="both"/>
      </w:pPr>
      <w:r w:rsidRPr="00F31821">
        <w:t>Необходимо отметить, что</w:t>
      </w:r>
      <w:r w:rsidR="00F57DCD" w:rsidRPr="00F31821">
        <w:t xml:space="preserve"> </w:t>
      </w:r>
      <w:r w:rsidRPr="00F31821">
        <w:t>в настоящее время</w:t>
      </w:r>
      <w:r w:rsidR="00F57DCD" w:rsidRPr="00F31821">
        <w:t xml:space="preserve"> в 8 населенных пунктах установлено 54 контейнера, что </w:t>
      </w:r>
      <w:r w:rsidRPr="00F31821">
        <w:t xml:space="preserve">превышает требуемое количество контейнеров ТБО для всего Поселения, рассчитанное в Генеральной схеме санитарной очистки территории Спировского района Тверской области. Данная ситуация </w:t>
      </w:r>
      <w:r w:rsidR="00F57DCD" w:rsidRPr="00F31821">
        <w:t>обусловлен</w:t>
      </w:r>
      <w:r w:rsidRPr="00F31821">
        <w:t>а</w:t>
      </w:r>
      <w:r w:rsidR="00F57DCD" w:rsidRPr="00F31821">
        <w:t xml:space="preserve"> </w:t>
      </w:r>
      <w:r w:rsidR="004925F7" w:rsidRPr="00F31821">
        <w:t xml:space="preserve">стремлением Администрации Поселения к </w:t>
      </w:r>
      <w:r w:rsidR="00F57DCD" w:rsidRPr="00F31821">
        <w:t>повышени</w:t>
      </w:r>
      <w:r w:rsidR="004925F7" w:rsidRPr="00F31821">
        <w:t>ю</w:t>
      </w:r>
      <w:r w:rsidR="00F57DCD" w:rsidRPr="00F31821">
        <w:t xml:space="preserve"> уровня благоустройства территории населенных мест с целью создания к</w:t>
      </w:r>
      <w:r w:rsidR="00106978" w:rsidRPr="00F31821">
        <w:t>омфортных условий для населения.</w:t>
      </w:r>
    </w:p>
    <w:p w:rsidR="00F579B7" w:rsidRPr="00F31821" w:rsidRDefault="00F579B7" w:rsidP="008E09CA">
      <w:pPr>
        <w:shd w:val="clear" w:color="auto" w:fill="FFFFFF"/>
        <w:ind w:firstLine="567"/>
        <w:jc w:val="both"/>
      </w:pPr>
    </w:p>
    <w:p w:rsidR="00F579B7" w:rsidRPr="00F31821" w:rsidRDefault="00F579B7" w:rsidP="000F370C">
      <w:pPr>
        <w:jc w:val="center"/>
        <w:rPr>
          <w:bCs/>
        </w:rPr>
      </w:pPr>
      <w:r w:rsidRPr="00F31821">
        <w:rPr>
          <w:b/>
          <w:bCs/>
        </w:rPr>
        <w:t xml:space="preserve">Таблица </w:t>
      </w:r>
      <w:r w:rsidR="001870FB" w:rsidRPr="00F31821">
        <w:rPr>
          <w:b/>
          <w:bCs/>
        </w:rPr>
        <w:t>8</w:t>
      </w:r>
      <w:r w:rsidRPr="00F31821">
        <w:rPr>
          <w:b/>
          <w:bCs/>
        </w:rPr>
        <w:t>.7.1.</w:t>
      </w:r>
      <w:r w:rsidRPr="00F31821">
        <w:rPr>
          <w:bCs/>
        </w:rPr>
        <w:t xml:space="preserve"> </w:t>
      </w:r>
      <w:r w:rsidR="000F370C" w:rsidRPr="00F31821">
        <w:rPr>
          <w:bCs/>
        </w:rPr>
        <w:t xml:space="preserve">Требуемое количество контейнеров ТБО </w:t>
      </w:r>
      <w:r w:rsidR="000F370C" w:rsidRPr="00F31821">
        <w:t>вместимостью 0,75 м</w:t>
      </w:r>
      <w:r w:rsidR="000F370C" w:rsidRPr="00F31821">
        <w:rPr>
          <w:vertAlign w:val="superscript"/>
        </w:rPr>
        <w:t xml:space="preserve">3 </w:t>
      </w:r>
      <w:r w:rsidR="000F370C" w:rsidRPr="00F31821">
        <w:t>для Поселения.</w:t>
      </w:r>
    </w:p>
    <w:tbl>
      <w:tblPr>
        <w:tblStyle w:val="af"/>
        <w:tblW w:w="0" w:type="auto"/>
        <w:tblLayout w:type="fixed"/>
        <w:tblLook w:val="04A0"/>
      </w:tblPr>
      <w:tblGrid>
        <w:gridCol w:w="534"/>
        <w:gridCol w:w="2126"/>
        <w:gridCol w:w="1559"/>
        <w:gridCol w:w="1985"/>
        <w:gridCol w:w="1842"/>
        <w:gridCol w:w="1843"/>
      </w:tblGrid>
      <w:tr w:rsidR="00F57DCD" w:rsidRPr="00F31821" w:rsidTr="00F57DCD">
        <w:trPr>
          <w:tblHeader/>
        </w:trPr>
        <w:tc>
          <w:tcPr>
            <w:tcW w:w="534" w:type="dxa"/>
            <w:vAlign w:val="center"/>
          </w:tcPr>
          <w:p w:rsidR="00F57DCD" w:rsidRPr="00F31821" w:rsidRDefault="00F57DCD" w:rsidP="000F370C">
            <w:pPr>
              <w:jc w:val="center"/>
              <w:rPr>
                <w:b/>
                <w:sz w:val="20"/>
                <w:szCs w:val="20"/>
              </w:rPr>
            </w:pPr>
            <w:r w:rsidRPr="00F31821">
              <w:rPr>
                <w:b/>
                <w:sz w:val="20"/>
                <w:szCs w:val="20"/>
              </w:rPr>
              <w:t>№ п/п</w:t>
            </w:r>
          </w:p>
        </w:tc>
        <w:tc>
          <w:tcPr>
            <w:tcW w:w="2126" w:type="dxa"/>
            <w:vAlign w:val="center"/>
          </w:tcPr>
          <w:p w:rsidR="00F57DCD" w:rsidRPr="00F31821" w:rsidRDefault="00F57DCD" w:rsidP="000F370C">
            <w:pPr>
              <w:jc w:val="center"/>
              <w:rPr>
                <w:b/>
                <w:sz w:val="20"/>
                <w:szCs w:val="20"/>
              </w:rPr>
            </w:pPr>
            <w:r w:rsidRPr="00F31821">
              <w:rPr>
                <w:b/>
                <w:sz w:val="20"/>
                <w:szCs w:val="20"/>
              </w:rPr>
              <w:t>Населенные пункты</w:t>
            </w:r>
          </w:p>
        </w:tc>
        <w:tc>
          <w:tcPr>
            <w:tcW w:w="1559" w:type="dxa"/>
            <w:vAlign w:val="center"/>
          </w:tcPr>
          <w:p w:rsidR="00F57DCD" w:rsidRPr="00F31821" w:rsidRDefault="00F57DCD" w:rsidP="000F370C">
            <w:pPr>
              <w:jc w:val="center"/>
              <w:rPr>
                <w:b/>
                <w:sz w:val="20"/>
                <w:szCs w:val="20"/>
              </w:rPr>
            </w:pPr>
            <w:r w:rsidRPr="00F31821">
              <w:rPr>
                <w:b/>
                <w:sz w:val="20"/>
                <w:szCs w:val="20"/>
              </w:rPr>
              <w:t>Численность населения</w:t>
            </w:r>
          </w:p>
        </w:tc>
        <w:tc>
          <w:tcPr>
            <w:tcW w:w="1985" w:type="dxa"/>
            <w:vAlign w:val="center"/>
          </w:tcPr>
          <w:p w:rsidR="00F57DCD" w:rsidRPr="00F31821" w:rsidRDefault="00F57DCD" w:rsidP="000F370C">
            <w:pPr>
              <w:jc w:val="center"/>
              <w:rPr>
                <w:b/>
                <w:sz w:val="20"/>
                <w:szCs w:val="20"/>
              </w:rPr>
            </w:pPr>
            <w:r w:rsidRPr="00F31821">
              <w:rPr>
                <w:b/>
                <w:sz w:val="20"/>
                <w:szCs w:val="20"/>
              </w:rPr>
              <w:t>Количество существующих контейнеров ТБО</w:t>
            </w:r>
          </w:p>
        </w:tc>
        <w:tc>
          <w:tcPr>
            <w:tcW w:w="1842" w:type="dxa"/>
            <w:vAlign w:val="center"/>
          </w:tcPr>
          <w:p w:rsidR="00F57DCD" w:rsidRPr="00F31821" w:rsidRDefault="00F57DCD" w:rsidP="000F370C">
            <w:pPr>
              <w:jc w:val="center"/>
              <w:rPr>
                <w:b/>
                <w:sz w:val="20"/>
                <w:szCs w:val="20"/>
              </w:rPr>
            </w:pPr>
            <w:r w:rsidRPr="00F31821">
              <w:rPr>
                <w:b/>
                <w:sz w:val="20"/>
                <w:szCs w:val="20"/>
              </w:rPr>
              <w:t>Требуемое количество контейнеров ТБО</w:t>
            </w:r>
          </w:p>
        </w:tc>
        <w:tc>
          <w:tcPr>
            <w:tcW w:w="1843" w:type="dxa"/>
            <w:vAlign w:val="center"/>
          </w:tcPr>
          <w:p w:rsidR="00F57DCD" w:rsidRPr="00F31821" w:rsidRDefault="00F57DCD" w:rsidP="000F370C">
            <w:pPr>
              <w:jc w:val="center"/>
              <w:rPr>
                <w:b/>
                <w:sz w:val="20"/>
                <w:szCs w:val="20"/>
              </w:rPr>
            </w:pPr>
            <w:r w:rsidRPr="00F31821">
              <w:rPr>
                <w:b/>
                <w:sz w:val="20"/>
                <w:szCs w:val="20"/>
              </w:rPr>
              <w:t>Требуемое количество  контейнерных площадок</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1</w:t>
            </w:r>
          </w:p>
        </w:tc>
        <w:tc>
          <w:tcPr>
            <w:tcW w:w="2126" w:type="dxa"/>
            <w:vAlign w:val="center"/>
          </w:tcPr>
          <w:p w:rsidR="00F57DCD" w:rsidRPr="00F31821" w:rsidRDefault="00F57DCD" w:rsidP="005B62D0">
            <w:pPr>
              <w:rPr>
                <w:color w:val="000000"/>
                <w:sz w:val="20"/>
                <w:szCs w:val="20"/>
              </w:rPr>
            </w:pPr>
            <w:r w:rsidRPr="00F31821">
              <w:rPr>
                <w:color w:val="000000"/>
                <w:sz w:val="20"/>
                <w:szCs w:val="20"/>
              </w:rPr>
              <w:t>с.Козлово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402</w:t>
            </w:r>
          </w:p>
        </w:tc>
        <w:tc>
          <w:tcPr>
            <w:tcW w:w="1985" w:type="dxa"/>
          </w:tcPr>
          <w:p w:rsidR="00F57DCD" w:rsidRPr="00F31821" w:rsidRDefault="00F57DCD" w:rsidP="00BC77D8">
            <w:pPr>
              <w:jc w:val="center"/>
              <w:rPr>
                <w:sz w:val="20"/>
                <w:szCs w:val="20"/>
              </w:rPr>
            </w:pPr>
            <w:r w:rsidRPr="00F31821">
              <w:rPr>
                <w:sz w:val="20"/>
                <w:szCs w:val="20"/>
              </w:rPr>
              <w:t>19</w:t>
            </w:r>
          </w:p>
        </w:tc>
        <w:tc>
          <w:tcPr>
            <w:tcW w:w="1842" w:type="dxa"/>
          </w:tcPr>
          <w:p w:rsidR="00F57DCD" w:rsidRPr="00F31821" w:rsidRDefault="00F57DCD" w:rsidP="00BC77D8">
            <w:pPr>
              <w:jc w:val="center"/>
              <w:rPr>
                <w:sz w:val="20"/>
                <w:szCs w:val="20"/>
              </w:rPr>
            </w:pPr>
            <w:r w:rsidRPr="00F31821">
              <w:rPr>
                <w:sz w:val="20"/>
                <w:szCs w:val="20"/>
              </w:rPr>
              <w:t>6</w:t>
            </w:r>
          </w:p>
        </w:tc>
        <w:tc>
          <w:tcPr>
            <w:tcW w:w="1843" w:type="dxa"/>
          </w:tcPr>
          <w:p w:rsidR="00F57DCD" w:rsidRPr="00F31821" w:rsidRDefault="00F57DCD" w:rsidP="00BC77D8">
            <w:pPr>
              <w:jc w:val="center"/>
              <w:rPr>
                <w:sz w:val="20"/>
                <w:szCs w:val="20"/>
              </w:rPr>
            </w:pPr>
            <w:r w:rsidRPr="00F31821">
              <w:rPr>
                <w:sz w:val="20"/>
                <w:szCs w:val="20"/>
              </w:rPr>
              <w:t>2</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2</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д.Бутино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3</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3</w:t>
            </w:r>
          </w:p>
        </w:tc>
        <w:tc>
          <w:tcPr>
            <w:tcW w:w="2126" w:type="dxa"/>
            <w:vAlign w:val="center"/>
          </w:tcPr>
          <w:p w:rsidR="00F57DCD" w:rsidRPr="00F31821" w:rsidRDefault="00F57DCD" w:rsidP="005B62D0">
            <w:pPr>
              <w:rPr>
                <w:color w:val="000000"/>
                <w:sz w:val="20"/>
                <w:szCs w:val="20"/>
              </w:rPr>
            </w:pPr>
            <w:r w:rsidRPr="00F31821">
              <w:rPr>
                <w:color w:val="000000"/>
                <w:sz w:val="20"/>
                <w:szCs w:val="20"/>
              </w:rPr>
              <w:t xml:space="preserve">д.Большое Плоское </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22</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4</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д.Захарово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18</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5</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д.Кочка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6</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д.Коды</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7</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д.Кутузово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8</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д.Ломовка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5</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9</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д.Малое Козлово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53</w:t>
            </w:r>
          </w:p>
        </w:tc>
        <w:tc>
          <w:tcPr>
            <w:tcW w:w="1985" w:type="dxa"/>
          </w:tcPr>
          <w:p w:rsidR="00F57DCD" w:rsidRPr="00F31821" w:rsidRDefault="00F57DCD" w:rsidP="00BC77D8">
            <w:pPr>
              <w:jc w:val="center"/>
              <w:rPr>
                <w:sz w:val="20"/>
                <w:szCs w:val="20"/>
              </w:rPr>
            </w:pPr>
            <w:r w:rsidRPr="00F31821">
              <w:rPr>
                <w:sz w:val="20"/>
                <w:szCs w:val="20"/>
              </w:rPr>
              <w:t>5</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10</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д.Морозовка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11</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д.Малое Нивище</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4</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12</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д.Прудовка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2</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13</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д.Пасынки</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18</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14</w:t>
            </w:r>
          </w:p>
        </w:tc>
        <w:tc>
          <w:tcPr>
            <w:tcW w:w="2126" w:type="dxa"/>
            <w:vAlign w:val="center"/>
          </w:tcPr>
          <w:p w:rsidR="00F57DCD" w:rsidRPr="00F31821" w:rsidRDefault="00F57DCD" w:rsidP="005B62D0">
            <w:pPr>
              <w:rPr>
                <w:color w:val="000000"/>
                <w:sz w:val="20"/>
                <w:szCs w:val="20"/>
              </w:rPr>
            </w:pPr>
            <w:r w:rsidRPr="00F31821">
              <w:rPr>
                <w:color w:val="000000"/>
                <w:sz w:val="20"/>
                <w:szCs w:val="20"/>
              </w:rPr>
              <w:t>д.Светлая Заря</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15</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д.Еремеевка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81</w:t>
            </w:r>
          </w:p>
        </w:tc>
        <w:tc>
          <w:tcPr>
            <w:tcW w:w="1985" w:type="dxa"/>
          </w:tcPr>
          <w:p w:rsidR="00F57DCD" w:rsidRPr="00F31821" w:rsidRDefault="00F57DCD" w:rsidP="00BC77D8">
            <w:pPr>
              <w:jc w:val="center"/>
              <w:rPr>
                <w:sz w:val="20"/>
                <w:szCs w:val="20"/>
              </w:rPr>
            </w:pPr>
            <w:r w:rsidRPr="00F31821">
              <w:rPr>
                <w:sz w:val="20"/>
                <w:szCs w:val="20"/>
              </w:rPr>
              <w:t>4</w:t>
            </w:r>
          </w:p>
        </w:tc>
        <w:tc>
          <w:tcPr>
            <w:tcW w:w="1842" w:type="dxa"/>
          </w:tcPr>
          <w:p w:rsidR="00F57DCD" w:rsidRPr="00F31821" w:rsidRDefault="00F57DCD" w:rsidP="00BC77D8">
            <w:pPr>
              <w:jc w:val="center"/>
              <w:rPr>
                <w:sz w:val="20"/>
                <w:szCs w:val="20"/>
              </w:rPr>
            </w:pPr>
            <w:r w:rsidRPr="00F31821">
              <w:rPr>
                <w:sz w:val="20"/>
                <w:szCs w:val="20"/>
              </w:rPr>
              <w:t>2</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16</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д.Березай</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17</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д.Большое Нивище</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2</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18</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д.Горня</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14</w:t>
            </w:r>
          </w:p>
        </w:tc>
        <w:tc>
          <w:tcPr>
            <w:tcW w:w="1985" w:type="dxa"/>
          </w:tcPr>
          <w:p w:rsidR="00F57DCD" w:rsidRPr="00F31821" w:rsidRDefault="001879E9" w:rsidP="00BC77D8">
            <w:pPr>
              <w:jc w:val="center"/>
              <w:rPr>
                <w:sz w:val="20"/>
                <w:szCs w:val="20"/>
              </w:rPr>
            </w:pPr>
            <w:r w:rsidRPr="00F31821">
              <w:rPr>
                <w:sz w:val="20"/>
                <w:szCs w:val="20"/>
              </w:rPr>
              <w:t>2</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19</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д.Горма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20</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д.Двойка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8</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21</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д.Кресты</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3</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22</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д.Крутово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47</w:t>
            </w:r>
          </w:p>
        </w:tc>
        <w:tc>
          <w:tcPr>
            <w:tcW w:w="1985" w:type="dxa"/>
          </w:tcPr>
          <w:p w:rsidR="00F57DCD" w:rsidRPr="00F31821" w:rsidRDefault="00F57DCD" w:rsidP="00BC77D8">
            <w:pPr>
              <w:jc w:val="center"/>
              <w:rPr>
                <w:sz w:val="20"/>
                <w:szCs w:val="20"/>
              </w:rPr>
            </w:pPr>
            <w:r w:rsidRPr="00F31821">
              <w:rPr>
                <w:sz w:val="20"/>
                <w:szCs w:val="20"/>
              </w:rPr>
              <w:t>3</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23</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д.Линдино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41</w:t>
            </w:r>
          </w:p>
        </w:tc>
        <w:tc>
          <w:tcPr>
            <w:tcW w:w="1985" w:type="dxa"/>
          </w:tcPr>
          <w:p w:rsidR="00F57DCD" w:rsidRPr="00F31821" w:rsidRDefault="00F57DCD" w:rsidP="00BC77D8">
            <w:pPr>
              <w:jc w:val="center"/>
              <w:rPr>
                <w:sz w:val="20"/>
                <w:szCs w:val="20"/>
              </w:rPr>
            </w:pPr>
            <w:r w:rsidRPr="00F31821">
              <w:rPr>
                <w:sz w:val="20"/>
                <w:szCs w:val="20"/>
              </w:rPr>
              <w:t>4</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24</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д.Лежа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25</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д.Нестериха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3</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26</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д.Овсяники</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22</w:t>
            </w:r>
          </w:p>
        </w:tc>
        <w:tc>
          <w:tcPr>
            <w:tcW w:w="1985" w:type="dxa"/>
          </w:tcPr>
          <w:p w:rsidR="00F57DCD" w:rsidRPr="00F31821" w:rsidRDefault="001879E9" w:rsidP="00BC77D8">
            <w:pPr>
              <w:jc w:val="center"/>
              <w:rPr>
                <w:sz w:val="20"/>
                <w:szCs w:val="20"/>
              </w:rPr>
            </w:pPr>
            <w:r w:rsidRPr="00F31821">
              <w:rPr>
                <w:sz w:val="20"/>
                <w:szCs w:val="20"/>
              </w:rPr>
              <w:t>3</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27</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д.Поляна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28</w:t>
            </w:r>
          </w:p>
        </w:tc>
        <w:tc>
          <w:tcPr>
            <w:tcW w:w="2126" w:type="dxa"/>
            <w:vAlign w:val="center"/>
          </w:tcPr>
          <w:p w:rsidR="00F57DCD" w:rsidRPr="00F31821" w:rsidRDefault="00F57DCD" w:rsidP="005B62D0">
            <w:pPr>
              <w:rPr>
                <w:color w:val="000000"/>
                <w:sz w:val="20"/>
                <w:szCs w:val="20"/>
              </w:rPr>
            </w:pPr>
            <w:r w:rsidRPr="00F31821">
              <w:rPr>
                <w:color w:val="000000"/>
                <w:sz w:val="20"/>
                <w:szCs w:val="20"/>
              </w:rPr>
              <w:t>д.Раменье</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7</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29</w:t>
            </w:r>
          </w:p>
        </w:tc>
        <w:tc>
          <w:tcPr>
            <w:tcW w:w="2126" w:type="dxa"/>
            <w:vAlign w:val="center"/>
          </w:tcPr>
          <w:p w:rsidR="00F57DCD" w:rsidRPr="00F31821" w:rsidRDefault="00F57DCD" w:rsidP="005B62D0">
            <w:pPr>
              <w:rPr>
                <w:color w:val="000000"/>
                <w:sz w:val="20"/>
                <w:szCs w:val="20"/>
              </w:rPr>
            </w:pPr>
            <w:r w:rsidRPr="00F31821">
              <w:rPr>
                <w:color w:val="000000"/>
                <w:sz w:val="20"/>
                <w:szCs w:val="20"/>
              </w:rPr>
              <w:t>д.Тихменево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19</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30</w:t>
            </w:r>
          </w:p>
        </w:tc>
        <w:tc>
          <w:tcPr>
            <w:tcW w:w="2126" w:type="dxa"/>
            <w:vAlign w:val="center"/>
          </w:tcPr>
          <w:p w:rsidR="00F57DCD" w:rsidRPr="00F31821" w:rsidRDefault="00F57DCD" w:rsidP="005B62D0">
            <w:pPr>
              <w:rPr>
                <w:color w:val="000000"/>
                <w:sz w:val="20"/>
                <w:szCs w:val="20"/>
              </w:rPr>
            </w:pPr>
            <w:r w:rsidRPr="00F31821">
              <w:rPr>
                <w:color w:val="000000"/>
                <w:sz w:val="20"/>
                <w:szCs w:val="20"/>
              </w:rPr>
              <w:t>д.Цивилёво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43</w:t>
            </w:r>
          </w:p>
        </w:tc>
        <w:tc>
          <w:tcPr>
            <w:tcW w:w="1985" w:type="dxa"/>
          </w:tcPr>
          <w:p w:rsidR="00F57DCD" w:rsidRPr="00F31821" w:rsidRDefault="00F57DCD" w:rsidP="00BC77D8">
            <w:pPr>
              <w:jc w:val="center"/>
              <w:rPr>
                <w:sz w:val="20"/>
                <w:szCs w:val="20"/>
              </w:rPr>
            </w:pPr>
            <w:r w:rsidRPr="00F31821">
              <w:rPr>
                <w:sz w:val="20"/>
                <w:szCs w:val="20"/>
              </w:rPr>
              <w:t>5</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31</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д.Никулино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167</w:t>
            </w:r>
          </w:p>
        </w:tc>
        <w:tc>
          <w:tcPr>
            <w:tcW w:w="1985" w:type="dxa"/>
          </w:tcPr>
          <w:p w:rsidR="00F57DCD" w:rsidRPr="00F31821" w:rsidRDefault="00F57DCD" w:rsidP="00BC77D8">
            <w:pPr>
              <w:jc w:val="center"/>
              <w:rPr>
                <w:sz w:val="20"/>
                <w:szCs w:val="20"/>
              </w:rPr>
            </w:pPr>
            <w:r w:rsidRPr="00F31821">
              <w:rPr>
                <w:sz w:val="20"/>
                <w:szCs w:val="20"/>
              </w:rPr>
              <w:t>9</w:t>
            </w:r>
          </w:p>
        </w:tc>
        <w:tc>
          <w:tcPr>
            <w:tcW w:w="1842" w:type="dxa"/>
          </w:tcPr>
          <w:p w:rsidR="00F57DCD" w:rsidRPr="00F31821" w:rsidRDefault="00F57DCD" w:rsidP="00BC77D8">
            <w:pPr>
              <w:jc w:val="center"/>
              <w:rPr>
                <w:sz w:val="20"/>
                <w:szCs w:val="20"/>
              </w:rPr>
            </w:pPr>
            <w:r w:rsidRPr="00F31821">
              <w:rPr>
                <w:sz w:val="20"/>
                <w:szCs w:val="20"/>
              </w:rPr>
              <w:t>2</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lastRenderedPageBreak/>
              <w:t>32</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д.Горка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10</w:t>
            </w:r>
          </w:p>
        </w:tc>
        <w:tc>
          <w:tcPr>
            <w:tcW w:w="1985" w:type="dxa"/>
          </w:tcPr>
          <w:p w:rsidR="00F57DCD" w:rsidRPr="00F31821" w:rsidRDefault="001879E9" w:rsidP="00BC77D8">
            <w:pPr>
              <w:jc w:val="center"/>
              <w:rPr>
                <w:sz w:val="20"/>
                <w:szCs w:val="20"/>
              </w:rPr>
            </w:pPr>
            <w:r w:rsidRPr="00F31821">
              <w:rPr>
                <w:sz w:val="20"/>
                <w:szCs w:val="20"/>
              </w:rPr>
              <w:t>2</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33</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д.Городок</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37</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34</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д.Крапивка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8</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35</w:t>
            </w:r>
          </w:p>
        </w:tc>
        <w:tc>
          <w:tcPr>
            <w:tcW w:w="2126" w:type="dxa"/>
            <w:vAlign w:val="center"/>
          </w:tcPr>
          <w:p w:rsidR="00F57DCD" w:rsidRPr="00F31821" w:rsidRDefault="00F57DCD" w:rsidP="005B62D0">
            <w:pPr>
              <w:rPr>
                <w:color w:val="000000"/>
                <w:sz w:val="20"/>
                <w:szCs w:val="20"/>
              </w:rPr>
            </w:pPr>
            <w:r w:rsidRPr="00F31821">
              <w:rPr>
                <w:color w:val="000000"/>
                <w:sz w:val="20"/>
                <w:szCs w:val="20"/>
              </w:rPr>
              <w:t>д.Спасоклинье</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7</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36</w:t>
            </w:r>
          </w:p>
        </w:tc>
        <w:tc>
          <w:tcPr>
            <w:tcW w:w="2126" w:type="dxa"/>
            <w:vAlign w:val="center"/>
          </w:tcPr>
          <w:p w:rsidR="00F57DCD" w:rsidRPr="00F31821" w:rsidRDefault="00F57DCD" w:rsidP="005B62D0">
            <w:pPr>
              <w:rPr>
                <w:color w:val="000000"/>
                <w:sz w:val="20"/>
                <w:szCs w:val="20"/>
              </w:rPr>
            </w:pPr>
            <w:r w:rsidRPr="00F31821">
              <w:rPr>
                <w:color w:val="000000"/>
                <w:sz w:val="20"/>
                <w:szCs w:val="20"/>
              </w:rPr>
              <w:t>д.Стырово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37</w:t>
            </w:r>
          </w:p>
        </w:tc>
        <w:tc>
          <w:tcPr>
            <w:tcW w:w="2126" w:type="dxa"/>
            <w:vAlign w:val="center"/>
          </w:tcPr>
          <w:p w:rsidR="00F57DCD" w:rsidRPr="00F31821" w:rsidRDefault="00F57DCD" w:rsidP="005B62D0">
            <w:pPr>
              <w:rPr>
                <w:color w:val="000000"/>
                <w:sz w:val="20"/>
                <w:szCs w:val="20"/>
              </w:rPr>
            </w:pPr>
            <w:r w:rsidRPr="00F31821">
              <w:rPr>
                <w:color w:val="000000"/>
                <w:sz w:val="20"/>
                <w:szCs w:val="20"/>
              </w:rPr>
              <w:t>д.Тимошкино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23</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38</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д.Ососье</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91</w:t>
            </w:r>
          </w:p>
        </w:tc>
        <w:tc>
          <w:tcPr>
            <w:tcW w:w="1985" w:type="dxa"/>
          </w:tcPr>
          <w:p w:rsidR="00F57DCD" w:rsidRPr="00F31821" w:rsidRDefault="00F57DCD" w:rsidP="00BC77D8">
            <w:pPr>
              <w:jc w:val="center"/>
              <w:rPr>
                <w:sz w:val="20"/>
                <w:szCs w:val="20"/>
              </w:rPr>
            </w:pPr>
            <w:r w:rsidRPr="00F31821">
              <w:rPr>
                <w:sz w:val="20"/>
                <w:szCs w:val="20"/>
              </w:rPr>
              <w:t>5</w:t>
            </w:r>
          </w:p>
        </w:tc>
        <w:tc>
          <w:tcPr>
            <w:tcW w:w="1842" w:type="dxa"/>
          </w:tcPr>
          <w:p w:rsidR="00F57DCD" w:rsidRPr="00F31821" w:rsidRDefault="00F57DCD" w:rsidP="00BC77D8">
            <w:pPr>
              <w:jc w:val="center"/>
              <w:rPr>
                <w:sz w:val="20"/>
                <w:szCs w:val="20"/>
              </w:rPr>
            </w:pPr>
            <w:r w:rsidRPr="00F31821">
              <w:rPr>
                <w:sz w:val="20"/>
                <w:szCs w:val="20"/>
              </w:rPr>
              <w:t>2</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39</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д.Аржаное</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12</w:t>
            </w:r>
          </w:p>
        </w:tc>
        <w:tc>
          <w:tcPr>
            <w:tcW w:w="1985" w:type="dxa"/>
          </w:tcPr>
          <w:p w:rsidR="00F57DCD" w:rsidRPr="00F31821" w:rsidRDefault="001879E9" w:rsidP="00BC77D8">
            <w:pPr>
              <w:jc w:val="center"/>
              <w:rPr>
                <w:sz w:val="20"/>
                <w:szCs w:val="20"/>
              </w:rPr>
            </w:pPr>
            <w:r w:rsidRPr="00F31821">
              <w:rPr>
                <w:sz w:val="20"/>
                <w:szCs w:val="20"/>
              </w:rPr>
              <w:t>2</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40</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д.Борисково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2</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41</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д.Бережки</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3</w:t>
            </w:r>
          </w:p>
        </w:tc>
        <w:tc>
          <w:tcPr>
            <w:tcW w:w="1985" w:type="dxa"/>
          </w:tcPr>
          <w:p w:rsidR="00F57DCD" w:rsidRPr="00F31821" w:rsidRDefault="001879E9" w:rsidP="00BC77D8">
            <w:pPr>
              <w:jc w:val="center"/>
              <w:rPr>
                <w:sz w:val="20"/>
                <w:szCs w:val="20"/>
              </w:rPr>
            </w:pPr>
            <w:r w:rsidRPr="00F31821">
              <w:rPr>
                <w:sz w:val="20"/>
                <w:szCs w:val="20"/>
              </w:rPr>
              <w:t>1</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42</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д.Большая Богданиха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5</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43</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д.Береговая</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44</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д.Винжа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45</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д.Грязновец</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5</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46</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д.Данилково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9</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47</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д.Долино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48</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д.Костыгово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49</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д.Кудри</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50</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д.Лухново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51</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51</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д.Медведково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13</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52</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д.Пустошка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5</w:t>
            </w:r>
          </w:p>
        </w:tc>
        <w:tc>
          <w:tcPr>
            <w:tcW w:w="1985" w:type="dxa"/>
          </w:tcPr>
          <w:p w:rsidR="00F57DCD" w:rsidRPr="00F31821" w:rsidRDefault="001879E9" w:rsidP="00BC77D8">
            <w:pPr>
              <w:jc w:val="center"/>
              <w:rPr>
                <w:sz w:val="20"/>
                <w:szCs w:val="20"/>
              </w:rPr>
            </w:pPr>
            <w:r w:rsidRPr="00F31821">
              <w:rPr>
                <w:sz w:val="20"/>
                <w:szCs w:val="20"/>
              </w:rPr>
              <w:t>2</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53</w:t>
            </w:r>
          </w:p>
        </w:tc>
        <w:tc>
          <w:tcPr>
            <w:tcW w:w="2126" w:type="dxa"/>
            <w:vAlign w:val="center"/>
          </w:tcPr>
          <w:p w:rsidR="00F57DCD" w:rsidRPr="00F31821" w:rsidRDefault="00F57DCD" w:rsidP="005B62D0">
            <w:pPr>
              <w:rPr>
                <w:color w:val="000000"/>
                <w:sz w:val="20"/>
                <w:szCs w:val="20"/>
              </w:rPr>
            </w:pPr>
            <w:r w:rsidRPr="00F31821">
              <w:rPr>
                <w:color w:val="000000"/>
                <w:sz w:val="20"/>
                <w:szCs w:val="20"/>
              </w:rPr>
              <w:t>д.Пивоварово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16</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54</w:t>
            </w:r>
          </w:p>
        </w:tc>
        <w:tc>
          <w:tcPr>
            <w:tcW w:w="2126" w:type="dxa"/>
            <w:vAlign w:val="center"/>
          </w:tcPr>
          <w:p w:rsidR="00F57DCD" w:rsidRPr="00F31821" w:rsidRDefault="00F57DCD" w:rsidP="005B62D0">
            <w:pPr>
              <w:rPr>
                <w:color w:val="000000"/>
                <w:sz w:val="20"/>
                <w:szCs w:val="20"/>
              </w:rPr>
            </w:pPr>
            <w:r w:rsidRPr="00F31821">
              <w:rPr>
                <w:color w:val="000000"/>
                <w:sz w:val="20"/>
                <w:szCs w:val="20"/>
              </w:rPr>
              <w:t>д.Родина</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0</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0</w:t>
            </w:r>
          </w:p>
        </w:tc>
        <w:tc>
          <w:tcPr>
            <w:tcW w:w="1843" w:type="dxa"/>
          </w:tcPr>
          <w:p w:rsidR="00F57DCD" w:rsidRPr="00F31821" w:rsidRDefault="00F57DCD" w:rsidP="00BC77D8">
            <w:pPr>
              <w:jc w:val="center"/>
              <w:rPr>
                <w:sz w:val="20"/>
                <w:szCs w:val="20"/>
              </w:rPr>
            </w:pPr>
            <w:r w:rsidRPr="00F31821">
              <w:rPr>
                <w:sz w:val="20"/>
                <w:szCs w:val="20"/>
              </w:rPr>
              <w:t>0</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55</w:t>
            </w:r>
          </w:p>
        </w:tc>
        <w:tc>
          <w:tcPr>
            <w:tcW w:w="2126" w:type="dxa"/>
            <w:vAlign w:val="center"/>
          </w:tcPr>
          <w:p w:rsidR="00F57DCD" w:rsidRPr="00F31821" w:rsidRDefault="00F57DCD" w:rsidP="005B62D0">
            <w:pPr>
              <w:rPr>
                <w:color w:val="000000"/>
                <w:sz w:val="20"/>
                <w:szCs w:val="20"/>
              </w:rPr>
            </w:pPr>
            <w:r w:rsidRPr="00F31821">
              <w:rPr>
                <w:color w:val="000000"/>
                <w:sz w:val="20"/>
                <w:szCs w:val="20"/>
              </w:rPr>
              <w:t>д.Тарасово</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16</w:t>
            </w:r>
          </w:p>
        </w:tc>
        <w:tc>
          <w:tcPr>
            <w:tcW w:w="1985" w:type="dxa"/>
          </w:tcPr>
          <w:p w:rsidR="00F57DCD" w:rsidRPr="00F31821" w:rsidRDefault="00F57DCD" w:rsidP="00BC77D8">
            <w:pPr>
              <w:jc w:val="center"/>
              <w:rPr>
                <w:sz w:val="20"/>
                <w:szCs w:val="20"/>
              </w:rPr>
            </w:pPr>
            <w:r w:rsidRPr="00F31821">
              <w:rPr>
                <w:sz w:val="20"/>
                <w:szCs w:val="20"/>
              </w:rPr>
              <w:t>0</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534" w:type="dxa"/>
          </w:tcPr>
          <w:p w:rsidR="00F57DCD" w:rsidRPr="00F31821" w:rsidRDefault="00F57DCD" w:rsidP="008E09CA">
            <w:pPr>
              <w:jc w:val="both"/>
              <w:rPr>
                <w:sz w:val="20"/>
                <w:szCs w:val="20"/>
              </w:rPr>
            </w:pPr>
            <w:r w:rsidRPr="00F31821">
              <w:rPr>
                <w:sz w:val="20"/>
                <w:szCs w:val="20"/>
              </w:rPr>
              <w:t>56</w:t>
            </w:r>
          </w:p>
        </w:tc>
        <w:tc>
          <w:tcPr>
            <w:tcW w:w="2126" w:type="dxa"/>
            <w:vAlign w:val="center"/>
          </w:tcPr>
          <w:p w:rsidR="00F57DCD" w:rsidRPr="00F31821" w:rsidRDefault="00F57DCD" w:rsidP="005B62D0">
            <w:pPr>
              <w:rPr>
                <w:color w:val="000000"/>
                <w:sz w:val="20"/>
                <w:szCs w:val="20"/>
              </w:rPr>
            </w:pPr>
            <w:r w:rsidRPr="00F31821">
              <w:rPr>
                <w:color w:val="000000"/>
                <w:sz w:val="20"/>
                <w:szCs w:val="20"/>
              </w:rPr>
              <w:t>д.Ямное</w:t>
            </w:r>
          </w:p>
        </w:tc>
        <w:tc>
          <w:tcPr>
            <w:tcW w:w="1559" w:type="dxa"/>
            <w:vAlign w:val="center"/>
          </w:tcPr>
          <w:p w:rsidR="00F57DCD" w:rsidRPr="00F31821" w:rsidRDefault="00F57DCD" w:rsidP="005B62D0">
            <w:pPr>
              <w:jc w:val="center"/>
              <w:rPr>
                <w:color w:val="000000"/>
                <w:sz w:val="20"/>
                <w:szCs w:val="20"/>
              </w:rPr>
            </w:pPr>
            <w:r w:rsidRPr="00F31821">
              <w:rPr>
                <w:color w:val="000000"/>
                <w:sz w:val="20"/>
                <w:szCs w:val="20"/>
              </w:rPr>
              <w:t>18</w:t>
            </w:r>
          </w:p>
        </w:tc>
        <w:tc>
          <w:tcPr>
            <w:tcW w:w="1985" w:type="dxa"/>
          </w:tcPr>
          <w:p w:rsidR="00F57DCD" w:rsidRPr="00F31821" w:rsidRDefault="001879E9" w:rsidP="00BC77D8">
            <w:pPr>
              <w:jc w:val="center"/>
              <w:rPr>
                <w:sz w:val="20"/>
                <w:szCs w:val="20"/>
              </w:rPr>
            </w:pPr>
            <w:r w:rsidRPr="00F31821">
              <w:rPr>
                <w:sz w:val="20"/>
                <w:szCs w:val="20"/>
              </w:rPr>
              <w:t>3</w:t>
            </w:r>
          </w:p>
        </w:tc>
        <w:tc>
          <w:tcPr>
            <w:tcW w:w="1842" w:type="dxa"/>
          </w:tcPr>
          <w:p w:rsidR="00F57DCD" w:rsidRPr="00F31821" w:rsidRDefault="00F57DCD" w:rsidP="00BC77D8">
            <w:pPr>
              <w:jc w:val="center"/>
              <w:rPr>
                <w:sz w:val="20"/>
                <w:szCs w:val="20"/>
              </w:rPr>
            </w:pPr>
            <w:r w:rsidRPr="00F31821">
              <w:rPr>
                <w:sz w:val="20"/>
                <w:szCs w:val="20"/>
              </w:rPr>
              <w:t>1</w:t>
            </w:r>
          </w:p>
        </w:tc>
        <w:tc>
          <w:tcPr>
            <w:tcW w:w="1843" w:type="dxa"/>
          </w:tcPr>
          <w:p w:rsidR="00F57DCD" w:rsidRPr="00F31821" w:rsidRDefault="00F57DCD" w:rsidP="00BC77D8">
            <w:pPr>
              <w:jc w:val="center"/>
              <w:rPr>
                <w:sz w:val="20"/>
                <w:szCs w:val="20"/>
              </w:rPr>
            </w:pPr>
            <w:r w:rsidRPr="00F31821">
              <w:rPr>
                <w:sz w:val="20"/>
                <w:szCs w:val="20"/>
              </w:rPr>
              <w:t>1</w:t>
            </w:r>
          </w:p>
        </w:tc>
      </w:tr>
      <w:tr w:rsidR="00F57DCD" w:rsidRPr="00F31821" w:rsidTr="00F57DCD">
        <w:tc>
          <w:tcPr>
            <w:tcW w:w="2660" w:type="dxa"/>
            <w:gridSpan w:val="2"/>
          </w:tcPr>
          <w:p w:rsidR="00F57DCD" w:rsidRPr="00F31821" w:rsidRDefault="00F57DCD" w:rsidP="005B62D0">
            <w:pPr>
              <w:jc w:val="right"/>
              <w:rPr>
                <w:b/>
                <w:color w:val="000000"/>
                <w:sz w:val="20"/>
                <w:szCs w:val="20"/>
              </w:rPr>
            </w:pPr>
            <w:r w:rsidRPr="00F31821">
              <w:rPr>
                <w:b/>
                <w:sz w:val="20"/>
                <w:szCs w:val="20"/>
              </w:rPr>
              <w:t>Всего:</w:t>
            </w:r>
          </w:p>
        </w:tc>
        <w:tc>
          <w:tcPr>
            <w:tcW w:w="1559" w:type="dxa"/>
            <w:vAlign w:val="center"/>
          </w:tcPr>
          <w:p w:rsidR="00F57DCD" w:rsidRPr="00F31821" w:rsidRDefault="00F57DCD" w:rsidP="005B62D0">
            <w:pPr>
              <w:jc w:val="center"/>
              <w:rPr>
                <w:b/>
                <w:color w:val="000000"/>
                <w:sz w:val="20"/>
                <w:szCs w:val="20"/>
              </w:rPr>
            </w:pPr>
            <w:r w:rsidRPr="00F31821">
              <w:rPr>
                <w:b/>
                <w:color w:val="000000"/>
                <w:sz w:val="20"/>
                <w:szCs w:val="20"/>
              </w:rPr>
              <w:t>1336</w:t>
            </w:r>
          </w:p>
        </w:tc>
        <w:tc>
          <w:tcPr>
            <w:tcW w:w="1985" w:type="dxa"/>
          </w:tcPr>
          <w:p w:rsidR="00F57DCD" w:rsidRPr="00F31821" w:rsidRDefault="001879E9" w:rsidP="00BC77D8">
            <w:pPr>
              <w:jc w:val="center"/>
              <w:rPr>
                <w:b/>
                <w:sz w:val="20"/>
                <w:szCs w:val="20"/>
              </w:rPr>
            </w:pPr>
            <w:r w:rsidRPr="00F31821">
              <w:rPr>
                <w:b/>
                <w:sz w:val="20"/>
                <w:szCs w:val="20"/>
              </w:rPr>
              <w:t>69</w:t>
            </w:r>
          </w:p>
        </w:tc>
        <w:tc>
          <w:tcPr>
            <w:tcW w:w="1842" w:type="dxa"/>
          </w:tcPr>
          <w:p w:rsidR="00F57DCD" w:rsidRPr="00F31821" w:rsidRDefault="00F57DCD" w:rsidP="005B62D0">
            <w:pPr>
              <w:jc w:val="center"/>
              <w:rPr>
                <w:b/>
                <w:sz w:val="20"/>
                <w:szCs w:val="20"/>
              </w:rPr>
            </w:pPr>
            <w:r w:rsidRPr="00F31821">
              <w:rPr>
                <w:b/>
                <w:sz w:val="20"/>
                <w:szCs w:val="20"/>
              </w:rPr>
              <w:t>51</w:t>
            </w:r>
          </w:p>
        </w:tc>
        <w:tc>
          <w:tcPr>
            <w:tcW w:w="1843" w:type="dxa"/>
          </w:tcPr>
          <w:p w:rsidR="00F57DCD" w:rsidRPr="00F31821" w:rsidRDefault="00F57DCD" w:rsidP="005B62D0">
            <w:pPr>
              <w:jc w:val="center"/>
              <w:rPr>
                <w:b/>
                <w:sz w:val="20"/>
                <w:szCs w:val="20"/>
              </w:rPr>
            </w:pPr>
            <w:r w:rsidRPr="00F31821">
              <w:rPr>
                <w:b/>
                <w:sz w:val="20"/>
                <w:szCs w:val="20"/>
              </w:rPr>
              <w:t>44</w:t>
            </w:r>
          </w:p>
        </w:tc>
      </w:tr>
    </w:tbl>
    <w:p w:rsidR="002E57C3" w:rsidRPr="00F31821" w:rsidRDefault="002E57C3" w:rsidP="00601DB7">
      <w:pPr>
        <w:pStyle w:val="afffe"/>
        <w:shd w:val="clear" w:color="auto" w:fill="FFFFFF"/>
        <w:tabs>
          <w:tab w:val="left" w:pos="9781"/>
        </w:tabs>
        <w:ind w:left="0" w:firstLine="567"/>
        <w:jc w:val="both"/>
      </w:pPr>
    </w:p>
    <w:p w:rsidR="00601DB7" w:rsidRPr="00F31821" w:rsidRDefault="00601DB7" w:rsidP="00601DB7">
      <w:pPr>
        <w:pStyle w:val="afffe"/>
        <w:shd w:val="clear" w:color="auto" w:fill="FFFFFF"/>
        <w:tabs>
          <w:tab w:val="left" w:pos="9781"/>
        </w:tabs>
        <w:ind w:left="0" w:firstLine="567"/>
        <w:jc w:val="both"/>
      </w:pPr>
      <w:r w:rsidRPr="00F31821">
        <w:t xml:space="preserve">Важным моментом санитарной очистки территории населенных пунктов Поселения является установка в достаточном количестве урн на остановках общественного транспорта, в пределах озелененных территорий общего пользования, рядом с объектами образования, здравоохранения, социального обеспечения и других местах общего пользования. Очистка урн должна проводиться систематически по мере их наполнения. За содержание урн в чистоте несут ответственность организации, предприятия и учреждения, осуществляющие уборку закрепленных за ними территорий. </w:t>
      </w:r>
    </w:p>
    <w:p w:rsidR="00601DB7" w:rsidRPr="00F31821" w:rsidRDefault="00601DB7" w:rsidP="00601DB7">
      <w:pPr>
        <w:pStyle w:val="afffe"/>
        <w:shd w:val="clear" w:color="auto" w:fill="FFFFFF"/>
        <w:tabs>
          <w:tab w:val="left" w:pos="9781"/>
        </w:tabs>
        <w:ind w:left="0" w:firstLine="567"/>
        <w:jc w:val="both"/>
      </w:pPr>
      <w:r w:rsidRPr="00F31821">
        <w:t xml:space="preserve">Необходимой частью поддержания надлежащего санитарного состояния населенных мест является проведение мероприятий по благоустройству предусмотренных Генпланом поселения рекреационных зон: систематический уход за существующими насаждениями (вырезка поросли, уборка аварийных и старых деревьев, декоративная обрезка, покос травы, посадка саженцев, разбивка клумб), </w:t>
      </w:r>
      <w:r w:rsidR="004925F7" w:rsidRPr="00F31821">
        <w:t>проведение работ по общему повышению уровня защитного озеленения улично-дорожной сети населенных пунктов Поселения, в первую очередь, магистральных и главных улиц.</w:t>
      </w:r>
    </w:p>
    <w:p w:rsidR="00327208" w:rsidRPr="00F31821" w:rsidRDefault="00CB1871" w:rsidP="003D600B">
      <w:pPr>
        <w:ind w:firstLine="567"/>
        <w:jc w:val="both"/>
      </w:pPr>
      <w:r w:rsidRPr="00F31821">
        <w:t xml:space="preserve">В Поселении отсутствует </w:t>
      </w:r>
      <w:r w:rsidR="001E017F" w:rsidRPr="00F31821">
        <w:t>система централизованного водоотведения</w:t>
      </w:r>
      <w:r w:rsidRPr="00F31821">
        <w:t>.</w:t>
      </w:r>
      <w:r w:rsidR="00327208" w:rsidRPr="00F31821">
        <w:t xml:space="preserve"> В неканализированной части частного сектора сбор </w:t>
      </w:r>
      <w:r w:rsidR="00E46C1D" w:rsidRPr="00F31821">
        <w:t>ЖБО</w:t>
      </w:r>
      <w:r w:rsidR="00327208" w:rsidRPr="00F31821">
        <w:t xml:space="preserve"> осуществляется в изолированны</w:t>
      </w:r>
      <w:r w:rsidR="00E46C1D" w:rsidRPr="00F31821">
        <w:t>е</w:t>
      </w:r>
      <w:r w:rsidR="00327208" w:rsidRPr="00F31821">
        <w:t xml:space="preserve"> выгреба (сливные ямы). Существующее состояние выгребных ям – удовлетворительное. Вывоз ЖБО производится специализированным </w:t>
      </w:r>
      <w:r w:rsidR="001811D7" w:rsidRPr="00F31821">
        <w:t>ассенизационным вакуумным транспортом</w:t>
      </w:r>
      <w:r w:rsidR="00327208" w:rsidRPr="00F31821">
        <w:t xml:space="preserve"> по мере заполнения выгребов (сливных ям) по заявке, но не реже одного раза в полгода</w:t>
      </w:r>
      <w:r w:rsidR="00267402" w:rsidRPr="00F31821">
        <w:t xml:space="preserve"> с дальнейшей передачей ЖБО на очистные сооружения пгт Спирово.</w:t>
      </w:r>
      <w:r w:rsidR="00327208" w:rsidRPr="00F31821">
        <w:t xml:space="preserve"> Удельное среднесуточное (за год) накопления жидких бытовых отходов на одного жителя составляет 125л.</w:t>
      </w:r>
      <w:r w:rsidR="001811D7" w:rsidRPr="00F31821">
        <w:t xml:space="preserve"> </w:t>
      </w:r>
    </w:p>
    <w:p w:rsidR="002E57C3" w:rsidRPr="00F31821" w:rsidRDefault="00982FB2" w:rsidP="002E57C3">
      <w:pPr>
        <w:pStyle w:val="afffe"/>
        <w:shd w:val="clear" w:color="auto" w:fill="FFFFFF"/>
        <w:ind w:left="0" w:firstLine="567"/>
        <w:jc w:val="both"/>
      </w:pPr>
      <w:r w:rsidRPr="00F31821">
        <w:t>Улицы населенных пунктов Поселения не оборудованы ливневой канализацией и подземными водостоками. Вдоль дорог прорыты канавы, по которым проводится пропуск вод в водоемы.</w:t>
      </w:r>
      <w:r w:rsidR="002E57C3" w:rsidRPr="00F31821">
        <w:t xml:space="preserve"> </w:t>
      </w:r>
    </w:p>
    <w:p w:rsidR="00982FB2" w:rsidRPr="00F31821" w:rsidRDefault="00982FB2" w:rsidP="002E57C3">
      <w:pPr>
        <w:pStyle w:val="afffe"/>
        <w:shd w:val="clear" w:color="auto" w:fill="FFFFFF"/>
        <w:ind w:left="0" w:firstLine="567"/>
        <w:jc w:val="both"/>
      </w:pPr>
      <w:r w:rsidRPr="00F31821">
        <w:lastRenderedPageBreak/>
        <w:t xml:space="preserve">Навоз, образующийся в результате содержания КРС на приусадебных участках, вывозятся собственниками или арендаторами земельных участков два раза в год (весна, осень) на поля и огороды и используется как органическое удобрение. </w:t>
      </w:r>
    </w:p>
    <w:p w:rsidR="00601DB7" w:rsidRPr="00F31821" w:rsidRDefault="00601DB7" w:rsidP="00601DB7">
      <w:pPr>
        <w:pStyle w:val="afffe"/>
        <w:shd w:val="clear" w:color="auto" w:fill="FFFFFF"/>
        <w:tabs>
          <w:tab w:val="left" w:pos="9781"/>
        </w:tabs>
        <w:ind w:left="0" w:firstLine="567"/>
        <w:jc w:val="both"/>
        <w:rPr>
          <w:sz w:val="23"/>
          <w:szCs w:val="23"/>
        </w:rPr>
      </w:pPr>
      <w:r w:rsidRPr="00F31821">
        <w:t xml:space="preserve">На территории Поселения дорожная организация ОАО </w:t>
      </w:r>
      <w:r w:rsidRPr="00F31821">
        <w:rPr>
          <w:rFonts w:ascii="Cambria Math" w:hAnsi="Cambria Math"/>
        </w:rPr>
        <w:t>«</w:t>
      </w:r>
      <w:r w:rsidRPr="00F31821">
        <w:t>ДРСУ</w:t>
      </w:r>
      <w:r w:rsidRPr="00F31821">
        <w:rPr>
          <w:rFonts w:ascii="Cambria Math" w:hAnsi="Cambria Math"/>
        </w:rPr>
        <w:t>»</w:t>
      </w:r>
      <w:r w:rsidRPr="00F31821">
        <w:t xml:space="preserve"> осуществляет чистку дорог от снега зимой. На балансе организации используется следующая техника – грейдер, бульдозер, </w:t>
      </w:r>
      <w:r w:rsidRPr="00F31821">
        <w:rPr>
          <w:sz w:val="23"/>
          <w:szCs w:val="23"/>
        </w:rPr>
        <w:t xml:space="preserve">КДМ, ЮМЗ. Также на основании </w:t>
      </w:r>
      <w:r w:rsidRPr="00F31821">
        <w:t>договора с Администрацией Поселения к уборке магистральных улиц от смета и снега в зимний период привлекается частная техника. Уличный смет от территории проезжей части Поселения вывозится на свалку Т</w:t>
      </w:r>
      <w:r w:rsidR="00C30925" w:rsidRPr="00F31821">
        <w:t>Б</w:t>
      </w:r>
      <w:r w:rsidRPr="00F31821">
        <w:t>О. В зимний период уборка заключается в сгребании снега по обочинам дорог, вывоз снега не производится, в связи с тем, что отсутствует разрешенное место складирования.</w:t>
      </w:r>
    </w:p>
    <w:p w:rsidR="00601DB7" w:rsidRPr="00F31821" w:rsidRDefault="00601DB7" w:rsidP="00601DB7">
      <w:pPr>
        <w:ind w:firstLine="567"/>
        <w:jc w:val="both"/>
      </w:pPr>
      <w:r w:rsidRPr="00F31821">
        <w:t>Полигона для хранения и утилизации отходов на территории Поселения нет. Отходы вывозятся специализированной техникой ООО «Ритм» на площадку для хранения Т</w:t>
      </w:r>
      <w:r w:rsidR="00C30925" w:rsidRPr="00F31821">
        <w:t>Б</w:t>
      </w:r>
      <w:r w:rsidRPr="00F31821">
        <w:t>О, расположенную в Лихославльском районе вблизи д.Петрушкино, где происходит утилизация ТБО организацией МУП «Благоустройство» г.Лихославль на основании контракта № 5 от 30.06.2014 с возможностью продолжения эксплуатации свалки Т</w:t>
      </w:r>
      <w:r w:rsidR="00C30925" w:rsidRPr="00F31821">
        <w:t>Б</w:t>
      </w:r>
      <w:r w:rsidRPr="00F31821">
        <w:t>О до 2020г.</w:t>
      </w:r>
    </w:p>
    <w:p w:rsidR="00591C60" w:rsidRPr="00F31821" w:rsidRDefault="00591C60" w:rsidP="00CC6314">
      <w:pPr>
        <w:shd w:val="clear" w:color="auto" w:fill="FFFFFF"/>
        <w:ind w:firstLine="567"/>
        <w:jc w:val="both"/>
      </w:pPr>
      <w:r w:rsidRPr="00F31821">
        <w:t>СТП Области не предусмотрена организация на территории Поселения полигона для хранения и утилизации отходов.</w:t>
      </w:r>
    </w:p>
    <w:p w:rsidR="00196189" w:rsidRPr="00F31821" w:rsidRDefault="00196189" w:rsidP="00CC6314">
      <w:pPr>
        <w:shd w:val="clear" w:color="auto" w:fill="FFFFFF"/>
        <w:ind w:firstLine="567"/>
        <w:jc w:val="both"/>
      </w:pPr>
      <w:r w:rsidRPr="00F31821">
        <w:t xml:space="preserve">В СТП Района </w:t>
      </w:r>
      <w:r w:rsidR="00CD2259" w:rsidRPr="00F31821">
        <w:t xml:space="preserve">на территории Спировского района было предложено два варианта размещения </w:t>
      </w:r>
      <w:r w:rsidR="000605FB" w:rsidRPr="00F31821">
        <w:t>п</w:t>
      </w:r>
      <w:r w:rsidR="00CD2259" w:rsidRPr="00F31821">
        <w:t>олигон</w:t>
      </w:r>
      <w:r w:rsidR="000605FB" w:rsidRPr="00F31821">
        <w:t>а</w:t>
      </w:r>
      <w:r w:rsidR="00CD2259" w:rsidRPr="00F31821">
        <w:t xml:space="preserve"> ТБО, один из которых расположен </w:t>
      </w:r>
      <w:r w:rsidR="000605FB" w:rsidRPr="00F31821">
        <w:t>в</w:t>
      </w:r>
      <w:r w:rsidR="00CD2259" w:rsidRPr="00F31821">
        <w:t xml:space="preserve"> Козловском сельском поселении – в лесном массиве между населенн</w:t>
      </w:r>
      <w:r w:rsidR="000605FB" w:rsidRPr="00F31821">
        <w:t>ыми пунктами Березай и Захарово (рис.</w:t>
      </w:r>
      <w:r w:rsidR="001870FB" w:rsidRPr="00F31821">
        <w:t>8</w:t>
      </w:r>
      <w:r w:rsidR="000605FB" w:rsidRPr="00F31821">
        <w:t>.</w:t>
      </w:r>
      <w:r w:rsidR="009C61F1" w:rsidRPr="00F31821">
        <w:t>7</w:t>
      </w:r>
      <w:r w:rsidR="000605FB" w:rsidRPr="00F31821">
        <w:t>.1)</w:t>
      </w:r>
    </w:p>
    <w:p w:rsidR="00A13C27" w:rsidRPr="00F31821" w:rsidRDefault="00A13C27" w:rsidP="00CC6314">
      <w:pPr>
        <w:shd w:val="clear" w:color="auto" w:fill="FFFFFF"/>
        <w:ind w:firstLine="567"/>
        <w:jc w:val="both"/>
      </w:pPr>
    </w:p>
    <w:p w:rsidR="000605FB" w:rsidRPr="00F31821" w:rsidRDefault="00A13C27" w:rsidP="00A13C27">
      <w:pPr>
        <w:shd w:val="clear" w:color="auto" w:fill="FFFFFF"/>
        <w:jc w:val="center"/>
      </w:pPr>
      <w:r w:rsidRPr="00F31821">
        <w:rPr>
          <w:noProof/>
        </w:rPr>
        <w:drawing>
          <wp:inline distT="0" distB="0" distL="0" distR="0">
            <wp:extent cx="5042126" cy="2934031"/>
            <wp:effectExtent l="19050" t="0" r="6124" b="0"/>
            <wp:docPr id="15" name="Рисунок 3" descr="Z:\10 РАБОЧИЕ МАТЕРИАЛЫ\07 Наривончик Юля\Лес Валдайское\Полигон ТБ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10 РАБОЧИЕ МАТЕРИАЛЫ\07 Наривончик Юля\Лес Валдайское\Полигон ТБО.jpg"/>
                    <pic:cNvPicPr>
                      <a:picLocks noChangeAspect="1" noChangeArrowheads="1"/>
                    </pic:cNvPicPr>
                  </pic:nvPicPr>
                  <pic:blipFill>
                    <a:blip r:embed="rId19" cstate="print"/>
                    <a:srcRect/>
                    <a:stretch>
                      <a:fillRect/>
                    </a:stretch>
                  </pic:blipFill>
                  <pic:spPr bwMode="auto">
                    <a:xfrm>
                      <a:off x="0" y="0"/>
                      <a:ext cx="5058645" cy="2943643"/>
                    </a:xfrm>
                    <a:prstGeom prst="rect">
                      <a:avLst/>
                    </a:prstGeom>
                    <a:noFill/>
                    <a:ln w="9525">
                      <a:noFill/>
                      <a:miter lim="800000"/>
                      <a:headEnd/>
                      <a:tailEnd/>
                    </a:ln>
                  </pic:spPr>
                </pic:pic>
              </a:graphicData>
            </a:graphic>
          </wp:inline>
        </w:drawing>
      </w:r>
    </w:p>
    <w:p w:rsidR="000605FB" w:rsidRPr="00F31821" w:rsidRDefault="009C61F1" w:rsidP="00A13C27">
      <w:pPr>
        <w:shd w:val="clear" w:color="auto" w:fill="FFFFFF"/>
        <w:jc w:val="center"/>
      </w:pPr>
      <w:r w:rsidRPr="00F31821">
        <w:rPr>
          <w:b/>
          <w:sz w:val="22"/>
          <w:szCs w:val="22"/>
        </w:rPr>
        <w:t xml:space="preserve">Рисунок </w:t>
      </w:r>
      <w:r w:rsidR="001870FB" w:rsidRPr="00F31821">
        <w:rPr>
          <w:b/>
          <w:sz w:val="22"/>
          <w:szCs w:val="22"/>
        </w:rPr>
        <w:t>8</w:t>
      </w:r>
      <w:r w:rsidRPr="00F31821">
        <w:rPr>
          <w:b/>
          <w:sz w:val="22"/>
          <w:szCs w:val="22"/>
        </w:rPr>
        <w:t>.7.1</w:t>
      </w:r>
      <w:r w:rsidRPr="00F31821">
        <w:rPr>
          <w:sz w:val="22"/>
          <w:szCs w:val="22"/>
        </w:rPr>
        <w:t xml:space="preserve"> </w:t>
      </w:r>
      <w:r w:rsidR="00A13C27" w:rsidRPr="00F31821">
        <w:rPr>
          <w:sz w:val="22"/>
          <w:szCs w:val="22"/>
        </w:rPr>
        <w:t>Вариант размещения полигона ТБО на территории Козловского сельского поселения (фрагмент Основного чертежа Схемы территориального планирования Спировского района)</w:t>
      </w:r>
    </w:p>
    <w:p w:rsidR="00A13C27" w:rsidRPr="00F31821" w:rsidRDefault="00A13C27" w:rsidP="00CC6314">
      <w:pPr>
        <w:shd w:val="clear" w:color="auto" w:fill="FFFFFF"/>
        <w:ind w:firstLine="567"/>
        <w:jc w:val="both"/>
      </w:pPr>
    </w:p>
    <w:p w:rsidR="00A13C27" w:rsidRPr="00F31821" w:rsidRDefault="00A13C27" w:rsidP="00CC6314">
      <w:pPr>
        <w:shd w:val="clear" w:color="auto" w:fill="FFFFFF"/>
        <w:ind w:firstLine="567"/>
        <w:jc w:val="both"/>
      </w:pPr>
      <w:r w:rsidRPr="00F31821">
        <w:t>В Генплане Поселения данное предложение по размещению полигона ТБ</w:t>
      </w:r>
      <w:r w:rsidR="009A438C" w:rsidRPr="00F31821">
        <w:t>О</w:t>
      </w:r>
      <w:r w:rsidR="00E02843" w:rsidRPr="00F31821">
        <w:t xml:space="preserve"> </w:t>
      </w:r>
      <w:r w:rsidR="009A438C" w:rsidRPr="00F31821">
        <w:t>на его территории</w:t>
      </w:r>
      <w:r w:rsidR="00997D69" w:rsidRPr="00F31821">
        <w:t xml:space="preserve"> не учтено, так как в</w:t>
      </w:r>
      <w:r w:rsidRPr="00F31821">
        <w:t xml:space="preserve"> </w:t>
      </w:r>
      <w:r w:rsidR="002428D3" w:rsidRPr="00F31821">
        <w:t>Генеральной схем</w:t>
      </w:r>
      <w:r w:rsidR="00997D69" w:rsidRPr="00F31821">
        <w:t>е</w:t>
      </w:r>
      <w:r w:rsidR="002428D3" w:rsidRPr="00F31821">
        <w:t xml:space="preserve"> санитарной очистки территории Спировского района</w:t>
      </w:r>
      <w:r w:rsidR="00E02843" w:rsidRPr="00F31821">
        <w:t xml:space="preserve"> и Генеральн</w:t>
      </w:r>
      <w:r w:rsidR="00997D69" w:rsidRPr="00F31821">
        <w:t>о</w:t>
      </w:r>
      <w:r w:rsidR="00E02843" w:rsidRPr="00F31821">
        <w:t>м план</w:t>
      </w:r>
      <w:r w:rsidR="00997D69" w:rsidRPr="00F31821">
        <w:t>е</w:t>
      </w:r>
      <w:r w:rsidR="00E02843" w:rsidRPr="00F31821">
        <w:t xml:space="preserve"> городского поселения поселок Спирово предусмотрено создание нового полигона ТБО на земельном участке с кадастровым номером 69:31:0070310:4, расположенном в границах городского поселения поселок Спирово напротив действующей неусовершенствованной свалки ТБО</w:t>
      </w:r>
      <w:r w:rsidR="00997D69" w:rsidRPr="00F31821">
        <w:t>. Размещение нового полигона ТБО в границах городского поселения поселок Спирово является оптимальным расположением относительно транспортных путей и источников образования отходов.</w:t>
      </w:r>
    </w:p>
    <w:p w:rsidR="00036CA8" w:rsidRPr="00F31821" w:rsidRDefault="00036CA8" w:rsidP="0019598C">
      <w:pPr>
        <w:ind w:firstLine="567"/>
        <w:jc w:val="both"/>
      </w:pPr>
      <w:r w:rsidRPr="00F31821">
        <w:t xml:space="preserve">Учитывая необходимость рационального использования ресурсов и сокращения объема обезвреживания ТБО, необходимо внедрение </w:t>
      </w:r>
      <w:r w:rsidR="00C53CD0" w:rsidRPr="00F31821">
        <w:t xml:space="preserve">селективного сбора отходов от населения, что </w:t>
      </w:r>
      <w:r w:rsidR="00F46142" w:rsidRPr="00F31821">
        <w:lastRenderedPageBreak/>
        <w:t>потребует установки рядом с существующими контейнерами ТБО одного дополнительного контейнера для отходов категории вторичного сырья (пластика, макулатуры и прочего)</w:t>
      </w:r>
      <w:r w:rsidRPr="00F31821">
        <w:t>.</w:t>
      </w:r>
    </w:p>
    <w:p w:rsidR="008B0FA9" w:rsidRPr="00F31821" w:rsidRDefault="00E50290" w:rsidP="008B0FA9">
      <w:pPr>
        <w:shd w:val="clear" w:color="auto" w:fill="FFFFFF"/>
        <w:tabs>
          <w:tab w:val="left" w:pos="9356"/>
        </w:tabs>
        <w:ind w:firstLine="567"/>
        <w:jc w:val="both"/>
      </w:pPr>
      <w:r w:rsidRPr="00F31821">
        <w:rPr>
          <w:b/>
        </w:rPr>
        <w:t xml:space="preserve">На </w:t>
      </w:r>
      <w:r w:rsidR="00DA229F" w:rsidRPr="00F31821">
        <w:rPr>
          <w:b/>
        </w:rPr>
        <w:t>весь период реализации Генплана Поселения</w:t>
      </w:r>
      <w:r w:rsidR="00DA229F" w:rsidRPr="00F31821">
        <w:t xml:space="preserve"> </w:t>
      </w:r>
      <w:r w:rsidR="00703D19" w:rsidRPr="00F31821">
        <w:t xml:space="preserve">в части </w:t>
      </w:r>
      <w:r w:rsidRPr="00F31821">
        <w:t xml:space="preserve">совершенствования системы </w:t>
      </w:r>
      <w:r w:rsidR="00DD65D2" w:rsidRPr="00F31821">
        <w:t xml:space="preserve">санитарной очистки территории и </w:t>
      </w:r>
      <w:r w:rsidR="00703D19" w:rsidRPr="00F31821">
        <w:t xml:space="preserve">утилизации отходов </w:t>
      </w:r>
      <w:r w:rsidR="00F44178" w:rsidRPr="00F31821">
        <w:t>предусмотрен</w:t>
      </w:r>
      <w:r w:rsidRPr="00F31821">
        <w:t>ы следующие общие мероприятия</w:t>
      </w:r>
      <w:r w:rsidR="00F44178" w:rsidRPr="00F31821">
        <w:t>:</w:t>
      </w:r>
    </w:p>
    <w:p w:rsidR="00DB2B6D" w:rsidRPr="00F31821" w:rsidRDefault="00B25B2D" w:rsidP="00F93E3B">
      <w:pPr>
        <w:numPr>
          <w:ilvl w:val="0"/>
          <w:numId w:val="26"/>
        </w:numPr>
        <w:shd w:val="clear" w:color="auto" w:fill="FFFFFF"/>
        <w:tabs>
          <w:tab w:val="left" w:pos="851"/>
          <w:tab w:val="left" w:pos="9356"/>
        </w:tabs>
        <w:ind w:left="851" w:hanging="284"/>
        <w:jc w:val="both"/>
      </w:pPr>
      <w:r w:rsidRPr="00F31821">
        <w:t xml:space="preserve">регулярное выявление несанкционированных свалок и </w:t>
      </w:r>
      <w:r w:rsidR="00F44178" w:rsidRPr="00F31821">
        <w:t xml:space="preserve">проведение </w:t>
      </w:r>
      <w:r w:rsidR="00E50290" w:rsidRPr="00F31821">
        <w:t xml:space="preserve">оперативных </w:t>
      </w:r>
      <w:r w:rsidR="00F44178" w:rsidRPr="00F31821">
        <w:t>работ по очистке территории Поселения от несанкционированных свалок</w:t>
      </w:r>
      <w:r w:rsidR="00703D19" w:rsidRPr="00F31821">
        <w:t>, рекультивация территорий, занятых несанкционированными свалками</w:t>
      </w:r>
      <w:r w:rsidR="00DB2B6D" w:rsidRPr="00F31821">
        <w:t>;</w:t>
      </w:r>
    </w:p>
    <w:p w:rsidR="00DD65D2" w:rsidRPr="00F31821" w:rsidRDefault="00DD65D2" w:rsidP="00F93E3B">
      <w:pPr>
        <w:numPr>
          <w:ilvl w:val="0"/>
          <w:numId w:val="26"/>
        </w:numPr>
        <w:shd w:val="clear" w:color="auto" w:fill="FFFFFF"/>
        <w:tabs>
          <w:tab w:val="left" w:pos="851"/>
          <w:tab w:val="left" w:pos="9356"/>
        </w:tabs>
        <w:ind w:left="851" w:hanging="284"/>
        <w:jc w:val="both"/>
      </w:pPr>
      <w:r w:rsidRPr="00F31821">
        <w:t>увеличение количества контейнеров</w:t>
      </w:r>
      <w:r w:rsidR="002D61A0" w:rsidRPr="00F31821">
        <w:t xml:space="preserve"> (бункеров)</w:t>
      </w:r>
      <w:r w:rsidRPr="00F31821">
        <w:t xml:space="preserve"> и оборудованных контейнерных площадок на территории Поселения;</w:t>
      </w:r>
    </w:p>
    <w:p w:rsidR="00E46C1D" w:rsidRPr="00F31821" w:rsidRDefault="00F44178" w:rsidP="00F93E3B">
      <w:pPr>
        <w:numPr>
          <w:ilvl w:val="0"/>
          <w:numId w:val="26"/>
        </w:numPr>
        <w:shd w:val="clear" w:color="auto" w:fill="FFFFFF"/>
        <w:tabs>
          <w:tab w:val="left" w:pos="851"/>
          <w:tab w:val="left" w:pos="9356"/>
        </w:tabs>
        <w:ind w:left="851" w:hanging="284"/>
        <w:jc w:val="both"/>
      </w:pPr>
      <w:r w:rsidRPr="00F31821">
        <w:t>оборудование дополнительных мест сбора мусора с учетом выявленных мест несанкционированн</w:t>
      </w:r>
      <w:r w:rsidR="002D61A0" w:rsidRPr="00F31821">
        <w:t>ых свалок, в первую очередь, в населенных пунктах со значительной долей сезонного населения (дачников), сложившихся традиционных местах отдыха населения на природе</w:t>
      </w:r>
      <w:r w:rsidR="00DB2B6D" w:rsidRPr="00F31821">
        <w:t>;</w:t>
      </w:r>
    </w:p>
    <w:p w:rsidR="00E46C1D" w:rsidRPr="00F31821" w:rsidRDefault="00E46C1D" w:rsidP="00F93E3B">
      <w:pPr>
        <w:numPr>
          <w:ilvl w:val="0"/>
          <w:numId w:val="26"/>
        </w:numPr>
        <w:shd w:val="clear" w:color="auto" w:fill="FFFFFF"/>
        <w:tabs>
          <w:tab w:val="left" w:pos="851"/>
          <w:tab w:val="left" w:pos="9356"/>
        </w:tabs>
        <w:ind w:left="851" w:hanging="284"/>
        <w:jc w:val="both"/>
      </w:pPr>
      <w:r w:rsidRPr="00F31821">
        <w:t>оборудование всех организаций, учреждений и объектов культурно-бытового назначения мусорными урн</w:t>
      </w:r>
      <w:r w:rsidR="00783EE4" w:rsidRPr="00F31821">
        <w:t>ами;</w:t>
      </w:r>
    </w:p>
    <w:p w:rsidR="002D61A0" w:rsidRPr="00F31821" w:rsidRDefault="002D61A0" w:rsidP="00F93E3B">
      <w:pPr>
        <w:numPr>
          <w:ilvl w:val="0"/>
          <w:numId w:val="26"/>
        </w:numPr>
        <w:shd w:val="clear" w:color="auto" w:fill="FFFFFF"/>
        <w:tabs>
          <w:tab w:val="left" w:pos="851"/>
          <w:tab w:val="left" w:pos="9356"/>
        </w:tabs>
        <w:ind w:left="851" w:hanging="284"/>
        <w:jc w:val="both"/>
      </w:pPr>
      <w:r w:rsidRPr="00F31821">
        <w:t>профилактическая работа с населением, организациями и учреждениями по вопросу недопустимости образования стихийных свалок мусора, о необходимости содержания в надлежащем состоянии своих территорий;</w:t>
      </w:r>
    </w:p>
    <w:p w:rsidR="002D61A0" w:rsidRPr="00F31821" w:rsidRDefault="002D61A0" w:rsidP="00F93E3B">
      <w:pPr>
        <w:numPr>
          <w:ilvl w:val="0"/>
          <w:numId w:val="26"/>
        </w:numPr>
        <w:shd w:val="clear" w:color="auto" w:fill="FFFFFF"/>
        <w:tabs>
          <w:tab w:val="left" w:pos="851"/>
          <w:tab w:val="left" w:pos="9356"/>
        </w:tabs>
        <w:ind w:left="851" w:hanging="284"/>
        <w:jc w:val="both"/>
      </w:pPr>
      <w:r w:rsidRPr="00F31821">
        <w:t>распространение среди населения экологических знаний, используя СМИ;</w:t>
      </w:r>
    </w:p>
    <w:p w:rsidR="006B1A53" w:rsidRPr="00F31821" w:rsidRDefault="006B1A53" w:rsidP="00F93E3B">
      <w:pPr>
        <w:numPr>
          <w:ilvl w:val="0"/>
          <w:numId w:val="26"/>
        </w:numPr>
        <w:shd w:val="clear" w:color="auto" w:fill="FFFFFF"/>
        <w:tabs>
          <w:tab w:val="left" w:pos="851"/>
          <w:tab w:val="left" w:pos="9356"/>
        </w:tabs>
        <w:ind w:left="851" w:hanging="284"/>
        <w:jc w:val="both"/>
      </w:pPr>
      <w:r w:rsidRPr="00F31821">
        <w:t>поддержание санитарного состояния рекреационных зон.</w:t>
      </w:r>
    </w:p>
    <w:p w:rsidR="000F2B95" w:rsidRPr="00F31821" w:rsidRDefault="000F2B95" w:rsidP="000F2B95">
      <w:pPr>
        <w:shd w:val="clear" w:color="auto" w:fill="FFFFFF"/>
        <w:tabs>
          <w:tab w:val="left" w:pos="851"/>
          <w:tab w:val="left" w:pos="9356"/>
        </w:tabs>
        <w:ind w:left="851"/>
        <w:jc w:val="both"/>
      </w:pPr>
    </w:p>
    <w:p w:rsidR="00916C5F" w:rsidRPr="00F31821" w:rsidRDefault="00916C5F" w:rsidP="00C645F1">
      <w:pPr>
        <w:pStyle w:val="10"/>
        <w:numPr>
          <w:ilvl w:val="0"/>
          <w:numId w:val="23"/>
        </w:numPr>
        <w:spacing w:before="0"/>
        <w:contextualSpacing/>
        <w:jc w:val="center"/>
        <w:rPr>
          <w:rFonts w:ascii="Times New Roman" w:hAnsi="Times New Roman" w:cs="Times New Roman"/>
          <w:kern w:val="0"/>
        </w:rPr>
      </w:pPr>
      <w:bookmarkStart w:id="354" w:name="_Toc260729069"/>
      <w:bookmarkStart w:id="355" w:name="_Toc517865411"/>
      <w:r w:rsidRPr="00F31821">
        <w:rPr>
          <w:rFonts w:ascii="Times New Roman" w:hAnsi="Times New Roman" w:cs="Times New Roman"/>
          <w:kern w:val="0"/>
        </w:rPr>
        <w:t>Дорожно-транспортная инфраструктура</w:t>
      </w:r>
      <w:bookmarkStart w:id="356" w:name="_Toc252782754"/>
      <w:bookmarkStart w:id="357" w:name="_Toc252783024"/>
      <w:bookmarkStart w:id="358" w:name="_Toc252783439"/>
      <w:bookmarkStart w:id="359" w:name="_Toc252783770"/>
      <w:bookmarkStart w:id="360" w:name="_Toc252870301"/>
      <w:bookmarkStart w:id="361" w:name="_Toc252870425"/>
      <w:bookmarkStart w:id="362" w:name="_Toc252870544"/>
      <w:bookmarkStart w:id="363" w:name="_Toc256691869"/>
      <w:bookmarkStart w:id="364" w:name="_Toc256772970"/>
      <w:bookmarkStart w:id="365" w:name="_Toc258494518"/>
      <w:bookmarkEnd w:id="354"/>
      <w:bookmarkEnd w:id="356"/>
      <w:bookmarkEnd w:id="357"/>
      <w:bookmarkEnd w:id="358"/>
      <w:bookmarkEnd w:id="359"/>
      <w:bookmarkEnd w:id="360"/>
      <w:bookmarkEnd w:id="361"/>
      <w:bookmarkEnd w:id="362"/>
      <w:bookmarkEnd w:id="363"/>
      <w:bookmarkEnd w:id="364"/>
      <w:bookmarkEnd w:id="365"/>
      <w:bookmarkEnd w:id="355"/>
    </w:p>
    <w:p w:rsidR="001C3711" w:rsidRPr="00F31821" w:rsidRDefault="001C3711" w:rsidP="00C645F1">
      <w:pPr>
        <w:pStyle w:val="10"/>
        <w:numPr>
          <w:ilvl w:val="1"/>
          <w:numId w:val="23"/>
        </w:numPr>
        <w:spacing w:before="0"/>
        <w:ind w:left="567" w:right="-2" w:firstLine="0"/>
        <w:contextualSpacing/>
        <w:jc w:val="center"/>
        <w:rPr>
          <w:rFonts w:ascii="Times New Roman" w:hAnsi="Times New Roman" w:cs="Times New Roman"/>
          <w:kern w:val="0"/>
          <w:sz w:val="28"/>
          <w:szCs w:val="28"/>
        </w:rPr>
      </w:pPr>
      <w:bookmarkStart w:id="366" w:name="_Toc399237995"/>
      <w:bookmarkStart w:id="367" w:name="_Toc399935016"/>
      <w:bookmarkStart w:id="368" w:name="_Toc400619604"/>
      <w:bookmarkStart w:id="369" w:name="_Toc400619773"/>
      <w:bookmarkStart w:id="370" w:name="_Toc400621875"/>
      <w:bookmarkStart w:id="371" w:name="_Toc400624122"/>
      <w:bookmarkStart w:id="372" w:name="_Toc407007556"/>
      <w:bookmarkStart w:id="373" w:name="_Toc414288563"/>
      <w:bookmarkStart w:id="374" w:name="_Toc425752399"/>
      <w:bookmarkStart w:id="375" w:name="_Toc426022641"/>
      <w:bookmarkStart w:id="376" w:name="_Toc428202835"/>
      <w:bookmarkStart w:id="377" w:name="_Toc436153159"/>
      <w:bookmarkStart w:id="378" w:name="_Toc448917553"/>
      <w:bookmarkStart w:id="379" w:name="_Toc448925948"/>
      <w:bookmarkStart w:id="380" w:name="_Toc448995730"/>
      <w:bookmarkStart w:id="381" w:name="_Toc448997026"/>
      <w:bookmarkStart w:id="382" w:name="_Toc425752400"/>
      <w:bookmarkStart w:id="383" w:name="_Toc426022642"/>
      <w:bookmarkStart w:id="384" w:name="_Toc428202836"/>
      <w:bookmarkStart w:id="385" w:name="_Toc436153160"/>
      <w:bookmarkStart w:id="386" w:name="_Toc448917554"/>
      <w:bookmarkStart w:id="387" w:name="_Toc448925949"/>
      <w:bookmarkStart w:id="388" w:name="_Toc448995731"/>
      <w:bookmarkStart w:id="389" w:name="_Toc448997027"/>
      <w:bookmarkStart w:id="390" w:name="_Toc517865412"/>
      <w:bookmarkStart w:id="391" w:name="_Toc260729072"/>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r w:rsidRPr="00F31821">
        <w:rPr>
          <w:rFonts w:ascii="Times New Roman" w:hAnsi="Times New Roman" w:cs="Times New Roman"/>
          <w:kern w:val="0"/>
          <w:sz w:val="28"/>
          <w:szCs w:val="28"/>
        </w:rPr>
        <w:t>Транспортный каркас Поселения</w:t>
      </w:r>
      <w:bookmarkEnd w:id="390"/>
    </w:p>
    <w:p w:rsidR="0033572A" w:rsidRPr="00F31821" w:rsidRDefault="0033572A" w:rsidP="0033572A">
      <w:pPr>
        <w:ind w:firstLine="567"/>
        <w:contextualSpacing/>
        <w:jc w:val="both"/>
      </w:pPr>
      <w:r w:rsidRPr="00F31821">
        <w:t xml:space="preserve">Развитие </w:t>
      </w:r>
      <w:r w:rsidR="004B0AB0" w:rsidRPr="00F31821">
        <w:t xml:space="preserve">основных </w:t>
      </w:r>
      <w:r w:rsidRPr="00F31821">
        <w:t xml:space="preserve">отраслей экономики Поселения – </w:t>
      </w:r>
      <w:r w:rsidR="004B0AB0" w:rsidRPr="00F31821">
        <w:t xml:space="preserve">сельского хозяйства, туризма </w:t>
      </w:r>
      <w:r w:rsidRPr="00F31821">
        <w:t>промышленности, торговли, – ориентированных на обслуживание автотранспортом, во многом зависит от состояния сети автомобильных дорог. В связи с этим особое значение приобретает осуществление мероприятий, направленных на сохранение и развитие сети автомобильных дорог общего пользования, улучшения транспортно-эксплуатационных качеств дорожной сети и повышение безопасности движения.</w:t>
      </w:r>
    </w:p>
    <w:p w:rsidR="002F5717" w:rsidRPr="00F31821" w:rsidRDefault="004E05CF" w:rsidP="002F5717">
      <w:pPr>
        <w:ind w:firstLine="567"/>
        <w:contextualSpacing/>
        <w:jc w:val="both"/>
        <w:rPr>
          <w:bCs/>
        </w:rPr>
      </w:pPr>
      <w:r w:rsidRPr="00F31821">
        <w:t>Территория Поселения находится в стороне от основной транспортной артерии Тверской области</w:t>
      </w:r>
      <w:r w:rsidR="00900408" w:rsidRPr="00F31821">
        <w:t>,</w:t>
      </w:r>
      <w:r w:rsidRPr="00F31821">
        <w:t xml:space="preserve"> пересекающей Спировский район – полимагистрали Москва – Санкт-Петербург, </w:t>
      </w:r>
      <w:r w:rsidRPr="00F31821">
        <w:rPr>
          <w:bCs/>
        </w:rPr>
        <w:t xml:space="preserve">состоящей из федеральной автомобильной дороги М-10 «Россия», железнодорожной магистрали «Санкт-Петербург – Москва» Октябрьской железной дороги, строящейся скоростной автомобильной дороги «Москва – Санкт-Петербург» и проектируемой высокоскоростной железнодорожной пассажирской магистрали «Москва – Санкт-Петербург». В то же время </w:t>
      </w:r>
      <w:r w:rsidR="000D482D" w:rsidRPr="00F31821">
        <w:rPr>
          <w:bCs/>
        </w:rPr>
        <w:t xml:space="preserve">Поселение </w:t>
      </w:r>
      <w:r w:rsidRPr="00F31821">
        <w:rPr>
          <w:bCs/>
        </w:rPr>
        <w:t xml:space="preserve">имеет выход на эту </w:t>
      </w:r>
      <w:r w:rsidR="000D482D" w:rsidRPr="00F31821">
        <w:rPr>
          <w:bCs/>
        </w:rPr>
        <w:t xml:space="preserve">транспортную </w:t>
      </w:r>
      <w:r w:rsidRPr="00F31821">
        <w:rPr>
          <w:bCs/>
        </w:rPr>
        <w:t>полимагистраль посредством автодороги межмуниципального значения Спирово – Козлово – Ососье.</w:t>
      </w:r>
    </w:p>
    <w:p w:rsidR="002F5717" w:rsidRPr="00F31821" w:rsidRDefault="008F339D" w:rsidP="002F5717">
      <w:pPr>
        <w:ind w:firstLine="567"/>
        <w:contextualSpacing/>
        <w:jc w:val="both"/>
        <w:rPr>
          <w:bCs/>
        </w:rPr>
      </w:pPr>
      <w:r w:rsidRPr="00F31821">
        <w:t>Анализ СТП Области показывает, что территорию Поселения затронет перспективное изменение транспортного каркаса Тверской области.</w:t>
      </w:r>
      <w:r w:rsidR="00915D09" w:rsidRPr="00F31821">
        <w:t xml:space="preserve"> Данное изменение связано с с</w:t>
      </w:r>
      <w:r w:rsidR="002F5717" w:rsidRPr="00F31821">
        <w:t>овершенствовани</w:t>
      </w:r>
      <w:r w:rsidR="00915D09" w:rsidRPr="00F31821">
        <w:t>ем</w:t>
      </w:r>
      <w:r w:rsidR="002F5717" w:rsidRPr="00F31821">
        <w:t xml:space="preserve"> транспортного каркаса </w:t>
      </w:r>
      <w:r w:rsidR="0071632E" w:rsidRPr="00F31821">
        <w:t>Тверской области</w:t>
      </w:r>
      <w:r w:rsidR="00915D09" w:rsidRPr="00F31821">
        <w:t xml:space="preserve">, </w:t>
      </w:r>
      <w:r w:rsidR="002F5717" w:rsidRPr="00F31821">
        <w:t>предлага</w:t>
      </w:r>
      <w:r w:rsidR="00915D09" w:rsidRPr="00F31821">
        <w:t xml:space="preserve">ющим </w:t>
      </w:r>
      <w:r w:rsidR="002F5717" w:rsidRPr="00F31821">
        <w:t>включение в систему основных дорог регионального значения, дополнительно к существующей опорной сети, в первую очередь дорог, обеспечивающих межмуниципальные связи, повышающих связность территории и усиливающих транспортную обеспеченность отдельных районов. К таким дорогам</w:t>
      </w:r>
      <w:r w:rsidR="00915D09" w:rsidRPr="00F31821">
        <w:t>, в частности,</w:t>
      </w:r>
      <w:r w:rsidR="002F5717" w:rsidRPr="00F31821">
        <w:t xml:space="preserve"> относится </w:t>
      </w:r>
      <w:r w:rsidR="0071632E" w:rsidRPr="00F31821">
        <w:t xml:space="preserve">и формирование </w:t>
      </w:r>
      <w:r w:rsidR="00915D09" w:rsidRPr="00F31821">
        <w:t xml:space="preserve">нового </w:t>
      </w:r>
      <w:r w:rsidR="002F5717" w:rsidRPr="00F31821">
        <w:t>направлени</w:t>
      </w:r>
      <w:r w:rsidR="0071632E" w:rsidRPr="00F31821">
        <w:t>я</w:t>
      </w:r>
      <w:r w:rsidR="002F5717" w:rsidRPr="00F31821">
        <w:t xml:space="preserve"> Максатиха – Спирово – Кувшиново</w:t>
      </w:r>
      <w:r w:rsidR="00915D09" w:rsidRPr="00F31821">
        <w:t>.</w:t>
      </w:r>
      <w:r w:rsidR="002F5717" w:rsidRPr="00F31821">
        <w:t xml:space="preserve"> </w:t>
      </w:r>
      <w:r w:rsidR="00915D09" w:rsidRPr="00F31821">
        <w:t>Р</w:t>
      </w:r>
      <w:r w:rsidR="0071632E" w:rsidRPr="00F31821">
        <w:t xml:space="preserve">еализация </w:t>
      </w:r>
      <w:r w:rsidR="00915D09" w:rsidRPr="00F31821">
        <w:t xml:space="preserve">направления Максатиха – Спирово – Кувшиново </w:t>
      </w:r>
      <w:r w:rsidR="002F5717" w:rsidRPr="00F31821">
        <w:t>на тер</w:t>
      </w:r>
      <w:r w:rsidR="00BA1C9D" w:rsidRPr="00F31821">
        <w:t>ритории Поселения представлена реконструкцией</w:t>
      </w:r>
      <w:r w:rsidR="002F5717" w:rsidRPr="00F31821">
        <w:t xml:space="preserve"> участка Орешки – Винжа</w:t>
      </w:r>
      <w:r w:rsidR="00915D09" w:rsidRPr="00F31821">
        <w:t xml:space="preserve">, затрагивающего </w:t>
      </w:r>
      <w:r w:rsidR="002F5717" w:rsidRPr="00F31821">
        <w:t>Спировск</w:t>
      </w:r>
      <w:r w:rsidR="000B6D3F" w:rsidRPr="00F31821">
        <w:t>ий</w:t>
      </w:r>
      <w:r w:rsidR="002F5717" w:rsidRPr="00F31821">
        <w:t xml:space="preserve"> и Максатихинск</w:t>
      </w:r>
      <w:r w:rsidR="000B6D3F" w:rsidRPr="00F31821">
        <w:t>ий</w:t>
      </w:r>
      <w:r w:rsidR="002F5717" w:rsidRPr="00F31821">
        <w:t xml:space="preserve"> район</w:t>
      </w:r>
      <w:r w:rsidR="000B6D3F" w:rsidRPr="00F31821">
        <w:t>ы</w:t>
      </w:r>
      <w:r w:rsidR="002F5717" w:rsidRPr="00F31821">
        <w:t xml:space="preserve"> (рис. 9.1.1).</w:t>
      </w:r>
    </w:p>
    <w:p w:rsidR="002F5717" w:rsidRPr="00F31821" w:rsidRDefault="002F5717" w:rsidP="008714F8">
      <w:pPr>
        <w:ind w:firstLine="397"/>
        <w:contextualSpacing/>
        <w:jc w:val="center"/>
      </w:pPr>
      <w:r w:rsidRPr="00F31821">
        <w:rPr>
          <w:noProof/>
        </w:rPr>
        <w:lastRenderedPageBreak/>
        <w:drawing>
          <wp:inline distT="0" distB="0" distL="0" distR="0">
            <wp:extent cx="5896720" cy="3879099"/>
            <wp:effectExtent l="19050" t="0" r="8780" b="0"/>
            <wp:docPr id="4" name="Рисунок 1" descr="Z:\10 РАБОЧИЕ МАТЕРИАЛЫ\07 Наривончик Юля\Козлово транспорт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10 РАБОЧИЕ МАТЕРИАЛЫ\07 Наривончик Юля\Козлово транспорт_4.jpg"/>
                    <pic:cNvPicPr>
                      <a:picLocks noChangeAspect="1" noChangeArrowheads="1"/>
                    </pic:cNvPicPr>
                  </pic:nvPicPr>
                  <pic:blipFill>
                    <a:blip r:embed="rId20" cstate="print"/>
                    <a:srcRect/>
                    <a:stretch>
                      <a:fillRect/>
                    </a:stretch>
                  </pic:blipFill>
                  <pic:spPr bwMode="auto">
                    <a:xfrm>
                      <a:off x="0" y="0"/>
                      <a:ext cx="5903339" cy="3883453"/>
                    </a:xfrm>
                    <a:prstGeom prst="rect">
                      <a:avLst/>
                    </a:prstGeom>
                    <a:noFill/>
                    <a:ln w="9525">
                      <a:noFill/>
                      <a:miter lim="800000"/>
                      <a:headEnd/>
                      <a:tailEnd/>
                    </a:ln>
                  </pic:spPr>
                </pic:pic>
              </a:graphicData>
            </a:graphic>
          </wp:inline>
        </w:drawing>
      </w:r>
    </w:p>
    <w:p w:rsidR="002F5717" w:rsidRPr="00F31821" w:rsidRDefault="002F5717" w:rsidP="002F5717">
      <w:pPr>
        <w:shd w:val="clear" w:color="auto" w:fill="FFFFFF"/>
        <w:jc w:val="center"/>
        <w:rPr>
          <w:b/>
          <w:sz w:val="22"/>
          <w:szCs w:val="22"/>
        </w:rPr>
      </w:pPr>
    </w:p>
    <w:p w:rsidR="002F5717" w:rsidRPr="00F31821" w:rsidRDefault="002F5717" w:rsidP="002F5717">
      <w:pPr>
        <w:shd w:val="clear" w:color="auto" w:fill="FFFFFF"/>
        <w:jc w:val="center"/>
      </w:pPr>
      <w:r w:rsidRPr="00F31821">
        <w:rPr>
          <w:b/>
          <w:sz w:val="22"/>
          <w:szCs w:val="22"/>
        </w:rPr>
        <w:t>Рисунок 9.1.1</w:t>
      </w:r>
      <w:r w:rsidRPr="00F31821">
        <w:rPr>
          <w:sz w:val="22"/>
          <w:szCs w:val="22"/>
        </w:rPr>
        <w:t xml:space="preserve"> Прохождение по территории Поселения проектируемой дороги регионального значения Максатиха – Спирово – Кувшиново (Фрагмент Карты планируемого размещения объектов регионального значения. Транспорт (железнодорожный, водный, воздушный транспорт), автомобильные дороги регионального и межмуниципального значения Схемы территориального планирования Тверской области)</w:t>
      </w:r>
    </w:p>
    <w:p w:rsidR="00D74209" w:rsidRPr="00F31821" w:rsidRDefault="00D74209" w:rsidP="004E05CF">
      <w:pPr>
        <w:ind w:firstLine="567"/>
        <w:contextualSpacing/>
        <w:jc w:val="both"/>
      </w:pPr>
    </w:p>
    <w:p w:rsidR="004B0AB0" w:rsidRPr="00F31821" w:rsidRDefault="00FA3C6F" w:rsidP="00037D53">
      <w:pPr>
        <w:ind w:firstLine="567"/>
        <w:contextualSpacing/>
        <w:jc w:val="both"/>
      </w:pPr>
      <w:r w:rsidRPr="00F31821">
        <w:t>В настоящее время о</w:t>
      </w:r>
      <w:r w:rsidR="004B0AB0" w:rsidRPr="00F31821">
        <w:t xml:space="preserve">сновная дорожная сеть, формирующая транспортный каркас Поселения, представлена </w:t>
      </w:r>
      <w:r w:rsidR="004E05CF" w:rsidRPr="00F31821">
        <w:t xml:space="preserve">дорогами межмуниципального значения и отражена </w:t>
      </w:r>
      <w:r w:rsidR="004B0AB0" w:rsidRPr="00F31821">
        <w:t xml:space="preserve">в таблице </w:t>
      </w:r>
      <w:r w:rsidR="00C65E1E" w:rsidRPr="00F31821">
        <w:t>9</w:t>
      </w:r>
      <w:r w:rsidR="004B0AB0" w:rsidRPr="00F31821">
        <w:t>.1.1.</w:t>
      </w:r>
    </w:p>
    <w:p w:rsidR="00C65E1E" w:rsidRPr="00F31821" w:rsidRDefault="00C65E1E"/>
    <w:p w:rsidR="004B0AB0" w:rsidRPr="00F31821" w:rsidRDefault="004B0AB0" w:rsidP="004B0AB0">
      <w:pPr>
        <w:ind w:firstLine="540"/>
        <w:contextualSpacing/>
        <w:jc w:val="both"/>
      </w:pPr>
      <w:r w:rsidRPr="00F31821">
        <w:rPr>
          <w:b/>
        </w:rPr>
        <w:t xml:space="preserve">Таблица </w:t>
      </w:r>
      <w:r w:rsidR="001870FB" w:rsidRPr="00F31821">
        <w:rPr>
          <w:b/>
        </w:rPr>
        <w:t>9</w:t>
      </w:r>
      <w:r w:rsidRPr="00F31821">
        <w:rPr>
          <w:b/>
        </w:rPr>
        <w:t>.1.1.</w:t>
      </w:r>
      <w:r w:rsidRPr="00F31821">
        <w:t xml:space="preserve"> Характеристика автомобильных дорог межмуниципального значения на территории Поселения</w:t>
      </w:r>
    </w:p>
    <w:tbl>
      <w:tblPr>
        <w:tblW w:w="98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3"/>
        <w:gridCol w:w="2272"/>
        <w:gridCol w:w="2268"/>
        <w:gridCol w:w="567"/>
        <w:gridCol w:w="567"/>
        <w:gridCol w:w="567"/>
        <w:gridCol w:w="426"/>
        <w:gridCol w:w="567"/>
        <w:gridCol w:w="850"/>
        <w:gridCol w:w="709"/>
        <w:gridCol w:w="468"/>
      </w:tblGrid>
      <w:tr w:rsidR="004B0AB0" w:rsidRPr="00F31821" w:rsidTr="00F15339">
        <w:trPr>
          <w:tblHeader/>
        </w:trPr>
        <w:tc>
          <w:tcPr>
            <w:tcW w:w="563" w:type="dxa"/>
            <w:vMerge w:val="restart"/>
            <w:vAlign w:val="center"/>
          </w:tcPr>
          <w:p w:rsidR="004B0AB0" w:rsidRPr="00F31821" w:rsidRDefault="004B0AB0" w:rsidP="00607A65">
            <w:pPr>
              <w:spacing w:before="60" w:after="60"/>
              <w:contextualSpacing/>
              <w:jc w:val="center"/>
              <w:rPr>
                <w:b/>
                <w:sz w:val="20"/>
                <w:szCs w:val="20"/>
              </w:rPr>
            </w:pPr>
            <w:r w:rsidRPr="00F31821">
              <w:rPr>
                <w:b/>
                <w:sz w:val="20"/>
                <w:szCs w:val="20"/>
              </w:rPr>
              <w:t>№ пп</w:t>
            </w:r>
          </w:p>
        </w:tc>
        <w:tc>
          <w:tcPr>
            <w:tcW w:w="2272" w:type="dxa"/>
            <w:vMerge w:val="restart"/>
            <w:vAlign w:val="center"/>
          </w:tcPr>
          <w:p w:rsidR="004B0AB0" w:rsidRPr="00F31821" w:rsidRDefault="004B0AB0" w:rsidP="00607A65">
            <w:pPr>
              <w:contextualSpacing/>
              <w:jc w:val="center"/>
              <w:rPr>
                <w:b/>
                <w:sz w:val="20"/>
                <w:szCs w:val="20"/>
              </w:rPr>
            </w:pPr>
            <w:r w:rsidRPr="00F31821">
              <w:rPr>
                <w:b/>
                <w:sz w:val="20"/>
                <w:szCs w:val="20"/>
              </w:rPr>
              <w:t>Наименование автомобильной дороги</w:t>
            </w:r>
          </w:p>
        </w:tc>
        <w:tc>
          <w:tcPr>
            <w:tcW w:w="2268" w:type="dxa"/>
            <w:vMerge w:val="restart"/>
            <w:vAlign w:val="center"/>
          </w:tcPr>
          <w:p w:rsidR="004B0AB0" w:rsidRPr="00F31821" w:rsidRDefault="004B0AB0" w:rsidP="00607A65">
            <w:pPr>
              <w:contextualSpacing/>
              <w:jc w:val="center"/>
              <w:rPr>
                <w:b/>
                <w:sz w:val="20"/>
                <w:szCs w:val="20"/>
              </w:rPr>
            </w:pPr>
            <w:r w:rsidRPr="00F31821">
              <w:rPr>
                <w:b/>
                <w:sz w:val="20"/>
                <w:szCs w:val="20"/>
              </w:rPr>
              <w:t>Идентификационный номер дороги</w:t>
            </w:r>
          </w:p>
        </w:tc>
        <w:tc>
          <w:tcPr>
            <w:tcW w:w="567" w:type="dxa"/>
            <w:vMerge w:val="restart"/>
            <w:textDirection w:val="btLr"/>
            <w:vAlign w:val="center"/>
          </w:tcPr>
          <w:p w:rsidR="004B0AB0" w:rsidRPr="00F31821" w:rsidRDefault="004B0AB0" w:rsidP="00607A65">
            <w:pPr>
              <w:ind w:left="113" w:right="113"/>
              <w:contextualSpacing/>
              <w:jc w:val="center"/>
              <w:rPr>
                <w:b/>
                <w:sz w:val="20"/>
                <w:szCs w:val="20"/>
              </w:rPr>
            </w:pPr>
            <w:r w:rsidRPr="00F31821">
              <w:rPr>
                <w:b/>
                <w:sz w:val="20"/>
                <w:szCs w:val="20"/>
              </w:rPr>
              <w:t>Класс дороги</w:t>
            </w:r>
          </w:p>
        </w:tc>
        <w:tc>
          <w:tcPr>
            <w:tcW w:w="567" w:type="dxa"/>
            <w:vMerge w:val="restart"/>
            <w:textDirection w:val="btLr"/>
          </w:tcPr>
          <w:p w:rsidR="004B0AB0" w:rsidRPr="00F31821" w:rsidRDefault="004B0AB0" w:rsidP="00607A65">
            <w:pPr>
              <w:ind w:left="113" w:right="113"/>
              <w:contextualSpacing/>
              <w:jc w:val="center"/>
              <w:rPr>
                <w:b/>
                <w:sz w:val="20"/>
                <w:szCs w:val="20"/>
              </w:rPr>
            </w:pPr>
            <w:r w:rsidRPr="00F31821">
              <w:rPr>
                <w:b/>
                <w:sz w:val="20"/>
                <w:szCs w:val="20"/>
              </w:rPr>
              <w:t>Категория дороги</w:t>
            </w:r>
          </w:p>
        </w:tc>
        <w:tc>
          <w:tcPr>
            <w:tcW w:w="567" w:type="dxa"/>
            <w:vMerge w:val="restart"/>
            <w:textDirection w:val="btLr"/>
            <w:vAlign w:val="center"/>
          </w:tcPr>
          <w:p w:rsidR="004B0AB0" w:rsidRPr="00F31821" w:rsidRDefault="004B0AB0" w:rsidP="00607A65">
            <w:pPr>
              <w:ind w:left="113" w:right="113"/>
              <w:contextualSpacing/>
              <w:jc w:val="center"/>
              <w:rPr>
                <w:b/>
                <w:sz w:val="20"/>
                <w:szCs w:val="20"/>
              </w:rPr>
            </w:pPr>
            <w:r w:rsidRPr="00F31821">
              <w:rPr>
                <w:b/>
                <w:sz w:val="20"/>
                <w:szCs w:val="20"/>
              </w:rPr>
              <w:t>Протяженность, км</w:t>
            </w:r>
          </w:p>
        </w:tc>
        <w:tc>
          <w:tcPr>
            <w:tcW w:w="3020" w:type="dxa"/>
            <w:gridSpan w:val="5"/>
            <w:vAlign w:val="center"/>
          </w:tcPr>
          <w:p w:rsidR="004B0AB0" w:rsidRPr="00F31821" w:rsidRDefault="004B0AB0" w:rsidP="00607A65">
            <w:pPr>
              <w:contextualSpacing/>
              <w:jc w:val="center"/>
              <w:rPr>
                <w:b/>
                <w:sz w:val="20"/>
                <w:szCs w:val="20"/>
              </w:rPr>
            </w:pPr>
            <w:r w:rsidRPr="00F31821">
              <w:rPr>
                <w:b/>
                <w:sz w:val="20"/>
                <w:szCs w:val="20"/>
              </w:rPr>
              <w:t>в том числе</w:t>
            </w:r>
          </w:p>
        </w:tc>
      </w:tr>
      <w:tr w:rsidR="004B0AB0" w:rsidRPr="00F31821" w:rsidTr="00F15339">
        <w:trPr>
          <w:cantSplit/>
          <w:trHeight w:val="2360"/>
          <w:tblHeader/>
        </w:trPr>
        <w:tc>
          <w:tcPr>
            <w:tcW w:w="563" w:type="dxa"/>
            <w:vMerge/>
            <w:vAlign w:val="center"/>
          </w:tcPr>
          <w:p w:rsidR="004B0AB0" w:rsidRPr="00F31821" w:rsidRDefault="004B0AB0" w:rsidP="00607A65">
            <w:pPr>
              <w:spacing w:before="60" w:after="60"/>
              <w:contextualSpacing/>
              <w:jc w:val="center"/>
              <w:rPr>
                <w:b/>
                <w:sz w:val="20"/>
                <w:szCs w:val="20"/>
              </w:rPr>
            </w:pPr>
          </w:p>
        </w:tc>
        <w:tc>
          <w:tcPr>
            <w:tcW w:w="2272" w:type="dxa"/>
            <w:vMerge/>
            <w:vAlign w:val="center"/>
          </w:tcPr>
          <w:p w:rsidR="004B0AB0" w:rsidRPr="00F31821" w:rsidRDefault="004B0AB0" w:rsidP="00607A65">
            <w:pPr>
              <w:contextualSpacing/>
              <w:jc w:val="center"/>
              <w:rPr>
                <w:b/>
                <w:sz w:val="20"/>
                <w:szCs w:val="20"/>
              </w:rPr>
            </w:pPr>
          </w:p>
        </w:tc>
        <w:tc>
          <w:tcPr>
            <w:tcW w:w="2268" w:type="dxa"/>
            <w:vMerge/>
            <w:vAlign w:val="center"/>
          </w:tcPr>
          <w:p w:rsidR="004B0AB0" w:rsidRPr="00F31821" w:rsidRDefault="004B0AB0" w:rsidP="00607A65">
            <w:pPr>
              <w:contextualSpacing/>
              <w:jc w:val="center"/>
              <w:rPr>
                <w:b/>
                <w:sz w:val="20"/>
                <w:szCs w:val="20"/>
              </w:rPr>
            </w:pPr>
          </w:p>
        </w:tc>
        <w:tc>
          <w:tcPr>
            <w:tcW w:w="567" w:type="dxa"/>
            <w:vMerge/>
            <w:vAlign w:val="center"/>
          </w:tcPr>
          <w:p w:rsidR="004B0AB0" w:rsidRPr="00F31821" w:rsidRDefault="004B0AB0" w:rsidP="00607A65">
            <w:pPr>
              <w:contextualSpacing/>
              <w:jc w:val="center"/>
              <w:rPr>
                <w:b/>
                <w:sz w:val="20"/>
                <w:szCs w:val="20"/>
              </w:rPr>
            </w:pPr>
          </w:p>
        </w:tc>
        <w:tc>
          <w:tcPr>
            <w:tcW w:w="567" w:type="dxa"/>
            <w:vMerge/>
          </w:tcPr>
          <w:p w:rsidR="004B0AB0" w:rsidRPr="00F31821" w:rsidRDefault="004B0AB0" w:rsidP="00607A65">
            <w:pPr>
              <w:contextualSpacing/>
              <w:jc w:val="center"/>
              <w:rPr>
                <w:b/>
                <w:sz w:val="20"/>
                <w:szCs w:val="20"/>
              </w:rPr>
            </w:pPr>
          </w:p>
        </w:tc>
        <w:tc>
          <w:tcPr>
            <w:tcW w:w="567" w:type="dxa"/>
            <w:vMerge/>
            <w:vAlign w:val="center"/>
          </w:tcPr>
          <w:p w:rsidR="004B0AB0" w:rsidRPr="00F31821" w:rsidRDefault="004B0AB0" w:rsidP="00607A65">
            <w:pPr>
              <w:contextualSpacing/>
              <w:jc w:val="center"/>
              <w:rPr>
                <w:b/>
                <w:sz w:val="20"/>
                <w:szCs w:val="20"/>
              </w:rPr>
            </w:pPr>
          </w:p>
        </w:tc>
        <w:tc>
          <w:tcPr>
            <w:tcW w:w="426" w:type="dxa"/>
            <w:textDirection w:val="btLr"/>
            <w:vAlign w:val="center"/>
          </w:tcPr>
          <w:p w:rsidR="004B0AB0" w:rsidRPr="00F31821" w:rsidRDefault="004B0AB0" w:rsidP="00607A65">
            <w:pPr>
              <w:ind w:left="113" w:right="113"/>
              <w:contextualSpacing/>
              <w:jc w:val="center"/>
              <w:rPr>
                <w:b/>
                <w:sz w:val="20"/>
                <w:szCs w:val="20"/>
              </w:rPr>
            </w:pPr>
            <w:r w:rsidRPr="00F31821">
              <w:rPr>
                <w:b/>
                <w:bCs/>
                <w:sz w:val="20"/>
                <w:szCs w:val="20"/>
              </w:rPr>
              <w:t>цементобетонные</w:t>
            </w:r>
          </w:p>
        </w:tc>
        <w:tc>
          <w:tcPr>
            <w:tcW w:w="567" w:type="dxa"/>
            <w:textDirection w:val="btLr"/>
            <w:vAlign w:val="center"/>
          </w:tcPr>
          <w:p w:rsidR="004B0AB0" w:rsidRPr="00F31821" w:rsidRDefault="004B0AB0" w:rsidP="00607A65">
            <w:pPr>
              <w:ind w:left="113" w:right="113"/>
              <w:contextualSpacing/>
              <w:jc w:val="center"/>
              <w:rPr>
                <w:b/>
                <w:sz w:val="20"/>
                <w:szCs w:val="20"/>
              </w:rPr>
            </w:pPr>
            <w:r w:rsidRPr="00F31821">
              <w:rPr>
                <w:b/>
                <w:bCs/>
                <w:sz w:val="20"/>
                <w:szCs w:val="20"/>
              </w:rPr>
              <w:t>асфальтобетонные</w:t>
            </w:r>
          </w:p>
        </w:tc>
        <w:tc>
          <w:tcPr>
            <w:tcW w:w="850" w:type="dxa"/>
            <w:textDirection w:val="btLr"/>
            <w:vAlign w:val="center"/>
          </w:tcPr>
          <w:p w:rsidR="004B0AB0" w:rsidRPr="00F31821" w:rsidRDefault="004B0AB0" w:rsidP="00607A65">
            <w:pPr>
              <w:ind w:left="113" w:right="113"/>
              <w:contextualSpacing/>
              <w:jc w:val="center"/>
              <w:rPr>
                <w:b/>
                <w:sz w:val="20"/>
                <w:szCs w:val="20"/>
              </w:rPr>
            </w:pPr>
            <w:r w:rsidRPr="00F31821">
              <w:rPr>
                <w:b/>
                <w:bCs/>
                <w:sz w:val="20"/>
                <w:szCs w:val="20"/>
              </w:rPr>
              <w:t xml:space="preserve">из щебня и гравия, обработан. вяжущими </w:t>
            </w:r>
            <w:r w:rsidR="00456DD2" w:rsidRPr="00F31821">
              <w:rPr>
                <w:b/>
                <w:bCs/>
                <w:sz w:val="20"/>
                <w:szCs w:val="20"/>
              </w:rPr>
              <w:t>материалами</w:t>
            </w:r>
          </w:p>
        </w:tc>
        <w:tc>
          <w:tcPr>
            <w:tcW w:w="709" w:type="dxa"/>
            <w:textDirection w:val="btLr"/>
            <w:vAlign w:val="center"/>
          </w:tcPr>
          <w:p w:rsidR="004B0AB0" w:rsidRPr="00F31821" w:rsidRDefault="004B0AB0" w:rsidP="00607A65">
            <w:pPr>
              <w:ind w:left="113" w:right="113"/>
              <w:contextualSpacing/>
              <w:jc w:val="center"/>
              <w:rPr>
                <w:b/>
                <w:sz w:val="20"/>
                <w:szCs w:val="20"/>
              </w:rPr>
            </w:pPr>
            <w:r w:rsidRPr="00F31821">
              <w:rPr>
                <w:b/>
                <w:bCs/>
                <w:sz w:val="20"/>
                <w:szCs w:val="20"/>
              </w:rPr>
              <w:t>гравийные</w:t>
            </w:r>
          </w:p>
        </w:tc>
        <w:tc>
          <w:tcPr>
            <w:tcW w:w="468" w:type="dxa"/>
            <w:textDirection w:val="btLr"/>
            <w:vAlign w:val="center"/>
          </w:tcPr>
          <w:p w:rsidR="004B0AB0" w:rsidRPr="00F31821" w:rsidRDefault="004B0AB0" w:rsidP="00607A65">
            <w:pPr>
              <w:ind w:left="113" w:right="113"/>
              <w:contextualSpacing/>
              <w:jc w:val="center"/>
              <w:rPr>
                <w:b/>
                <w:sz w:val="20"/>
                <w:szCs w:val="20"/>
              </w:rPr>
            </w:pPr>
            <w:r w:rsidRPr="00F31821">
              <w:rPr>
                <w:b/>
                <w:bCs/>
                <w:sz w:val="20"/>
                <w:szCs w:val="20"/>
              </w:rPr>
              <w:t>грунтовые</w:t>
            </w:r>
          </w:p>
        </w:tc>
      </w:tr>
      <w:tr w:rsidR="004B0AB0" w:rsidRPr="00F31821" w:rsidTr="00F15339">
        <w:trPr>
          <w:trHeight w:val="250"/>
        </w:trPr>
        <w:tc>
          <w:tcPr>
            <w:tcW w:w="563" w:type="dxa"/>
            <w:vAlign w:val="center"/>
          </w:tcPr>
          <w:p w:rsidR="004B0AB0" w:rsidRPr="00F31821" w:rsidRDefault="004B0AB0" w:rsidP="00607A65">
            <w:pPr>
              <w:contextualSpacing/>
              <w:jc w:val="center"/>
              <w:rPr>
                <w:sz w:val="20"/>
                <w:szCs w:val="20"/>
              </w:rPr>
            </w:pPr>
            <w:r w:rsidRPr="00F31821">
              <w:rPr>
                <w:sz w:val="20"/>
                <w:szCs w:val="20"/>
              </w:rPr>
              <w:t>1</w:t>
            </w:r>
          </w:p>
        </w:tc>
        <w:tc>
          <w:tcPr>
            <w:tcW w:w="2272" w:type="dxa"/>
            <w:vAlign w:val="center"/>
          </w:tcPr>
          <w:p w:rsidR="004B0AB0" w:rsidRPr="00F31821" w:rsidRDefault="004B0AB0" w:rsidP="00607A65">
            <w:pPr>
              <w:contextualSpacing/>
              <w:rPr>
                <w:sz w:val="20"/>
                <w:szCs w:val="20"/>
              </w:rPr>
            </w:pPr>
            <w:r w:rsidRPr="00F31821">
              <w:rPr>
                <w:sz w:val="20"/>
                <w:szCs w:val="20"/>
              </w:rPr>
              <w:t>Спирово – Козлово - Ососье</w:t>
            </w:r>
          </w:p>
        </w:tc>
        <w:tc>
          <w:tcPr>
            <w:tcW w:w="2268" w:type="dxa"/>
            <w:vAlign w:val="center"/>
          </w:tcPr>
          <w:p w:rsidR="004B0AB0" w:rsidRPr="00F31821" w:rsidRDefault="004B0AB0" w:rsidP="004B0AB0">
            <w:pPr>
              <w:contextualSpacing/>
              <w:jc w:val="center"/>
              <w:rPr>
                <w:sz w:val="20"/>
                <w:szCs w:val="20"/>
              </w:rPr>
            </w:pPr>
            <w:r w:rsidRPr="00F31821">
              <w:rPr>
                <w:sz w:val="20"/>
                <w:szCs w:val="20"/>
              </w:rPr>
              <w:t>28 ОП МЗ 28Н-1551</w:t>
            </w:r>
          </w:p>
        </w:tc>
        <w:tc>
          <w:tcPr>
            <w:tcW w:w="567" w:type="dxa"/>
            <w:vAlign w:val="center"/>
          </w:tcPr>
          <w:p w:rsidR="004B0AB0" w:rsidRPr="00F31821" w:rsidRDefault="004B0AB0" w:rsidP="00607A65">
            <w:pPr>
              <w:contextualSpacing/>
              <w:jc w:val="center"/>
              <w:rPr>
                <w:sz w:val="20"/>
                <w:szCs w:val="20"/>
              </w:rPr>
            </w:pPr>
            <w:r w:rsidRPr="00F31821">
              <w:rPr>
                <w:sz w:val="20"/>
                <w:szCs w:val="20"/>
              </w:rPr>
              <w:t>2</w:t>
            </w:r>
          </w:p>
        </w:tc>
        <w:tc>
          <w:tcPr>
            <w:tcW w:w="567" w:type="dxa"/>
          </w:tcPr>
          <w:p w:rsidR="004B0AB0" w:rsidRPr="00F31821" w:rsidRDefault="00120764" w:rsidP="00120764">
            <w:pPr>
              <w:contextualSpacing/>
              <w:jc w:val="center"/>
              <w:rPr>
                <w:sz w:val="20"/>
                <w:szCs w:val="20"/>
              </w:rPr>
            </w:pPr>
            <w:r w:rsidRPr="00F31821">
              <w:rPr>
                <w:sz w:val="20"/>
                <w:szCs w:val="20"/>
                <w:lang w:val="en-US"/>
              </w:rPr>
              <w:t>IV</w:t>
            </w:r>
            <w:r w:rsidRPr="00F31821">
              <w:rPr>
                <w:sz w:val="20"/>
                <w:szCs w:val="20"/>
              </w:rPr>
              <w:t>б</w:t>
            </w:r>
          </w:p>
        </w:tc>
        <w:tc>
          <w:tcPr>
            <w:tcW w:w="567" w:type="dxa"/>
            <w:vAlign w:val="center"/>
          </w:tcPr>
          <w:p w:rsidR="004B0AB0" w:rsidRPr="00F31821" w:rsidRDefault="00800DE6" w:rsidP="00607A65">
            <w:pPr>
              <w:contextualSpacing/>
              <w:jc w:val="center"/>
              <w:rPr>
                <w:sz w:val="20"/>
                <w:szCs w:val="20"/>
              </w:rPr>
            </w:pPr>
            <w:r w:rsidRPr="00F31821">
              <w:rPr>
                <w:sz w:val="20"/>
                <w:szCs w:val="20"/>
              </w:rPr>
              <w:t>37,3</w:t>
            </w:r>
          </w:p>
        </w:tc>
        <w:tc>
          <w:tcPr>
            <w:tcW w:w="426" w:type="dxa"/>
            <w:vAlign w:val="center"/>
          </w:tcPr>
          <w:p w:rsidR="004B0AB0" w:rsidRPr="00F31821" w:rsidRDefault="004B0AB0" w:rsidP="00607A65">
            <w:pPr>
              <w:contextualSpacing/>
              <w:jc w:val="center"/>
              <w:rPr>
                <w:sz w:val="20"/>
                <w:szCs w:val="20"/>
              </w:rPr>
            </w:pPr>
            <w:r w:rsidRPr="00F31821">
              <w:rPr>
                <w:sz w:val="20"/>
                <w:szCs w:val="20"/>
              </w:rPr>
              <w:t>-</w:t>
            </w:r>
          </w:p>
        </w:tc>
        <w:tc>
          <w:tcPr>
            <w:tcW w:w="567" w:type="dxa"/>
            <w:vAlign w:val="center"/>
          </w:tcPr>
          <w:p w:rsidR="004B0AB0" w:rsidRPr="00F31821" w:rsidRDefault="00456DD2" w:rsidP="00607A65">
            <w:pPr>
              <w:contextualSpacing/>
              <w:jc w:val="center"/>
              <w:rPr>
                <w:sz w:val="20"/>
                <w:szCs w:val="20"/>
              </w:rPr>
            </w:pPr>
            <w:r w:rsidRPr="00F31821">
              <w:rPr>
                <w:sz w:val="20"/>
                <w:szCs w:val="20"/>
              </w:rPr>
              <w:t>37,3</w:t>
            </w:r>
          </w:p>
        </w:tc>
        <w:tc>
          <w:tcPr>
            <w:tcW w:w="850" w:type="dxa"/>
            <w:vAlign w:val="center"/>
          </w:tcPr>
          <w:p w:rsidR="004B0AB0" w:rsidRPr="00F31821" w:rsidRDefault="004B0AB0" w:rsidP="00607A65">
            <w:pPr>
              <w:contextualSpacing/>
              <w:jc w:val="center"/>
              <w:rPr>
                <w:sz w:val="20"/>
                <w:szCs w:val="20"/>
              </w:rPr>
            </w:pPr>
            <w:r w:rsidRPr="00F31821">
              <w:rPr>
                <w:sz w:val="20"/>
                <w:szCs w:val="20"/>
              </w:rPr>
              <w:t>-</w:t>
            </w:r>
          </w:p>
        </w:tc>
        <w:tc>
          <w:tcPr>
            <w:tcW w:w="709" w:type="dxa"/>
            <w:vAlign w:val="center"/>
          </w:tcPr>
          <w:p w:rsidR="004B0AB0" w:rsidRPr="00F31821" w:rsidRDefault="004B0AB0" w:rsidP="00607A65">
            <w:pPr>
              <w:contextualSpacing/>
              <w:jc w:val="center"/>
              <w:rPr>
                <w:sz w:val="20"/>
                <w:szCs w:val="20"/>
              </w:rPr>
            </w:pPr>
            <w:r w:rsidRPr="00F31821">
              <w:rPr>
                <w:sz w:val="20"/>
                <w:szCs w:val="20"/>
              </w:rPr>
              <w:t>-</w:t>
            </w:r>
          </w:p>
        </w:tc>
        <w:tc>
          <w:tcPr>
            <w:tcW w:w="468" w:type="dxa"/>
            <w:vAlign w:val="center"/>
          </w:tcPr>
          <w:p w:rsidR="004B0AB0" w:rsidRPr="00F31821" w:rsidRDefault="004B0AB0" w:rsidP="00607A65">
            <w:pPr>
              <w:contextualSpacing/>
              <w:jc w:val="center"/>
              <w:rPr>
                <w:sz w:val="20"/>
                <w:szCs w:val="20"/>
              </w:rPr>
            </w:pPr>
            <w:r w:rsidRPr="00F31821">
              <w:rPr>
                <w:sz w:val="20"/>
                <w:szCs w:val="20"/>
              </w:rPr>
              <w:t>-</w:t>
            </w:r>
          </w:p>
        </w:tc>
      </w:tr>
      <w:tr w:rsidR="004B0AB0" w:rsidRPr="00F31821" w:rsidTr="00F15339">
        <w:tc>
          <w:tcPr>
            <w:tcW w:w="563" w:type="dxa"/>
            <w:vAlign w:val="center"/>
          </w:tcPr>
          <w:p w:rsidR="004B0AB0" w:rsidRPr="00F31821" w:rsidRDefault="004B0AB0" w:rsidP="00607A65">
            <w:pPr>
              <w:contextualSpacing/>
              <w:jc w:val="center"/>
              <w:rPr>
                <w:sz w:val="20"/>
                <w:szCs w:val="20"/>
              </w:rPr>
            </w:pPr>
            <w:r w:rsidRPr="00F31821">
              <w:rPr>
                <w:sz w:val="20"/>
                <w:szCs w:val="20"/>
              </w:rPr>
              <w:t>2</w:t>
            </w:r>
          </w:p>
        </w:tc>
        <w:tc>
          <w:tcPr>
            <w:tcW w:w="2272" w:type="dxa"/>
            <w:vAlign w:val="center"/>
          </w:tcPr>
          <w:p w:rsidR="004B0AB0" w:rsidRPr="00F31821" w:rsidRDefault="00800DE6" w:rsidP="00607A65">
            <w:pPr>
              <w:contextualSpacing/>
              <w:rPr>
                <w:sz w:val="20"/>
                <w:szCs w:val="20"/>
              </w:rPr>
            </w:pPr>
            <w:r w:rsidRPr="00F31821">
              <w:rPr>
                <w:sz w:val="20"/>
                <w:szCs w:val="20"/>
              </w:rPr>
              <w:t>Козлово - Морозовка</w:t>
            </w:r>
          </w:p>
        </w:tc>
        <w:tc>
          <w:tcPr>
            <w:tcW w:w="2268" w:type="dxa"/>
            <w:vAlign w:val="center"/>
          </w:tcPr>
          <w:p w:rsidR="004B0AB0" w:rsidRPr="00F31821" w:rsidRDefault="004B0AB0" w:rsidP="00800DE6">
            <w:pPr>
              <w:contextualSpacing/>
              <w:jc w:val="center"/>
              <w:rPr>
                <w:sz w:val="20"/>
                <w:szCs w:val="20"/>
              </w:rPr>
            </w:pPr>
            <w:r w:rsidRPr="00F31821">
              <w:rPr>
                <w:sz w:val="20"/>
                <w:szCs w:val="20"/>
              </w:rPr>
              <w:t>28 ОП МЗ 28Н-</w:t>
            </w:r>
            <w:r w:rsidR="00800DE6" w:rsidRPr="00F31821">
              <w:rPr>
                <w:sz w:val="20"/>
                <w:szCs w:val="20"/>
              </w:rPr>
              <w:t>1553</w:t>
            </w:r>
          </w:p>
        </w:tc>
        <w:tc>
          <w:tcPr>
            <w:tcW w:w="567" w:type="dxa"/>
            <w:vAlign w:val="center"/>
          </w:tcPr>
          <w:p w:rsidR="004B0AB0" w:rsidRPr="00F31821" w:rsidRDefault="00800DE6" w:rsidP="00607A65">
            <w:pPr>
              <w:contextualSpacing/>
              <w:jc w:val="center"/>
              <w:rPr>
                <w:sz w:val="20"/>
                <w:szCs w:val="20"/>
              </w:rPr>
            </w:pPr>
            <w:r w:rsidRPr="00F31821">
              <w:rPr>
                <w:sz w:val="20"/>
                <w:szCs w:val="20"/>
              </w:rPr>
              <w:t>3</w:t>
            </w:r>
          </w:p>
        </w:tc>
        <w:tc>
          <w:tcPr>
            <w:tcW w:w="567" w:type="dxa"/>
          </w:tcPr>
          <w:p w:rsidR="004B0AB0" w:rsidRPr="00F31821" w:rsidRDefault="004B0AB0" w:rsidP="00120764">
            <w:pPr>
              <w:contextualSpacing/>
              <w:jc w:val="center"/>
              <w:rPr>
                <w:sz w:val="20"/>
                <w:szCs w:val="20"/>
              </w:rPr>
            </w:pPr>
            <w:r w:rsidRPr="00F31821">
              <w:rPr>
                <w:sz w:val="20"/>
                <w:szCs w:val="20"/>
                <w:lang w:val="en-US"/>
              </w:rPr>
              <w:t>IV</w:t>
            </w:r>
            <w:r w:rsidR="00120764" w:rsidRPr="00F31821">
              <w:rPr>
                <w:sz w:val="20"/>
                <w:szCs w:val="20"/>
              </w:rPr>
              <w:t>в</w:t>
            </w:r>
          </w:p>
        </w:tc>
        <w:tc>
          <w:tcPr>
            <w:tcW w:w="567" w:type="dxa"/>
            <w:vAlign w:val="center"/>
          </w:tcPr>
          <w:p w:rsidR="004B0AB0" w:rsidRPr="00F31821" w:rsidRDefault="00800DE6" w:rsidP="00607A65">
            <w:pPr>
              <w:contextualSpacing/>
              <w:jc w:val="center"/>
              <w:rPr>
                <w:sz w:val="20"/>
                <w:szCs w:val="20"/>
              </w:rPr>
            </w:pPr>
            <w:r w:rsidRPr="00F31821">
              <w:rPr>
                <w:sz w:val="20"/>
                <w:szCs w:val="20"/>
              </w:rPr>
              <w:t>4,2</w:t>
            </w:r>
          </w:p>
        </w:tc>
        <w:tc>
          <w:tcPr>
            <w:tcW w:w="426" w:type="dxa"/>
            <w:vAlign w:val="center"/>
          </w:tcPr>
          <w:p w:rsidR="004B0AB0" w:rsidRPr="00F31821" w:rsidRDefault="004B0AB0" w:rsidP="00607A65">
            <w:pPr>
              <w:contextualSpacing/>
              <w:jc w:val="center"/>
              <w:rPr>
                <w:sz w:val="20"/>
                <w:szCs w:val="20"/>
              </w:rPr>
            </w:pPr>
            <w:r w:rsidRPr="00F31821">
              <w:rPr>
                <w:sz w:val="20"/>
                <w:szCs w:val="20"/>
              </w:rPr>
              <w:t>-</w:t>
            </w:r>
          </w:p>
        </w:tc>
        <w:tc>
          <w:tcPr>
            <w:tcW w:w="567" w:type="dxa"/>
            <w:vAlign w:val="center"/>
          </w:tcPr>
          <w:p w:rsidR="004B0AB0" w:rsidRPr="00F31821" w:rsidRDefault="00456DD2" w:rsidP="00607A65">
            <w:pPr>
              <w:contextualSpacing/>
              <w:jc w:val="center"/>
              <w:rPr>
                <w:sz w:val="20"/>
                <w:szCs w:val="20"/>
              </w:rPr>
            </w:pPr>
            <w:r w:rsidRPr="00F31821">
              <w:rPr>
                <w:sz w:val="20"/>
                <w:szCs w:val="20"/>
              </w:rPr>
              <w:t>-</w:t>
            </w:r>
          </w:p>
        </w:tc>
        <w:tc>
          <w:tcPr>
            <w:tcW w:w="850" w:type="dxa"/>
            <w:vAlign w:val="center"/>
          </w:tcPr>
          <w:p w:rsidR="004B0AB0" w:rsidRPr="00F31821" w:rsidRDefault="004B0AB0" w:rsidP="00607A65">
            <w:pPr>
              <w:contextualSpacing/>
              <w:jc w:val="center"/>
              <w:rPr>
                <w:sz w:val="20"/>
                <w:szCs w:val="20"/>
              </w:rPr>
            </w:pPr>
            <w:r w:rsidRPr="00F31821">
              <w:rPr>
                <w:sz w:val="20"/>
                <w:szCs w:val="20"/>
              </w:rPr>
              <w:t>-</w:t>
            </w:r>
          </w:p>
        </w:tc>
        <w:tc>
          <w:tcPr>
            <w:tcW w:w="709" w:type="dxa"/>
            <w:vAlign w:val="center"/>
          </w:tcPr>
          <w:p w:rsidR="004B0AB0" w:rsidRPr="00F31821" w:rsidRDefault="00456DD2" w:rsidP="00607A65">
            <w:pPr>
              <w:contextualSpacing/>
              <w:jc w:val="center"/>
              <w:rPr>
                <w:sz w:val="20"/>
                <w:szCs w:val="20"/>
              </w:rPr>
            </w:pPr>
            <w:r w:rsidRPr="00F31821">
              <w:rPr>
                <w:sz w:val="20"/>
                <w:szCs w:val="20"/>
              </w:rPr>
              <w:t>4,2</w:t>
            </w:r>
          </w:p>
        </w:tc>
        <w:tc>
          <w:tcPr>
            <w:tcW w:w="468" w:type="dxa"/>
            <w:vAlign w:val="center"/>
          </w:tcPr>
          <w:p w:rsidR="004B0AB0" w:rsidRPr="00F31821" w:rsidRDefault="004B0AB0" w:rsidP="00607A65">
            <w:pPr>
              <w:contextualSpacing/>
              <w:jc w:val="center"/>
              <w:rPr>
                <w:sz w:val="20"/>
                <w:szCs w:val="20"/>
              </w:rPr>
            </w:pPr>
            <w:r w:rsidRPr="00F31821">
              <w:rPr>
                <w:sz w:val="20"/>
                <w:szCs w:val="20"/>
              </w:rPr>
              <w:t>-</w:t>
            </w:r>
          </w:p>
        </w:tc>
      </w:tr>
      <w:tr w:rsidR="004B0AB0" w:rsidRPr="00F31821" w:rsidTr="00F15339">
        <w:tc>
          <w:tcPr>
            <w:tcW w:w="563" w:type="dxa"/>
            <w:vAlign w:val="center"/>
          </w:tcPr>
          <w:p w:rsidR="004B0AB0" w:rsidRPr="00F31821" w:rsidRDefault="004B0AB0" w:rsidP="00607A65">
            <w:pPr>
              <w:contextualSpacing/>
              <w:jc w:val="center"/>
              <w:rPr>
                <w:sz w:val="20"/>
                <w:szCs w:val="20"/>
              </w:rPr>
            </w:pPr>
            <w:r w:rsidRPr="00F31821">
              <w:rPr>
                <w:sz w:val="20"/>
                <w:szCs w:val="20"/>
              </w:rPr>
              <w:t>3</w:t>
            </w:r>
          </w:p>
        </w:tc>
        <w:tc>
          <w:tcPr>
            <w:tcW w:w="2272" w:type="dxa"/>
            <w:vAlign w:val="center"/>
          </w:tcPr>
          <w:p w:rsidR="004B0AB0" w:rsidRPr="00F31821" w:rsidRDefault="00800DE6" w:rsidP="00607A65">
            <w:pPr>
              <w:contextualSpacing/>
              <w:rPr>
                <w:sz w:val="20"/>
                <w:szCs w:val="20"/>
              </w:rPr>
            </w:pPr>
            <w:r w:rsidRPr="00F31821">
              <w:rPr>
                <w:sz w:val="20"/>
                <w:szCs w:val="20"/>
              </w:rPr>
              <w:t xml:space="preserve">«Спирово – </w:t>
            </w:r>
            <w:r w:rsidR="00456DD2" w:rsidRPr="00F31821">
              <w:rPr>
                <w:sz w:val="20"/>
                <w:szCs w:val="20"/>
              </w:rPr>
              <w:t xml:space="preserve">Козлово – </w:t>
            </w:r>
            <w:r w:rsidRPr="00F31821">
              <w:rPr>
                <w:sz w:val="20"/>
                <w:szCs w:val="20"/>
              </w:rPr>
              <w:t>Ососье» - Лухново</w:t>
            </w:r>
          </w:p>
        </w:tc>
        <w:tc>
          <w:tcPr>
            <w:tcW w:w="2268" w:type="dxa"/>
            <w:vAlign w:val="center"/>
          </w:tcPr>
          <w:p w:rsidR="004B0AB0" w:rsidRPr="00F31821" w:rsidRDefault="004B0AB0" w:rsidP="00800DE6">
            <w:pPr>
              <w:contextualSpacing/>
              <w:jc w:val="center"/>
              <w:rPr>
                <w:sz w:val="20"/>
                <w:szCs w:val="20"/>
              </w:rPr>
            </w:pPr>
            <w:r w:rsidRPr="00F31821">
              <w:rPr>
                <w:sz w:val="20"/>
                <w:szCs w:val="20"/>
              </w:rPr>
              <w:t>28 ОП МЗ 28Н-</w:t>
            </w:r>
            <w:r w:rsidR="00800DE6" w:rsidRPr="00F31821">
              <w:rPr>
                <w:sz w:val="20"/>
                <w:szCs w:val="20"/>
              </w:rPr>
              <w:t>1554</w:t>
            </w:r>
          </w:p>
        </w:tc>
        <w:tc>
          <w:tcPr>
            <w:tcW w:w="567" w:type="dxa"/>
            <w:vAlign w:val="center"/>
          </w:tcPr>
          <w:p w:rsidR="004B0AB0" w:rsidRPr="00F31821" w:rsidRDefault="004B0AB0" w:rsidP="00607A65">
            <w:pPr>
              <w:contextualSpacing/>
              <w:jc w:val="center"/>
              <w:rPr>
                <w:sz w:val="20"/>
                <w:szCs w:val="20"/>
              </w:rPr>
            </w:pPr>
            <w:r w:rsidRPr="00F31821">
              <w:rPr>
                <w:sz w:val="20"/>
                <w:szCs w:val="20"/>
              </w:rPr>
              <w:t>3</w:t>
            </w:r>
          </w:p>
        </w:tc>
        <w:tc>
          <w:tcPr>
            <w:tcW w:w="567" w:type="dxa"/>
            <w:vAlign w:val="center"/>
          </w:tcPr>
          <w:p w:rsidR="004B0AB0" w:rsidRPr="00F31821" w:rsidRDefault="004B0AB0" w:rsidP="00120764">
            <w:pPr>
              <w:contextualSpacing/>
              <w:jc w:val="center"/>
              <w:rPr>
                <w:sz w:val="20"/>
                <w:szCs w:val="20"/>
              </w:rPr>
            </w:pPr>
            <w:r w:rsidRPr="00F31821">
              <w:rPr>
                <w:sz w:val="20"/>
                <w:szCs w:val="20"/>
                <w:lang w:val="en-US"/>
              </w:rPr>
              <w:t>IV</w:t>
            </w:r>
            <w:r w:rsidR="00120764" w:rsidRPr="00F31821">
              <w:rPr>
                <w:sz w:val="20"/>
                <w:szCs w:val="20"/>
              </w:rPr>
              <w:t>б</w:t>
            </w:r>
          </w:p>
        </w:tc>
        <w:tc>
          <w:tcPr>
            <w:tcW w:w="567" w:type="dxa"/>
            <w:vAlign w:val="center"/>
          </w:tcPr>
          <w:p w:rsidR="004B0AB0" w:rsidRPr="00F31821" w:rsidRDefault="00800DE6" w:rsidP="00607A65">
            <w:pPr>
              <w:contextualSpacing/>
              <w:jc w:val="center"/>
              <w:rPr>
                <w:sz w:val="20"/>
                <w:szCs w:val="20"/>
              </w:rPr>
            </w:pPr>
            <w:r w:rsidRPr="00F31821">
              <w:rPr>
                <w:sz w:val="20"/>
                <w:szCs w:val="20"/>
              </w:rPr>
              <w:t>8,8</w:t>
            </w:r>
          </w:p>
        </w:tc>
        <w:tc>
          <w:tcPr>
            <w:tcW w:w="426" w:type="dxa"/>
            <w:vAlign w:val="center"/>
          </w:tcPr>
          <w:p w:rsidR="004B0AB0" w:rsidRPr="00F31821" w:rsidRDefault="004B0AB0" w:rsidP="00607A65">
            <w:pPr>
              <w:contextualSpacing/>
              <w:jc w:val="center"/>
              <w:rPr>
                <w:sz w:val="20"/>
                <w:szCs w:val="20"/>
              </w:rPr>
            </w:pPr>
            <w:r w:rsidRPr="00F31821">
              <w:rPr>
                <w:sz w:val="20"/>
                <w:szCs w:val="20"/>
              </w:rPr>
              <w:t>-</w:t>
            </w:r>
          </w:p>
        </w:tc>
        <w:tc>
          <w:tcPr>
            <w:tcW w:w="567" w:type="dxa"/>
            <w:vAlign w:val="center"/>
          </w:tcPr>
          <w:p w:rsidR="004B0AB0" w:rsidRPr="00F31821" w:rsidRDefault="004B0AB0" w:rsidP="00607A65">
            <w:pPr>
              <w:contextualSpacing/>
              <w:jc w:val="center"/>
              <w:rPr>
                <w:sz w:val="20"/>
                <w:szCs w:val="20"/>
              </w:rPr>
            </w:pPr>
            <w:r w:rsidRPr="00F31821">
              <w:rPr>
                <w:sz w:val="20"/>
                <w:szCs w:val="20"/>
              </w:rPr>
              <w:t>-</w:t>
            </w:r>
          </w:p>
        </w:tc>
        <w:tc>
          <w:tcPr>
            <w:tcW w:w="850" w:type="dxa"/>
            <w:vAlign w:val="center"/>
          </w:tcPr>
          <w:p w:rsidR="004B0AB0" w:rsidRPr="00F31821" w:rsidRDefault="004B0AB0" w:rsidP="00607A65">
            <w:pPr>
              <w:contextualSpacing/>
              <w:jc w:val="center"/>
              <w:rPr>
                <w:sz w:val="20"/>
                <w:szCs w:val="20"/>
              </w:rPr>
            </w:pPr>
            <w:r w:rsidRPr="00F31821">
              <w:rPr>
                <w:sz w:val="20"/>
                <w:szCs w:val="20"/>
              </w:rPr>
              <w:t>-</w:t>
            </w:r>
          </w:p>
        </w:tc>
        <w:tc>
          <w:tcPr>
            <w:tcW w:w="709" w:type="dxa"/>
            <w:vAlign w:val="center"/>
          </w:tcPr>
          <w:p w:rsidR="004B0AB0" w:rsidRPr="00F31821" w:rsidRDefault="00456DD2" w:rsidP="00607A65">
            <w:pPr>
              <w:contextualSpacing/>
              <w:jc w:val="center"/>
              <w:rPr>
                <w:sz w:val="20"/>
                <w:szCs w:val="20"/>
              </w:rPr>
            </w:pPr>
            <w:r w:rsidRPr="00F31821">
              <w:rPr>
                <w:sz w:val="20"/>
                <w:szCs w:val="20"/>
              </w:rPr>
              <w:t>8,8</w:t>
            </w:r>
          </w:p>
        </w:tc>
        <w:tc>
          <w:tcPr>
            <w:tcW w:w="468" w:type="dxa"/>
            <w:vAlign w:val="center"/>
          </w:tcPr>
          <w:p w:rsidR="004B0AB0" w:rsidRPr="00F31821" w:rsidRDefault="00456DD2" w:rsidP="00607A65">
            <w:pPr>
              <w:contextualSpacing/>
              <w:jc w:val="center"/>
              <w:rPr>
                <w:sz w:val="20"/>
                <w:szCs w:val="20"/>
              </w:rPr>
            </w:pPr>
            <w:r w:rsidRPr="00F31821">
              <w:rPr>
                <w:sz w:val="20"/>
                <w:szCs w:val="20"/>
              </w:rPr>
              <w:t>-</w:t>
            </w:r>
          </w:p>
        </w:tc>
      </w:tr>
      <w:tr w:rsidR="00800DE6" w:rsidRPr="00F31821" w:rsidTr="00F15339">
        <w:tc>
          <w:tcPr>
            <w:tcW w:w="563" w:type="dxa"/>
            <w:vAlign w:val="center"/>
          </w:tcPr>
          <w:p w:rsidR="00800DE6" w:rsidRPr="00F31821" w:rsidRDefault="00800DE6" w:rsidP="00607A65">
            <w:pPr>
              <w:contextualSpacing/>
              <w:jc w:val="center"/>
              <w:rPr>
                <w:sz w:val="20"/>
                <w:szCs w:val="20"/>
              </w:rPr>
            </w:pPr>
            <w:r w:rsidRPr="00F31821">
              <w:rPr>
                <w:sz w:val="20"/>
                <w:szCs w:val="20"/>
              </w:rPr>
              <w:t>4</w:t>
            </w:r>
          </w:p>
        </w:tc>
        <w:tc>
          <w:tcPr>
            <w:tcW w:w="2272" w:type="dxa"/>
            <w:vAlign w:val="center"/>
          </w:tcPr>
          <w:p w:rsidR="00800DE6" w:rsidRPr="00F31821" w:rsidRDefault="00800DE6" w:rsidP="00607A65">
            <w:pPr>
              <w:contextualSpacing/>
              <w:rPr>
                <w:sz w:val="20"/>
                <w:szCs w:val="20"/>
              </w:rPr>
            </w:pPr>
            <w:r w:rsidRPr="00F31821">
              <w:rPr>
                <w:sz w:val="20"/>
                <w:szCs w:val="20"/>
              </w:rPr>
              <w:t>Ососье - Грязновец</w:t>
            </w:r>
          </w:p>
        </w:tc>
        <w:tc>
          <w:tcPr>
            <w:tcW w:w="2268" w:type="dxa"/>
            <w:vAlign w:val="center"/>
          </w:tcPr>
          <w:p w:rsidR="00800DE6" w:rsidRPr="00F31821" w:rsidRDefault="00800DE6" w:rsidP="00607A65">
            <w:pPr>
              <w:contextualSpacing/>
              <w:jc w:val="center"/>
              <w:rPr>
                <w:sz w:val="20"/>
                <w:szCs w:val="20"/>
              </w:rPr>
            </w:pPr>
            <w:r w:rsidRPr="00F31821">
              <w:rPr>
                <w:sz w:val="20"/>
                <w:szCs w:val="20"/>
              </w:rPr>
              <w:t>28 ОП МЗ 28Н-1555</w:t>
            </w:r>
          </w:p>
        </w:tc>
        <w:tc>
          <w:tcPr>
            <w:tcW w:w="567" w:type="dxa"/>
            <w:vAlign w:val="center"/>
          </w:tcPr>
          <w:p w:rsidR="00800DE6" w:rsidRPr="00F31821" w:rsidRDefault="00800DE6" w:rsidP="00607A65">
            <w:pPr>
              <w:contextualSpacing/>
              <w:jc w:val="center"/>
              <w:rPr>
                <w:sz w:val="20"/>
                <w:szCs w:val="20"/>
              </w:rPr>
            </w:pPr>
            <w:r w:rsidRPr="00F31821">
              <w:rPr>
                <w:sz w:val="20"/>
                <w:szCs w:val="20"/>
              </w:rPr>
              <w:t>3</w:t>
            </w:r>
          </w:p>
        </w:tc>
        <w:tc>
          <w:tcPr>
            <w:tcW w:w="567" w:type="dxa"/>
            <w:vAlign w:val="center"/>
          </w:tcPr>
          <w:p w:rsidR="00800DE6" w:rsidRPr="00F31821" w:rsidRDefault="00120764" w:rsidP="00607A65">
            <w:pPr>
              <w:contextualSpacing/>
              <w:jc w:val="center"/>
              <w:rPr>
                <w:sz w:val="20"/>
                <w:szCs w:val="20"/>
                <w:lang w:val="en-US"/>
              </w:rPr>
            </w:pPr>
            <w:r w:rsidRPr="00F31821">
              <w:rPr>
                <w:sz w:val="20"/>
                <w:szCs w:val="20"/>
                <w:lang w:val="en-US"/>
              </w:rPr>
              <w:t>IV</w:t>
            </w:r>
            <w:r w:rsidRPr="00F31821">
              <w:rPr>
                <w:sz w:val="20"/>
                <w:szCs w:val="20"/>
              </w:rPr>
              <w:t>б</w:t>
            </w:r>
          </w:p>
        </w:tc>
        <w:tc>
          <w:tcPr>
            <w:tcW w:w="567" w:type="dxa"/>
            <w:vAlign w:val="center"/>
          </w:tcPr>
          <w:p w:rsidR="00800DE6" w:rsidRPr="00F31821" w:rsidRDefault="00800DE6" w:rsidP="00607A65">
            <w:pPr>
              <w:contextualSpacing/>
              <w:jc w:val="center"/>
              <w:rPr>
                <w:sz w:val="20"/>
                <w:szCs w:val="20"/>
              </w:rPr>
            </w:pPr>
            <w:r w:rsidRPr="00F31821">
              <w:rPr>
                <w:sz w:val="20"/>
                <w:szCs w:val="20"/>
              </w:rPr>
              <w:t>12,2</w:t>
            </w:r>
          </w:p>
        </w:tc>
        <w:tc>
          <w:tcPr>
            <w:tcW w:w="426" w:type="dxa"/>
            <w:vAlign w:val="center"/>
          </w:tcPr>
          <w:p w:rsidR="00800DE6" w:rsidRPr="00F31821" w:rsidRDefault="00456DD2" w:rsidP="00607A65">
            <w:pPr>
              <w:contextualSpacing/>
              <w:jc w:val="center"/>
              <w:rPr>
                <w:sz w:val="20"/>
                <w:szCs w:val="20"/>
              </w:rPr>
            </w:pPr>
            <w:r w:rsidRPr="00F31821">
              <w:rPr>
                <w:sz w:val="20"/>
                <w:szCs w:val="20"/>
              </w:rPr>
              <w:t>-</w:t>
            </w:r>
          </w:p>
        </w:tc>
        <w:tc>
          <w:tcPr>
            <w:tcW w:w="567" w:type="dxa"/>
            <w:vAlign w:val="center"/>
          </w:tcPr>
          <w:p w:rsidR="00800DE6" w:rsidRPr="00F31821" w:rsidRDefault="00456DD2" w:rsidP="00607A65">
            <w:pPr>
              <w:contextualSpacing/>
              <w:jc w:val="center"/>
              <w:rPr>
                <w:sz w:val="20"/>
                <w:szCs w:val="20"/>
              </w:rPr>
            </w:pPr>
            <w:r w:rsidRPr="00F31821">
              <w:rPr>
                <w:sz w:val="20"/>
                <w:szCs w:val="20"/>
              </w:rPr>
              <w:t>10,9</w:t>
            </w:r>
          </w:p>
        </w:tc>
        <w:tc>
          <w:tcPr>
            <w:tcW w:w="850" w:type="dxa"/>
            <w:vAlign w:val="center"/>
          </w:tcPr>
          <w:p w:rsidR="00800DE6" w:rsidRPr="00F31821" w:rsidRDefault="00456DD2" w:rsidP="00607A65">
            <w:pPr>
              <w:contextualSpacing/>
              <w:jc w:val="center"/>
              <w:rPr>
                <w:sz w:val="20"/>
                <w:szCs w:val="20"/>
              </w:rPr>
            </w:pPr>
            <w:r w:rsidRPr="00F31821">
              <w:rPr>
                <w:sz w:val="20"/>
                <w:szCs w:val="20"/>
              </w:rPr>
              <w:t>-</w:t>
            </w:r>
          </w:p>
        </w:tc>
        <w:tc>
          <w:tcPr>
            <w:tcW w:w="709" w:type="dxa"/>
            <w:vAlign w:val="center"/>
          </w:tcPr>
          <w:p w:rsidR="00800DE6" w:rsidRPr="00F31821" w:rsidRDefault="00456DD2" w:rsidP="00607A65">
            <w:pPr>
              <w:contextualSpacing/>
              <w:jc w:val="center"/>
              <w:rPr>
                <w:sz w:val="20"/>
                <w:szCs w:val="20"/>
              </w:rPr>
            </w:pPr>
            <w:r w:rsidRPr="00F31821">
              <w:rPr>
                <w:sz w:val="20"/>
                <w:szCs w:val="20"/>
              </w:rPr>
              <w:t>1,3</w:t>
            </w:r>
          </w:p>
        </w:tc>
        <w:tc>
          <w:tcPr>
            <w:tcW w:w="468" w:type="dxa"/>
            <w:vAlign w:val="center"/>
          </w:tcPr>
          <w:p w:rsidR="00800DE6" w:rsidRPr="00F31821" w:rsidRDefault="00456DD2" w:rsidP="00607A65">
            <w:pPr>
              <w:contextualSpacing/>
              <w:jc w:val="center"/>
              <w:rPr>
                <w:sz w:val="20"/>
                <w:szCs w:val="20"/>
              </w:rPr>
            </w:pPr>
            <w:r w:rsidRPr="00F31821">
              <w:rPr>
                <w:sz w:val="20"/>
                <w:szCs w:val="20"/>
              </w:rPr>
              <w:t>-</w:t>
            </w:r>
          </w:p>
        </w:tc>
      </w:tr>
      <w:tr w:rsidR="00800DE6" w:rsidRPr="00F31821" w:rsidTr="00F15339">
        <w:tc>
          <w:tcPr>
            <w:tcW w:w="563" w:type="dxa"/>
            <w:vAlign w:val="center"/>
          </w:tcPr>
          <w:p w:rsidR="00800DE6" w:rsidRPr="00F31821" w:rsidRDefault="00800DE6" w:rsidP="00607A65">
            <w:pPr>
              <w:contextualSpacing/>
              <w:jc w:val="center"/>
              <w:rPr>
                <w:sz w:val="20"/>
                <w:szCs w:val="20"/>
              </w:rPr>
            </w:pPr>
            <w:r w:rsidRPr="00F31821">
              <w:rPr>
                <w:sz w:val="20"/>
                <w:szCs w:val="20"/>
              </w:rPr>
              <w:t>5</w:t>
            </w:r>
          </w:p>
        </w:tc>
        <w:tc>
          <w:tcPr>
            <w:tcW w:w="2272" w:type="dxa"/>
            <w:vAlign w:val="center"/>
          </w:tcPr>
          <w:p w:rsidR="00800DE6" w:rsidRPr="00F31821" w:rsidRDefault="00800DE6" w:rsidP="00607A65">
            <w:pPr>
              <w:contextualSpacing/>
              <w:rPr>
                <w:sz w:val="20"/>
                <w:szCs w:val="20"/>
              </w:rPr>
            </w:pPr>
            <w:r w:rsidRPr="00F31821">
              <w:rPr>
                <w:sz w:val="20"/>
                <w:szCs w:val="20"/>
              </w:rPr>
              <w:t>Подъезд к д.Ямное</w:t>
            </w:r>
          </w:p>
        </w:tc>
        <w:tc>
          <w:tcPr>
            <w:tcW w:w="2268" w:type="dxa"/>
            <w:vAlign w:val="center"/>
          </w:tcPr>
          <w:p w:rsidR="00800DE6" w:rsidRPr="00F31821" w:rsidRDefault="00800DE6" w:rsidP="00800DE6">
            <w:pPr>
              <w:contextualSpacing/>
              <w:jc w:val="center"/>
              <w:rPr>
                <w:sz w:val="20"/>
                <w:szCs w:val="20"/>
              </w:rPr>
            </w:pPr>
            <w:r w:rsidRPr="00F31821">
              <w:rPr>
                <w:sz w:val="20"/>
                <w:szCs w:val="20"/>
              </w:rPr>
              <w:t>28 ОП МЗ 28Н-1556</w:t>
            </w:r>
          </w:p>
        </w:tc>
        <w:tc>
          <w:tcPr>
            <w:tcW w:w="567" w:type="dxa"/>
            <w:vAlign w:val="center"/>
          </w:tcPr>
          <w:p w:rsidR="00800DE6" w:rsidRPr="00F31821" w:rsidRDefault="00800DE6" w:rsidP="00607A65">
            <w:pPr>
              <w:contextualSpacing/>
              <w:jc w:val="center"/>
              <w:rPr>
                <w:sz w:val="20"/>
                <w:szCs w:val="20"/>
              </w:rPr>
            </w:pPr>
            <w:r w:rsidRPr="00F31821">
              <w:rPr>
                <w:sz w:val="20"/>
                <w:szCs w:val="20"/>
              </w:rPr>
              <w:t>3</w:t>
            </w:r>
          </w:p>
        </w:tc>
        <w:tc>
          <w:tcPr>
            <w:tcW w:w="567" w:type="dxa"/>
            <w:vAlign w:val="center"/>
          </w:tcPr>
          <w:p w:rsidR="00800DE6" w:rsidRPr="00F31821" w:rsidRDefault="00120764" w:rsidP="00607A65">
            <w:pPr>
              <w:contextualSpacing/>
              <w:jc w:val="center"/>
              <w:rPr>
                <w:sz w:val="20"/>
                <w:szCs w:val="20"/>
                <w:lang w:val="en-US"/>
              </w:rPr>
            </w:pPr>
            <w:r w:rsidRPr="00F31821">
              <w:rPr>
                <w:sz w:val="20"/>
                <w:szCs w:val="20"/>
                <w:lang w:val="en-US"/>
              </w:rPr>
              <w:t>IV</w:t>
            </w:r>
            <w:r w:rsidRPr="00F31821">
              <w:rPr>
                <w:sz w:val="20"/>
                <w:szCs w:val="20"/>
              </w:rPr>
              <w:t>б</w:t>
            </w:r>
          </w:p>
        </w:tc>
        <w:tc>
          <w:tcPr>
            <w:tcW w:w="567" w:type="dxa"/>
            <w:vAlign w:val="center"/>
          </w:tcPr>
          <w:p w:rsidR="00800DE6" w:rsidRPr="00F31821" w:rsidRDefault="00800DE6" w:rsidP="00607A65">
            <w:pPr>
              <w:contextualSpacing/>
              <w:jc w:val="center"/>
              <w:rPr>
                <w:sz w:val="20"/>
                <w:szCs w:val="20"/>
              </w:rPr>
            </w:pPr>
            <w:r w:rsidRPr="00F31821">
              <w:rPr>
                <w:sz w:val="20"/>
                <w:szCs w:val="20"/>
              </w:rPr>
              <w:t>1,7</w:t>
            </w:r>
          </w:p>
        </w:tc>
        <w:tc>
          <w:tcPr>
            <w:tcW w:w="426" w:type="dxa"/>
            <w:vAlign w:val="center"/>
          </w:tcPr>
          <w:p w:rsidR="00800DE6" w:rsidRPr="00F31821" w:rsidRDefault="00456DD2" w:rsidP="00607A65">
            <w:pPr>
              <w:contextualSpacing/>
              <w:jc w:val="center"/>
              <w:rPr>
                <w:sz w:val="20"/>
                <w:szCs w:val="20"/>
              </w:rPr>
            </w:pPr>
            <w:r w:rsidRPr="00F31821">
              <w:rPr>
                <w:sz w:val="20"/>
                <w:szCs w:val="20"/>
              </w:rPr>
              <w:t>-</w:t>
            </w:r>
          </w:p>
        </w:tc>
        <w:tc>
          <w:tcPr>
            <w:tcW w:w="567" w:type="dxa"/>
            <w:vAlign w:val="center"/>
          </w:tcPr>
          <w:p w:rsidR="00800DE6" w:rsidRPr="00F31821" w:rsidRDefault="00456DD2" w:rsidP="00607A65">
            <w:pPr>
              <w:contextualSpacing/>
              <w:jc w:val="center"/>
              <w:rPr>
                <w:sz w:val="20"/>
                <w:szCs w:val="20"/>
              </w:rPr>
            </w:pPr>
            <w:r w:rsidRPr="00F31821">
              <w:rPr>
                <w:sz w:val="20"/>
                <w:szCs w:val="20"/>
              </w:rPr>
              <w:t>1,7</w:t>
            </w:r>
          </w:p>
        </w:tc>
        <w:tc>
          <w:tcPr>
            <w:tcW w:w="850" w:type="dxa"/>
            <w:vAlign w:val="center"/>
          </w:tcPr>
          <w:p w:rsidR="00800DE6" w:rsidRPr="00F31821" w:rsidRDefault="00456DD2" w:rsidP="00607A65">
            <w:pPr>
              <w:contextualSpacing/>
              <w:jc w:val="center"/>
              <w:rPr>
                <w:sz w:val="20"/>
                <w:szCs w:val="20"/>
              </w:rPr>
            </w:pPr>
            <w:r w:rsidRPr="00F31821">
              <w:rPr>
                <w:sz w:val="20"/>
                <w:szCs w:val="20"/>
              </w:rPr>
              <w:t>-</w:t>
            </w:r>
          </w:p>
        </w:tc>
        <w:tc>
          <w:tcPr>
            <w:tcW w:w="709" w:type="dxa"/>
            <w:vAlign w:val="center"/>
          </w:tcPr>
          <w:p w:rsidR="00800DE6" w:rsidRPr="00F31821" w:rsidRDefault="00456DD2" w:rsidP="00607A65">
            <w:pPr>
              <w:contextualSpacing/>
              <w:jc w:val="center"/>
              <w:rPr>
                <w:sz w:val="20"/>
                <w:szCs w:val="20"/>
              </w:rPr>
            </w:pPr>
            <w:r w:rsidRPr="00F31821">
              <w:rPr>
                <w:sz w:val="20"/>
                <w:szCs w:val="20"/>
              </w:rPr>
              <w:t>-</w:t>
            </w:r>
          </w:p>
        </w:tc>
        <w:tc>
          <w:tcPr>
            <w:tcW w:w="468" w:type="dxa"/>
            <w:vAlign w:val="center"/>
          </w:tcPr>
          <w:p w:rsidR="00800DE6" w:rsidRPr="00F31821" w:rsidRDefault="00456DD2" w:rsidP="00607A65">
            <w:pPr>
              <w:contextualSpacing/>
              <w:jc w:val="center"/>
              <w:rPr>
                <w:sz w:val="20"/>
                <w:szCs w:val="20"/>
              </w:rPr>
            </w:pPr>
            <w:r w:rsidRPr="00F31821">
              <w:rPr>
                <w:sz w:val="20"/>
                <w:szCs w:val="20"/>
              </w:rPr>
              <w:t>-</w:t>
            </w:r>
          </w:p>
        </w:tc>
      </w:tr>
      <w:tr w:rsidR="00800DE6" w:rsidRPr="00F31821" w:rsidTr="00F15339">
        <w:tc>
          <w:tcPr>
            <w:tcW w:w="563" w:type="dxa"/>
            <w:vAlign w:val="center"/>
          </w:tcPr>
          <w:p w:rsidR="00800DE6" w:rsidRPr="00F31821" w:rsidRDefault="00800DE6" w:rsidP="00607A65">
            <w:pPr>
              <w:contextualSpacing/>
              <w:jc w:val="center"/>
              <w:rPr>
                <w:sz w:val="20"/>
                <w:szCs w:val="20"/>
              </w:rPr>
            </w:pPr>
            <w:r w:rsidRPr="00F31821">
              <w:rPr>
                <w:sz w:val="20"/>
                <w:szCs w:val="20"/>
              </w:rPr>
              <w:t>6</w:t>
            </w:r>
          </w:p>
        </w:tc>
        <w:tc>
          <w:tcPr>
            <w:tcW w:w="2272" w:type="dxa"/>
            <w:vAlign w:val="center"/>
          </w:tcPr>
          <w:p w:rsidR="00800DE6" w:rsidRPr="00F31821" w:rsidRDefault="00800DE6" w:rsidP="00607A65">
            <w:pPr>
              <w:contextualSpacing/>
              <w:rPr>
                <w:sz w:val="20"/>
                <w:szCs w:val="20"/>
              </w:rPr>
            </w:pPr>
            <w:r w:rsidRPr="00F31821">
              <w:rPr>
                <w:sz w:val="20"/>
                <w:szCs w:val="20"/>
              </w:rPr>
              <w:t>Тарасово - Бережки</w:t>
            </w:r>
          </w:p>
        </w:tc>
        <w:tc>
          <w:tcPr>
            <w:tcW w:w="2268" w:type="dxa"/>
            <w:vAlign w:val="center"/>
          </w:tcPr>
          <w:p w:rsidR="00800DE6" w:rsidRPr="00F31821" w:rsidRDefault="00800DE6" w:rsidP="00800DE6">
            <w:pPr>
              <w:contextualSpacing/>
              <w:jc w:val="center"/>
              <w:rPr>
                <w:sz w:val="20"/>
                <w:szCs w:val="20"/>
              </w:rPr>
            </w:pPr>
            <w:r w:rsidRPr="00F31821">
              <w:rPr>
                <w:sz w:val="20"/>
                <w:szCs w:val="20"/>
              </w:rPr>
              <w:t>28 ОП МЗ 28Н-1557</w:t>
            </w:r>
          </w:p>
        </w:tc>
        <w:tc>
          <w:tcPr>
            <w:tcW w:w="567" w:type="dxa"/>
            <w:vAlign w:val="center"/>
          </w:tcPr>
          <w:p w:rsidR="00800DE6" w:rsidRPr="00F31821" w:rsidRDefault="00800DE6" w:rsidP="00607A65">
            <w:pPr>
              <w:contextualSpacing/>
              <w:jc w:val="center"/>
              <w:rPr>
                <w:sz w:val="20"/>
                <w:szCs w:val="20"/>
              </w:rPr>
            </w:pPr>
            <w:r w:rsidRPr="00F31821">
              <w:rPr>
                <w:sz w:val="20"/>
                <w:szCs w:val="20"/>
              </w:rPr>
              <w:t>3</w:t>
            </w:r>
          </w:p>
        </w:tc>
        <w:tc>
          <w:tcPr>
            <w:tcW w:w="567" w:type="dxa"/>
            <w:vAlign w:val="center"/>
          </w:tcPr>
          <w:p w:rsidR="00800DE6" w:rsidRPr="00F31821" w:rsidRDefault="00120764" w:rsidP="00607A65">
            <w:pPr>
              <w:contextualSpacing/>
              <w:jc w:val="center"/>
              <w:rPr>
                <w:sz w:val="20"/>
                <w:szCs w:val="20"/>
                <w:lang w:val="en-US"/>
              </w:rPr>
            </w:pPr>
            <w:r w:rsidRPr="00F31821">
              <w:rPr>
                <w:sz w:val="20"/>
                <w:szCs w:val="20"/>
                <w:lang w:val="en-US"/>
              </w:rPr>
              <w:t>IV</w:t>
            </w:r>
            <w:r w:rsidRPr="00F31821">
              <w:rPr>
                <w:sz w:val="20"/>
                <w:szCs w:val="20"/>
              </w:rPr>
              <w:t>б</w:t>
            </w:r>
          </w:p>
        </w:tc>
        <w:tc>
          <w:tcPr>
            <w:tcW w:w="567" w:type="dxa"/>
            <w:vAlign w:val="center"/>
          </w:tcPr>
          <w:p w:rsidR="00800DE6" w:rsidRPr="00F31821" w:rsidRDefault="00800DE6" w:rsidP="00607A65">
            <w:pPr>
              <w:contextualSpacing/>
              <w:jc w:val="center"/>
              <w:rPr>
                <w:sz w:val="20"/>
                <w:szCs w:val="20"/>
              </w:rPr>
            </w:pPr>
            <w:r w:rsidRPr="00F31821">
              <w:rPr>
                <w:sz w:val="20"/>
                <w:szCs w:val="20"/>
              </w:rPr>
              <w:t>1,5</w:t>
            </w:r>
          </w:p>
        </w:tc>
        <w:tc>
          <w:tcPr>
            <w:tcW w:w="426" w:type="dxa"/>
            <w:vAlign w:val="center"/>
          </w:tcPr>
          <w:p w:rsidR="00800DE6" w:rsidRPr="00F31821" w:rsidRDefault="00456DD2" w:rsidP="00607A65">
            <w:pPr>
              <w:contextualSpacing/>
              <w:jc w:val="center"/>
              <w:rPr>
                <w:sz w:val="20"/>
                <w:szCs w:val="20"/>
              </w:rPr>
            </w:pPr>
            <w:r w:rsidRPr="00F31821">
              <w:rPr>
                <w:sz w:val="20"/>
                <w:szCs w:val="20"/>
              </w:rPr>
              <w:t>-</w:t>
            </w:r>
          </w:p>
        </w:tc>
        <w:tc>
          <w:tcPr>
            <w:tcW w:w="567" w:type="dxa"/>
            <w:vAlign w:val="center"/>
          </w:tcPr>
          <w:p w:rsidR="00800DE6" w:rsidRPr="00F31821" w:rsidRDefault="00456DD2" w:rsidP="00607A65">
            <w:pPr>
              <w:contextualSpacing/>
              <w:jc w:val="center"/>
              <w:rPr>
                <w:sz w:val="20"/>
                <w:szCs w:val="20"/>
              </w:rPr>
            </w:pPr>
            <w:r w:rsidRPr="00F31821">
              <w:rPr>
                <w:sz w:val="20"/>
                <w:szCs w:val="20"/>
              </w:rPr>
              <w:t>1,5</w:t>
            </w:r>
          </w:p>
        </w:tc>
        <w:tc>
          <w:tcPr>
            <w:tcW w:w="850" w:type="dxa"/>
            <w:vAlign w:val="center"/>
          </w:tcPr>
          <w:p w:rsidR="00800DE6" w:rsidRPr="00F31821" w:rsidRDefault="00456DD2" w:rsidP="00607A65">
            <w:pPr>
              <w:contextualSpacing/>
              <w:jc w:val="center"/>
              <w:rPr>
                <w:sz w:val="20"/>
                <w:szCs w:val="20"/>
              </w:rPr>
            </w:pPr>
            <w:r w:rsidRPr="00F31821">
              <w:rPr>
                <w:sz w:val="20"/>
                <w:szCs w:val="20"/>
              </w:rPr>
              <w:t>-</w:t>
            </w:r>
          </w:p>
        </w:tc>
        <w:tc>
          <w:tcPr>
            <w:tcW w:w="709" w:type="dxa"/>
            <w:vAlign w:val="center"/>
          </w:tcPr>
          <w:p w:rsidR="00800DE6" w:rsidRPr="00F31821" w:rsidRDefault="00456DD2" w:rsidP="00607A65">
            <w:pPr>
              <w:contextualSpacing/>
              <w:jc w:val="center"/>
              <w:rPr>
                <w:sz w:val="20"/>
                <w:szCs w:val="20"/>
              </w:rPr>
            </w:pPr>
            <w:r w:rsidRPr="00F31821">
              <w:rPr>
                <w:sz w:val="20"/>
                <w:szCs w:val="20"/>
              </w:rPr>
              <w:t>-</w:t>
            </w:r>
          </w:p>
        </w:tc>
        <w:tc>
          <w:tcPr>
            <w:tcW w:w="468" w:type="dxa"/>
            <w:vAlign w:val="center"/>
          </w:tcPr>
          <w:p w:rsidR="00800DE6" w:rsidRPr="00F31821" w:rsidRDefault="00456DD2" w:rsidP="00607A65">
            <w:pPr>
              <w:contextualSpacing/>
              <w:jc w:val="center"/>
              <w:rPr>
                <w:sz w:val="20"/>
                <w:szCs w:val="20"/>
              </w:rPr>
            </w:pPr>
            <w:r w:rsidRPr="00F31821">
              <w:rPr>
                <w:sz w:val="20"/>
                <w:szCs w:val="20"/>
              </w:rPr>
              <w:t>-</w:t>
            </w:r>
          </w:p>
        </w:tc>
      </w:tr>
      <w:tr w:rsidR="00800DE6" w:rsidRPr="00F31821" w:rsidTr="00F15339">
        <w:tc>
          <w:tcPr>
            <w:tcW w:w="563" w:type="dxa"/>
            <w:vAlign w:val="center"/>
          </w:tcPr>
          <w:p w:rsidR="00800DE6" w:rsidRPr="00F31821" w:rsidRDefault="006728D8" w:rsidP="00607A65">
            <w:pPr>
              <w:contextualSpacing/>
              <w:jc w:val="center"/>
              <w:rPr>
                <w:sz w:val="20"/>
                <w:szCs w:val="20"/>
              </w:rPr>
            </w:pPr>
            <w:r w:rsidRPr="00F31821">
              <w:rPr>
                <w:sz w:val="20"/>
                <w:szCs w:val="20"/>
              </w:rPr>
              <w:t>7</w:t>
            </w:r>
          </w:p>
        </w:tc>
        <w:tc>
          <w:tcPr>
            <w:tcW w:w="2272" w:type="dxa"/>
            <w:vAlign w:val="center"/>
          </w:tcPr>
          <w:p w:rsidR="00800DE6" w:rsidRPr="00F31821" w:rsidRDefault="006728D8" w:rsidP="00607A65">
            <w:pPr>
              <w:contextualSpacing/>
              <w:rPr>
                <w:sz w:val="20"/>
                <w:szCs w:val="20"/>
              </w:rPr>
            </w:pPr>
            <w:r w:rsidRPr="00F31821">
              <w:rPr>
                <w:sz w:val="20"/>
                <w:szCs w:val="20"/>
              </w:rPr>
              <w:t>Подъезд к д.Борисково</w:t>
            </w:r>
          </w:p>
        </w:tc>
        <w:tc>
          <w:tcPr>
            <w:tcW w:w="2268" w:type="dxa"/>
            <w:vAlign w:val="center"/>
          </w:tcPr>
          <w:p w:rsidR="00800DE6" w:rsidRPr="00F31821" w:rsidRDefault="006728D8" w:rsidP="006728D8">
            <w:pPr>
              <w:contextualSpacing/>
              <w:jc w:val="center"/>
              <w:rPr>
                <w:sz w:val="20"/>
                <w:szCs w:val="20"/>
              </w:rPr>
            </w:pPr>
            <w:r w:rsidRPr="00F31821">
              <w:rPr>
                <w:sz w:val="20"/>
                <w:szCs w:val="20"/>
              </w:rPr>
              <w:t>28 ОП МЗ 28Н-1558</w:t>
            </w:r>
          </w:p>
        </w:tc>
        <w:tc>
          <w:tcPr>
            <w:tcW w:w="567" w:type="dxa"/>
            <w:vAlign w:val="center"/>
          </w:tcPr>
          <w:p w:rsidR="00800DE6" w:rsidRPr="00F31821" w:rsidRDefault="006728D8" w:rsidP="00607A65">
            <w:pPr>
              <w:contextualSpacing/>
              <w:jc w:val="center"/>
              <w:rPr>
                <w:sz w:val="20"/>
                <w:szCs w:val="20"/>
              </w:rPr>
            </w:pPr>
            <w:r w:rsidRPr="00F31821">
              <w:rPr>
                <w:sz w:val="20"/>
                <w:szCs w:val="20"/>
              </w:rPr>
              <w:t>3</w:t>
            </w:r>
          </w:p>
        </w:tc>
        <w:tc>
          <w:tcPr>
            <w:tcW w:w="567" w:type="dxa"/>
            <w:vAlign w:val="center"/>
          </w:tcPr>
          <w:p w:rsidR="00800DE6" w:rsidRPr="00F31821" w:rsidRDefault="00120764" w:rsidP="00120764">
            <w:pPr>
              <w:contextualSpacing/>
              <w:jc w:val="center"/>
              <w:rPr>
                <w:sz w:val="20"/>
                <w:szCs w:val="20"/>
                <w:lang w:val="en-US"/>
              </w:rPr>
            </w:pPr>
            <w:r w:rsidRPr="00F31821">
              <w:rPr>
                <w:sz w:val="20"/>
                <w:szCs w:val="20"/>
                <w:lang w:val="en-US"/>
              </w:rPr>
              <w:t>IV</w:t>
            </w:r>
            <w:r w:rsidRPr="00F31821">
              <w:rPr>
                <w:sz w:val="20"/>
                <w:szCs w:val="20"/>
              </w:rPr>
              <w:t>в</w:t>
            </w:r>
          </w:p>
        </w:tc>
        <w:tc>
          <w:tcPr>
            <w:tcW w:w="567" w:type="dxa"/>
            <w:vAlign w:val="center"/>
          </w:tcPr>
          <w:p w:rsidR="00800DE6" w:rsidRPr="00F31821" w:rsidRDefault="006728D8" w:rsidP="00607A65">
            <w:pPr>
              <w:contextualSpacing/>
              <w:jc w:val="center"/>
              <w:rPr>
                <w:sz w:val="20"/>
                <w:szCs w:val="20"/>
              </w:rPr>
            </w:pPr>
            <w:r w:rsidRPr="00F31821">
              <w:rPr>
                <w:sz w:val="20"/>
                <w:szCs w:val="20"/>
              </w:rPr>
              <w:t>1,7</w:t>
            </w:r>
          </w:p>
        </w:tc>
        <w:tc>
          <w:tcPr>
            <w:tcW w:w="426" w:type="dxa"/>
            <w:vAlign w:val="center"/>
          </w:tcPr>
          <w:p w:rsidR="00800DE6" w:rsidRPr="00F31821" w:rsidRDefault="00456DD2" w:rsidP="00607A65">
            <w:pPr>
              <w:contextualSpacing/>
              <w:jc w:val="center"/>
              <w:rPr>
                <w:sz w:val="20"/>
                <w:szCs w:val="20"/>
              </w:rPr>
            </w:pPr>
            <w:r w:rsidRPr="00F31821">
              <w:rPr>
                <w:sz w:val="20"/>
                <w:szCs w:val="20"/>
              </w:rPr>
              <w:t>-</w:t>
            </w:r>
          </w:p>
        </w:tc>
        <w:tc>
          <w:tcPr>
            <w:tcW w:w="567" w:type="dxa"/>
            <w:vAlign w:val="center"/>
          </w:tcPr>
          <w:p w:rsidR="00800DE6" w:rsidRPr="00F31821" w:rsidRDefault="00456DD2" w:rsidP="00607A65">
            <w:pPr>
              <w:contextualSpacing/>
              <w:jc w:val="center"/>
              <w:rPr>
                <w:sz w:val="20"/>
                <w:szCs w:val="20"/>
              </w:rPr>
            </w:pPr>
            <w:r w:rsidRPr="00F31821">
              <w:rPr>
                <w:sz w:val="20"/>
                <w:szCs w:val="20"/>
              </w:rPr>
              <w:t>1,7</w:t>
            </w:r>
          </w:p>
        </w:tc>
        <w:tc>
          <w:tcPr>
            <w:tcW w:w="850" w:type="dxa"/>
            <w:vAlign w:val="center"/>
          </w:tcPr>
          <w:p w:rsidR="00800DE6" w:rsidRPr="00F31821" w:rsidRDefault="00456DD2" w:rsidP="00607A65">
            <w:pPr>
              <w:contextualSpacing/>
              <w:jc w:val="center"/>
              <w:rPr>
                <w:sz w:val="20"/>
                <w:szCs w:val="20"/>
              </w:rPr>
            </w:pPr>
            <w:r w:rsidRPr="00F31821">
              <w:rPr>
                <w:sz w:val="20"/>
                <w:szCs w:val="20"/>
              </w:rPr>
              <w:t>-</w:t>
            </w:r>
          </w:p>
        </w:tc>
        <w:tc>
          <w:tcPr>
            <w:tcW w:w="709" w:type="dxa"/>
            <w:vAlign w:val="center"/>
          </w:tcPr>
          <w:p w:rsidR="00800DE6" w:rsidRPr="00F31821" w:rsidRDefault="00456DD2" w:rsidP="00607A65">
            <w:pPr>
              <w:contextualSpacing/>
              <w:jc w:val="center"/>
              <w:rPr>
                <w:sz w:val="20"/>
                <w:szCs w:val="20"/>
              </w:rPr>
            </w:pPr>
            <w:r w:rsidRPr="00F31821">
              <w:rPr>
                <w:sz w:val="20"/>
                <w:szCs w:val="20"/>
              </w:rPr>
              <w:t>-</w:t>
            </w:r>
          </w:p>
        </w:tc>
        <w:tc>
          <w:tcPr>
            <w:tcW w:w="468" w:type="dxa"/>
            <w:vAlign w:val="center"/>
          </w:tcPr>
          <w:p w:rsidR="00800DE6" w:rsidRPr="00F31821" w:rsidRDefault="00456DD2" w:rsidP="00607A65">
            <w:pPr>
              <w:contextualSpacing/>
              <w:jc w:val="center"/>
              <w:rPr>
                <w:sz w:val="20"/>
                <w:szCs w:val="20"/>
              </w:rPr>
            </w:pPr>
            <w:r w:rsidRPr="00F31821">
              <w:rPr>
                <w:sz w:val="20"/>
                <w:szCs w:val="20"/>
              </w:rPr>
              <w:t>-</w:t>
            </w:r>
          </w:p>
        </w:tc>
      </w:tr>
      <w:tr w:rsidR="00800DE6" w:rsidRPr="00F31821" w:rsidTr="00F15339">
        <w:tc>
          <w:tcPr>
            <w:tcW w:w="563" w:type="dxa"/>
            <w:vAlign w:val="center"/>
          </w:tcPr>
          <w:p w:rsidR="00800DE6" w:rsidRPr="00F31821" w:rsidRDefault="006728D8" w:rsidP="00607A65">
            <w:pPr>
              <w:contextualSpacing/>
              <w:jc w:val="center"/>
              <w:rPr>
                <w:sz w:val="20"/>
                <w:szCs w:val="20"/>
              </w:rPr>
            </w:pPr>
            <w:r w:rsidRPr="00F31821">
              <w:rPr>
                <w:sz w:val="20"/>
                <w:szCs w:val="20"/>
              </w:rPr>
              <w:lastRenderedPageBreak/>
              <w:t>8</w:t>
            </w:r>
          </w:p>
        </w:tc>
        <w:tc>
          <w:tcPr>
            <w:tcW w:w="2272" w:type="dxa"/>
            <w:vAlign w:val="center"/>
          </w:tcPr>
          <w:p w:rsidR="00800DE6" w:rsidRPr="00F31821" w:rsidRDefault="006728D8" w:rsidP="00607A65">
            <w:pPr>
              <w:contextualSpacing/>
              <w:rPr>
                <w:sz w:val="20"/>
                <w:szCs w:val="20"/>
              </w:rPr>
            </w:pPr>
            <w:r w:rsidRPr="00F31821">
              <w:rPr>
                <w:sz w:val="20"/>
                <w:szCs w:val="20"/>
              </w:rPr>
              <w:t>Подъезд к д.Медведково</w:t>
            </w:r>
          </w:p>
        </w:tc>
        <w:tc>
          <w:tcPr>
            <w:tcW w:w="2268" w:type="dxa"/>
            <w:vAlign w:val="center"/>
          </w:tcPr>
          <w:p w:rsidR="00800DE6" w:rsidRPr="00F31821" w:rsidRDefault="006728D8" w:rsidP="006728D8">
            <w:pPr>
              <w:contextualSpacing/>
              <w:jc w:val="center"/>
              <w:rPr>
                <w:sz w:val="20"/>
                <w:szCs w:val="20"/>
              </w:rPr>
            </w:pPr>
            <w:r w:rsidRPr="00F31821">
              <w:rPr>
                <w:sz w:val="20"/>
                <w:szCs w:val="20"/>
              </w:rPr>
              <w:t>28 ОП МЗ 28Н-1559</w:t>
            </w:r>
          </w:p>
        </w:tc>
        <w:tc>
          <w:tcPr>
            <w:tcW w:w="567" w:type="dxa"/>
            <w:vAlign w:val="center"/>
          </w:tcPr>
          <w:p w:rsidR="00800DE6" w:rsidRPr="00F31821" w:rsidRDefault="006728D8" w:rsidP="00607A65">
            <w:pPr>
              <w:contextualSpacing/>
              <w:jc w:val="center"/>
              <w:rPr>
                <w:sz w:val="20"/>
                <w:szCs w:val="20"/>
              </w:rPr>
            </w:pPr>
            <w:r w:rsidRPr="00F31821">
              <w:rPr>
                <w:sz w:val="20"/>
                <w:szCs w:val="20"/>
              </w:rPr>
              <w:t>3</w:t>
            </w:r>
          </w:p>
        </w:tc>
        <w:tc>
          <w:tcPr>
            <w:tcW w:w="567" w:type="dxa"/>
            <w:vAlign w:val="center"/>
          </w:tcPr>
          <w:p w:rsidR="00800DE6" w:rsidRPr="00F31821" w:rsidRDefault="00120764" w:rsidP="00607A65">
            <w:pPr>
              <w:contextualSpacing/>
              <w:jc w:val="center"/>
              <w:rPr>
                <w:sz w:val="20"/>
                <w:szCs w:val="20"/>
              </w:rPr>
            </w:pPr>
            <w:r w:rsidRPr="00F31821">
              <w:rPr>
                <w:sz w:val="20"/>
                <w:szCs w:val="20"/>
                <w:lang w:val="en-US"/>
              </w:rPr>
              <w:t>V</w:t>
            </w:r>
            <w:r w:rsidRPr="00F31821">
              <w:rPr>
                <w:sz w:val="20"/>
                <w:szCs w:val="20"/>
              </w:rPr>
              <w:t>а</w:t>
            </w:r>
          </w:p>
        </w:tc>
        <w:tc>
          <w:tcPr>
            <w:tcW w:w="567" w:type="dxa"/>
            <w:vAlign w:val="center"/>
          </w:tcPr>
          <w:p w:rsidR="00800DE6" w:rsidRPr="00F31821" w:rsidRDefault="006728D8" w:rsidP="00607A65">
            <w:pPr>
              <w:contextualSpacing/>
              <w:jc w:val="center"/>
              <w:rPr>
                <w:sz w:val="20"/>
                <w:szCs w:val="20"/>
              </w:rPr>
            </w:pPr>
            <w:r w:rsidRPr="00F31821">
              <w:rPr>
                <w:sz w:val="20"/>
                <w:szCs w:val="20"/>
              </w:rPr>
              <w:t>0,7</w:t>
            </w:r>
          </w:p>
        </w:tc>
        <w:tc>
          <w:tcPr>
            <w:tcW w:w="426" w:type="dxa"/>
            <w:vAlign w:val="center"/>
          </w:tcPr>
          <w:p w:rsidR="00800DE6" w:rsidRPr="00F31821" w:rsidRDefault="00456DD2" w:rsidP="00607A65">
            <w:pPr>
              <w:contextualSpacing/>
              <w:jc w:val="center"/>
              <w:rPr>
                <w:sz w:val="20"/>
                <w:szCs w:val="20"/>
              </w:rPr>
            </w:pPr>
            <w:r w:rsidRPr="00F31821">
              <w:rPr>
                <w:sz w:val="20"/>
                <w:szCs w:val="20"/>
              </w:rPr>
              <w:t>-</w:t>
            </w:r>
          </w:p>
        </w:tc>
        <w:tc>
          <w:tcPr>
            <w:tcW w:w="567" w:type="dxa"/>
            <w:vAlign w:val="center"/>
          </w:tcPr>
          <w:p w:rsidR="00800DE6" w:rsidRPr="00F31821" w:rsidRDefault="00456DD2" w:rsidP="00607A65">
            <w:pPr>
              <w:contextualSpacing/>
              <w:jc w:val="center"/>
              <w:rPr>
                <w:sz w:val="20"/>
                <w:szCs w:val="20"/>
              </w:rPr>
            </w:pPr>
            <w:r w:rsidRPr="00F31821">
              <w:rPr>
                <w:sz w:val="20"/>
                <w:szCs w:val="20"/>
              </w:rPr>
              <w:t>0,7</w:t>
            </w:r>
          </w:p>
        </w:tc>
        <w:tc>
          <w:tcPr>
            <w:tcW w:w="850" w:type="dxa"/>
            <w:vAlign w:val="center"/>
          </w:tcPr>
          <w:p w:rsidR="00800DE6" w:rsidRPr="00F31821" w:rsidRDefault="00456DD2" w:rsidP="00607A65">
            <w:pPr>
              <w:contextualSpacing/>
              <w:jc w:val="center"/>
              <w:rPr>
                <w:sz w:val="20"/>
                <w:szCs w:val="20"/>
              </w:rPr>
            </w:pPr>
            <w:r w:rsidRPr="00F31821">
              <w:rPr>
                <w:sz w:val="20"/>
                <w:szCs w:val="20"/>
              </w:rPr>
              <w:t>-</w:t>
            </w:r>
          </w:p>
        </w:tc>
        <w:tc>
          <w:tcPr>
            <w:tcW w:w="709" w:type="dxa"/>
            <w:vAlign w:val="center"/>
          </w:tcPr>
          <w:p w:rsidR="00800DE6" w:rsidRPr="00F31821" w:rsidRDefault="00456DD2" w:rsidP="00607A65">
            <w:pPr>
              <w:contextualSpacing/>
              <w:jc w:val="center"/>
              <w:rPr>
                <w:sz w:val="20"/>
                <w:szCs w:val="20"/>
              </w:rPr>
            </w:pPr>
            <w:r w:rsidRPr="00F31821">
              <w:rPr>
                <w:sz w:val="20"/>
                <w:szCs w:val="20"/>
              </w:rPr>
              <w:t>-</w:t>
            </w:r>
          </w:p>
        </w:tc>
        <w:tc>
          <w:tcPr>
            <w:tcW w:w="468" w:type="dxa"/>
            <w:vAlign w:val="center"/>
          </w:tcPr>
          <w:p w:rsidR="00800DE6" w:rsidRPr="00F31821" w:rsidRDefault="00456DD2" w:rsidP="00607A65">
            <w:pPr>
              <w:contextualSpacing/>
              <w:jc w:val="center"/>
              <w:rPr>
                <w:sz w:val="20"/>
                <w:szCs w:val="20"/>
              </w:rPr>
            </w:pPr>
            <w:r w:rsidRPr="00F31821">
              <w:rPr>
                <w:sz w:val="20"/>
                <w:szCs w:val="20"/>
              </w:rPr>
              <w:t>-</w:t>
            </w:r>
          </w:p>
        </w:tc>
      </w:tr>
      <w:tr w:rsidR="00800DE6" w:rsidRPr="00F31821" w:rsidTr="00F15339">
        <w:tc>
          <w:tcPr>
            <w:tcW w:w="563" w:type="dxa"/>
            <w:vAlign w:val="center"/>
          </w:tcPr>
          <w:p w:rsidR="00800DE6" w:rsidRPr="00F31821" w:rsidRDefault="006728D8" w:rsidP="00607A65">
            <w:pPr>
              <w:contextualSpacing/>
              <w:jc w:val="center"/>
              <w:rPr>
                <w:sz w:val="20"/>
                <w:szCs w:val="20"/>
              </w:rPr>
            </w:pPr>
            <w:r w:rsidRPr="00F31821">
              <w:rPr>
                <w:sz w:val="20"/>
                <w:szCs w:val="20"/>
              </w:rPr>
              <w:t>9</w:t>
            </w:r>
          </w:p>
        </w:tc>
        <w:tc>
          <w:tcPr>
            <w:tcW w:w="2272" w:type="dxa"/>
            <w:vAlign w:val="center"/>
          </w:tcPr>
          <w:p w:rsidR="00800DE6" w:rsidRPr="00F31821" w:rsidRDefault="00750CC7" w:rsidP="00607A65">
            <w:pPr>
              <w:contextualSpacing/>
              <w:rPr>
                <w:sz w:val="20"/>
                <w:szCs w:val="20"/>
              </w:rPr>
            </w:pPr>
            <w:r w:rsidRPr="00F31821">
              <w:rPr>
                <w:sz w:val="20"/>
                <w:szCs w:val="20"/>
              </w:rPr>
              <w:t>Козлово - Бутино</w:t>
            </w:r>
          </w:p>
        </w:tc>
        <w:tc>
          <w:tcPr>
            <w:tcW w:w="2268" w:type="dxa"/>
            <w:vAlign w:val="center"/>
          </w:tcPr>
          <w:p w:rsidR="00800DE6" w:rsidRPr="00F31821" w:rsidRDefault="00750CC7" w:rsidP="00750CC7">
            <w:pPr>
              <w:contextualSpacing/>
              <w:jc w:val="center"/>
              <w:rPr>
                <w:sz w:val="20"/>
                <w:szCs w:val="20"/>
              </w:rPr>
            </w:pPr>
            <w:r w:rsidRPr="00F31821">
              <w:rPr>
                <w:sz w:val="20"/>
                <w:szCs w:val="20"/>
              </w:rPr>
              <w:t>28 ОП МЗ 28Н-1560</w:t>
            </w:r>
          </w:p>
        </w:tc>
        <w:tc>
          <w:tcPr>
            <w:tcW w:w="567" w:type="dxa"/>
            <w:vAlign w:val="center"/>
          </w:tcPr>
          <w:p w:rsidR="00800DE6" w:rsidRPr="00F31821" w:rsidRDefault="00750CC7" w:rsidP="00607A65">
            <w:pPr>
              <w:contextualSpacing/>
              <w:jc w:val="center"/>
              <w:rPr>
                <w:sz w:val="20"/>
                <w:szCs w:val="20"/>
              </w:rPr>
            </w:pPr>
            <w:r w:rsidRPr="00F31821">
              <w:rPr>
                <w:sz w:val="20"/>
                <w:szCs w:val="20"/>
              </w:rPr>
              <w:t>3</w:t>
            </w:r>
          </w:p>
        </w:tc>
        <w:tc>
          <w:tcPr>
            <w:tcW w:w="567" w:type="dxa"/>
            <w:vAlign w:val="center"/>
          </w:tcPr>
          <w:p w:rsidR="00800DE6" w:rsidRPr="00F31821" w:rsidRDefault="00120764" w:rsidP="00607A65">
            <w:pPr>
              <w:contextualSpacing/>
              <w:jc w:val="center"/>
              <w:rPr>
                <w:sz w:val="20"/>
                <w:szCs w:val="20"/>
                <w:lang w:val="en-US"/>
              </w:rPr>
            </w:pPr>
            <w:r w:rsidRPr="00F31821">
              <w:rPr>
                <w:sz w:val="20"/>
                <w:szCs w:val="20"/>
                <w:lang w:val="en-US"/>
              </w:rPr>
              <w:t>IV</w:t>
            </w:r>
            <w:r w:rsidRPr="00F31821">
              <w:rPr>
                <w:sz w:val="20"/>
                <w:szCs w:val="20"/>
              </w:rPr>
              <w:t>б</w:t>
            </w:r>
          </w:p>
        </w:tc>
        <w:tc>
          <w:tcPr>
            <w:tcW w:w="567" w:type="dxa"/>
            <w:vAlign w:val="center"/>
          </w:tcPr>
          <w:p w:rsidR="00800DE6" w:rsidRPr="00F31821" w:rsidRDefault="00750CC7" w:rsidP="00607A65">
            <w:pPr>
              <w:contextualSpacing/>
              <w:jc w:val="center"/>
              <w:rPr>
                <w:sz w:val="20"/>
                <w:szCs w:val="20"/>
              </w:rPr>
            </w:pPr>
            <w:r w:rsidRPr="00F31821">
              <w:rPr>
                <w:sz w:val="20"/>
                <w:szCs w:val="20"/>
              </w:rPr>
              <w:t>7,9</w:t>
            </w:r>
          </w:p>
        </w:tc>
        <w:tc>
          <w:tcPr>
            <w:tcW w:w="426" w:type="dxa"/>
            <w:vAlign w:val="center"/>
          </w:tcPr>
          <w:p w:rsidR="00800DE6" w:rsidRPr="00F31821" w:rsidRDefault="00456DD2" w:rsidP="00607A65">
            <w:pPr>
              <w:contextualSpacing/>
              <w:jc w:val="center"/>
              <w:rPr>
                <w:sz w:val="20"/>
                <w:szCs w:val="20"/>
              </w:rPr>
            </w:pPr>
            <w:r w:rsidRPr="00F31821">
              <w:rPr>
                <w:sz w:val="20"/>
                <w:szCs w:val="20"/>
              </w:rPr>
              <w:t>-</w:t>
            </w:r>
          </w:p>
        </w:tc>
        <w:tc>
          <w:tcPr>
            <w:tcW w:w="567" w:type="dxa"/>
            <w:vAlign w:val="center"/>
          </w:tcPr>
          <w:p w:rsidR="00800DE6" w:rsidRPr="00F31821" w:rsidRDefault="00456DD2" w:rsidP="00607A65">
            <w:pPr>
              <w:contextualSpacing/>
              <w:jc w:val="center"/>
              <w:rPr>
                <w:sz w:val="20"/>
                <w:szCs w:val="20"/>
              </w:rPr>
            </w:pPr>
            <w:r w:rsidRPr="00F31821">
              <w:rPr>
                <w:sz w:val="20"/>
                <w:szCs w:val="20"/>
              </w:rPr>
              <w:t>-</w:t>
            </w:r>
          </w:p>
        </w:tc>
        <w:tc>
          <w:tcPr>
            <w:tcW w:w="850" w:type="dxa"/>
            <w:vAlign w:val="center"/>
          </w:tcPr>
          <w:p w:rsidR="00800DE6" w:rsidRPr="00F31821" w:rsidRDefault="00456DD2" w:rsidP="00607A65">
            <w:pPr>
              <w:contextualSpacing/>
              <w:jc w:val="center"/>
              <w:rPr>
                <w:sz w:val="20"/>
                <w:szCs w:val="20"/>
              </w:rPr>
            </w:pPr>
            <w:r w:rsidRPr="00F31821">
              <w:rPr>
                <w:sz w:val="20"/>
                <w:szCs w:val="20"/>
              </w:rPr>
              <w:t>-</w:t>
            </w:r>
          </w:p>
        </w:tc>
        <w:tc>
          <w:tcPr>
            <w:tcW w:w="709" w:type="dxa"/>
            <w:vAlign w:val="center"/>
          </w:tcPr>
          <w:p w:rsidR="00800DE6" w:rsidRPr="00F31821" w:rsidRDefault="00456DD2" w:rsidP="00607A65">
            <w:pPr>
              <w:contextualSpacing/>
              <w:jc w:val="center"/>
              <w:rPr>
                <w:sz w:val="20"/>
                <w:szCs w:val="20"/>
              </w:rPr>
            </w:pPr>
            <w:r w:rsidRPr="00F31821">
              <w:rPr>
                <w:sz w:val="20"/>
                <w:szCs w:val="20"/>
              </w:rPr>
              <w:t>7,9</w:t>
            </w:r>
          </w:p>
        </w:tc>
        <w:tc>
          <w:tcPr>
            <w:tcW w:w="468" w:type="dxa"/>
            <w:vAlign w:val="center"/>
          </w:tcPr>
          <w:p w:rsidR="00800DE6" w:rsidRPr="00F31821" w:rsidRDefault="00456DD2" w:rsidP="00607A65">
            <w:pPr>
              <w:contextualSpacing/>
              <w:jc w:val="center"/>
              <w:rPr>
                <w:sz w:val="20"/>
                <w:szCs w:val="20"/>
              </w:rPr>
            </w:pPr>
            <w:r w:rsidRPr="00F31821">
              <w:rPr>
                <w:sz w:val="20"/>
                <w:szCs w:val="20"/>
              </w:rPr>
              <w:t>-</w:t>
            </w:r>
          </w:p>
        </w:tc>
      </w:tr>
      <w:tr w:rsidR="00800DE6" w:rsidRPr="00F31821" w:rsidTr="00F15339">
        <w:tc>
          <w:tcPr>
            <w:tcW w:w="563" w:type="dxa"/>
            <w:vAlign w:val="center"/>
          </w:tcPr>
          <w:p w:rsidR="00800DE6" w:rsidRPr="00F31821" w:rsidRDefault="002335E1" w:rsidP="00607A65">
            <w:pPr>
              <w:contextualSpacing/>
              <w:jc w:val="center"/>
              <w:rPr>
                <w:sz w:val="20"/>
                <w:szCs w:val="20"/>
              </w:rPr>
            </w:pPr>
            <w:r w:rsidRPr="00F31821">
              <w:rPr>
                <w:sz w:val="20"/>
                <w:szCs w:val="20"/>
              </w:rPr>
              <w:t>10</w:t>
            </w:r>
          </w:p>
        </w:tc>
        <w:tc>
          <w:tcPr>
            <w:tcW w:w="2272" w:type="dxa"/>
            <w:vAlign w:val="center"/>
          </w:tcPr>
          <w:p w:rsidR="00800DE6" w:rsidRPr="00F31821" w:rsidRDefault="002335E1" w:rsidP="00607A65">
            <w:pPr>
              <w:contextualSpacing/>
              <w:rPr>
                <w:sz w:val="20"/>
                <w:szCs w:val="20"/>
              </w:rPr>
            </w:pPr>
            <w:r w:rsidRPr="00F31821">
              <w:rPr>
                <w:sz w:val="20"/>
                <w:szCs w:val="20"/>
              </w:rPr>
              <w:t>Малое Козлово - Захарово</w:t>
            </w:r>
          </w:p>
        </w:tc>
        <w:tc>
          <w:tcPr>
            <w:tcW w:w="2268" w:type="dxa"/>
            <w:vAlign w:val="center"/>
          </w:tcPr>
          <w:p w:rsidR="00800DE6" w:rsidRPr="00F31821" w:rsidRDefault="002335E1" w:rsidP="002335E1">
            <w:pPr>
              <w:contextualSpacing/>
              <w:jc w:val="center"/>
              <w:rPr>
                <w:sz w:val="20"/>
                <w:szCs w:val="20"/>
              </w:rPr>
            </w:pPr>
            <w:r w:rsidRPr="00F31821">
              <w:rPr>
                <w:sz w:val="20"/>
                <w:szCs w:val="20"/>
              </w:rPr>
              <w:t>28 ОП МЗ 28Н-1561</w:t>
            </w:r>
          </w:p>
        </w:tc>
        <w:tc>
          <w:tcPr>
            <w:tcW w:w="567" w:type="dxa"/>
            <w:vAlign w:val="center"/>
          </w:tcPr>
          <w:p w:rsidR="00800DE6" w:rsidRPr="00F31821" w:rsidRDefault="002335E1" w:rsidP="00607A65">
            <w:pPr>
              <w:contextualSpacing/>
              <w:jc w:val="center"/>
              <w:rPr>
                <w:sz w:val="20"/>
                <w:szCs w:val="20"/>
              </w:rPr>
            </w:pPr>
            <w:r w:rsidRPr="00F31821">
              <w:rPr>
                <w:sz w:val="20"/>
                <w:szCs w:val="20"/>
              </w:rPr>
              <w:t>3</w:t>
            </w:r>
          </w:p>
        </w:tc>
        <w:tc>
          <w:tcPr>
            <w:tcW w:w="567" w:type="dxa"/>
            <w:vAlign w:val="center"/>
          </w:tcPr>
          <w:p w:rsidR="00800DE6" w:rsidRPr="00F31821" w:rsidRDefault="00120764" w:rsidP="00607A65">
            <w:pPr>
              <w:contextualSpacing/>
              <w:jc w:val="center"/>
              <w:rPr>
                <w:sz w:val="20"/>
                <w:szCs w:val="20"/>
                <w:lang w:val="en-US"/>
              </w:rPr>
            </w:pPr>
            <w:r w:rsidRPr="00F31821">
              <w:rPr>
                <w:sz w:val="20"/>
                <w:szCs w:val="20"/>
                <w:lang w:val="en-US"/>
              </w:rPr>
              <w:t>IV</w:t>
            </w:r>
            <w:r w:rsidRPr="00F31821">
              <w:rPr>
                <w:sz w:val="20"/>
                <w:szCs w:val="20"/>
              </w:rPr>
              <w:t>б</w:t>
            </w:r>
          </w:p>
        </w:tc>
        <w:tc>
          <w:tcPr>
            <w:tcW w:w="567" w:type="dxa"/>
            <w:vAlign w:val="center"/>
          </w:tcPr>
          <w:p w:rsidR="00800DE6" w:rsidRPr="00F31821" w:rsidRDefault="002335E1" w:rsidP="00607A65">
            <w:pPr>
              <w:contextualSpacing/>
              <w:jc w:val="center"/>
              <w:rPr>
                <w:sz w:val="20"/>
                <w:szCs w:val="20"/>
              </w:rPr>
            </w:pPr>
            <w:r w:rsidRPr="00F31821">
              <w:rPr>
                <w:sz w:val="20"/>
                <w:szCs w:val="20"/>
              </w:rPr>
              <w:t>1,1</w:t>
            </w:r>
          </w:p>
        </w:tc>
        <w:tc>
          <w:tcPr>
            <w:tcW w:w="426" w:type="dxa"/>
            <w:vAlign w:val="center"/>
          </w:tcPr>
          <w:p w:rsidR="00800DE6" w:rsidRPr="00F31821" w:rsidRDefault="00456DD2" w:rsidP="00607A65">
            <w:pPr>
              <w:contextualSpacing/>
              <w:jc w:val="center"/>
              <w:rPr>
                <w:sz w:val="20"/>
                <w:szCs w:val="20"/>
              </w:rPr>
            </w:pPr>
            <w:r w:rsidRPr="00F31821">
              <w:rPr>
                <w:sz w:val="20"/>
                <w:szCs w:val="20"/>
              </w:rPr>
              <w:t>-</w:t>
            </w:r>
          </w:p>
        </w:tc>
        <w:tc>
          <w:tcPr>
            <w:tcW w:w="567" w:type="dxa"/>
            <w:vAlign w:val="center"/>
          </w:tcPr>
          <w:p w:rsidR="00800DE6" w:rsidRPr="00F31821" w:rsidRDefault="00456DD2" w:rsidP="00607A65">
            <w:pPr>
              <w:contextualSpacing/>
              <w:jc w:val="center"/>
              <w:rPr>
                <w:sz w:val="20"/>
                <w:szCs w:val="20"/>
              </w:rPr>
            </w:pPr>
            <w:r w:rsidRPr="00F31821">
              <w:rPr>
                <w:sz w:val="20"/>
                <w:szCs w:val="20"/>
              </w:rPr>
              <w:t>-</w:t>
            </w:r>
          </w:p>
        </w:tc>
        <w:tc>
          <w:tcPr>
            <w:tcW w:w="850" w:type="dxa"/>
            <w:vAlign w:val="center"/>
          </w:tcPr>
          <w:p w:rsidR="00800DE6" w:rsidRPr="00F31821" w:rsidRDefault="00456DD2" w:rsidP="00607A65">
            <w:pPr>
              <w:contextualSpacing/>
              <w:jc w:val="center"/>
              <w:rPr>
                <w:sz w:val="20"/>
                <w:szCs w:val="20"/>
              </w:rPr>
            </w:pPr>
            <w:r w:rsidRPr="00F31821">
              <w:rPr>
                <w:sz w:val="20"/>
                <w:szCs w:val="20"/>
              </w:rPr>
              <w:t>-</w:t>
            </w:r>
          </w:p>
        </w:tc>
        <w:tc>
          <w:tcPr>
            <w:tcW w:w="709" w:type="dxa"/>
            <w:vAlign w:val="center"/>
          </w:tcPr>
          <w:p w:rsidR="00800DE6" w:rsidRPr="00F31821" w:rsidRDefault="00456DD2" w:rsidP="00607A65">
            <w:pPr>
              <w:contextualSpacing/>
              <w:jc w:val="center"/>
              <w:rPr>
                <w:sz w:val="20"/>
                <w:szCs w:val="20"/>
              </w:rPr>
            </w:pPr>
            <w:r w:rsidRPr="00F31821">
              <w:rPr>
                <w:sz w:val="20"/>
                <w:szCs w:val="20"/>
              </w:rPr>
              <w:t>1,1</w:t>
            </w:r>
          </w:p>
        </w:tc>
        <w:tc>
          <w:tcPr>
            <w:tcW w:w="468" w:type="dxa"/>
            <w:vAlign w:val="center"/>
          </w:tcPr>
          <w:p w:rsidR="00800DE6" w:rsidRPr="00F31821" w:rsidRDefault="00456DD2" w:rsidP="00607A65">
            <w:pPr>
              <w:contextualSpacing/>
              <w:jc w:val="center"/>
              <w:rPr>
                <w:sz w:val="20"/>
                <w:szCs w:val="20"/>
              </w:rPr>
            </w:pPr>
            <w:r w:rsidRPr="00F31821">
              <w:rPr>
                <w:sz w:val="20"/>
                <w:szCs w:val="20"/>
              </w:rPr>
              <w:t>-</w:t>
            </w:r>
          </w:p>
        </w:tc>
      </w:tr>
      <w:tr w:rsidR="006728D8" w:rsidRPr="00F31821" w:rsidTr="00F15339">
        <w:tc>
          <w:tcPr>
            <w:tcW w:w="563" w:type="dxa"/>
            <w:vAlign w:val="center"/>
          </w:tcPr>
          <w:p w:rsidR="006728D8" w:rsidRPr="00F31821" w:rsidRDefault="002335E1" w:rsidP="00607A65">
            <w:pPr>
              <w:contextualSpacing/>
              <w:jc w:val="center"/>
              <w:rPr>
                <w:sz w:val="20"/>
                <w:szCs w:val="20"/>
              </w:rPr>
            </w:pPr>
            <w:r w:rsidRPr="00F31821">
              <w:rPr>
                <w:sz w:val="20"/>
                <w:szCs w:val="20"/>
              </w:rPr>
              <w:t>11</w:t>
            </w:r>
          </w:p>
        </w:tc>
        <w:tc>
          <w:tcPr>
            <w:tcW w:w="2272" w:type="dxa"/>
            <w:vAlign w:val="center"/>
          </w:tcPr>
          <w:p w:rsidR="006728D8" w:rsidRPr="00F31821" w:rsidRDefault="002335E1" w:rsidP="00607A65">
            <w:pPr>
              <w:contextualSpacing/>
              <w:rPr>
                <w:sz w:val="20"/>
                <w:szCs w:val="20"/>
              </w:rPr>
            </w:pPr>
            <w:r w:rsidRPr="00F31821">
              <w:rPr>
                <w:sz w:val="20"/>
                <w:szCs w:val="20"/>
              </w:rPr>
              <w:t>Раменье – Еремеевка - Овсянники</w:t>
            </w:r>
          </w:p>
        </w:tc>
        <w:tc>
          <w:tcPr>
            <w:tcW w:w="2268" w:type="dxa"/>
            <w:vAlign w:val="center"/>
          </w:tcPr>
          <w:p w:rsidR="006728D8" w:rsidRPr="00F31821" w:rsidRDefault="002335E1" w:rsidP="002335E1">
            <w:pPr>
              <w:contextualSpacing/>
              <w:jc w:val="center"/>
              <w:rPr>
                <w:sz w:val="20"/>
                <w:szCs w:val="20"/>
              </w:rPr>
            </w:pPr>
            <w:r w:rsidRPr="00F31821">
              <w:rPr>
                <w:sz w:val="20"/>
                <w:szCs w:val="20"/>
              </w:rPr>
              <w:t>28 ОП МЗ 28Н-1562</w:t>
            </w:r>
          </w:p>
        </w:tc>
        <w:tc>
          <w:tcPr>
            <w:tcW w:w="567" w:type="dxa"/>
            <w:vAlign w:val="center"/>
          </w:tcPr>
          <w:p w:rsidR="006728D8" w:rsidRPr="00F31821" w:rsidRDefault="002335E1" w:rsidP="00607A65">
            <w:pPr>
              <w:contextualSpacing/>
              <w:jc w:val="center"/>
              <w:rPr>
                <w:sz w:val="20"/>
                <w:szCs w:val="20"/>
              </w:rPr>
            </w:pPr>
            <w:r w:rsidRPr="00F31821">
              <w:rPr>
                <w:sz w:val="20"/>
                <w:szCs w:val="20"/>
              </w:rPr>
              <w:t>3</w:t>
            </w:r>
          </w:p>
        </w:tc>
        <w:tc>
          <w:tcPr>
            <w:tcW w:w="567" w:type="dxa"/>
            <w:vAlign w:val="center"/>
          </w:tcPr>
          <w:p w:rsidR="006728D8" w:rsidRPr="00F31821" w:rsidRDefault="00120764" w:rsidP="00607A65">
            <w:pPr>
              <w:contextualSpacing/>
              <w:jc w:val="center"/>
              <w:rPr>
                <w:sz w:val="20"/>
                <w:szCs w:val="20"/>
                <w:lang w:val="en-US"/>
              </w:rPr>
            </w:pPr>
            <w:r w:rsidRPr="00F31821">
              <w:rPr>
                <w:sz w:val="20"/>
                <w:szCs w:val="20"/>
                <w:lang w:val="en-US"/>
              </w:rPr>
              <w:t>IV</w:t>
            </w:r>
            <w:r w:rsidRPr="00F31821">
              <w:rPr>
                <w:sz w:val="20"/>
                <w:szCs w:val="20"/>
              </w:rPr>
              <w:t>б</w:t>
            </w:r>
          </w:p>
        </w:tc>
        <w:tc>
          <w:tcPr>
            <w:tcW w:w="567" w:type="dxa"/>
            <w:vAlign w:val="center"/>
          </w:tcPr>
          <w:p w:rsidR="006728D8" w:rsidRPr="00F31821" w:rsidRDefault="002335E1" w:rsidP="00607A65">
            <w:pPr>
              <w:contextualSpacing/>
              <w:jc w:val="center"/>
              <w:rPr>
                <w:sz w:val="20"/>
                <w:szCs w:val="20"/>
              </w:rPr>
            </w:pPr>
            <w:r w:rsidRPr="00F31821">
              <w:rPr>
                <w:sz w:val="20"/>
                <w:szCs w:val="20"/>
              </w:rPr>
              <w:t>11,6</w:t>
            </w:r>
          </w:p>
        </w:tc>
        <w:tc>
          <w:tcPr>
            <w:tcW w:w="426" w:type="dxa"/>
            <w:vAlign w:val="center"/>
          </w:tcPr>
          <w:p w:rsidR="006728D8" w:rsidRPr="00F31821" w:rsidRDefault="00456DD2" w:rsidP="00607A65">
            <w:pPr>
              <w:contextualSpacing/>
              <w:jc w:val="center"/>
              <w:rPr>
                <w:sz w:val="20"/>
                <w:szCs w:val="20"/>
              </w:rPr>
            </w:pPr>
            <w:r w:rsidRPr="00F31821">
              <w:rPr>
                <w:sz w:val="20"/>
                <w:szCs w:val="20"/>
              </w:rPr>
              <w:t>-</w:t>
            </w:r>
          </w:p>
        </w:tc>
        <w:tc>
          <w:tcPr>
            <w:tcW w:w="567" w:type="dxa"/>
            <w:vAlign w:val="center"/>
          </w:tcPr>
          <w:p w:rsidR="006728D8" w:rsidRPr="00F31821" w:rsidRDefault="00456DD2" w:rsidP="00607A65">
            <w:pPr>
              <w:contextualSpacing/>
              <w:jc w:val="center"/>
              <w:rPr>
                <w:sz w:val="20"/>
                <w:szCs w:val="20"/>
              </w:rPr>
            </w:pPr>
            <w:r w:rsidRPr="00F31821">
              <w:rPr>
                <w:sz w:val="20"/>
                <w:szCs w:val="20"/>
              </w:rPr>
              <w:t>9,8</w:t>
            </w:r>
          </w:p>
        </w:tc>
        <w:tc>
          <w:tcPr>
            <w:tcW w:w="850" w:type="dxa"/>
            <w:vAlign w:val="center"/>
          </w:tcPr>
          <w:p w:rsidR="006728D8" w:rsidRPr="00F31821" w:rsidRDefault="00456DD2" w:rsidP="00607A65">
            <w:pPr>
              <w:contextualSpacing/>
              <w:jc w:val="center"/>
              <w:rPr>
                <w:sz w:val="20"/>
                <w:szCs w:val="20"/>
              </w:rPr>
            </w:pPr>
            <w:r w:rsidRPr="00F31821">
              <w:rPr>
                <w:sz w:val="20"/>
                <w:szCs w:val="20"/>
              </w:rPr>
              <w:t>-</w:t>
            </w:r>
          </w:p>
        </w:tc>
        <w:tc>
          <w:tcPr>
            <w:tcW w:w="709" w:type="dxa"/>
            <w:vAlign w:val="center"/>
          </w:tcPr>
          <w:p w:rsidR="006728D8" w:rsidRPr="00F31821" w:rsidRDefault="00456DD2" w:rsidP="00456DD2">
            <w:pPr>
              <w:contextualSpacing/>
              <w:jc w:val="center"/>
              <w:rPr>
                <w:sz w:val="20"/>
                <w:szCs w:val="20"/>
              </w:rPr>
            </w:pPr>
            <w:r w:rsidRPr="00F31821">
              <w:rPr>
                <w:sz w:val="20"/>
                <w:szCs w:val="20"/>
              </w:rPr>
              <w:t>1,8</w:t>
            </w:r>
          </w:p>
        </w:tc>
        <w:tc>
          <w:tcPr>
            <w:tcW w:w="468" w:type="dxa"/>
            <w:vAlign w:val="center"/>
          </w:tcPr>
          <w:p w:rsidR="006728D8" w:rsidRPr="00F31821" w:rsidRDefault="00456DD2" w:rsidP="00607A65">
            <w:pPr>
              <w:contextualSpacing/>
              <w:jc w:val="center"/>
              <w:rPr>
                <w:sz w:val="20"/>
                <w:szCs w:val="20"/>
              </w:rPr>
            </w:pPr>
            <w:r w:rsidRPr="00F31821">
              <w:rPr>
                <w:sz w:val="20"/>
                <w:szCs w:val="20"/>
              </w:rPr>
              <w:t>-</w:t>
            </w:r>
          </w:p>
        </w:tc>
      </w:tr>
      <w:tr w:rsidR="006728D8" w:rsidRPr="00F31821" w:rsidTr="00F15339">
        <w:tc>
          <w:tcPr>
            <w:tcW w:w="563" w:type="dxa"/>
            <w:vAlign w:val="center"/>
          </w:tcPr>
          <w:p w:rsidR="006728D8" w:rsidRPr="00F31821" w:rsidRDefault="002335E1" w:rsidP="00607A65">
            <w:pPr>
              <w:contextualSpacing/>
              <w:jc w:val="center"/>
              <w:rPr>
                <w:sz w:val="20"/>
                <w:szCs w:val="20"/>
              </w:rPr>
            </w:pPr>
            <w:r w:rsidRPr="00F31821">
              <w:rPr>
                <w:sz w:val="20"/>
                <w:szCs w:val="20"/>
              </w:rPr>
              <w:t>12</w:t>
            </w:r>
          </w:p>
        </w:tc>
        <w:tc>
          <w:tcPr>
            <w:tcW w:w="2272" w:type="dxa"/>
            <w:vAlign w:val="center"/>
          </w:tcPr>
          <w:p w:rsidR="006728D8" w:rsidRPr="00F31821" w:rsidRDefault="002335E1" w:rsidP="00607A65">
            <w:pPr>
              <w:contextualSpacing/>
              <w:rPr>
                <w:sz w:val="20"/>
                <w:szCs w:val="20"/>
              </w:rPr>
            </w:pPr>
            <w:r w:rsidRPr="00F31821">
              <w:rPr>
                <w:sz w:val="20"/>
                <w:szCs w:val="20"/>
              </w:rPr>
              <w:t>Раменье - Горма</w:t>
            </w:r>
          </w:p>
        </w:tc>
        <w:tc>
          <w:tcPr>
            <w:tcW w:w="2268" w:type="dxa"/>
            <w:vAlign w:val="center"/>
          </w:tcPr>
          <w:p w:rsidR="006728D8" w:rsidRPr="00F31821" w:rsidRDefault="002335E1" w:rsidP="002335E1">
            <w:pPr>
              <w:contextualSpacing/>
              <w:jc w:val="center"/>
              <w:rPr>
                <w:sz w:val="20"/>
                <w:szCs w:val="20"/>
              </w:rPr>
            </w:pPr>
            <w:r w:rsidRPr="00F31821">
              <w:rPr>
                <w:sz w:val="20"/>
                <w:szCs w:val="20"/>
              </w:rPr>
              <w:t>28 ОП МЗ 28Н-1563</w:t>
            </w:r>
          </w:p>
        </w:tc>
        <w:tc>
          <w:tcPr>
            <w:tcW w:w="567" w:type="dxa"/>
            <w:vAlign w:val="center"/>
          </w:tcPr>
          <w:p w:rsidR="006728D8" w:rsidRPr="00F31821" w:rsidRDefault="002335E1" w:rsidP="00607A65">
            <w:pPr>
              <w:contextualSpacing/>
              <w:jc w:val="center"/>
              <w:rPr>
                <w:sz w:val="20"/>
                <w:szCs w:val="20"/>
              </w:rPr>
            </w:pPr>
            <w:r w:rsidRPr="00F31821">
              <w:rPr>
                <w:sz w:val="20"/>
                <w:szCs w:val="20"/>
              </w:rPr>
              <w:t>3</w:t>
            </w:r>
          </w:p>
        </w:tc>
        <w:tc>
          <w:tcPr>
            <w:tcW w:w="567" w:type="dxa"/>
            <w:vAlign w:val="center"/>
          </w:tcPr>
          <w:p w:rsidR="006728D8" w:rsidRPr="00F31821" w:rsidRDefault="00120764" w:rsidP="00607A65">
            <w:pPr>
              <w:contextualSpacing/>
              <w:jc w:val="center"/>
              <w:rPr>
                <w:sz w:val="20"/>
                <w:szCs w:val="20"/>
                <w:lang w:val="en-US"/>
              </w:rPr>
            </w:pPr>
            <w:r w:rsidRPr="00F31821">
              <w:rPr>
                <w:sz w:val="20"/>
                <w:szCs w:val="20"/>
                <w:lang w:val="en-US"/>
              </w:rPr>
              <w:t>V</w:t>
            </w:r>
            <w:r w:rsidRPr="00F31821">
              <w:rPr>
                <w:sz w:val="20"/>
                <w:szCs w:val="20"/>
              </w:rPr>
              <w:t>а</w:t>
            </w:r>
          </w:p>
        </w:tc>
        <w:tc>
          <w:tcPr>
            <w:tcW w:w="567" w:type="dxa"/>
            <w:vAlign w:val="center"/>
          </w:tcPr>
          <w:p w:rsidR="006728D8" w:rsidRPr="00F31821" w:rsidRDefault="002335E1" w:rsidP="00607A65">
            <w:pPr>
              <w:contextualSpacing/>
              <w:jc w:val="center"/>
              <w:rPr>
                <w:sz w:val="20"/>
                <w:szCs w:val="20"/>
              </w:rPr>
            </w:pPr>
            <w:r w:rsidRPr="00F31821">
              <w:rPr>
                <w:sz w:val="20"/>
                <w:szCs w:val="20"/>
              </w:rPr>
              <w:t>6,8</w:t>
            </w:r>
          </w:p>
        </w:tc>
        <w:tc>
          <w:tcPr>
            <w:tcW w:w="426" w:type="dxa"/>
            <w:vAlign w:val="center"/>
          </w:tcPr>
          <w:p w:rsidR="006728D8" w:rsidRPr="00F31821" w:rsidRDefault="00290CE7" w:rsidP="00607A65">
            <w:pPr>
              <w:contextualSpacing/>
              <w:jc w:val="center"/>
              <w:rPr>
                <w:sz w:val="20"/>
                <w:szCs w:val="20"/>
              </w:rPr>
            </w:pPr>
            <w:r w:rsidRPr="00F31821">
              <w:rPr>
                <w:sz w:val="20"/>
                <w:szCs w:val="20"/>
              </w:rPr>
              <w:t>-</w:t>
            </w:r>
          </w:p>
        </w:tc>
        <w:tc>
          <w:tcPr>
            <w:tcW w:w="567" w:type="dxa"/>
            <w:vAlign w:val="center"/>
          </w:tcPr>
          <w:p w:rsidR="006728D8" w:rsidRPr="00F31821" w:rsidRDefault="00290CE7" w:rsidP="00607A65">
            <w:pPr>
              <w:contextualSpacing/>
              <w:jc w:val="center"/>
              <w:rPr>
                <w:sz w:val="20"/>
                <w:szCs w:val="20"/>
              </w:rPr>
            </w:pPr>
            <w:r w:rsidRPr="00F31821">
              <w:rPr>
                <w:sz w:val="20"/>
                <w:szCs w:val="20"/>
              </w:rPr>
              <w:t>-</w:t>
            </w:r>
          </w:p>
        </w:tc>
        <w:tc>
          <w:tcPr>
            <w:tcW w:w="850" w:type="dxa"/>
            <w:vAlign w:val="center"/>
          </w:tcPr>
          <w:p w:rsidR="006728D8" w:rsidRPr="00F31821" w:rsidRDefault="00290CE7" w:rsidP="00607A65">
            <w:pPr>
              <w:contextualSpacing/>
              <w:jc w:val="center"/>
              <w:rPr>
                <w:sz w:val="20"/>
                <w:szCs w:val="20"/>
              </w:rPr>
            </w:pPr>
            <w:r w:rsidRPr="00F31821">
              <w:rPr>
                <w:sz w:val="20"/>
                <w:szCs w:val="20"/>
              </w:rPr>
              <w:t>-</w:t>
            </w:r>
          </w:p>
        </w:tc>
        <w:tc>
          <w:tcPr>
            <w:tcW w:w="709" w:type="dxa"/>
            <w:vAlign w:val="center"/>
          </w:tcPr>
          <w:p w:rsidR="006728D8" w:rsidRPr="00F31821" w:rsidRDefault="00290CE7" w:rsidP="00607A65">
            <w:pPr>
              <w:contextualSpacing/>
              <w:jc w:val="center"/>
              <w:rPr>
                <w:sz w:val="20"/>
                <w:szCs w:val="20"/>
              </w:rPr>
            </w:pPr>
            <w:r w:rsidRPr="00F31821">
              <w:rPr>
                <w:sz w:val="20"/>
                <w:szCs w:val="20"/>
              </w:rPr>
              <w:t>-</w:t>
            </w:r>
          </w:p>
        </w:tc>
        <w:tc>
          <w:tcPr>
            <w:tcW w:w="468" w:type="dxa"/>
            <w:vAlign w:val="center"/>
          </w:tcPr>
          <w:p w:rsidR="006728D8" w:rsidRPr="00F31821" w:rsidRDefault="00290CE7" w:rsidP="00607A65">
            <w:pPr>
              <w:contextualSpacing/>
              <w:jc w:val="center"/>
              <w:rPr>
                <w:sz w:val="20"/>
                <w:szCs w:val="20"/>
              </w:rPr>
            </w:pPr>
            <w:r w:rsidRPr="00F31821">
              <w:rPr>
                <w:sz w:val="20"/>
                <w:szCs w:val="20"/>
              </w:rPr>
              <w:t>6,8</w:t>
            </w:r>
          </w:p>
        </w:tc>
      </w:tr>
      <w:tr w:rsidR="006728D8" w:rsidRPr="00F31821" w:rsidTr="00F15339">
        <w:tc>
          <w:tcPr>
            <w:tcW w:w="563" w:type="dxa"/>
            <w:vAlign w:val="center"/>
          </w:tcPr>
          <w:p w:rsidR="006728D8" w:rsidRPr="00F31821" w:rsidRDefault="00503BA7" w:rsidP="00607A65">
            <w:pPr>
              <w:contextualSpacing/>
              <w:jc w:val="center"/>
              <w:rPr>
                <w:sz w:val="20"/>
                <w:szCs w:val="20"/>
              </w:rPr>
            </w:pPr>
            <w:r w:rsidRPr="00F31821">
              <w:rPr>
                <w:sz w:val="20"/>
                <w:szCs w:val="20"/>
              </w:rPr>
              <w:t>13</w:t>
            </w:r>
          </w:p>
        </w:tc>
        <w:tc>
          <w:tcPr>
            <w:tcW w:w="2272" w:type="dxa"/>
            <w:vAlign w:val="center"/>
          </w:tcPr>
          <w:p w:rsidR="006728D8" w:rsidRPr="00F31821" w:rsidRDefault="00503BA7" w:rsidP="00607A65">
            <w:pPr>
              <w:contextualSpacing/>
              <w:rPr>
                <w:sz w:val="20"/>
                <w:szCs w:val="20"/>
              </w:rPr>
            </w:pPr>
            <w:r w:rsidRPr="00F31821">
              <w:rPr>
                <w:sz w:val="20"/>
                <w:szCs w:val="20"/>
              </w:rPr>
              <w:t>Большое Плоское - Никулино</w:t>
            </w:r>
          </w:p>
        </w:tc>
        <w:tc>
          <w:tcPr>
            <w:tcW w:w="2268" w:type="dxa"/>
            <w:vAlign w:val="center"/>
          </w:tcPr>
          <w:p w:rsidR="006728D8" w:rsidRPr="00F31821" w:rsidRDefault="00503BA7" w:rsidP="00503BA7">
            <w:pPr>
              <w:contextualSpacing/>
              <w:jc w:val="center"/>
              <w:rPr>
                <w:sz w:val="20"/>
                <w:szCs w:val="20"/>
              </w:rPr>
            </w:pPr>
            <w:r w:rsidRPr="00F31821">
              <w:rPr>
                <w:sz w:val="20"/>
                <w:szCs w:val="20"/>
              </w:rPr>
              <w:t>28 ОП МЗ 28Н-1564</w:t>
            </w:r>
          </w:p>
        </w:tc>
        <w:tc>
          <w:tcPr>
            <w:tcW w:w="567" w:type="dxa"/>
            <w:vAlign w:val="center"/>
          </w:tcPr>
          <w:p w:rsidR="006728D8" w:rsidRPr="00F31821" w:rsidRDefault="00503BA7" w:rsidP="00607A65">
            <w:pPr>
              <w:contextualSpacing/>
              <w:jc w:val="center"/>
              <w:rPr>
                <w:sz w:val="20"/>
                <w:szCs w:val="20"/>
              </w:rPr>
            </w:pPr>
            <w:r w:rsidRPr="00F31821">
              <w:rPr>
                <w:sz w:val="20"/>
                <w:szCs w:val="20"/>
              </w:rPr>
              <w:t>2</w:t>
            </w:r>
          </w:p>
        </w:tc>
        <w:tc>
          <w:tcPr>
            <w:tcW w:w="567" w:type="dxa"/>
            <w:vAlign w:val="center"/>
          </w:tcPr>
          <w:p w:rsidR="006728D8" w:rsidRPr="00F31821" w:rsidRDefault="00120764" w:rsidP="00607A65">
            <w:pPr>
              <w:contextualSpacing/>
              <w:jc w:val="center"/>
              <w:rPr>
                <w:sz w:val="20"/>
                <w:szCs w:val="20"/>
                <w:lang w:val="en-US"/>
              </w:rPr>
            </w:pPr>
            <w:r w:rsidRPr="00F31821">
              <w:rPr>
                <w:sz w:val="20"/>
                <w:szCs w:val="20"/>
                <w:lang w:val="en-US"/>
              </w:rPr>
              <w:t>IV</w:t>
            </w:r>
            <w:r w:rsidRPr="00F31821">
              <w:rPr>
                <w:sz w:val="20"/>
                <w:szCs w:val="20"/>
              </w:rPr>
              <w:t>б</w:t>
            </w:r>
          </w:p>
        </w:tc>
        <w:tc>
          <w:tcPr>
            <w:tcW w:w="567" w:type="dxa"/>
            <w:vAlign w:val="center"/>
          </w:tcPr>
          <w:p w:rsidR="006728D8" w:rsidRPr="00F31821" w:rsidRDefault="00503BA7" w:rsidP="00607A65">
            <w:pPr>
              <w:contextualSpacing/>
              <w:jc w:val="center"/>
              <w:rPr>
                <w:sz w:val="20"/>
                <w:szCs w:val="20"/>
              </w:rPr>
            </w:pPr>
            <w:r w:rsidRPr="00F31821">
              <w:rPr>
                <w:sz w:val="20"/>
                <w:szCs w:val="20"/>
              </w:rPr>
              <w:t>7,4</w:t>
            </w:r>
          </w:p>
        </w:tc>
        <w:tc>
          <w:tcPr>
            <w:tcW w:w="426" w:type="dxa"/>
            <w:vAlign w:val="center"/>
          </w:tcPr>
          <w:p w:rsidR="006728D8" w:rsidRPr="00F31821" w:rsidRDefault="00037177" w:rsidP="00607A65">
            <w:pPr>
              <w:contextualSpacing/>
              <w:jc w:val="center"/>
              <w:rPr>
                <w:sz w:val="20"/>
                <w:szCs w:val="20"/>
              </w:rPr>
            </w:pPr>
            <w:r w:rsidRPr="00F31821">
              <w:rPr>
                <w:sz w:val="20"/>
                <w:szCs w:val="20"/>
              </w:rPr>
              <w:t>-</w:t>
            </w:r>
          </w:p>
        </w:tc>
        <w:tc>
          <w:tcPr>
            <w:tcW w:w="567" w:type="dxa"/>
            <w:vAlign w:val="center"/>
          </w:tcPr>
          <w:p w:rsidR="006728D8" w:rsidRPr="00F31821" w:rsidRDefault="00037177" w:rsidP="00607A65">
            <w:pPr>
              <w:contextualSpacing/>
              <w:jc w:val="center"/>
              <w:rPr>
                <w:sz w:val="20"/>
                <w:szCs w:val="20"/>
              </w:rPr>
            </w:pPr>
            <w:r w:rsidRPr="00F31821">
              <w:rPr>
                <w:sz w:val="20"/>
                <w:szCs w:val="20"/>
              </w:rPr>
              <w:t>-</w:t>
            </w:r>
          </w:p>
        </w:tc>
        <w:tc>
          <w:tcPr>
            <w:tcW w:w="850" w:type="dxa"/>
            <w:vAlign w:val="center"/>
          </w:tcPr>
          <w:p w:rsidR="006728D8" w:rsidRPr="00F31821" w:rsidRDefault="00037177" w:rsidP="00607A65">
            <w:pPr>
              <w:contextualSpacing/>
              <w:jc w:val="center"/>
              <w:rPr>
                <w:sz w:val="20"/>
                <w:szCs w:val="20"/>
              </w:rPr>
            </w:pPr>
            <w:r w:rsidRPr="00F31821">
              <w:rPr>
                <w:sz w:val="20"/>
                <w:szCs w:val="20"/>
              </w:rPr>
              <w:t>-</w:t>
            </w:r>
          </w:p>
        </w:tc>
        <w:tc>
          <w:tcPr>
            <w:tcW w:w="709" w:type="dxa"/>
            <w:vAlign w:val="center"/>
          </w:tcPr>
          <w:p w:rsidR="006728D8" w:rsidRPr="00F31821" w:rsidRDefault="00037177" w:rsidP="00607A65">
            <w:pPr>
              <w:contextualSpacing/>
              <w:jc w:val="center"/>
              <w:rPr>
                <w:sz w:val="20"/>
                <w:szCs w:val="20"/>
              </w:rPr>
            </w:pPr>
            <w:r w:rsidRPr="00F31821">
              <w:rPr>
                <w:sz w:val="20"/>
                <w:szCs w:val="20"/>
              </w:rPr>
              <w:t>7,4</w:t>
            </w:r>
          </w:p>
        </w:tc>
        <w:tc>
          <w:tcPr>
            <w:tcW w:w="468" w:type="dxa"/>
            <w:vAlign w:val="center"/>
          </w:tcPr>
          <w:p w:rsidR="006728D8" w:rsidRPr="00F31821" w:rsidRDefault="00037177" w:rsidP="00607A65">
            <w:pPr>
              <w:contextualSpacing/>
              <w:jc w:val="center"/>
              <w:rPr>
                <w:sz w:val="20"/>
                <w:szCs w:val="20"/>
              </w:rPr>
            </w:pPr>
            <w:r w:rsidRPr="00F31821">
              <w:rPr>
                <w:sz w:val="20"/>
                <w:szCs w:val="20"/>
              </w:rPr>
              <w:t>-</w:t>
            </w:r>
          </w:p>
        </w:tc>
      </w:tr>
      <w:tr w:rsidR="006728D8" w:rsidRPr="00F31821" w:rsidTr="00F15339">
        <w:tc>
          <w:tcPr>
            <w:tcW w:w="563" w:type="dxa"/>
            <w:vAlign w:val="center"/>
          </w:tcPr>
          <w:p w:rsidR="006728D8" w:rsidRPr="00F31821" w:rsidRDefault="00503BA7" w:rsidP="00607A65">
            <w:pPr>
              <w:contextualSpacing/>
              <w:jc w:val="center"/>
              <w:rPr>
                <w:sz w:val="20"/>
                <w:szCs w:val="20"/>
              </w:rPr>
            </w:pPr>
            <w:r w:rsidRPr="00F31821">
              <w:rPr>
                <w:sz w:val="20"/>
                <w:szCs w:val="20"/>
              </w:rPr>
              <w:t>14</w:t>
            </w:r>
          </w:p>
        </w:tc>
        <w:tc>
          <w:tcPr>
            <w:tcW w:w="2272" w:type="dxa"/>
            <w:vAlign w:val="center"/>
          </w:tcPr>
          <w:p w:rsidR="006728D8" w:rsidRPr="00F31821" w:rsidRDefault="00503BA7" w:rsidP="00607A65">
            <w:pPr>
              <w:contextualSpacing/>
              <w:rPr>
                <w:sz w:val="20"/>
                <w:szCs w:val="20"/>
              </w:rPr>
            </w:pPr>
            <w:r w:rsidRPr="00F31821">
              <w:rPr>
                <w:sz w:val="20"/>
                <w:szCs w:val="20"/>
              </w:rPr>
              <w:t>Тимошкино - Городок</w:t>
            </w:r>
          </w:p>
        </w:tc>
        <w:tc>
          <w:tcPr>
            <w:tcW w:w="2268" w:type="dxa"/>
            <w:vAlign w:val="center"/>
          </w:tcPr>
          <w:p w:rsidR="006728D8" w:rsidRPr="00F31821" w:rsidRDefault="00503BA7" w:rsidP="00503BA7">
            <w:pPr>
              <w:contextualSpacing/>
              <w:jc w:val="center"/>
              <w:rPr>
                <w:sz w:val="20"/>
                <w:szCs w:val="20"/>
              </w:rPr>
            </w:pPr>
            <w:r w:rsidRPr="00F31821">
              <w:rPr>
                <w:sz w:val="20"/>
                <w:szCs w:val="20"/>
              </w:rPr>
              <w:t>28 ОП МЗ 28Н-1565</w:t>
            </w:r>
          </w:p>
        </w:tc>
        <w:tc>
          <w:tcPr>
            <w:tcW w:w="567" w:type="dxa"/>
            <w:vAlign w:val="center"/>
          </w:tcPr>
          <w:p w:rsidR="006728D8" w:rsidRPr="00F31821" w:rsidRDefault="00503BA7" w:rsidP="00607A65">
            <w:pPr>
              <w:contextualSpacing/>
              <w:jc w:val="center"/>
              <w:rPr>
                <w:sz w:val="20"/>
                <w:szCs w:val="20"/>
              </w:rPr>
            </w:pPr>
            <w:r w:rsidRPr="00F31821">
              <w:rPr>
                <w:sz w:val="20"/>
                <w:szCs w:val="20"/>
              </w:rPr>
              <w:t>3</w:t>
            </w:r>
          </w:p>
        </w:tc>
        <w:tc>
          <w:tcPr>
            <w:tcW w:w="567" w:type="dxa"/>
            <w:vAlign w:val="center"/>
          </w:tcPr>
          <w:p w:rsidR="006728D8" w:rsidRPr="00F31821" w:rsidRDefault="00120764" w:rsidP="00607A65">
            <w:pPr>
              <w:contextualSpacing/>
              <w:jc w:val="center"/>
              <w:rPr>
                <w:sz w:val="20"/>
                <w:szCs w:val="20"/>
                <w:lang w:val="en-US"/>
              </w:rPr>
            </w:pPr>
            <w:r w:rsidRPr="00F31821">
              <w:rPr>
                <w:sz w:val="20"/>
                <w:szCs w:val="20"/>
                <w:lang w:val="en-US"/>
              </w:rPr>
              <w:t>IV</w:t>
            </w:r>
            <w:r w:rsidRPr="00F31821">
              <w:rPr>
                <w:sz w:val="20"/>
                <w:szCs w:val="20"/>
              </w:rPr>
              <w:t>б</w:t>
            </w:r>
          </w:p>
        </w:tc>
        <w:tc>
          <w:tcPr>
            <w:tcW w:w="567" w:type="dxa"/>
            <w:vAlign w:val="center"/>
          </w:tcPr>
          <w:p w:rsidR="006728D8" w:rsidRPr="00F31821" w:rsidRDefault="00503BA7" w:rsidP="00607A65">
            <w:pPr>
              <w:contextualSpacing/>
              <w:jc w:val="center"/>
              <w:rPr>
                <w:sz w:val="20"/>
                <w:szCs w:val="20"/>
              </w:rPr>
            </w:pPr>
            <w:r w:rsidRPr="00F31821">
              <w:rPr>
                <w:sz w:val="20"/>
                <w:szCs w:val="20"/>
              </w:rPr>
              <w:t>2,2</w:t>
            </w:r>
          </w:p>
        </w:tc>
        <w:tc>
          <w:tcPr>
            <w:tcW w:w="426" w:type="dxa"/>
            <w:vAlign w:val="center"/>
          </w:tcPr>
          <w:p w:rsidR="006728D8" w:rsidRPr="00F31821" w:rsidRDefault="00290CE7" w:rsidP="00607A65">
            <w:pPr>
              <w:contextualSpacing/>
              <w:jc w:val="center"/>
              <w:rPr>
                <w:sz w:val="20"/>
                <w:szCs w:val="20"/>
              </w:rPr>
            </w:pPr>
            <w:r w:rsidRPr="00F31821">
              <w:rPr>
                <w:sz w:val="20"/>
                <w:szCs w:val="20"/>
              </w:rPr>
              <w:t>-</w:t>
            </w:r>
          </w:p>
        </w:tc>
        <w:tc>
          <w:tcPr>
            <w:tcW w:w="567" w:type="dxa"/>
            <w:vAlign w:val="center"/>
          </w:tcPr>
          <w:p w:rsidR="006728D8" w:rsidRPr="00F31821" w:rsidRDefault="00290CE7" w:rsidP="00607A65">
            <w:pPr>
              <w:contextualSpacing/>
              <w:jc w:val="center"/>
              <w:rPr>
                <w:sz w:val="20"/>
                <w:szCs w:val="20"/>
              </w:rPr>
            </w:pPr>
            <w:r w:rsidRPr="00F31821">
              <w:rPr>
                <w:sz w:val="20"/>
                <w:szCs w:val="20"/>
              </w:rPr>
              <w:t>-</w:t>
            </w:r>
          </w:p>
        </w:tc>
        <w:tc>
          <w:tcPr>
            <w:tcW w:w="850" w:type="dxa"/>
            <w:vAlign w:val="center"/>
          </w:tcPr>
          <w:p w:rsidR="006728D8" w:rsidRPr="00F31821" w:rsidRDefault="00290CE7" w:rsidP="00607A65">
            <w:pPr>
              <w:contextualSpacing/>
              <w:jc w:val="center"/>
              <w:rPr>
                <w:sz w:val="20"/>
                <w:szCs w:val="20"/>
              </w:rPr>
            </w:pPr>
            <w:r w:rsidRPr="00F31821">
              <w:rPr>
                <w:sz w:val="20"/>
                <w:szCs w:val="20"/>
              </w:rPr>
              <w:t>-</w:t>
            </w:r>
          </w:p>
        </w:tc>
        <w:tc>
          <w:tcPr>
            <w:tcW w:w="709" w:type="dxa"/>
            <w:vAlign w:val="center"/>
          </w:tcPr>
          <w:p w:rsidR="006728D8" w:rsidRPr="00F31821" w:rsidRDefault="00290CE7" w:rsidP="00607A65">
            <w:pPr>
              <w:contextualSpacing/>
              <w:jc w:val="center"/>
              <w:rPr>
                <w:sz w:val="20"/>
                <w:szCs w:val="20"/>
              </w:rPr>
            </w:pPr>
            <w:r w:rsidRPr="00F31821">
              <w:rPr>
                <w:sz w:val="20"/>
                <w:szCs w:val="20"/>
              </w:rPr>
              <w:t>2,2</w:t>
            </w:r>
          </w:p>
        </w:tc>
        <w:tc>
          <w:tcPr>
            <w:tcW w:w="468" w:type="dxa"/>
            <w:vAlign w:val="center"/>
          </w:tcPr>
          <w:p w:rsidR="006728D8" w:rsidRPr="00F31821" w:rsidRDefault="00290CE7" w:rsidP="00607A65">
            <w:pPr>
              <w:contextualSpacing/>
              <w:jc w:val="center"/>
              <w:rPr>
                <w:sz w:val="20"/>
                <w:szCs w:val="20"/>
              </w:rPr>
            </w:pPr>
            <w:r w:rsidRPr="00F31821">
              <w:rPr>
                <w:sz w:val="20"/>
                <w:szCs w:val="20"/>
              </w:rPr>
              <w:t>-</w:t>
            </w:r>
          </w:p>
        </w:tc>
      </w:tr>
    </w:tbl>
    <w:p w:rsidR="00170AD7" w:rsidRPr="00F31821" w:rsidRDefault="00170AD7" w:rsidP="00170AD7">
      <w:pPr>
        <w:spacing w:line="276" w:lineRule="auto"/>
        <w:ind w:firstLine="539"/>
        <w:jc w:val="both"/>
      </w:pPr>
    </w:p>
    <w:p w:rsidR="004B366E" w:rsidRPr="00F31821" w:rsidRDefault="004B366E" w:rsidP="009C2203">
      <w:pPr>
        <w:ind w:firstLine="567"/>
        <w:contextualSpacing/>
        <w:jc w:val="both"/>
      </w:pPr>
      <w:r w:rsidRPr="00F31821">
        <w:rPr>
          <w:b/>
        </w:rPr>
        <w:t>Таблица 9.1.2.</w:t>
      </w:r>
      <w:r w:rsidRPr="00F31821">
        <w:t xml:space="preserve"> Автомобильные дороги вне границ населенных пунктов в собственности Поселения</w:t>
      </w:r>
    </w:p>
    <w:tbl>
      <w:tblPr>
        <w:tblStyle w:val="af"/>
        <w:tblW w:w="0" w:type="auto"/>
        <w:tblLook w:val="04A0"/>
      </w:tblPr>
      <w:tblGrid>
        <w:gridCol w:w="675"/>
        <w:gridCol w:w="7623"/>
        <w:gridCol w:w="1697"/>
      </w:tblGrid>
      <w:tr w:rsidR="004B366E" w:rsidRPr="00F31821" w:rsidTr="004B366E">
        <w:tc>
          <w:tcPr>
            <w:tcW w:w="675" w:type="dxa"/>
            <w:vAlign w:val="center"/>
          </w:tcPr>
          <w:p w:rsidR="004B366E" w:rsidRPr="00F31821" w:rsidRDefault="004B366E" w:rsidP="004B366E">
            <w:pPr>
              <w:contextualSpacing/>
              <w:jc w:val="center"/>
              <w:rPr>
                <w:b/>
                <w:sz w:val="20"/>
                <w:szCs w:val="20"/>
              </w:rPr>
            </w:pPr>
            <w:r w:rsidRPr="00F31821">
              <w:rPr>
                <w:b/>
                <w:sz w:val="20"/>
                <w:szCs w:val="20"/>
              </w:rPr>
              <w:t>№ пп</w:t>
            </w:r>
          </w:p>
        </w:tc>
        <w:tc>
          <w:tcPr>
            <w:tcW w:w="7623" w:type="dxa"/>
            <w:vAlign w:val="center"/>
          </w:tcPr>
          <w:p w:rsidR="004B366E" w:rsidRPr="00F31821" w:rsidRDefault="004B366E" w:rsidP="004B366E">
            <w:pPr>
              <w:contextualSpacing/>
              <w:jc w:val="center"/>
              <w:rPr>
                <w:b/>
                <w:sz w:val="20"/>
                <w:szCs w:val="20"/>
              </w:rPr>
            </w:pPr>
            <w:r w:rsidRPr="00F31821">
              <w:rPr>
                <w:b/>
                <w:sz w:val="20"/>
                <w:szCs w:val="20"/>
              </w:rPr>
              <w:t>Наименование автомобильной дороги</w:t>
            </w:r>
          </w:p>
        </w:tc>
        <w:tc>
          <w:tcPr>
            <w:tcW w:w="1697" w:type="dxa"/>
            <w:vAlign w:val="center"/>
          </w:tcPr>
          <w:p w:rsidR="004B366E" w:rsidRPr="00F31821" w:rsidRDefault="004B366E" w:rsidP="004B366E">
            <w:pPr>
              <w:contextualSpacing/>
              <w:jc w:val="center"/>
              <w:rPr>
                <w:b/>
                <w:sz w:val="20"/>
                <w:szCs w:val="20"/>
              </w:rPr>
            </w:pPr>
            <w:r w:rsidRPr="00F31821">
              <w:rPr>
                <w:b/>
                <w:sz w:val="20"/>
                <w:szCs w:val="20"/>
              </w:rPr>
              <w:t>Протяженность, км</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1</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«Крутово - Кресты»</w:t>
            </w:r>
          </w:p>
        </w:tc>
        <w:tc>
          <w:tcPr>
            <w:tcW w:w="1697" w:type="dxa"/>
          </w:tcPr>
          <w:p w:rsidR="008B5D9F" w:rsidRPr="00F31821" w:rsidRDefault="008B5D9F" w:rsidP="008B5D9F">
            <w:pPr>
              <w:jc w:val="center"/>
              <w:rPr>
                <w:sz w:val="20"/>
                <w:szCs w:val="20"/>
              </w:rPr>
            </w:pPr>
            <w:r w:rsidRPr="00F31821">
              <w:rPr>
                <w:sz w:val="20"/>
                <w:szCs w:val="20"/>
              </w:rPr>
              <w:t>1,011</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2</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«Линдино - Двойка»</w:t>
            </w:r>
          </w:p>
        </w:tc>
        <w:tc>
          <w:tcPr>
            <w:tcW w:w="1697" w:type="dxa"/>
          </w:tcPr>
          <w:p w:rsidR="008B5D9F" w:rsidRPr="00F31821" w:rsidRDefault="008B5D9F" w:rsidP="008B5D9F">
            <w:pPr>
              <w:jc w:val="center"/>
              <w:rPr>
                <w:sz w:val="20"/>
                <w:szCs w:val="20"/>
              </w:rPr>
            </w:pPr>
            <w:r w:rsidRPr="00F31821">
              <w:rPr>
                <w:sz w:val="20"/>
                <w:szCs w:val="20"/>
              </w:rPr>
              <w:t>1,011</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3</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«Еремеевка -Тихменево»</w:t>
            </w:r>
          </w:p>
        </w:tc>
        <w:tc>
          <w:tcPr>
            <w:tcW w:w="1697" w:type="dxa"/>
          </w:tcPr>
          <w:p w:rsidR="008B5D9F" w:rsidRPr="00F31821" w:rsidRDefault="008B5D9F" w:rsidP="008B5D9F">
            <w:pPr>
              <w:jc w:val="center"/>
              <w:rPr>
                <w:sz w:val="20"/>
                <w:szCs w:val="20"/>
              </w:rPr>
            </w:pPr>
            <w:r w:rsidRPr="00F31821">
              <w:rPr>
                <w:sz w:val="20"/>
                <w:szCs w:val="20"/>
              </w:rPr>
              <w:t>1,635</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4</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«Цивилево - Курганы»</w:t>
            </w:r>
          </w:p>
        </w:tc>
        <w:tc>
          <w:tcPr>
            <w:tcW w:w="1697" w:type="dxa"/>
          </w:tcPr>
          <w:p w:rsidR="008B5D9F" w:rsidRPr="00F31821" w:rsidRDefault="008B5D9F" w:rsidP="008B5D9F">
            <w:pPr>
              <w:jc w:val="center"/>
              <w:rPr>
                <w:sz w:val="20"/>
                <w:szCs w:val="20"/>
              </w:rPr>
            </w:pPr>
            <w:r w:rsidRPr="00F31821">
              <w:rPr>
                <w:sz w:val="20"/>
                <w:szCs w:val="20"/>
              </w:rPr>
              <w:t>4,143</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5</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«Никулино-Горка»</w:t>
            </w:r>
          </w:p>
        </w:tc>
        <w:tc>
          <w:tcPr>
            <w:tcW w:w="1697" w:type="dxa"/>
          </w:tcPr>
          <w:p w:rsidR="008B5D9F" w:rsidRPr="00F31821" w:rsidRDefault="008B5D9F" w:rsidP="008B5D9F">
            <w:pPr>
              <w:jc w:val="center"/>
              <w:rPr>
                <w:sz w:val="20"/>
                <w:szCs w:val="20"/>
              </w:rPr>
            </w:pPr>
            <w:r w:rsidRPr="00F31821">
              <w:rPr>
                <w:sz w:val="20"/>
                <w:szCs w:val="20"/>
              </w:rPr>
              <w:t>1,76</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6</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«Никулино-Крапивка»</w:t>
            </w:r>
          </w:p>
        </w:tc>
        <w:tc>
          <w:tcPr>
            <w:tcW w:w="1697" w:type="dxa"/>
          </w:tcPr>
          <w:p w:rsidR="008B5D9F" w:rsidRPr="00F31821" w:rsidRDefault="008B5D9F" w:rsidP="008B5D9F">
            <w:pPr>
              <w:jc w:val="center"/>
              <w:rPr>
                <w:sz w:val="20"/>
                <w:szCs w:val="20"/>
              </w:rPr>
            </w:pPr>
            <w:r w:rsidRPr="00F31821">
              <w:rPr>
                <w:sz w:val="20"/>
                <w:szCs w:val="20"/>
              </w:rPr>
              <w:t>1,8</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7</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«Никулино-граница Лихославльский район»</w:t>
            </w:r>
          </w:p>
        </w:tc>
        <w:tc>
          <w:tcPr>
            <w:tcW w:w="1697" w:type="dxa"/>
          </w:tcPr>
          <w:p w:rsidR="008B5D9F" w:rsidRPr="00F31821" w:rsidRDefault="008B5D9F" w:rsidP="008B5D9F">
            <w:pPr>
              <w:jc w:val="center"/>
              <w:rPr>
                <w:sz w:val="20"/>
                <w:szCs w:val="20"/>
              </w:rPr>
            </w:pPr>
            <w:r w:rsidRPr="00F31821">
              <w:rPr>
                <w:sz w:val="20"/>
                <w:szCs w:val="20"/>
              </w:rPr>
              <w:t>2,3</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8</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«Ерзовка-Спасоклинье»</w:t>
            </w:r>
          </w:p>
        </w:tc>
        <w:tc>
          <w:tcPr>
            <w:tcW w:w="1697" w:type="dxa"/>
          </w:tcPr>
          <w:p w:rsidR="008B5D9F" w:rsidRPr="00F31821" w:rsidRDefault="008B5D9F" w:rsidP="008B5D9F">
            <w:pPr>
              <w:jc w:val="center"/>
              <w:rPr>
                <w:sz w:val="20"/>
                <w:szCs w:val="20"/>
              </w:rPr>
            </w:pPr>
            <w:r w:rsidRPr="00F31821">
              <w:rPr>
                <w:sz w:val="20"/>
                <w:szCs w:val="20"/>
              </w:rPr>
              <w:t>3,93</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9</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«Ломовка-Кочка»</w:t>
            </w:r>
          </w:p>
        </w:tc>
        <w:tc>
          <w:tcPr>
            <w:tcW w:w="1697" w:type="dxa"/>
          </w:tcPr>
          <w:p w:rsidR="008B5D9F" w:rsidRPr="00F31821" w:rsidRDefault="008B5D9F" w:rsidP="008B5D9F">
            <w:pPr>
              <w:jc w:val="center"/>
              <w:rPr>
                <w:sz w:val="20"/>
                <w:szCs w:val="20"/>
              </w:rPr>
            </w:pPr>
            <w:r w:rsidRPr="00F31821">
              <w:rPr>
                <w:sz w:val="20"/>
                <w:szCs w:val="20"/>
              </w:rPr>
              <w:t>0,9</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10</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«Ососье-Б.Богданиха»</w:t>
            </w:r>
          </w:p>
        </w:tc>
        <w:tc>
          <w:tcPr>
            <w:tcW w:w="1697" w:type="dxa"/>
          </w:tcPr>
          <w:p w:rsidR="008B5D9F" w:rsidRPr="00F31821" w:rsidRDefault="008B5D9F" w:rsidP="008B5D9F">
            <w:pPr>
              <w:jc w:val="center"/>
              <w:rPr>
                <w:sz w:val="20"/>
                <w:szCs w:val="20"/>
              </w:rPr>
            </w:pPr>
            <w:r w:rsidRPr="00F31821">
              <w:rPr>
                <w:sz w:val="20"/>
                <w:szCs w:val="20"/>
              </w:rPr>
              <w:t>1,7</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11</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«Пасынки-М.Нивище»</w:t>
            </w:r>
          </w:p>
        </w:tc>
        <w:tc>
          <w:tcPr>
            <w:tcW w:w="1697" w:type="dxa"/>
          </w:tcPr>
          <w:p w:rsidR="008B5D9F" w:rsidRPr="00F31821" w:rsidRDefault="008B5D9F" w:rsidP="008B5D9F">
            <w:pPr>
              <w:jc w:val="center"/>
              <w:rPr>
                <w:sz w:val="20"/>
                <w:szCs w:val="20"/>
              </w:rPr>
            </w:pPr>
            <w:r w:rsidRPr="00F31821">
              <w:rPr>
                <w:sz w:val="20"/>
                <w:szCs w:val="20"/>
              </w:rPr>
              <w:t>1,4</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12</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«Грязновец-Данилково»</w:t>
            </w:r>
          </w:p>
        </w:tc>
        <w:tc>
          <w:tcPr>
            <w:tcW w:w="1697" w:type="dxa"/>
          </w:tcPr>
          <w:p w:rsidR="008B5D9F" w:rsidRPr="00F31821" w:rsidRDefault="008B5D9F" w:rsidP="008B5D9F">
            <w:pPr>
              <w:jc w:val="center"/>
              <w:rPr>
                <w:sz w:val="20"/>
                <w:szCs w:val="20"/>
              </w:rPr>
            </w:pPr>
            <w:r w:rsidRPr="00F31821">
              <w:rPr>
                <w:sz w:val="20"/>
                <w:szCs w:val="20"/>
              </w:rPr>
              <w:t>1,2</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13</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«Грязновец - граница Вышневолоцкий район»</w:t>
            </w:r>
          </w:p>
        </w:tc>
        <w:tc>
          <w:tcPr>
            <w:tcW w:w="1697" w:type="dxa"/>
          </w:tcPr>
          <w:p w:rsidR="008B5D9F" w:rsidRPr="00F31821" w:rsidRDefault="008B5D9F" w:rsidP="008B5D9F">
            <w:pPr>
              <w:jc w:val="center"/>
              <w:rPr>
                <w:sz w:val="20"/>
                <w:szCs w:val="20"/>
              </w:rPr>
            </w:pPr>
            <w:r w:rsidRPr="00F31821">
              <w:rPr>
                <w:sz w:val="20"/>
                <w:szCs w:val="20"/>
              </w:rPr>
              <w:t>1,3</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14</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«Еремеевка-Нестериха»</w:t>
            </w:r>
          </w:p>
        </w:tc>
        <w:tc>
          <w:tcPr>
            <w:tcW w:w="1697" w:type="dxa"/>
          </w:tcPr>
          <w:p w:rsidR="008B5D9F" w:rsidRPr="00F31821" w:rsidRDefault="008B5D9F" w:rsidP="008B5D9F">
            <w:pPr>
              <w:jc w:val="center"/>
              <w:rPr>
                <w:sz w:val="20"/>
                <w:szCs w:val="20"/>
              </w:rPr>
            </w:pPr>
            <w:r w:rsidRPr="00F31821">
              <w:rPr>
                <w:sz w:val="20"/>
                <w:szCs w:val="20"/>
              </w:rPr>
              <w:t>1,28</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15</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«Горма-Горма-Поляна-Поляна»</w:t>
            </w:r>
          </w:p>
        </w:tc>
        <w:tc>
          <w:tcPr>
            <w:tcW w:w="1697" w:type="dxa"/>
          </w:tcPr>
          <w:p w:rsidR="008B5D9F" w:rsidRPr="00F31821" w:rsidRDefault="008B5D9F" w:rsidP="008B5D9F">
            <w:pPr>
              <w:jc w:val="center"/>
              <w:rPr>
                <w:sz w:val="20"/>
                <w:szCs w:val="20"/>
              </w:rPr>
            </w:pPr>
            <w:r w:rsidRPr="00F31821">
              <w:rPr>
                <w:sz w:val="20"/>
                <w:szCs w:val="20"/>
              </w:rPr>
              <w:t>1,27</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16</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«Спирово-Ососье»- Б-Нивище</w:t>
            </w:r>
          </w:p>
        </w:tc>
        <w:tc>
          <w:tcPr>
            <w:tcW w:w="1697" w:type="dxa"/>
          </w:tcPr>
          <w:p w:rsidR="008B5D9F" w:rsidRPr="00F31821" w:rsidRDefault="008B5D9F" w:rsidP="008B5D9F">
            <w:pPr>
              <w:jc w:val="center"/>
              <w:rPr>
                <w:sz w:val="20"/>
                <w:szCs w:val="20"/>
              </w:rPr>
            </w:pPr>
            <w:r w:rsidRPr="00F31821">
              <w:rPr>
                <w:sz w:val="20"/>
                <w:szCs w:val="20"/>
              </w:rPr>
              <w:t>2,65</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17</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«Горка-Крапивка»</w:t>
            </w:r>
          </w:p>
        </w:tc>
        <w:tc>
          <w:tcPr>
            <w:tcW w:w="1697" w:type="dxa"/>
          </w:tcPr>
          <w:p w:rsidR="008B5D9F" w:rsidRPr="00F31821" w:rsidRDefault="008B5D9F" w:rsidP="008B5D9F">
            <w:pPr>
              <w:jc w:val="center"/>
              <w:rPr>
                <w:sz w:val="20"/>
                <w:szCs w:val="20"/>
              </w:rPr>
            </w:pPr>
            <w:r w:rsidRPr="00F31821">
              <w:rPr>
                <w:sz w:val="20"/>
                <w:szCs w:val="20"/>
              </w:rPr>
              <w:t>1,2</w:t>
            </w:r>
          </w:p>
        </w:tc>
      </w:tr>
      <w:tr w:rsidR="008B5D9F" w:rsidRPr="00F31821" w:rsidTr="004B366E">
        <w:tc>
          <w:tcPr>
            <w:tcW w:w="675" w:type="dxa"/>
          </w:tcPr>
          <w:p w:rsidR="008B5D9F" w:rsidRPr="00F31821" w:rsidRDefault="008B5D9F" w:rsidP="009C2203">
            <w:pPr>
              <w:contextualSpacing/>
              <w:jc w:val="both"/>
              <w:rPr>
                <w:sz w:val="20"/>
                <w:szCs w:val="20"/>
              </w:rPr>
            </w:pPr>
            <w:r w:rsidRPr="00F31821">
              <w:rPr>
                <w:sz w:val="20"/>
                <w:szCs w:val="20"/>
              </w:rPr>
              <w:t>18</w:t>
            </w:r>
          </w:p>
        </w:tc>
        <w:tc>
          <w:tcPr>
            <w:tcW w:w="7623" w:type="dxa"/>
          </w:tcPr>
          <w:p w:rsidR="008B5D9F" w:rsidRPr="00F31821" w:rsidRDefault="008B5D9F" w:rsidP="008B5D9F">
            <w:pPr>
              <w:rPr>
                <w:sz w:val="20"/>
                <w:szCs w:val="20"/>
              </w:rPr>
            </w:pPr>
            <w:r w:rsidRPr="00F31821">
              <w:rPr>
                <w:sz w:val="20"/>
                <w:szCs w:val="20"/>
              </w:rPr>
              <w:t>Автомобильная дорога общего пользования «Лухново-Долино»</w:t>
            </w:r>
          </w:p>
        </w:tc>
        <w:tc>
          <w:tcPr>
            <w:tcW w:w="1697" w:type="dxa"/>
          </w:tcPr>
          <w:p w:rsidR="008B5D9F" w:rsidRPr="00F31821" w:rsidRDefault="008B5D9F" w:rsidP="008B5D9F">
            <w:pPr>
              <w:jc w:val="center"/>
              <w:rPr>
                <w:sz w:val="20"/>
                <w:szCs w:val="20"/>
              </w:rPr>
            </w:pPr>
            <w:r w:rsidRPr="00F31821">
              <w:rPr>
                <w:sz w:val="20"/>
                <w:szCs w:val="20"/>
              </w:rPr>
              <w:t>2,31</w:t>
            </w:r>
          </w:p>
        </w:tc>
      </w:tr>
      <w:tr w:rsidR="008B5D9F" w:rsidRPr="00F31821" w:rsidTr="004B366E">
        <w:tc>
          <w:tcPr>
            <w:tcW w:w="675" w:type="dxa"/>
          </w:tcPr>
          <w:p w:rsidR="008B5D9F" w:rsidRPr="00F31821" w:rsidRDefault="008B5D9F" w:rsidP="009C2203">
            <w:pPr>
              <w:contextualSpacing/>
              <w:jc w:val="both"/>
              <w:rPr>
                <w:sz w:val="20"/>
                <w:szCs w:val="20"/>
                <w:lang w:val="en-US"/>
              </w:rPr>
            </w:pPr>
            <w:r w:rsidRPr="00F31821">
              <w:rPr>
                <w:sz w:val="20"/>
                <w:szCs w:val="20"/>
                <w:lang w:val="en-US"/>
              </w:rPr>
              <w:t>19</w:t>
            </w:r>
          </w:p>
        </w:tc>
        <w:tc>
          <w:tcPr>
            <w:tcW w:w="7623" w:type="dxa"/>
          </w:tcPr>
          <w:p w:rsidR="008B5D9F" w:rsidRPr="00F31821" w:rsidRDefault="008B5D9F" w:rsidP="008B5D9F">
            <w:pPr>
              <w:rPr>
                <w:sz w:val="20"/>
                <w:szCs w:val="20"/>
              </w:rPr>
            </w:pPr>
            <w:r w:rsidRPr="00F31821">
              <w:rPr>
                <w:sz w:val="20"/>
                <w:szCs w:val="20"/>
              </w:rPr>
              <w:t>Автомобильнпя дорога общего пользования «Бережки- Родина»</w:t>
            </w:r>
          </w:p>
        </w:tc>
        <w:tc>
          <w:tcPr>
            <w:tcW w:w="1697" w:type="dxa"/>
          </w:tcPr>
          <w:p w:rsidR="008B5D9F" w:rsidRPr="00F31821" w:rsidRDefault="008B5D9F" w:rsidP="008B5D9F">
            <w:pPr>
              <w:jc w:val="center"/>
              <w:rPr>
                <w:sz w:val="20"/>
                <w:szCs w:val="20"/>
              </w:rPr>
            </w:pPr>
            <w:r w:rsidRPr="00F31821">
              <w:rPr>
                <w:sz w:val="20"/>
                <w:szCs w:val="20"/>
              </w:rPr>
              <w:t>1,2</w:t>
            </w:r>
          </w:p>
        </w:tc>
      </w:tr>
    </w:tbl>
    <w:p w:rsidR="004B366E" w:rsidRPr="00F31821" w:rsidRDefault="004B366E" w:rsidP="009C2203">
      <w:pPr>
        <w:ind w:firstLine="567"/>
        <w:contextualSpacing/>
        <w:jc w:val="both"/>
      </w:pPr>
    </w:p>
    <w:p w:rsidR="001A0E4B" w:rsidRPr="00F31821" w:rsidRDefault="00C65E1E" w:rsidP="009C2203">
      <w:pPr>
        <w:ind w:firstLine="567"/>
        <w:contextualSpacing/>
        <w:jc w:val="both"/>
      </w:pPr>
      <w:r w:rsidRPr="00F31821">
        <w:t xml:space="preserve">Развитие территории Поселения, размещение жилых, рекреационных и производственных зон тесно связано с обеспечением транспортной доступности. </w:t>
      </w:r>
      <w:r w:rsidR="001A0E4B" w:rsidRPr="00F31821">
        <w:t xml:space="preserve">Все населенные пункты Поселения имеют круглогодичную транспортную доступность. Местные автомобильные дороги с твердым, в основном грунтовым покрытием, имеют IV, V техническую категорию и обеспечивают транспортную связь между населенными пунктами внутри поселения. </w:t>
      </w:r>
    </w:p>
    <w:p w:rsidR="00C65E1E" w:rsidRPr="00F31821" w:rsidRDefault="00C65E1E" w:rsidP="00C65E1E">
      <w:pPr>
        <w:ind w:firstLine="567"/>
        <w:contextualSpacing/>
        <w:jc w:val="both"/>
      </w:pPr>
      <w:r w:rsidRPr="00F31821">
        <w:t>Передвижение пассажиров и грузов по территории Поселения и выезд за его пределы осуществляется автомобильным транспортом.</w:t>
      </w:r>
    </w:p>
    <w:p w:rsidR="00CF6219" w:rsidRPr="00F31821" w:rsidRDefault="00DB0174" w:rsidP="00CF6219">
      <w:pPr>
        <w:ind w:firstLine="567"/>
        <w:contextualSpacing/>
        <w:jc w:val="both"/>
      </w:pPr>
      <w:r w:rsidRPr="00F31821">
        <w:lastRenderedPageBreak/>
        <w:t xml:space="preserve">Деятельность общественного транспорта </w:t>
      </w:r>
      <w:r w:rsidR="009F3EEA" w:rsidRPr="00F31821">
        <w:t>на территории</w:t>
      </w:r>
      <w:r w:rsidRPr="00F31821">
        <w:t xml:space="preserve"> Района определена спецификой демографичекой ситуации, географическим положением населенных пунктов и уровнем развития экономики.</w:t>
      </w:r>
      <w:r w:rsidR="00CF6219" w:rsidRPr="00F31821">
        <w:t xml:space="preserve"> Основным видом транспотной доступности для населения Поселения является автобусное сообщение. Основными видами перевозок, осуществляемых автобусами, являются:</w:t>
      </w:r>
    </w:p>
    <w:p w:rsidR="00CF6219" w:rsidRPr="00F31821" w:rsidRDefault="00CF6219" w:rsidP="00930B2A">
      <w:pPr>
        <w:numPr>
          <w:ilvl w:val="0"/>
          <w:numId w:val="66"/>
        </w:numPr>
        <w:jc w:val="both"/>
        <w:rPr>
          <w:noProof/>
        </w:rPr>
      </w:pPr>
      <w:r w:rsidRPr="00F31821">
        <w:rPr>
          <w:noProof/>
        </w:rPr>
        <w:t>перевозка пассажиров от места жительства к месту работы и учебы;</w:t>
      </w:r>
    </w:p>
    <w:p w:rsidR="00CF6219" w:rsidRPr="00F31821" w:rsidRDefault="00CF6219" w:rsidP="00930B2A">
      <w:pPr>
        <w:numPr>
          <w:ilvl w:val="0"/>
          <w:numId w:val="66"/>
        </w:numPr>
        <w:jc w:val="both"/>
        <w:rPr>
          <w:noProof/>
        </w:rPr>
      </w:pPr>
      <w:r w:rsidRPr="00F31821">
        <w:rPr>
          <w:noProof/>
        </w:rPr>
        <w:t>перевозка граждан от места жительства к местам предоставления социальных услуг, в первую очередь медицинской помощи и образования.</w:t>
      </w:r>
    </w:p>
    <w:p w:rsidR="00FF4F3B" w:rsidRPr="00F31821" w:rsidRDefault="00FF4F3B" w:rsidP="00FF4F3B">
      <w:pPr>
        <w:ind w:firstLine="567"/>
        <w:jc w:val="both"/>
      </w:pPr>
      <w:r w:rsidRPr="00F31821">
        <w:t xml:space="preserve">Так как большая часть населения Поселения (и Района в целом) составляют люди среднего возраста и пенсионеры, вопрос о транспортной доступности населения до мест приложения труда и предоставления социальных услуг имеет первостепенное значение. Поэтому, сохранение социально-значимых маршрутов является главной задачей для Администрации Спировского района. </w:t>
      </w:r>
    </w:p>
    <w:p w:rsidR="00BB4DAC" w:rsidRPr="00F31821" w:rsidRDefault="009B36B3" w:rsidP="00BB4DAC">
      <w:pPr>
        <w:ind w:firstLine="567"/>
        <w:jc w:val="both"/>
        <w:rPr>
          <w:noProof/>
        </w:rPr>
      </w:pPr>
      <w:r w:rsidRPr="00F31821">
        <w:rPr>
          <w:noProof/>
        </w:rPr>
        <w:t xml:space="preserve">В </w:t>
      </w:r>
      <w:r w:rsidR="00900408" w:rsidRPr="00F31821">
        <w:rPr>
          <w:noProof/>
        </w:rPr>
        <w:t>П</w:t>
      </w:r>
      <w:r w:rsidRPr="00F31821">
        <w:rPr>
          <w:noProof/>
        </w:rPr>
        <w:t>оселени</w:t>
      </w:r>
      <w:r w:rsidR="00900408" w:rsidRPr="00F31821">
        <w:rPr>
          <w:noProof/>
        </w:rPr>
        <w:t>и</w:t>
      </w:r>
      <w:r w:rsidRPr="00F31821">
        <w:rPr>
          <w:noProof/>
        </w:rPr>
        <w:t xml:space="preserve"> нет ни одного действующего автотранспортного предприятия, перевозкой пассажиров по пригородным маршрутам занимается </w:t>
      </w:r>
      <w:r w:rsidR="00D32235" w:rsidRPr="00F31821">
        <w:rPr>
          <w:noProof/>
        </w:rPr>
        <w:t>МУП Спировскоого района Тверской области по оказанию автотранспортных услуг (МУП ОАУ). В настоящее время МУП ОАУ осуществляет пассажи</w:t>
      </w:r>
      <w:r w:rsidR="00055405" w:rsidRPr="00F31821">
        <w:rPr>
          <w:noProof/>
        </w:rPr>
        <w:t>рские перевозки по 7 социальным</w:t>
      </w:r>
      <w:r w:rsidR="00D32235" w:rsidRPr="00F31821">
        <w:rPr>
          <w:noProof/>
        </w:rPr>
        <w:t xml:space="preserve"> маршрутам Спировского района, в том числе 3 из них проходят по территории Поселения: </w:t>
      </w:r>
      <w:r w:rsidR="00611099" w:rsidRPr="00F31821">
        <w:rPr>
          <w:noProof/>
        </w:rPr>
        <w:t>Спирово – Лухново – Ососье – Грязновец, Спирово – Никулино, Спирово – Ососье – Никулино.</w:t>
      </w:r>
      <w:r w:rsidR="00990C78" w:rsidRPr="00F31821">
        <w:rPr>
          <w:noProof/>
        </w:rPr>
        <w:t xml:space="preserve"> </w:t>
      </w:r>
      <w:r w:rsidR="00EA2C0F" w:rsidRPr="00F31821">
        <w:rPr>
          <w:noProof/>
        </w:rPr>
        <w:t xml:space="preserve">В поселке Спирово для отправления автобусов имеется автостанция, на маршрутах и на остановочных пунктах имеются павильоны. </w:t>
      </w:r>
      <w:r w:rsidR="00990C78" w:rsidRPr="00F31821">
        <w:rPr>
          <w:noProof/>
        </w:rPr>
        <w:t xml:space="preserve">Автобусные остановки </w:t>
      </w:r>
      <w:r w:rsidR="00FC7674" w:rsidRPr="00F31821">
        <w:rPr>
          <w:noProof/>
        </w:rPr>
        <w:t xml:space="preserve">на территории Поселения </w:t>
      </w:r>
      <w:r w:rsidR="00990C78" w:rsidRPr="00F31821">
        <w:rPr>
          <w:noProof/>
        </w:rPr>
        <w:t xml:space="preserve">расположены в населенных пунктах Козлово, Большое Плоское, Пасынки, Еремеевка, Горня, Линдино, Овсяники, Раменье, Цивилево, Никулино, Тимошкино, Ососье, Аржаное, Грязновец, Костыгово, Лухново, Медведково, </w:t>
      </w:r>
      <w:r w:rsidR="00EA2C0F" w:rsidRPr="00F31821">
        <w:rPr>
          <w:noProof/>
        </w:rPr>
        <w:t>П</w:t>
      </w:r>
      <w:r w:rsidR="00990C78" w:rsidRPr="00F31821">
        <w:rPr>
          <w:noProof/>
        </w:rPr>
        <w:t>устошка, Пивоварово, Тарасово.</w:t>
      </w:r>
    </w:p>
    <w:p w:rsidR="00170AD7" w:rsidRPr="00F31821" w:rsidRDefault="00170AD7" w:rsidP="009F074C">
      <w:pPr>
        <w:ind w:firstLine="539"/>
        <w:jc w:val="both"/>
        <w:rPr>
          <w:noProof/>
        </w:rPr>
      </w:pPr>
      <w:r w:rsidRPr="00F31821">
        <w:rPr>
          <w:noProof/>
        </w:rPr>
        <w:t xml:space="preserve">Большинство автомобильных дорог местного значения нуждается в капитальном ремонте и реконструкции с целью повышения их технико-эксплуатационных характеристик. </w:t>
      </w:r>
    </w:p>
    <w:p w:rsidR="007A7219" w:rsidRPr="00F31821" w:rsidRDefault="00DB18DB" w:rsidP="009F074C">
      <w:pPr>
        <w:ind w:firstLine="539"/>
        <w:jc w:val="both"/>
      </w:pPr>
      <w:r w:rsidRPr="00F31821">
        <w:t>Согласно СТП Района основополагающие изменения опорного транспортного каркаса района связаны как с усилением и усложнением существующей дорожной структуры, так и с формированием новых линейных коридоров. В первую очередь планируются мероприятия по модернизации покрытия, поскольку многие населенные пункты соединены грунтовыми автодорогами, что затрудняет развитие социальной, бытовой и коммунальной инфраструктуры, исключает полноценный доступ населения к социально-культурным услугам, увеличивает время поездок.</w:t>
      </w:r>
      <w:r w:rsidR="007A7219" w:rsidRPr="00F31821">
        <w:t xml:space="preserve"> Планируемые мероприятия по развитию автомобильных дорог можно разделить по уровню значимости для района на две группы: внутрирайонного и межрайонного (регионального) значения. Мероприятия внутрирайонного значения по реконструкции автодорожной сети способствуют усилению связей между населенными пунктами, являющими основными центрами развития Района, сокращают время поездок, улучшают доступ населения к социальным службам, служат основой для продления, изменения, открытия новых маршрутов общественного транспорта, повышают инвестиционную привлекательность территории. Мероприятия межрайонного значения по строительству и реконструкции автодорожной сети способствуют формированию опорной транспортной сети, как Тверской области, так и Российской Федерации.</w:t>
      </w:r>
      <w:r w:rsidR="00DE5E1D" w:rsidRPr="00F31821">
        <w:t xml:space="preserve"> К мероприятиям межрайонного значения, реализуемым на территории Поселения, относится формирование нового направления на Лихославль, через населенные пункты Никулино и Толмачи.</w:t>
      </w:r>
    </w:p>
    <w:p w:rsidR="00CC3618" w:rsidRPr="00F31821" w:rsidRDefault="006E5F10" w:rsidP="00CC3618">
      <w:pPr>
        <w:ind w:firstLine="567"/>
        <w:contextualSpacing/>
        <w:jc w:val="both"/>
        <w:rPr>
          <w:bCs/>
        </w:rPr>
      </w:pPr>
      <w:r w:rsidRPr="00F31821">
        <w:rPr>
          <w:bCs/>
        </w:rPr>
        <w:t xml:space="preserve">В СТП Района в части совершенствования транспортного каркаса Поселения </w:t>
      </w:r>
      <w:r w:rsidR="00CC3618" w:rsidRPr="00F31821">
        <w:rPr>
          <w:bCs/>
        </w:rPr>
        <w:t xml:space="preserve">на расчетный срок </w:t>
      </w:r>
      <w:r w:rsidRPr="00F31821">
        <w:rPr>
          <w:bCs/>
        </w:rPr>
        <w:t xml:space="preserve">предусмотрены </w:t>
      </w:r>
      <w:r w:rsidR="00CC3618" w:rsidRPr="00F31821">
        <w:rPr>
          <w:bCs/>
        </w:rPr>
        <w:t>следующие мероприятия:</w:t>
      </w:r>
    </w:p>
    <w:p w:rsidR="00CC3618" w:rsidRPr="00F31821" w:rsidRDefault="00CC3618" w:rsidP="00930B2A">
      <w:pPr>
        <w:pStyle w:val="afffe"/>
        <w:numPr>
          <w:ilvl w:val="0"/>
          <w:numId w:val="63"/>
        </w:numPr>
        <w:contextualSpacing/>
        <w:jc w:val="both"/>
        <w:rPr>
          <w:bCs/>
        </w:rPr>
      </w:pPr>
      <w:r w:rsidRPr="00F31821">
        <w:rPr>
          <w:bCs/>
        </w:rPr>
        <w:t>капитальный ремонт автомобильной дороги Спирово – Козлово – Ососье, необходимость данного мероприятия обусловлена неудовлетворительным состоянием дорожного полотна и тем фактом, что данная дорога является главной транспортной артерие</w:t>
      </w:r>
      <w:r w:rsidR="00DC430D" w:rsidRPr="00F31821">
        <w:rPr>
          <w:bCs/>
        </w:rPr>
        <w:t>й</w:t>
      </w:r>
      <w:r w:rsidRPr="00F31821">
        <w:rPr>
          <w:bCs/>
        </w:rPr>
        <w:t xml:space="preserve"> Поселения и единственным путем, соединяющим </w:t>
      </w:r>
      <w:r w:rsidRPr="00F31821">
        <w:rPr>
          <w:bCs/>
        </w:rPr>
        <w:lastRenderedPageBreak/>
        <w:t>восточную и западную часть Спировского района, поэтому ее бесперебойное функционирование необходимо;</w:t>
      </w:r>
    </w:p>
    <w:p w:rsidR="00CC3618" w:rsidRPr="00F31821" w:rsidRDefault="00661171" w:rsidP="00930B2A">
      <w:pPr>
        <w:pStyle w:val="afffe"/>
        <w:numPr>
          <w:ilvl w:val="0"/>
          <w:numId w:val="63"/>
        </w:numPr>
        <w:contextualSpacing/>
        <w:jc w:val="both"/>
        <w:rPr>
          <w:bCs/>
        </w:rPr>
      </w:pPr>
      <w:r w:rsidRPr="00F31821">
        <w:rPr>
          <w:bCs/>
        </w:rPr>
        <w:t>капитальный ремонт автомобильной дороги Раменье – Еремеевка – Овсянники с целью улучшения транспортной доступности населенных пунктов;</w:t>
      </w:r>
    </w:p>
    <w:p w:rsidR="00661171" w:rsidRPr="00F31821" w:rsidRDefault="000F0089" w:rsidP="00930B2A">
      <w:pPr>
        <w:pStyle w:val="afffe"/>
        <w:numPr>
          <w:ilvl w:val="0"/>
          <w:numId w:val="63"/>
        </w:numPr>
        <w:contextualSpacing/>
        <w:jc w:val="both"/>
        <w:rPr>
          <w:bCs/>
        </w:rPr>
      </w:pPr>
      <w:r w:rsidRPr="00F31821">
        <w:rPr>
          <w:bCs/>
        </w:rPr>
        <w:t>реконструкция автомобильной дороги «Спирово – Козлово – Ососье» – Лухново (усовершенствование дорожного покрытия с гравийного до асфальтобетонного) с целью обеспечения качественными подъездными путями населенного пункта Лухново;</w:t>
      </w:r>
    </w:p>
    <w:p w:rsidR="000F0089" w:rsidRPr="00F31821" w:rsidRDefault="000F0089" w:rsidP="00930B2A">
      <w:pPr>
        <w:pStyle w:val="afffe"/>
        <w:numPr>
          <w:ilvl w:val="0"/>
          <w:numId w:val="63"/>
        </w:numPr>
        <w:contextualSpacing/>
        <w:jc w:val="both"/>
        <w:rPr>
          <w:bCs/>
        </w:rPr>
      </w:pPr>
      <w:r w:rsidRPr="00F31821">
        <w:rPr>
          <w:bCs/>
        </w:rPr>
        <w:t xml:space="preserve">реконструкция автомобильной дороги Большое Плоское </w:t>
      </w:r>
      <w:r w:rsidR="00DB18DB" w:rsidRPr="00F31821">
        <w:rPr>
          <w:bCs/>
        </w:rPr>
        <w:t>–</w:t>
      </w:r>
      <w:r w:rsidRPr="00F31821">
        <w:rPr>
          <w:bCs/>
        </w:rPr>
        <w:t xml:space="preserve"> Никулино (усовершенствование дорожного покрытия с гравийного до асфальтобетонного) с целью </w:t>
      </w:r>
      <w:r w:rsidR="007866C5" w:rsidRPr="00F31821">
        <w:rPr>
          <w:bCs/>
        </w:rPr>
        <w:t>создания предпосылок для развития населенного пункта Никулино</w:t>
      </w:r>
      <w:r w:rsidRPr="00F31821">
        <w:rPr>
          <w:bCs/>
        </w:rPr>
        <w:t>;</w:t>
      </w:r>
    </w:p>
    <w:p w:rsidR="000F0089" w:rsidRPr="00F31821" w:rsidRDefault="00341CFB" w:rsidP="00930B2A">
      <w:pPr>
        <w:pStyle w:val="afffe"/>
        <w:numPr>
          <w:ilvl w:val="0"/>
          <w:numId w:val="63"/>
        </w:numPr>
        <w:contextualSpacing/>
        <w:jc w:val="both"/>
        <w:rPr>
          <w:bCs/>
        </w:rPr>
      </w:pPr>
      <w:r w:rsidRPr="00F31821">
        <w:rPr>
          <w:bCs/>
        </w:rPr>
        <w:t>реконструкция автомобильной дороги Никулино – граница Лихославльского района (усовершенствование дорожного покрытия с гравийного до асфальтобетонного) с целью усиления межмуниципальных связей Спировского и Лихославльского районов, а также улучшения транспортной доступности населенных пунктов Поселения;</w:t>
      </w:r>
    </w:p>
    <w:p w:rsidR="00341CFB" w:rsidRPr="00F31821" w:rsidRDefault="00FC7674" w:rsidP="00930B2A">
      <w:pPr>
        <w:pStyle w:val="afffe"/>
        <w:numPr>
          <w:ilvl w:val="0"/>
          <w:numId w:val="63"/>
        </w:numPr>
        <w:contextualSpacing/>
        <w:jc w:val="both"/>
        <w:rPr>
          <w:bCs/>
        </w:rPr>
      </w:pPr>
      <w:r w:rsidRPr="00F31821">
        <w:rPr>
          <w:bCs/>
        </w:rPr>
        <w:t xml:space="preserve">реконструкция участка </w:t>
      </w:r>
      <w:r w:rsidR="007D2CC0" w:rsidRPr="00F31821">
        <w:rPr>
          <w:bCs/>
        </w:rPr>
        <w:t>от с.Козлово до д.Малое Козлово автомобильной дороги Козлово – Бутино (усовершенствование дорожного покрытия с гравийного до асфальтобетонного)</w:t>
      </w:r>
      <w:r w:rsidR="0088014C" w:rsidRPr="00F31821">
        <w:rPr>
          <w:bCs/>
        </w:rPr>
        <w:t xml:space="preserve"> </w:t>
      </w:r>
      <w:r w:rsidR="007D2CC0" w:rsidRPr="00F31821">
        <w:rPr>
          <w:bCs/>
        </w:rPr>
        <w:t>с целью улучшения подъезда к д.Малое Козлово</w:t>
      </w:r>
      <w:r w:rsidR="00A41A91" w:rsidRPr="00F31821">
        <w:rPr>
          <w:bCs/>
        </w:rPr>
        <w:t>;</w:t>
      </w:r>
    </w:p>
    <w:p w:rsidR="00EC051E" w:rsidRPr="00F31821" w:rsidRDefault="00EC051E" w:rsidP="00EC051E">
      <w:pPr>
        <w:pStyle w:val="afffe"/>
        <w:ind w:left="1287"/>
        <w:contextualSpacing/>
        <w:jc w:val="both"/>
        <w:rPr>
          <w:bCs/>
        </w:rPr>
      </w:pPr>
    </w:p>
    <w:p w:rsidR="00EC051E" w:rsidRPr="00F31821" w:rsidRDefault="00EC051E" w:rsidP="00EC051E">
      <w:pPr>
        <w:ind w:firstLine="397"/>
        <w:contextualSpacing/>
        <w:jc w:val="both"/>
      </w:pPr>
      <w:r w:rsidRPr="00F31821">
        <w:t>На территории Поселения отсутствуют предприятия обслуживания автотранспорта. Ближайшая автозаправочная станция и станция технического обслуживания автотранспорта расположены в административном центре района пгт. Спирово. В условиях рыночной экономики потребность населения в этом секторе определяет рынок и только рыночными методами происходит удовлетворение этих потребностей.</w:t>
      </w:r>
    </w:p>
    <w:p w:rsidR="00EC051E" w:rsidRPr="00F31821" w:rsidRDefault="00EC051E" w:rsidP="00EC051E">
      <w:pPr>
        <w:ind w:firstLine="397"/>
        <w:contextualSpacing/>
        <w:jc w:val="both"/>
      </w:pPr>
      <w:r w:rsidRPr="00F31821">
        <w:t>Рациональность размещения предприятий обслуживания автотранспорта рассматривается в СТП Района с учетом численности, автомобилезации населения и не предполагает размещения в границах Поселения автозаправочных станций и станций технического обслуживания автомобилей.</w:t>
      </w:r>
    </w:p>
    <w:p w:rsidR="00C13639" w:rsidRPr="00F31821" w:rsidRDefault="00C13639" w:rsidP="00206536">
      <w:pPr>
        <w:ind w:left="567"/>
        <w:contextualSpacing/>
        <w:jc w:val="both"/>
      </w:pPr>
    </w:p>
    <w:p w:rsidR="00916C5F" w:rsidRPr="00F31821" w:rsidRDefault="009C572B" w:rsidP="00C645F1">
      <w:pPr>
        <w:pStyle w:val="10"/>
        <w:numPr>
          <w:ilvl w:val="1"/>
          <w:numId w:val="23"/>
        </w:numPr>
        <w:spacing w:before="0"/>
        <w:ind w:left="567" w:right="-2" w:firstLine="0"/>
        <w:contextualSpacing/>
        <w:jc w:val="center"/>
        <w:rPr>
          <w:rFonts w:ascii="Times New Roman" w:hAnsi="Times New Roman" w:cs="Times New Roman"/>
          <w:kern w:val="0"/>
          <w:sz w:val="28"/>
          <w:szCs w:val="28"/>
        </w:rPr>
      </w:pPr>
      <w:bookmarkStart w:id="392" w:name="_Toc517865413"/>
      <w:bookmarkEnd w:id="391"/>
      <w:r w:rsidRPr="00F31821">
        <w:rPr>
          <w:rFonts w:ascii="Times New Roman" w:hAnsi="Times New Roman" w:cs="Times New Roman"/>
          <w:kern w:val="0"/>
          <w:sz w:val="28"/>
          <w:szCs w:val="28"/>
        </w:rPr>
        <w:t>Улично-дорожная</w:t>
      </w:r>
      <w:r w:rsidR="0075231C" w:rsidRPr="00F31821">
        <w:rPr>
          <w:rFonts w:ascii="Times New Roman" w:hAnsi="Times New Roman" w:cs="Times New Roman"/>
          <w:kern w:val="0"/>
          <w:sz w:val="28"/>
          <w:szCs w:val="28"/>
        </w:rPr>
        <w:t xml:space="preserve"> сеть</w:t>
      </w:r>
      <w:bookmarkEnd w:id="392"/>
    </w:p>
    <w:p w:rsidR="00C53691" w:rsidRPr="00F31821" w:rsidRDefault="008E2FA9" w:rsidP="00127C9C">
      <w:pPr>
        <w:ind w:firstLine="567"/>
        <w:contextualSpacing/>
        <w:jc w:val="both"/>
      </w:pPr>
      <w:r w:rsidRPr="00F31821">
        <w:t>Улично-дорожная сеть населенных пунктов Поселения представлена улицами местного значения, которые связывают селитебную территорию с внешними автомобильными дорогами, обеспечивают пешеходные и транспортные связи на территории населенных пунктов.</w:t>
      </w:r>
      <w:r w:rsidR="006F1435" w:rsidRPr="00F31821">
        <w:t xml:space="preserve"> Населенные пункты Поселения</w:t>
      </w:r>
      <w:r w:rsidR="00A22DFA" w:rsidRPr="00F31821">
        <w:t xml:space="preserve"> имеют исторически сложившуюся улично-дорожную сеть. Среди мелкой сетки улиц выделяются главные, улицы жилых территорий и второстепенные проезды и переулки.</w:t>
      </w:r>
      <w:r w:rsidR="00FF0A65" w:rsidRPr="00F31821">
        <w:t xml:space="preserve"> </w:t>
      </w:r>
    </w:p>
    <w:p w:rsidR="00303CEE" w:rsidRPr="00F31821" w:rsidRDefault="00FF0A65" w:rsidP="00303CEE">
      <w:pPr>
        <w:ind w:firstLine="567"/>
        <w:contextualSpacing/>
        <w:jc w:val="both"/>
      </w:pPr>
      <w:r w:rsidRPr="00F31821">
        <w:t>Улицы с усовершенствованным (твердым) покрытием в границах населенных пунктов практически отсутствуют – их суммарная протяженность составляет всего 2,330 км или 9,6% от о</w:t>
      </w:r>
      <w:r w:rsidR="0088232E" w:rsidRPr="00F31821">
        <w:t>бщей протяженности уличной сети, большая часть улично-дорожной сети имеет грунтовое покрытие.</w:t>
      </w:r>
      <w:r w:rsidR="00303CEE" w:rsidRPr="00F31821">
        <w:t xml:space="preserve"> В таблице 9.2.1 приведены данные по основной уличной сети населенных пунктов </w:t>
      </w:r>
      <w:r w:rsidR="00B429C3" w:rsidRPr="00F31821">
        <w:t xml:space="preserve">в соответствии с информацией, предоставленной Администрацией </w:t>
      </w:r>
      <w:r w:rsidR="00303CEE" w:rsidRPr="00F31821">
        <w:t>Поселения.</w:t>
      </w:r>
    </w:p>
    <w:p w:rsidR="00656F61" w:rsidRPr="00F31821" w:rsidRDefault="00656F61" w:rsidP="006F1435">
      <w:pPr>
        <w:ind w:firstLine="567"/>
        <w:contextualSpacing/>
        <w:jc w:val="both"/>
      </w:pPr>
      <w:r w:rsidRPr="00F31821">
        <w:t>Ширина проезжей части основных улиц</w:t>
      </w:r>
      <w:r w:rsidR="00303CEE" w:rsidRPr="00F31821">
        <w:t xml:space="preserve"> </w:t>
      </w:r>
      <w:r w:rsidR="000B4BFE" w:rsidRPr="00F31821">
        <w:t xml:space="preserve">населенных пунктов Поселения </w:t>
      </w:r>
      <w:r w:rsidR="00303CEE" w:rsidRPr="00F31821">
        <w:t>обусловлена исторически сложившейся застройкой и</w:t>
      </w:r>
      <w:r w:rsidRPr="00F31821">
        <w:t xml:space="preserve"> колеблется в пределах 3,0</w:t>
      </w:r>
      <w:r w:rsidR="00303CEE" w:rsidRPr="00F31821">
        <w:t xml:space="preserve"> – </w:t>
      </w:r>
      <w:r w:rsidR="0000677C" w:rsidRPr="00F31821">
        <w:t>9</w:t>
      </w:r>
      <w:r w:rsidRPr="00F31821">
        <w:t>,0 м. Элементы благоустройства</w:t>
      </w:r>
      <w:r w:rsidR="00303CEE" w:rsidRPr="00F31821">
        <w:t xml:space="preserve"> улично-дорожной сети в части населенных пунктов Поселения представлены уличным освещением.</w:t>
      </w:r>
    </w:p>
    <w:p w:rsidR="003F23A3" w:rsidRPr="00F31821" w:rsidRDefault="003F23A3" w:rsidP="003F23A3">
      <w:pPr>
        <w:ind w:firstLine="540"/>
        <w:contextualSpacing/>
        <w:jc w:val="both"/>
        <w:rPr>
          <w:b/>
        </w:rPr>
      </w:pPr>
    </w:p>
    <w:p w:rsidR="003F23A3" w:rsidRPr="00F31821" w:rsidRDefault="003F23A3" w:rsidP="003F23A3">
      <w:pPr>
        <w:ind w:firstLine="540"/>
        <w:contextualSpacing/>
        <w:jc w:val="both"/>
      </w:pPr>
      <w:r w:rsidRPr="00F31821">
        <w:rPr>
          <w:b/>
        </w:rPr>
        <w:t>Таблица 9.2.1.</w:t>
      </w:r>
      <w:r w:rsidRPr="00F31821">
        <w:t xml:space="preserve"> Характеристика автомобильных дорог (основной улично-дорожной сети) внутри населенных пунктов Поселения </w:t>
      </w:r>
    </w:p>
    <w:tbl>
      <w:tblPr>
        <w:tblStyle w:val="af"/>
        <w:tblW w:w="0" w:type="auto"/>
        <w:tblLook w:val="04A0"/>
      </w:tblPr>
      <w:tblGrid>
        <w:gridCol w:w="531"/>
        <w:gridCol w:w="1623"/>
        <w:gridCol w:w="3483"/>
        <w:gridCol w:w="1673"/>
        <w:gridCol w:w="1303"/>
        <w:gridCol w:w="1382"/>
      </w:tblGrid>
      <w:tr w:rsidR="000254DA" w:rsidRPr="00F31821" w:rsidTr="00C276D3">
        <w:trPr>
          <w:tblHeader/>
        </w:trPr>
        <w:tc>
          <w:tcPr>
            <w:tcW w:w="531" w:type="dxa"/>
            <w:vMerge w:val="restart"/>
            <w:vAlign w:val="center"/>
          </w:tcPr>
          <w:p w:rsidR="000254DA" w:rsidRPr="00F31821" w:rsidRDefault="000254DA" w:rsidP="000254DA">
            <w:pPr>
              <w:contextualSpacing/>
              <w:jc w:val="center"/>
              <w:rPr>
                <w:b/>
                <w:sz w:val="20"/>
                <w:szCs w:val="20"/>
              </w:rPr>
            </w:pPr>
            <w:r w:rsidRPr="00F31821">
              <w:rPr>
                <w:b/>
                <w:sz w:val="20"/>
                <w:szCs w:val="20"/>
              </w:rPr>
              <w:t xml:space="preserve">№ </w:t>
            </w:r>
            <w:r w:rsidRPr="00F31821">
              <w:rPr>
                <w:b/>
                <w:sz w:val="20"/>
                <w:szCs w:val="20"/>
              </w:rPr>
              <w:lastRenderedPageBreak/>
              <w:t>пп</w:t>
            </w:r>
          </w:p>
        </w:tc>
        <w:tc>
          <w:tcPr>
            <w:tcW w:w="1623" w:type="dxa"/>
            <w:vMerge w:val="restart"/>
            <w:vAlign w:val="center"/>
          </w:tcPr>
          <w:p w:rsidR="000254DA" w:rsidRPr="00F31821" w:rsidRDefault="000254DA" w:rsidP="000254DA">
            <w:pPr>
              <w:contextualSpacing/>
              <w:jc w:val="center"/>
              <w:rPr>
                <w:b/>
                <w:sz w:val="20"/>
                <w:szCs w:val="20"/>
              </w:rPr>
            </w:pPr>
            <w:r w:rsidRPr="00F31821">
              <w:rPr>
                <w:b/>
                <w:sz w:val="20"/>
                <w:szCs w:val="20"/>
              </w:rPr>
              <w:lastRenderedPageBreak/>
              <w:t xml:space="preserve">Номер </w:t>
            </w:r>
            <w:r w:rsidRPr="00F31821">
              <w:rPr>
                <w:b/>
                <w:sz w:val="20"/>
                <w:szCs w:val="20"/>
              </w:rPr>
              <w:lastRenderedPageBreak/>
              <w:t>автомобильной дороги</w:t>
            </w:r>
            <w:r w:rsidRPr="00F31821">
              <w:rPr>
                <w:rStyle w:val="ae"/>
                <w:b/>
                <w:sz w:val="20"/>
                <w:szCs w:val="20"/>
              </w:rPr>
              <w:footnoteReference w:id="13"/>
            </w:r>
          </w:p>
        </w:tc>
        <w:tc>
          <w:tcPr>
            <w:tcW w:w="3483" w:type="dxa"/>
            <w:vMerge w:val="restart"/>
            <w:vAlign w:val="center"/>
          </w:tcPr>
          <w:p w:rsidR="000254DA" w:rsidRPr="00F31821" w:rsidRDefault="000254DA" w:rsidP="000254DA">
            <w:pPr>
              <w:contextualSpacing/>
              <w:jc w:val="center"/>
              <w:rPr>
                <w:b/>
                <w:sz w:val="20"/>
                <w:szCs w:val="20"/>
              </w:rPr>
            </w:pPr>
            <w:r w:rsidRPr="00F31821">
              <w:rPr>
                <w:b/>
                <w:sz w:val="20"/>
                <w:szCs w:val="20"/>
              </w:rPr>
              <w:lastRenderedPageBreak/>
              <w:t xml:space="preserve">Наименование населенного пункта, </w:t>
            </w:r>
            <w:r w:rsidRPr="00F31821">
              <w:rPr>
                <w:b/>
                <w:sz w:val="20"/>
                <w:szCs w:val="20"/>
              </w:rPr>
              <w:lastRenderedPageBreak/>
              <w:t>автомобильной дороги</w:t>
            </w:r>
          </w:p>
        </w:tc>
        <w:tc>
          <w:tcPr>
            <w:tcW w:w="1673" w:type="dxa"/>
            <w:vMerge w:val="restart"/>
            <w:vAlign w:val="center"/>
          </w:tcPr>
          <w:p w:rsidR="000254DA" w:rsidRPr="00F31821" w:rsidRDefault="000254DA" w:rsidP="000254DA">
            <w:pPr>
              <w:contextualSpacing/>
              <w:jc w:val="center"/>
              <w:rPr>
                <w:b/>
                <w:sz w:val="20"/>
                <w:szCs w:val="20"/>
              </w:rPr>
            </w:pPr>
            <w:r w:rsidRPr="00F31821">
              <w:rPr>
                <w:b/>
                <w:sz w:val="20"/>
                <w:szCs w:val="20"/>
              </w:rPr>
              <w:lastRenderedPageBreak/>
              <w:t xml:space="preserve">Протяженность </w:t>
            </w:r>
            <w:r w:rsidRPr="00F31821">
              <w:rPr>
                <w:b/>
                <w:sz w:val="20"/>
                <w:szCs w:val="20"/>
              </w:rPr>
              <w:lastRenderedPageBreak/>
              <w:t>автомобильной дороги, км</w:t>
            </w:r>
          </w:p>
        </w:tc>
        <w:tc>
          <w:tcPr>
            <w:tcW w:w="2685" w:type="dxa"/>
            <w:gridSpan w:val="2"/>
            <w:vAlign w:val="center"/>
          </w:tcPr>
          <w:p w:rsidR="000254DA" w:rsidRPr="00F31821" w:rsidRDefault="000254DA" w:rsidP="000254DA">
            <w:pPr>
              <w:contextualSpacing/>
              <w:jc w:val="center"/>
              <w:rPr>
                <w:b/>
                <w:sz w:val="20"/>
                <w:szCs w:val="20"/>
              </w:rPr>
            </w:pPr>
            <w:r w:rsidRPr="00F31821">
              <w:rPr>
                <w:b/>
                <w:sz w:val="20"/>
                <w:szCs w:val="20"/>
              </w:rPr>
              <w:lastRenderedPageBreak/>
              <w:t>В том числе:</w:t>
            </w:r>
          </w:p>
        </w:tc>
      </w:tr>
      <w:tr w:rsidR="000254DA" w:rsidRPr="00F31821" w:rsidTr="00C276D3">
        <w:trPr>
          <w:tblHeader/>
        </w:trPr>
        <w:tc>
          <w:tcPr>
            <w:tcW w:w="531" w:type="dxa"/>
            <w:vMerge/>
            <w:vAlign w:val="center"/>
          </w:tcPr>
          <w:p w:rsidR="000254DA" w:rsidRPr="00F31821" w:rsidRDefault="000254DA" w:rsidP="000254DA">
            <w:pPr>
              <w:contextualSpacing/>
              <w:jc w:val="center"/>
              <w:rPr>
                <w:b/>
                <w:sz w:val="20"/>
                <w:szCs w:val="20"/>
              </w:rPr>
            </w:pPr>
          </w:p>
        </w:tc>
        <w:tc>
          <w:tcPr>
            <w:tcW w:w="1623" w:type="dxa"/>
            <w:vMerge/>
            <w:vAlign w:val="center"/>
          </w:tcPr>
          <w:p w:rsidR="000254DA" w:rsidRPr="00F31821" w:rsidRDefault="000254DA" w:rsidP="000254DA">
            <w:pPr>
              <w:contextualSpacing/>
              <w:jc w:val="center"/>
              <w:rPr>
                <w:b/>
                <w:sz w:val="20"/>
                <w:szCs w:val="20"/>
              </w:rPr>
            </w:pPr>
          </w:p>
        </w:tc>
        <w:tc>
          <w:tcPr>
            <w:tcW w:w="3483" w:type="dxa"/>
            <w:vMerge/>
            <w:vAlign w:val="center"/>
          </w:tcPr>
          <w:p w:rsidR="000254DA" w:rsidRPr="00F31821" w:rsidRDefault="000254DA" w:rsidP="000254DA">
            <w:pPr>
              <w:contextualSpacing/>
              <w:jc w:val="center"/>
              <w:rPr>
                <w:b/>
                <w:sz w:val="20"/>
                <w:szCs w:val="20"/>
              </w:rPr>
            </w:pPr>
          </w:p>
        </w:tc>
        <w:tc>
          <w:tcPr>
            <w:tcW w:w="1673" w:type="dxa"/>
            <w:vMerge/>
            <w:vAlign w:val="center"/>
          </w:tcPr>
          <w:p w:rsidR="000254DA" w:rsidRPr="00F31821" w:rsidRDefault="000254DA" w:rsidP="000254DA">
            <w:pPr>
              <w:contextualSpacing/>
              <w:jc w:val="center"/>
              <w:rPr>
                <w:b/>
                <w:sz w:val="20"/>
                <w:szCs w:val="20"/>
              </w:rPr>
            </w:pPr>
          </w:p>
        </w:tc>
        <w:tc>
          <w:tcPr>
            <w:tcW w:w="1303" w:type="dxa"/>
            <w:vAlign w:val="center"/>
          </w:tcPr>
          <w:p w:rsidR="000254DA" w:rsidRPr="00F31821" w:rsidRDefault="000254DA" w:rsidP="000254DA">
            <w:pPr>
              <w:contextualSpacing/>
              <w:jc w:val="center"/>
              <w:rPr>
                <w:b/>
                <w:sz w:val="20"/>
                <w:szCs w:val="20"/>
              </w:rPr>
            </w:pPr>
            <w:r w:rsidRPr="00F31821">
              <w:rPr>
                <w:b/>
                <w:sz w:val="20"/>
                <w:szCs w:val="20"/>
              </w:rPr>
              <w:t>с твердым покрытием, км</w:t>
            </w:r>
          </w:p>
        </w:tc>
        <w:tc>
          <w:tcPr>
            <w:tcW w:w="1382" w:type="dxa"/>
            <w:vAlign w:val="center"/>
          </w:tcPr>
          <w:p w:rsidR="000254DA" w:rsidRPr="00F31821" w:rsidRDefault="000254DA" w:rsidP="000254DA">
            <w:pPr>
              <w:contextualSpacing/>
              <w:jc w:val="center"/>
              <w:rPr>
                <w:b/>
                <w:sz w:val="20"/>
                <w:szCs w:val="20"/>
              </w:rPr>
            </w:pPr>
            <w:r w:rsidRPr="00F31821">
              <w:rPr>
                <w:b/>
                <w:sz w:val="20"/>
                <w:szCs w:val="20"/>
              </w:rPr>
              <w:t>с грунтовым покрытием, км</w:t>
            </w:r>
          </w:p>
        </w:tc>
      </w:tr>
      <w:tr w:rsidR="000254DA" w:rsidRPr="00F31821" w:rsidTr="0071792B">
        <w:tc>
          <w:tcPr>
            <w:tcW w:w="9995" w:type="dxa"/>
            <w:gridSpan w:val="6"/>
          </w:tcPr>
          <w:p w:rsidR="000254DA" w:rsidRPr="00F31821" w:rsidRDefault="000254DA" w:rsidP="000254DA">
            <w:pPr>
              <w:contextualSpacing/>
              <w:jc w:val="center"/>
              <w:rPr>
                <w:b/>
                <w:sz w:val="20"/>
                <w:szCs w:val="20"/>
              </w:rPr>
            </w:pPr>
            <w:r w:rsidRPr="00F31821">
              <w:rPr>
                <w:b/>
                <w:sz w:val="20"/>
                <w:szCs w:val="20"/>
              </w:rPr>
              <w:lastRenderedPageBreak/>
              <w:t>с.Козлово</w:t>
            </w:r>
          </w:p>
        </w:tc>
      </w:tr>
      <w:tr w:rsidR="001B33FA" w:rsidRPr="00F31821" w:rsidTr="000254DA">
        <w:tc>
          <w:tcPr>
            <w:tcW w:w="531" w:type="dxa"/>
            <w:vAlign w:val="center"/>
          </w:tcPr>
          <w:p w:rsidR="001B33FA" w:rsidRPr="00F31821" w:rsidRDefault="000254DA" w:rsidP="000254DA">
            <w:pPr>
              <w:contextualSpacing/>
              <w:jc w:val="center"/>
              <w:rPr>
                <w:sz w:val="20"/>
                <w:szCs w:val="20"/>
              </w:rPr>
            </w:pPr>
            <w:r w:rsidRPr="00F31821">
              <w:rPr>
                <w:sz w:val="20"/>
                <w:szCs w:val="20"/>
              </w:rPr>
              <w:t>1</w:t>
            </w:r>
          </w:p>
        </w:tc>
        <w:tc>
          <w:tcPr>
            <w:tcW w:w="1623" w:type="dxa"/>
            <w:vAlign w:val="center"/>
          </w:tcPr>
          <w:p w:rsidR="001B33FA" w:rsidRPr="00F31821" w:rsidRDefault="000254DA" w:rsidP="000254DA">
            <w:pPr>
              <w:contextualSpacing/>
              <w:jc w:val="center"/>
              <w:rPr>
                <w:sz w:val="20"/>
                <w:szCs w:val="20"/>
              </w:rPr>
            </w:pPr>
            <w:r w:rsidRPr="00F31821">
              <w:rPr>
                <w:sz w:val="20"/>
                <w:szCs w:val="20"/>
              </w:rPr>
              <w:t>001</w:t>
            </w:r>
          </w:p>
        </w:tc>
        <w:tc>
          <w:tcPr>
            <w:tcW w:w="3483" w:type="dxa"/>
            <w:vAlign w:val="center"/>
          </w:tcPr>
          <w:p w:rsidR="001B33FA" w:rsidRPr="00F31821" w:rsidRDefault="000254DA" w:rsidP="000254DA">
            <w:pPr>
              <w:contextualSpacing/>
              <w:rPr>
                <w:sz w:val="20"/>
                <w:szCs w:val="20"/>
              </w:rPr>
            </w:pPr>
            <w:r w:rsidRPr="00F31821">
              <w:rPr>
                <w:sz w:val="20"/>
                <w:szCs w:val="20"/>
              </w:rPr>
              <w:t>Автомобильная дорога с.Козлово, подъезд к д. №16 ул.Советская</w:t>
            </w:r>
          </w:p>
        </w:tc>
        <w:tc>
          <w:tcPr>
            <w:tcW w:w="1673" w:type="dxa"/>
            <w:vAlign w:val="center"/>
          </w:tcPr>
          <w:p w:rsidR="001B33FA" w:rsidRPr="00F31821" w:rsidRDefault="000254DA" w:rsidP="000254DA">
            <w:pPr>
              <w:contextualSpacing/>
              <w:jc w:val="center"/>
              <w:rPr>
                <w:sz w:val="20"/>
                <w:szCs w:val="20"/>
              </w:rPr>
            </w:pPr>
            <w:r w:rsidRPr="00F31821">
              <w:rPr>
                <w:sz w:val="20"/>
                <w:szCs w:val="20"/>
              </w:rPr>
              <w:t>0,077</w:t>
            </w:r>
          </w:p>
        </w:tc>
        <w:tc>
          <w:tcPr>
            <w:tcW w:w="1303" w:type="dxa"/>
            <w:vAlign w:val="center"/>
          </w:tcPr>
          <w:p w:rsidR="001B33FA" w:rsidRPr="00F31821" w:rsidRDefault="000254DA" w:rsidP="000254DA">
            <w:pPr>
              <w:contextualSpacing/>
              <w:jc w:val="center"/>
              <w:rPr>
                <w:sz w:val="20"/>
                <w:szCs w:val="20"/>
              </w:rPr>
            </w:pPr>
            <w:r w:rsidRPr="00F31821">
              <w:rPr>
                <w:sz w:val="20"/>
                <w:szCs w:val="20"/>
              </w:rPr>
              <w:t>0,077</w:t>
            </w:r>
          </w:p>
        </w:tc>
        <w:tc>
          <w:tcPr>
            <w:tcW w:w="1382" w:type="dxa"/>
            <w:vAlign w:val="center"/>
          </w:tcPr>
          <w:p w:rsidR="001B33FA" w:rsidRPr="00F31821" w:rsidRDefault="000254DA" w:rsidP="000254DA">
            <w:pPr>
              <w:contextualSpacing/>
              <w:jc w:val="center"/>
              <w:rPr>
                <w:sz w:val="20"/>
                <w:szCs w:val="20"/>
              </w:rPr>
            </w:pPr>
            <w:r w:rsidRPr="00F31821">
              <w:rPr>
                <w:sz w:val="20"/>
                <w:szCs w:val="20"/>
              </w:rPr>
              <w:t>-</w:t>
            </w:r>
          </w:p>
        </w:tc>
      </w:tr>
      <w:tr w:rsidR="001B33FA" w:rsidRPr="00F31821" w:rsidTr="000254DA">
        <w:tc>
          <w:tcPr>
            <w:tcW w:w="531" w:type="dxa"/>
            <w:vAlign w:val="center"/>
          </w:tcPr>
          <w:p w:rsidR="001B33FA" w:rsidRPr="00F31821" w:rsidRDefault="000254DA" w:rsidP="000254DA">
            <w:pPr>
              <w:contextualSpacing/>
              <w:jc w:val="center"/>
              <w:rPr>
                <w:sz w:val="20"/>
                <w:szCs w:val="20"/>
              </w:rPr>
            </w:pPr>
            <w:r w:rsidRPr="00F31821">
              <w:rPr>
                <w:sz w:val="20"/>
                <w:szCs w:val="20"/>
              </w:rPr>
              <w:t>2</w:t>
            </w:r>
          </w:p>
        </w:tc>
        <w:tc>
          <w:tcPr>
            <w:tcW w:w="1623" w:type="dxa"/>
            <w:vAlign w:val="center"/>
          </w:tcPr>
          <w:p w:rsidR="001B33FA" w:rsidRPr="00F31821" w:rsidRDefault="000254DA" w:rsidP="000254DA">
            <w:pPr>
              <w:contextualSpacing/>
              <w:jc w:val="center"/>
              <w:rPr>
                <w:sz w:val="20"/>
                <w:szCs w:val="20"/>
              </w:rPr>
            </w:pPr>
            <w:r w:rsidRPr="00F31821">
              <w:rPr>
                <w:sz w:val="20"/>
                <w:szCs w:val="20"/>
              </w:rPr>
              <w:t>002</w:t>
            </w:r>
          </w:p>
        </w:tc>
        <w:tc>
          <w:tcPr>
            <w:tcW w:w="3483" w:type="dxa"/>
            <w:vAlign w:val="center"/>
          </w:tcPr>
          <w:p w:rsidR="001B33FA" w:rsidRPr="00F31821" w:rsidRDefault="00E77EE3" w:rsidP="00E77EE3">
            <w:pPr>
              <w:contextualSpacing/>
              <w:jc w:val="both"/>
              <w:rPr>
                <w:sz w:val="20"/>
                <w:szCs w:val="20"/>
              </w:rPr>
            </w:pPr>
            <w:r w:rsidRPr="00F31821">
              <w:rPr>
                <w:sz w:val="20"/>
                <w:szCs w:val="20"/>
              </w:rPr>
              <w:t>Автомобильная дорога с.Козлово,</w:t>
            </w:r>
            <w:r w:rsidRPr="00F31821">
              <w:rPr>
                <w:sz w:val="20"/>
                <w:szCs w:val="20"/>
              </w:rPr>
              <w:br/>
              <w:t>ул.Культурная</w:t>
            </w:r>
          </w:p>
        </w:tc>
        <w:tc>
          <w:tcPr>
            <w:tcW w:w="1673" w:type="dxa"/>
            <w:vAlign w:val="center"/>
          </w:tcPr>
          <w:p w:rsidR="001B33FA" w:rsidRPr="00F31821" w:rsidRDefault="00E77EE3" w:rsidP="000254DA">
            <w:pPr>
              <w:contextualSpacing/>
              <w:jc w:val="center"/>
              <w:rPr>
                <w:sz w:val="20"/>
                <w:szCs w:val="20"/>
              </w:rPr>
            </w:pPr>
            <w:r w:rsidRPr="00F31821">
              <w:rPr>
                <w:sz w:val="20"/>
                <w:szCs w:val="20"/>
              </w:rPr>
              <w:t>0,450</w:t>
            </w:r>
          </w:p>
        </w:tc>
        <w:tc>
          <w:tcPr>
            <w:tcW w:w="1303" w:type="dxa"/>
            <w:vAlign w:val="center"/>
          </w:tcPr>
          <w:p w:rsidR="001B33FA" w:rsidRPr="00F31821" w:rsidRDefault="00E77EE3" w:rsidP="000254DA">
            <w:pPr>
              <w:contextualSpacing/>
              <w:jc w:val="center"/>
              <w:rPr>
                <w:sz w:val="20"/>
                <w:szCs w:val="20"/>
              </w:rPr>
            </w:pPr>
            <w:r w:rsidRPr="00F31821">
              <w:rPr>
                <w:sz w:val="20"/>
                <w:szCs w:val="20"/>
              </w:rPr>
              <w:t>0,050</w:t>
            </w:r>
          </w:p>
        </w:tc>
        <w:tc>
          <w:tcPr>
            <w:tcW w:w="1382" w:type="dxa"/>
            <w:vAlign w:val="center"/>
          </w:tcPr>
          <w:p w:rsidR="001B33FA" w:rsidRPr="00F31821" w:rsidRDefault="00E77EE3" w:rsidP="000254DA">
            <w:pPr>
              <w:contextualSpacing/>
              <w:jc w:val="center"/>
              <w:rPr>
                <w:sz w:val="20"/>
                <w:szCs w:val="20"/>
              </w:rPr>
            </w:pPr>
            <w:r w:rsidRPr="00F31821">
              <w:rPr>
                <w:sz w:val="20"/>
                <w:szCs w:val="20"/>
              </w:rPr>
              <w:t>0,400</w:t>
            </w:r>
          </w:p>
        </w:tc>
      </w:tr>
      <w:tr w:rsidR="001B33FA" w:rsidRPr="00F31821" w:rsidTr="000254DA">
        <w:tc>
          <w:tcPr>
            <w:tcW w:w="531" w:type="dxa"/>
            <w:vAlign w:val="center"/>
          </w:tcPr>
          <w:p w:rsidR="001B33FA" w:rsidRPr="00F31821" w:rsidRDefault="000254DA" w:rsidP="000254DA">
            <w:pPr>
              <w:contextualSpacing/>
              <w:jc w:val="center"/>
              <w:rPr>
                <w:sz w:val="20"/>
                <w:szCs w:val="20"/>
              </w:rPr>
            </w:pPr>
            <w:r w:rsidRPr="00F31821">
              <w:rPr>
                <w:sz w:val="20"/>
                <w:szCs w:val="20"/>
              </w:rPr>
              <w:t>3</w:t>
            </w:r>
          </w:p>
        </w:tc>
        <w:tc>
          <w:tcPr>
            <w:tcW w:w="1623" w:type="dxa"/>
            <w:vAlign w:val="center"/>
          </w:tcPr>
          <w:p w:rsidR="001B33FA" w:rsidRPr="00F31821" w:rsidRDefault="00E77EE3" w:rsidP="000254DA">
            <w:pPr>
              <w:contextualSpacing/>
              <w:jc w:val="center"/>
              <w:rPr>
                <w:sz w:val="20"/>
                <w:szCs w:val="20"/>
              </w:rPr>
            </w:pPr>
            <w:r w:rsidRPr="00F31821">
              <w:rPr>
                <w:sz w:val="20"/>
                <w:szCs w:val="20"/>
              </w:rPr>
              <w:t>003</w:t>
            </w:r>
          </w:p>
        </w:tc>
        <w:tc>
          <w:tcPr>
            <w:tcW w:w="3483" w:type="dxa"/>
            <w:vAlign w:val="center"/>
          </w:tcPr>
          <w:p w:rsidR="001B33FA" w:rsidRPr="00F31821" w:rsidRDefault="00E77EE3" w:rsidP="00D82DA4">
            <w:pPr>
              <w:contextualSpacing/>
              <w:jc w:val="both"/>
              <w:rPr>
                <w:sz w:val="20"/>
                <w:szCs w:val="20"/>
              </w:rPr>
            </w:pPr>
            <w:r w:rsidRPr="00F31821">
              <w:rPr>
                <w:sz w:val="20"/>
                <w:szCs w:val="20"/>
              </w:rPr>
              <w:t>Автомобильная дорога с.Козлово, ул.Новая – ул.Набережная</w:t>
            </w:r>
          </w:p>
        </w:tc>
        <w:tc>
          <w:tcPr>
            <w:tcW w:w="1673" w:type="dxa"/>
            <w:vAlign w:val="center"/>
          </w:tcPr>
          <w:p w:rsidR="001B33FA" w:rsidRPr="00F31821" w:rsidRDefault="00E77EE3" w:rsidP="000254DA">
            <w:pPr>
              <w:contextualSpacing/>
              <w:jc w:val="center"/>
              <w:rPr>
                <w:sz w:val="20"/>
                <w:szCs w:val="20"/>
              </w:rPr>
            </w:pPr>
            <w:r w:rsidRPr="00F31821">
              <w:rPr>
                <w:sz w:val="20"/>
                <w:szCs w:val="20"/>
              </w:rPr>
              <w:t>0,481</w:t>
            </w:r>
          </w:p>
        </w:tc>
        <w:tc>
          <w:tcPr>
            <w:tcW w:w="1303" w:type="dxa"/>
            <w:vAlign w:val="center"/>
          </w:tcPr>
          <w:p w:rsidR="001B33FA" w:rsidRPr="00F31821" w:rsidRDefault="00E77EE3" w:rsidP="000254DA">
            <w:pPr>
              <w:contextualSpacing/>
              <w:jc w:val="center"/>
              <w:rPr>
                <w:sz w:val="20"/>
                <w:szCs w:val="20"/>
              </w:rPr>
            </w:pPr>
            <w:r w:rsidRPr="00F31821">
              <w:rPr>
                <w:sz w:val="20"/>
                <w:szCs w:val="20"/>
              </w:rPr>
              <w:t>-</w:t>
            </w:r>
          </w:p>
        </w:tc>
        <w:tc>
          <w:tcPr>
            <w:tcW w:w="1382" w:type="dxa"/>
            <w:vAlign w:val="center"/>
          </w:tcPr>
          <w:p w:rsidR="001B33FA" w:rsidRPr="00F31821" w:rsidRDefault="00E77EE3" w:rsidP="000254DA">
            <w:pPr>
              <w:contextualSpacing/>
              <w:jc w:val="center"/>
              <w:rPr>
                <w:sz w:val="20"/>
                <w:szCs w:val="20"/>
              </w:rPr>
            </w:pPr>
            <w:r w:rsidRPr="00F31821">
              <w:rPr>
                <w:sz w:val="20"/>
                <w:szCs w:val="20"/>
              </w:rPr>
              <w:t>0,481</w:t>
            </w:r>
          </w:p>
        </w:tc>
      </w:tr>
      <w:tr w:rsidR="001B33FA" w:rsidRPr="00F31821" w:rsidTr="000254DA">
        <w:tc>
          <w:tcPr>
            <w:tcW w:w="531" w:type="dxa"/>
            <w:vAlign w:val="center"/>
          </w:tcPr>
          <w:p w:rsidR="001B33FA" w:rsidRPr="00F31821" w:rsidRDefault="000254DA" w:rsidP="000254DA">
            <w:pPr>
              <w:contextualSpacing/>
              <w:jc w:val="center"/>
              <w:rPr>
                <w:sz w:val="20"/>
                <w:szCs w:val="20"/>
              </w:rPr>
            </w:pPr>
            <w:r w:rsidRPr="00F31821">
              <w:rPr>
                <w:sz w:val="20"/>
                <w:szCs w:val="20"/>
              </w:rPr>
              <w:t>4</w:t>
            </w:r>
          </w:p>
        </w:tc>
        <w:tc>
          <w:tcPr>
            <w:tcW w:w="1623" w:type="dxa"/>
            <w:vAlign w:val="center"/>
          </w:tcPr>
          <w:p w:rsidR="001B33FA" w:rsidRPr="00F31821" w:rsidRDefault="0071792B" w:rsidP="000254DA">
            <w:pPr>
              <w:contextualSpacing/>
              <w:jc w:val="center"/>
              <w:rPr>
                <w:sz w:val="20"/>
                <w:szCs w:val="20"/>
              </w:rPr>
            </w:pPr>
            <w:r w:rsidRPr="00F31821">
              <w:rPr>
                <w:sz w:val="20"/>
                <w:szCs w:val="20"/>
              </w:rPr>
              <w:t>004</w:t>
            </w:r>
          </w:p>
        </w:tc>
        <w:tc>
          <w:tcPr>
            <w:tcW w:w="3483" w:type="dxa"/>
            <w:vAlign w:val="center"/>
          </w:tcPr>
          <w:p w:rsidR="001B33FA" w:rsidRPr="00F31821" w:rsidRDefault="0071792B" w:rsidP="00D82DA4">
            <w:pPr>
              <w:contextualSpacing/>
              <w:jc w:val="both"/>
              <w:rPr>
                <w:sz w:val="20"/>
                <w:szCs w:val="20"/>
              </w:rPr>
            </w:pPr>
            <w:r w:rsidRPr="00F31821">
              <w:rPr>
                <w:sz w:val="20"/>
                <w:szCs w:val="20"/>
              </w:rPr>
              <w:t>Автомобильная дорога с.Козлово, ул.Лесная</w:t>
            </w:r>
          </w:p>
        </w:tc>
        <w:tc>
          <w:tcPr>
            <w:tcW w:w="1673" w:type="dxa"/>
            <w:vAlign w:val="center"/>
          </w:tcPr>
          <w:p w:rsidR="001B33FA" w:rsidRPr="00F31821" w:rsidRDefault="0071792B" w:rsidP="000254DA">
            <w:pPr>
              <w:contextualSpacing/>
              <w:jc w:val="center"/>
              <w:rPr>
                <w:sz w:val="20"/>
                <w:szCs w:val="20"/>
              </w:rPr>
            </w:pPr>
            <w:r w:rsidRPr="00F31821">
              <w:rPr>
                <w:sz w:val="20"/>
                <w:szCs w:val="20"/>
              </w:rPr>
              <w:t>0,296</w:t>
            </w:r>
          </w:p>
        </w:tc>
        <w:tc>
          <w:tcPr>
            <w:tcW w:w="1303" w:type="dxa"/>
            <w:vAlign w:val="center"/>
          </w:tcPr>
          <w:p w:rsidR="001B33FA" w:rsidRPr="00F31821" w:rsidRDefault="0071792B" w:rsidP="000254DA">
            <w:pPr>
              <w:contextualSpacing/>
              <w:jc w:val="center"/>
              <w:rPr>
                <w:sz w:val="20"/>
                <w:szCs w:val="20"/>
              </w:rPr>
            </w:pPr>
            <w:r w:rsidRPr="00F31821">
              <w:rPr>
                <w:sz w:val="20"/>
                <w:szCs w:val="20"/>
              </w:rPr>
              <w:t>-</w:t>
            </w:r>
          </w:p>
        </w:tc>
        <w:tc>
          <w:tcPr>
            <w:tcW w:w="1382" w:type="dxa"/>
            <w:vAlign w:val="center"/>
          </w:tcPr>
          <w:p w:rsidR="001B33FA" w:rsidRPr="00F31821" w:rsidRDefault="0071792B" w:rsidP="000254DA">
            <w:pPr>
              <w:contextualSpacing/>
              <w:jc w:val="center"/>
              <w:rPr>
                <w:sz w:val="20"/>
                <w:szCs w:val="20"/>
              </w:rPr>
            </w:pPr>
            <w:r w:rsidRPr="00F31821">
              <w:rPr>
                <w:sz w:val="20"/>
                <w:szCs w:val="20"/>
              </w:rPr>
              <w:t>0,296</w:t>
            </w:r>
          </w:p>
        </w:tc>
      </w:tr>
      <w:tr w:rsidR="001B33FA" w:rsidRPr="00F31821" w:rsidTr="000254DA">
        <w:tc>
          <w:tcPr>
            <w:tcW w:w="531" w:type="dxa"/>
            <w:vAlign w:val="center"/>
          </w:tcPr>
          <w:p w:rsidR="001B33FA" w:rsidRPr="00F31821" w:rsidRDefault="000254DA" w:rsidP="000254DA">
            <w:pPr>
              <w:contextualSpacing/>
              <w:jc w:val="center"/>
              <w:rPr>
                <w:sz w:val="20"/>
                <w:szCs w:val="20"/>
              </w:rPr>
            </w:pPr>
            <w:r w:rsidRPr="00F31821">
              <w:rPr>
                <w:sz w:val="20"/>
                <w:szCs w:val="20"/>
              </w:rPr>
              <w:t>5</w:t>
            </w:r>
          </w:p>
        </w:tc>
        <w:tc>
          <w:tcPr>
            <w:tcW w:w="1623" w:type="dxa"/>
            <w:vAlign w:val="center"/>
          </w:tcPr>
          <w:p w:rsidR="001B33FA" w:rsidRPr="00F31821" w:rsidRDefault="0071792B" w:rsidP="000254DA">
            <w:pPr>
              <w:contextualSpacing/>
              <w:jc w:val="center"/>
              <w:rPr>
                <w:sz w:val="20"/>
                <w:szCs w:val="20"/>
              </w:rPr>
            </w:pPr>
            <w:r w:rsidRPr="00F31821">
              <w:rPr>
                <w:sz w:val="20"/>
                <w:szCs w:val="20"/>
              </w:rPr>
              <w:t>005</w:t>
            </w:r>
          </w:p>
        </w:tc>
        <w:tc>
          <w:tcPr>
            <w:tcW w:w="3483" w:type="dxa"/>
            <w:vAlign w:val="center"/>
          </w:tcPr>
          <w:p w:rsidR="001B33FA" w:rsidRPr="00F31821" w:rsidRDefault="0071792B" w:rsidP="00D82DA4">
            <w:pPr>
              <w:contextualSpacing/>
              <w:jc w:val="both"/>
              <w:rPr>
                <w:sz w:val="20"/>
                <w:szCs w:val="20"/>
              </w:rPr>
            </w:pPr>
            <w:r w:rsidRPr="00F31821">
              <w:rPr>
                <w:sz w:val="20"/>
                <w:szCs w:val="20"/>
              </w:rPr>
              <w:t>Автомобильная дорога с.Козлово, ул.Комсомольская</w:t>
            </w:r>
          </w:p>
        </w:tc>
        <w:tc>
          <w:tcPr>
            <w:tcW w:w="1673" w:type="dxa"/>
            <w:vAlign w:val="center"/>
          </w:tcPr>
          <w:p w:rsidR="001B33FA" w:rsidRPr="00F31821" w:rsidRDefault="0071792B" w:rsidP="000254DA">
            <w:pPr>
              <w:contextualSpacing/>
              <w:jc w:val="center"/>
              <w:rPr>
                <w:sz w:val="20"/>
                <w:szCs w:val="20"/>
              </w:rPr>
            </w:pPr>
            <w:r w:rsidRPr="00F31821">
              <w:rPr>
                <w:sz w:val="20"/>
                <w:szCs w:val="20"/>
              </w:rPr>
              <w:t>0,431</w:t>
            </w:r>
          </w:p>
        </w:tc>
        <w:tc>
          <w:tcPr>
            <w:tcW w:w="1303" w:type="dxa"/>
            <w:vAlign w:val="center"/>
          </w:tcPr>
          <w:p w:rsidR="001B33FA" w:rsidRPr="00F31821" w:rsidRDefault="0071792B" w:rsidP="000254DA">
            <w:pPr>
              <w:contextualSpacing/>
              <w:jc w:val="center"/>
              <w:rPr>
                <w:sz w:val="20"/>
                <w:szCs w:val="20"/>
              </w:rPr>
            </w:pPr>
            <w:r w:rsidRPr="00F31821">
              <w:rPr>
                <w:sz w:val="20"/>
                <w:szCs w:val="20"/>
              </w:rPr>
              <w:t>-</w:t>
            </w:r>
          </w:p>
        </w:tc>
        <w:tc>
          <w:tcPr>
            <w:tcW w:w="1382" w:type="dxa"/>
            <w:vAlign w:val="center"/>
          </w:tcPr>
          <w:p w:rsidR="001B33FA" w:rsidRPr="00F31821" w:rsidRDefault="0071792B" w:rsidP="000254DA">
            <w:pPr>
              <w:contextualSpacing/>
              <w:jc w:val="center"/>
              <w:rPr>
                <w:sz w:val="20"/>
                <w:szCs w:val="20"/>
              </w:rPr>
            </w:pPr>
            <w:r w:rsidRPr="00F31821">
              <w:rPr>
                <w:sz w:val="20"/>
                <w:szCs w:val="20"/>
              </w:rPr>
              <w:t>0,431</w:t>
            </w:r>
          </w:p>
        </w:tc>
      </w:tr>
      <w:tr w:rsidR="001B33FA" w:rsidRPr="00F31821" w:rsidTr="000254DA">
        <w:tc>
          <w:tcPr>
            <w:tcW w:w="531" w:type="dxa"/>
            <w:vAlign w:val="center"/>
          </w:tcPr>
          <w:p w:rsidR="001B33FA" w:rsidRPr="00F31821" w:rsidRDefault="000254DA" w:rsidP="000254DA">
            <w:pPr>
              <w:contextualSpacing/>
              <w:jc w:val="center"/>
              <w:rPr>
                <w:sz w:val="20"/>
                <w:szCs w:val="20"/>
              </w:rPr>
            </w:pPr>
            <w:r w:rsidRPr="00F31821">
              <w:rPr>
                <w:sz w:val="20"/>
                <w:szCs w:val="20"/>
              </w:rPr>
              <w:t>6</w:t>
            </w:r>
          </w:p>
        </w:tc>
        <w:tc>
          <w:tcPr>
            <w:tcW w:w="1623" w:type="dxa"/>
            <w:vAlign w:val="center"/>
          </w:tcPr>
          <w:p w:rsidR="001B33FA" w:rsidRPr="00F31821" w:rsidRDefault="0071792B" w:rsidP="000254DA">
            <w:pPr>
              <w:contextualSpacing/>
              <w:jc w:val="center"/>
              <w:rPr>
                <w:sz w:val="20"/>
                <w:szCs w:val="20"/>
              </w:rPr>
            </w:pPr>
            <w:r w:rsidRPr="00F31821">
              <w:rPr>
                <w:sz w:val="20"/>
                <w:szCs w:val="20"/>
              </w:rPr>
              <w:t>006</w:t>
            </w:r>
          </w:p>
        </w:tc>
        <w:tc>
          <w:tcPr>
            <w:tcW w:w="3483" w:type="dxa"/>
            <w:vAlign w:val="center"/>
          </w:tcPr>
          <w:p w:rsidR="001B33FA" w:rsidRPr="00F31821" w:rsidRDefault="0071792B" w:rsidP="00D82DA4">
            <w:pPr>
              <w:contextualSpacing/>
              <w:jc w:val="both"/>
              <w:rPr>
                <w:sz w:val="20"/>
                <w:szCs w:val="20"/>
              </w:rPr>
            </w:pPr>
            <w:r w:rsidRPr="00F31821">
              <w:rPr>
                <w:sz w:val="20"/>
                <w:szCs w:val="20"/>
              </w:rPr>
              <w:t>Автомобильная дорога с.Козлово, ул.Почтовая</w:t>
            </w:r>
          </w:p>
        </w:tc>
        <w:tc>
          <w:tcPr>
            <w:tcW w:w="1673" w:type="dxa"/>
            <w:vAlign w:val="center"/>
          </w:tcPr>
          <w:p w:rsidR="001B33FA" w:rsidRPr="00F31821" w:rsidRDefault="0071792B" w:rsidP="000254DA">
            <w:pPr>
              <w:contextualSpacing/>
              <w:jc w:val="center"/>
              <w:rPr>
                <w:sz w:val="20"/>
                <w:szCs w:val="20"/>
              </w:rPr>
            </w:pPr>
            <w:r w:rsidRPr="00F31821">
              <w:rPr>
                <w:sz w:val="20"/>
                <w:szCs w:val="20"/>
              </w:rPr>
              <w:t>0,310</w:t>
            </w:r>
          </w:p>
        </w:tc>
        <w:tc>
          <w:tcPr>
            <w:tcW w:w="1303" w:type="dxa"/>
            <w:vAlign w:val="center"/>
          </w:tcPr>
          <w:p w:rsidR="001B33FA" w:rsidRPr="00F31821" w:rsidRDefault="0071792B" w:rsidP="000254DA">
            <w:pPr>
              <w:contextualSpacing/>
              <w:jc w:val="center"/>
              <w:rPr>
                <w:sz w:val="20"/>
                <w:szCs w:val="20"/>
              </w:rPr>
            </w:pPr>
            <w:r w:rsidRPr="00F31821">
              <w:rPr>
                <w:sz w:val="20"/>
                <w:szCs w:val="20"/>
              </w:rPr>
              <w:t>-</w:t>
            </w:r>
          </w:p>
        </w:tc>
        <w:tc>
          <w:tcPr>
            <w:tcW w:w="1382" w:type="dxa"/>
            <w:vAlign w:val="center"/>
          </w:tcPr>
          <w:p w:rsidR="001B33FA" w:rsidRPr="00F31821" w:rsidRDefault="0071792B" w:rsidP="000254DA">
            <w:pPr>
              <w:contextualSpacing/>
              <w:jc w:val="center"/>
              <w:rPr>
                <w:sz w:val="20"/>
                <w:szCs w:val="20"/>
              </w:rPr>
            </w:pPr>
            <w:r w:rsidRPr="00F31821">
              <w:rPr>
                <w:sz w:val="20"/>
                <w:szCs w:val="20"/>
              </w:rPr>
              <w:t>0,310</w:t>
            </w:r>
          </w:p>
        </w:tc>
      </w:tr>
      <w:tr w:rsidR="001B33FA" w:rsidRPr="00F31821" w:rsidTr="000254DA">
        <w:tc>
          <w:tcPr>
            <w:tcW w:w="531" w:type="dxa"/>
            <w:vAlign w:val="center"/>
          </w:tcPr>
          <w:p w:rsidR="001B33FA" w:rsidRPr="00F31821" w:rsidRDefault="000254DA" w:rsidP="000254DA">
            <w:pPr>
              <w:contextualSpacing/>
              <w:jc w:val="center"/>
              <w:rPr>
                <w:sz w:val="20"/>
                <w:szCs w:val="20"/>
              </w:rPr>
            </w:pPr>
            <w:r w:rsidRPr="00F31821">
              <w:rPr>
                <w:sz w:val="20"/>
                <w:szCs w:val="20"/>
              </w:rPr>
              <w:t>7</w:t>
            </w:r>
          </w:p>
        </w:tc>
        <w:tc>
          <w:tcPr>
            <w:tcW w:w="1623" w:type="dxa"/>
            <w:vAlign w:val="center"/>
          </w:tcPr>
          <w:p w:rsidR="001B33FA" w:rsidRPr="00F31821" w:rsidRDefault="0071792B" w:rsidP="000254DA">
            <w:pPr>
              <w:contextualSpacing/>
              <w:jc w:val="center"/>
              <w:rPr>
                <w:sz w:val="20"/>
                <w:szCs w:val="20"/>
              </w:rPr>
            </w:pPr>
            <w:r w:rsidRPr="00F31821">
              <w:rPr>
                <w:sz w:val="20"/>
                <w:szCs w:val="20"/>
              </w:rPr>
              <w:t>007</w:t>
            </w:r>
          </w:p>
        </w:tc>
        <w:tc>
          <w:tcPr>
            <w:tcW w:w="3483" w:type="dxa"/>
            <w:vAlign w:val="center"/>
          </w:tcPr>
          <w:p w:rsidR="001B33FA" w:rsidRPr="00F31821" w:rsidRDefault="0071792B" w:rsidP="00D82DA4">
            <w:pPr>
              <w:contextualSpacing/>
              <w:jc w:val="both"/>
              <w:rPr>
                <w:sz w:val="20"/>
                <w:szCs w:val="20"/>
              </w:rPr>
            </w:pPr>
            <w:r w:rsidRPr="00F31821">
              <w:rPr>
                <w:sz w:val="20"/>
                <w:szCs w:val="20"/>
              </w:rPr>
              <w:t>Автомобильная дорога с.Козлово, ул.Школьная</w:t>
            </w:r>
          </w:p>
        </w:tc>
        <w:tc>
          <w:tcPr>
            <w:tcW w:w="1673" w:type="dxa"/>
            <w:vAlign w:val="center"/>
          </w:tcPr>
          <w:p w:rsidR="001B33FA" w:rsidRPr="00F31821" w:rsidRDefault="0071792B" w:rsidP="000254DA">
            <w:pPr>
              <w:contextualSpacing/>
              <w:jc w:val="center"/>
              <w:rPr>
                <w:sz w:val="20"/>
                <w:szCs w:val="20"/>
              </w:rPr>
            </w:pPr>
            <w:r w:rsidRPr="00F31821">
              <w:rPr>
                <w:sz w:val="20"/>
                <w:szCs w:val="20"/>
              </w:rPr>
              <w:t>0,430</w:t>
            </w:r>
          </w:p>
        </w:tc>
        <w:tc>
          <w:tcPr>
            <w:tcW w:w="1303" w:type="dxa"/>
            <w:vAlign w:val="center"/>
          </w:tcPr>
          <w:p w:rsidR="001B33FA" w:rsidRPr="00F31821" w:rsidRDefault="0071792B" w:rsidP="000254DA">
            <w:pPr>
              <w:contextualSpacing/>
              <w:jc w:val="center"/>
              <w:rPr>
                <w:sz w:val="20"/>
                <w:szCs w:val="20"/>
              </w:rPr>
            </w:pPr>
            <w:r w:rsidRPr="00F31821">
              <w:rPr>
                <w:sz w:val="20"/>
                <w:szCs w:val="20"/>
              </w:rPr>
              <w:t>-</w:t>
            </w:r>
          </w:p>
        </w:tc>
        <w:tc>
          <w:tcPr>
            <w:tcW w:w="1382" w:type="dxa"/>
            <w:vAlign w:val="center"/>
          </w:tcPr>
          <w:p w:rsidR="001B33FA" w:rsidRPr="00F31821" w:rsidRDefault="0071792B" w:rsidP="000254DA">
            <w:pPr>
              <w:contextualSpacing/>
              <w:jc w:val="center"/>
              <w:rPr>
                <w:sz w:val="20"/>
                <w:szCs w:val="20"/>
              </w:rPr>
            </w:pPr>
            <w:r w:rsidRPr="00F31821">
              <w:rPr>
                <w:sz w:val="20"/>
                <w:szCs w:val="20"/>
              </w:rPr>
              <w:t>0,430</w:t>
            </w:r>
          </w:p>
        </w:tc>
      </w:tr>
      <w:tr w:rsidR="001B33FA" w:rsidRPr="00F31821" w:rsidTr="000254DA">
        <w:tc>
          <w:tcPr>
            <w:tcW w:w="531" w:type="dxa"/>
            <w:vAlign w:val="center"/>
          </w:tcPr>
          <w:p w:rsidR="001B33FA" w:rsidRPr="00F31821" w:rsidRDefault="000254DA" w:rsidP="000254DA">
            <w:pPr>
              <w:contextualSpacing/>
              <w:jc w:val="center"/>
              <w:rPr>
                <w:sz w:val="20"/>
                <w:szCs w:val="20"/>
              </w:rPr>
            </w:pPr>
            <w:r w:rsidRPr="00F31821">
              <w:rPr>
                <w:sz w:val="20"/>
                <w:szCs w:val="20"/>
              </w:rPr>
              <w:t>8</w:t>
            </w:r>
          </w:p>
        </w:tc>
        <w:tc>
          <w:tcPr>
            <w:tcW w:w="1623" w:type="dxa"/>
            <w:vAlign w:val="center"/>
          </w:tcPr>
          <w:p w:rsidR="001B33FA" w:rsidRPr="00F31821" w:rsidRDefault="0071792B" w:rsidP="000254DA">
            <w:pPr>
              <w:contextualSpacing/>
              <w:jc w:val="center"/>
              <w:rPr>
                <w:sz w:val="20"/>
                <w:szCs w:val="20"/>
              </w:rPr>
            </w:pPr>
            <w:r w:rsidRPr="00F31821">
              <w:rPr>
                <w:sz w:val="20"/>
                <w:szCs w:val="20"/>
              </w:rPr>
              <w:t>008</w:t>
            </w:r>
          </w:p>
        </w:tc>
        <w:tc>
          <w:tcPr>
            <w:tcW w:w="3483" w:type="dxa"/>
            <w:vAlign w:val="center"/>
          </w:tcPr>
          <w:p w:rsidR="001B33FA" w:rsidRPr="00F31821" w:rsidRDefault="0071792B" w:rsidP="00D82DA4">
            <w:pPr>
              <w:contextualSpacing/>
              <w:jc w:val="both"/>
              <w:rPr>
                <w:sz w:val="20"/>
                <w:szCs w:val="20"/>
              </w:rPr>
            </w:pPr>
            <w:r w:rsidRPr="00F31821">
              <w:rPr>
                <w:sz w:val="20"/>
                <w:szCs w:val="20"/>
              </w:rPr>
              <w:t>Автомобильная дорога с.Козлово, переулок Школьный</w:t>
            </w:r>
          </w:p>
        </w:tc>
        <w:tc>
          <w:tcPr>
            <w:tcW w:w="1673" w:type="dxa"/>
            <w:vAlign w:val="center"/>
          </w:tcPr>
          <w:p w:rsidR="001B33FA" w:rsidRPr="00F31821" w:rsidRDefault="0071792B" w:rsidP="000254DA">
            <w:pPr>
              <w:contextualSpacing/>
              <w:jc w:val="center"/>
              <w:rPr>
                <w:sz w:val="20"/>
                <w:szCs w:val="20"/>
              </w:rPr>
            </w:pPr>
            <w:r w:rsidRPr="00F31821">
              <w:rPr>
                <w:sz w:val="20"/>
                <w:szCs w:val="20"/>
              </w:rPr>
              <w:t>0,133</w:t>
            </w:r>
          </w:p>
        </w:tc>
        <w:tc>
          <w:tcPr>
            <w:tcW w:w="1303" w:type="dxa"/>
            <w:vAlign w:val="center"/>
          </w:tcPr>
          <w:p w:rsidR="001B33FA" w:rsidRPr="00F31821" w:rsidRDefault="0071792B" w:rsidP="000254DA">
            <w:pPr>
              <w:contextualSpacing/>
              <w:jc w:val="center"/>
              <w:rPr>
                <w:sz w:val="20"/>
                <w:szCs w:val="20"/>
              </w:rPr>
            </w:pPr>
            <w:r w:rsidRPr="00F31821">
              <w:rPr>
                <w:sz w:val="20"/>
                <w:szCs w:val="20"/>
              </w:rPr>
              <w:t>-</w:t>
            </w:r>
          </w:p>
        </w:tc>
        <w:tc>
          <w:tcPr>
            <w:tcW w:w="1382" w:type="dxa"/>
            <w:vAlign w:val="center"/>
          </w:tcPr>
          <w:p w:rsidR="001B33FA" w:rsidRPr="00F31821" w:rsidRDefault="0071792B" w:rsidP="000254DA">
            <w:pPr>
              <w:contextualSpacing/>
              <w:jc w:val="center"/>
              <w:rPr>
                <w:sz w:val="20"/>
                <w:szCs w:val="20"/>
              </w:rPr>
            </w:pPr>
            <w:r w:rsidRPr="00F31821">
              <w:rPr>
                <w:sz w:val="20"/>
                <w:szCs w:val="20"/>
              </w:rPr>
              <w:t>0,133</w:t>
            </w:r>
          </w:p>
        </w:tc>
      </w:tr>
      <w:tr w:rsidR="001B33FA" w:rsidRPr="00F31821" w:rsidTr="000254DA">
        <w:tc>
          <w:tcPr>
            <w:tcW w:w="531" w:type="dxa"/>
            <w:vAlign w:val="center"/>
          </w:tcPr>
          <w:p w:rsidR="001B33FA" w:rsidRPr="00F31821" w:rsidRDefault="000254DA" w:rsidP="000254DA">
            <w:pPr>
              <w:contextualSpacing/>
              <w:jc w:val="center"/>
              <w:rPr>
                <w:sz w:val="20"/>
                <w:szCs w:val="20"/>
              </w:rPr>
            </w:pPr>
            <w:r w:rsidRPr="00F31821">
              <w:rPr>
                <w:sz w:val="20"/>
                <w:szCs w:val="20"/>
              </w:rPr>
              <w:t>9</w:t>
            </w:r>
          </w:p>
        </w:tc>
        <w:tc>
          <w:tcPr>
            <w:tcW w:w="1623" w:type="dxa"/>
            <w:vAlign w:val="center"/>
          </w:tcPr>
          <w:p w:rsidR="001B33FA" w:rsidRPr="00F31821" w:rsidRDefault="0071792B" w:rsidP="000254DA">
            <w:pPr>
              <w:contextualSpacing/>
              <w:jc w:val="center"/>
              <w:rPr>
                <w:sz w:val="20"/>
                <w:szCs w:val="20"/>
              </w:rPr>
            </w:pPr>
            <w:r w:rsidRPr="00F31821">
              <w:rPr>
                <w:sz w:val="20"/>
                <w:szCs w:val="20"/>
              </w:rPr>
              <w:t>009</w:t>
            </w:r>
          </w:p>
        </w:tc>
        <w:tc>
          <w:tcPr>
            <w:tcW w:w="3483" w:type="dxa"/>
            <w:vAlign w:val="center"/>
          </w:tcPr>
          <w:p w:rsidR="001B33FA" w:rsidRPr="00F31821" w:rsidRDefault="0071792B" w:rsidP="00D82DA4">
            <w:pPr>
              <w:contextualSpacing/>
              <w:jc w:val="both"/>
              <w:rPr>
                <w:sz w:val="20"/>
                <w:szCs w:val="20"/>
              </w:rPr>
            </w:pPr>
            <w:r w:rsidRPr="00F31821">
              <w:rPr>
                <w:sz w:val="20"/>
                <w:szCs w:val="20"/>
              </w:rPr>
              <w:t>Автомобильная дорога с.Козлово, ул.Набережная Судомли</w:t>
            </w:r>
          </w:p>
        </w:tc>
        <w:tc>
          <w:tcPr>
            <w:tcW w:w="1673" w:type="dxa"/>
            <w:vAlign w:val="center"/>
          </w:tcPr>
          <w:p w:rsidR="001B33FA" w:rsidRPr="00F31821" w:rsidRDefault="0071792B" w:rsidP="000254DA">
            <w:pPr>
              <w:contextualSpacing/>
              <w:jc w:val="center"/>
              <w:rPr>
                <w:sz w:val="20"/>
                <w:szCs w:val="20"/>
              </w:rPr>
            </w:pPr>
            <w:r w:rsidRPr="00F31821">
              <w:rPr>
                <w:sz w:val="20"/>
                <w:szCs w:val="20"/>
              </w:rPr>
              <w:t>0,514</w:t>
            </w:r>
          </w:p>
        </w:tc>
        <w:tc>
          <w:tcPr>
            <w:tcW w:w="1303" w:type="dxa"/>
            <w:vAlign w:val="center"/>
          </w:tcPr>
          <w:p w:rsidR="001B33FA" w:rsidRPr="00F31821" w:rsidRDefault="0071792B" w:rsidP="000254DA">
            <w:pPr>
              <w:contextualSpacing/>
              <w:jc w:val="center"/>
              <w:rPr>
                <w:sz w:val="20"/>
                <w:szCs w:val="20"/>
              </w:rPr>
            </w:pPr>
            <w:r w:rsidRPr="00F31821">
              <w:rPr>
                <w:sz w:val="20"/>
                <w:szCs w:val="20"/>
              </w:rPr>
              <w:t>-</w:t>
            </w:r>
          </w:p>
        </w:tc>
        <w:tc>
          <w:tcPr>
            <w:tcW w:w="1382" w:type="dxa"/>
            <w:vAlign w:val="center"/>
          </w:tcPr>
          <w:p w:rsidR="001B33FA" w:rsidRPr="00F31821" w:rsidRDefault="0071792B" w:rsidP="000254DA">
            <w:pPr>
              <w:contextualSpacing/>
              <w:jc w:val="center"/>
              <w:rPr>
                <w:sz w:val="20"/>
                <w:szCs w:val="20"/>
              </w:rPr>
            </w:pPr>
            <w:r w:rsidRPr="00F31821">
              <w:rPr>
                <w:sz w:val="20"/>
                <w:szCs w:val="20"/>
              </w:rPr>
              <w:t>0,514</w:t>
            </w:r>
          </w:p>
        </w:tc>
      </w:tr>
      <w:tr w:rsidR="001B33FA" w:rsidRPr="00F31821" w:rsidTr="000254DA">
        <w:tc>
          <w:tcPr>
            <w:tcW w:w="531" w:type="dxa"/>
            <w:vAlign w:val="center"/>
          </w:tcPr>
          <w:p w:rsidR="001B33FA" w:rsidRPr="00F31821" w:rsidRDefault="000254DA" w:rsidP="000254DA">
            <w:pPr>
              <w:contextualSpacing/>
              <w:jc w:val="center"/>
              <w:rPr>
                <w:sz w:val="20"/>
                <w:szCs w:val="20"/>
              </w:rPr>
            </w:pPr>
            <w:r w:rsidRPr="00F31821">
              <w:rPr>
                <w:sz w:val="20"/>
                <w:szCs w:val="20"/>
              </w:rPr>
              <w:t>10</w:t>
            </w:r>
          </w:p>
        </w:tc>
        <w:tc>
          <w:tcPr>
            <w:tcW w:w="1623" w:type="dxa"/>
            <w:vAlign w:val="center"/>
          </w:tcPr>
          <w:p w:rsidR="001B33FA" w:rsidRPr="00F31821" w:rsidRDefault="0071792B" w:rsidP="000254DA">
            <w:pPr>
              <w:contextualSpacing/>
              <w:jc w:val="center"/>
              <w:rPr>
                <w:sz w:val="20"/>
                <w:szCs w:val="20"/>
              </w:rPr>
            </w:pPr>
            <w:r w:rsidRPr="00F31821">
              <w:rPr>
                <w:sz w:val="20"/>
                <w:szCs w:val="20"/>
              </w:rPr>
              <w:t>010</w:t>
            </w:r>
          </w:p>
        </w:tc>
        <w:tc>
          <w:tcPr>
            <w:tcW w:w="3483" w:type="dxa"/>
            <w:vAlign w:val="center"/>
          </w:tcPr>
          <w:p w:rsidR="001B33FA" w:rsidRPr="00F31821" w:rsidRDefault="0071792B" w:rsidP="00D82DA4">
            <w:pPr>
              <w:contextualSpacing/>
              <w:jc w:val="both"/>
              <w:rPr>
                <w:sz w:val="20"/>
                <w:szCs w:val="20"/>
              </w:rPr>
            </w:pPr>
            <w:r w:rsidRPr="00F31821">
              <w:rPr>
                <w:sz w:val="20"/>
                <w:szCs w:val="20"/>
              </w:rPr>
              <w:t>Автомобильная дорога с.Козлово, подъезд к ПЧ 16 с.Козлово</w:t>
            </w:r>
          </w:p>
        </w:tc>
        <w:tc>
          <w:tcPr>
            <w:tcW w:w="1673" w:type="dxa"/>
            <w:vAlign w:val="center"/>
          </w:tcPr>
          <w:p w:rsidR="001B33FA" w:rsidRPr="00F31821" w:rsidRDefault="0071792B" w:rsidP="000254DA">
            <w:pPr>
              <w:contextualSpacing/>
              <w:jc w:val="center"/>
              <w:rPr>
                <w:sz w:val="20"/>
                <w:szCs w:val="20"/>
              </w:rPr>
            </w:pPr>
            <w:r w:rsidRPr="00F31821">
              <w:rPr>
                <w:sz w:val="20"/>
                <w:szCs w:val="20"/>
              </w:rPr>
              <w:t>0,252</w:t>
            </w:r>
          </w:p>
        </w:tc>
        <w:tc>
          <w:tcPr>
            <w:tcW w:w="1303" w:type="dxa"/>
            <w:vAlign w:val="center"/>
          </w:tcPr>
          <w:p w:rsidR="001B33FA" w:rsidRPr="00F31821" w:rsidRDefault="0071792B" w:rsidP="000254DA">
            <w:pPr>
              <w:contextualSpacing/>
              <w:jc w:val="center"/>
              <w:rPr>
                <w:sz w:val="20"/>
                <w:szCs w:val="20"/>
              </w:rPr>
            </w:pPr>
            <w:r w:rsidRPr="00F31821">
              <w:rPr>
                <w:sz w:val="20"/>
                <w:szCs w:val="20"/>
              </w:rPr>
              <w:t>0,140</w:t>
            </w:r>
          </w:p>
        </w:tc>
        <w:tc>
          <w:tcPr>
            <w:tcW w:w="1382" w:type="dxa"/>
            <w:vAlign w:val="center"/>
          </w:tcPr>
          <w:p w:rsidR="001B33FA" w:rsidRPr="00F31821" w:rsidRDefault="0071792B" w:rsidP="000254DA">
            <w:pPr>
              <w:contextualSpacing/>
              <w:jc w:val="center"/>
              <w:rPr>
                <w:sz w:val="20"/>
                <w:szCs w:val="20"/>
              </w:rPr>
            </w:pPr>
            <w:r w:rsidRPr="00F31821">
              <w:rPr>
                <w:sz w:val="20"/>
                <w:szCs w:val="20"/>
              </w:rPr>
              <w:t>0,112</w:t>
            </w:r>
          </w:p>
        </w:tc>
      </w:tr>
      <w:tr w:rsidR="001B33FA" w:rsidRPr="00F31821" w:rsidTr="000254DA">
        <w:tc>
          <w:tcPr>
            <w:tcW w:w="531" w:type="dxa"/>
            <w:vAlign w:val="center"/>
          </w:tcPr>
          <w:p w:rsidR="001B33FA" w:rsidRPr="00F31821" w:rsidRDefault="000254DA" w:rsidP="000254DA">
            <w:pPr>
              <w:contextualSpacing/>
              <w:jc w:val="center"/>
              <w:rPr>
                <w:sz w:val="20"/>
                <w:szCs w:val="20"/>
              </w:rPr>
            </w:pPr>
            <w:r w:rsidRPr="00F31821">
              <w:rPr>
                <w:sz w:val="20"/>
                <w:szCs w:val="20"/>
              </w:rPr>
              <w:t>11</w:t>
            </w:r>
          </w:p>
        </w:tc>
        <w:tc>
          <w:tcPr>
            <w:tcW w:w="1623" w:type="dxa"/>
            <w:vAlign w:val="center"/>
          </w:tcPr>
          <w:p w:rsidR="001B33FA" w:rsidRPr="00F31821" w:rsidRDefault="0071792B" w:rsidP="000254DA">
            <w:pPr>
              <w:contextualSpacing/>
              <w:jc w:val="center"/>
              <w:rPr>
                <w:sz w:val="20"/>
                <w:szCs w:val="20"/>
              </w:rPr>
            </w:pPr>
            <w:r w:rsidRPr="00F31821">
              <w:rPr>
                <w:sz w:val="20"/>
                <w:szCs w:val="20"/>
              </w:rPr>
              <w:t>011</w:t>
            </w:r>
          </w:p>
        </w:tc>
        <w:tc>
          <w:tcPr>
            <w:tcW w:w="3483" w:type="dxa"/>
            <w:vAlign w:val="center"/>
          </w:tcPr>
          <w:p w:rsidR="001B33FA" w:rsidRPr="00F31821" w:rsidRDefault="0071792B" w:rsidP="00D82DA4">
            <w:pPr>
              <w:contextualSpacing/>
              <w:jc w:val="both"/>
              <w:rPr>
                <w:sz w:val="20"/>
                <w:szCs w:val="20"/>
              </w:rPr>
            </w:pPr>
            <w:r w:rsidRPr="00F31821">
              <w:rPr>
                <w:sz w:val="20"/>
                <w:szCs w:val="20"/>
              </w:rPr>
              <w:t>Автомобильная дорога с.Козлово,</w:t>
            </w:r>
            <w:r w:rsidR="00AC5302" w:rsidRPr="00F31821">
              <w:rPr>
                <w:sz w:val="20"/>
                <w:szCs w:val="20"/>
              </w:rPr>
              <w:t xml:space="preserve"> ул.Октябрьская</w:t>
            </w:r>
          </w:p>
        </w:tc>
        <w:tc>
          <w:tcPr>
            <w:tcW w:w="1673" w:type="dxa"/>
            <w:vAlign w:val="center"/>
          </w:tcPr>
          <w:p w:rsidR="001B33FA" w:rsidRPr="00F31821" w:rsidRDefault="00AC5302" w:rsidP="000254DA">
            <w:pPr>
              <w:contextualSpacing/>
              <w:jc w:val="center"/>
              <w:rPr>
                <w:sz w:val="20"/>
                <w:szCs w:val="20"/>
              </w:rPr>
            </w:pPr>
            <w:r w:rsidRPr="00F31821">
              <w:rPr>
                <w:sz w:val="20"/>
                <w:szCs w:val="20"/>
              </w:rPr>
              <w:t>0,480</w:t>
            </w:r>
          </w:p>
        </w:tc>
        <w:tc>
          <w:tcPr>
            <w:tcW w:w="1303" w:type="dxa"/>
            <w:vAlign w:val="center"/>
          </w:tcPr>
          <w:p w:rsidR="001B33FA" w:rsidRPr="00F31821" w:rsidRDefault="00AC5302" w:rsidP="000254DA">
            <w:pPr>
              <w:contextualSpacing/>
              <w:jc w:val="center"/>
              <w:rPr>
                <w:sz w:val="20"/>
                <w:szCs w:val="20"/>
              </w:rPr>
            </w:pPr>
            <w:r w:rsidRPr="00F31821">
              <w:rPr>
                <w:sz w:val="20"/>
                <w:szCs w:val="20"/>
              </w:rPr>
              <w:t>0,480</w:t>
            </w:r>
          </w:p>
        </w:tc>
        <w:tc>
          <w:tcPr>
            <w:tcW w:w="1382" w:type="dxa"/>
            <w:vAlign w:val="center"/>
          </w:tcPr>
          <w:p w:rsidR="001B33FA" w:rsidRPr="00F31821" w:rsidRDefault="00AC5302" w:rsidP="000254DA">
            <w:pPr>
              <w:contextualSpacing/>
              <w:jc w:val="center"/>
              <w:rPr>
                <w:sz w:val="20"/>
                <w:szCs w:val="20"/>
              </w:rPr>
            </w:pPr>
            <w:r w:rsidRPr="00F31821">
              <w:rPr>
                <w:sz w:val="20"/>
                <w:szCs w:val="20"/>
              </w:rPr>
              <w:t>-</w:t>
            </w:r>
          </w:p>
        </w:tc>
      </w:tr>
      <w:tr w:rsidR="00AC5302" w:rsidRPr="00F31821" w:rsidTr="00F3661A">
        <w:tc>
          <w:tcPr>
            <w:tcW w:w="9995" w:type="dxa"/>
            <w:gridSpan w:val="6"/>
            <w:vAlign w:val="center"/>
          </w:tcPr>
          <w:p w:rsidR="00AC5302" w:rsidRPr="00F31821" w:rsidRDefault="00AC5302" w:rsidP="000254DA">
            <w:pPr>
              <w:contextualSpacing/>
              <w:jc w:val="center"/>
              <w:rPr>
                <w:b/>
                <w:sz w:val="20"/>
                <w:szCs w:val="20"/>
              </w:rPr>
            </w:pPr>
            <w:r w:rsidRPr="00F31821">
              <w:rPr>
                <w:b/>
                <w:sz w:val="20"/>
                <w:szCs w:val="20"/>
              </w:rPr>
              <w:t>д.Никулино</w:t>
            </w:r>
          </w:p>
        </w:tc>
      </w:tr>
      <w:tr w:rsidR="001B33FA" w:rsidRPr="00F31821" w:rsidTr="000254DA">
        <w:tc>
          <w:tcPr>
            <w:tcW w:w="531" w:type="dxa"/>
            <w:vAlign w:val="center"/>
          </w:tcPr>
          <w:p w:rsidR="001B33FA" w:rsidRPr="00F31821" w:rsidRDefault="00AC5302" w:rsidP="000254DA">
            <w:pPr>
              <w:contextualSpacing/>
              <w:jc w:val="center"/>
              <w:rPr>
                <w:sz w:val="20"/>
                <w:szCs w:val="20"/>
              </w:rPr>
            </w:pPr>
            <w:r w:rsidRPr="00F31821">
              <w:rPr>
                <w:sz w:val="20"/>
                <w:szCs w:val="20"/>
              </w:rPr>
              <w:t>12</w:t>
            </w:r>
          </w:p>
        </w:tc>
        <w:tc>
          <w:tcPr>
            <w:tcW w:w="1623" w:type="dxa"/>
            <w:vAlign w:val="center"/>
          </w:tcPr>
          <w:p w:rsidR="001B33FA" w:rsidRPr="00F31821" w:rsidRDefault="00A942D6" w:rsidP="000254DA">
            <w:pPr>
              <w:contextualSpacing/>
              <w:jc w:val="center"/>
              <w:rPr>
                <w:sz w:val="20"/>
                <w:szCs w:val="20"/>
              </w:rPr>
            </w:pPr>
            <w:r w:rsidRPr="00F31821">
              <w:rPr>
                <w:sz w:val="20"/>
                <w:szCs w:val="20"/>
              </w:rPr>
              <w:t>012</w:t>
            </w:r>
          </w:p>
        </w:tc>
        <w:tc>
          <w:tcPr>
            <w:tcW w:w="3483" w:type="dxa"/>
            <w:vAlign w:val="center"/>
          </w:tcPr>
          <w:p w:rsidR="001B33FA" w:rsidRPr="00F31821" w:rsidRDefault="0050509E" w:rsidP="0050509E">
            <w:pPr>
              <w:contextualSpacing/>
              <w:jc w:val="both"/>
              <w:rPr>
                <w:sz w:val="20"/>
                <w:szCs w:val="20"/>
              </w:rPr>
            </w:pPr>
            <w:r w:rsidRPr="00F31821">
              <w:rPr>
                <w:sz w:val="20"/>
                <w:szCs w:val="20"/>
              </w:rPr>
              <w:t>Автомобильная дорога д.Никулино, ул.Школьная</w:t>
            </w:r>
          </w:p>
        </w:tc>
        <w:tc>
          <w:tcPr>
            <w:tcW w:w="1673" w:type="dxa"/>
            <w:vAlign w:val="center"/>
          </w:tcPr>
          <w:p w:rsidR="001B33FA" w:rsidRPr="00F31821" w:rsidRDefault="0050509E" w:rsidP="000254DA">
            <w:pPr>
              <w:contextualSpacing/>
              <w:jc w:val="center"/>
              <w:rPr>
                <w:sz w:val="20"/>
                <w:szCs w:val="20"/>
              </w:rPr>
            </w:pPr>
            <w:r w:rsidRPr="00F31821">
              <w:rPr>
                <w:sz w:val="20"/>
                <w:szCs w:val="20"/>
              </w:rPr>
              <w:t>0,434</w:t>
            </w:r>
          </w:p>
        </w:tc>
        <w:tc>
          <w:tcPr>
            <w:tcW w:w="1303" w:type="dxa"/>
            <w:vAlign w:val="center"/>
          </w:tcPr>
          <w:p w:rsidR="001B33FA" w:rsidRPr="00F31821" w:rsidRDefault="0050509E" w:rsidP="000254DA">
            <w:pPr>
              <w:contextualSpacing/>
              <w:jc w:val="center"/>
              <w:rPr>
                <w:sz w:val="20"/>
                <w:szCs w:val="20"/>
              </w:rPr>
            </w:pPr>
            <w:r w:rsidRPr="00F31821">
              <w:rPr>
                <w:sz w:val="20"/>
                <w:szCs w:val="20"/>
              </w:rPr>
              <w:t>0,372</w:t>
            </w:r>
          </w:p>
        </w:tc>
        <w:tc>
          <w:tcPr>
            <w:tcW w:w="1382" w:type="dxa"/>
            <w:vAlign w:val="center"/>
          </w:tcPr>
          <w:p w:rsidR="001B33FA" w:rsidRPr="00F31821" w:rsidRDefault="0050509E" w:rsidP="000254DA">
            <w:pPr>
              <w:contextualSpacing/>
              <w:jc w:val="center"/>
              <w:rPr>
                <w:sz w:val="20"/>
                <w:szCs w:val="20"/>
              </w:rPr>
            </w:pPr>
            <w:r w:rsidRPr="00F31821">
              <w:rPr>
                <w:sz w:val="20"/>
                <w:szCs w:val="20"/>
              </w:rPr>
              <w:t>0,062</w:t>
            </w:r>
          </w:p>
        </w:tc>
      </w:tr>
      <w:tr w:rsidR="001B33FA" w:rsidRPr="00F31821" w:rsidTr="000254DA">
        <w:tc>
          <w:tcPr>
            <w:tcW w:w="531" w:type="dxa"/>
            <w:vAlign w:val="center"/>
          </w:tcPr>
          <w:p w:rsidR="001B33FA" w:rsidRPr="00F31821" w:rsidRDefault="00AC5302" w:rsidP="000254DA">
            <w:pPr>
              <w:contextualSpacing/>
              <w:jc w:val="center"/>
              <w:rPr>
                <w:sz w:val="20"/>
                <w:szCs w:val="20"/>
              </w:rPr>
            </w:pPr>
            <w:r w:rsidRPr="00F31821">
              <w:rPr>
                <w:sz w:val="20"/>
                <w:szCs w:val="20"/>
              </w:rPr>
              <w:t>13</w:t>
            </w:r>
          </w:p>
        </w:tc>
        <w:tc>
          <w:tcPr>
            <w:tcW w:w="1623" w:type="dxa"/>
            <w:vAlign w:val="center"/>
          </w:tcPr>
          <w:p w:rsidR="001B33FA" w:rsidRPr="00F31821" w:rsidRDefault="00A942D6" w:rsidP="000254DA">
            <w:pPr>
              <w:contextualSpacing/>
              <w:jc w:val="center"/>
              <w:rPr>
                <w:sz w:val="20"/>
                <w:szCs w:val="20"/>
              </w:rPr>
            </w:pPr>
            <w:r w:rsidRPr="00F31821">
              <w:rPr>
                <w:sz w:val="20"/>
                <w:szCs w:val="20"/>
              </w:rPr>
              <w:t>013</w:t>
            </w:r>
          </w:p>
        </w:tc>
        <w:tc>
          <w:tcPr>
            <w:tcW w:w="3483" w:type="dxa"/>
            <w:vAlign w:val="center"/>
          </w:tcPr>
          <w:p w:rsidR="001B33FA" w:rsidRPr="00F31821" w:rsidRDefault="0050509E" w:rsidP="00D82DA4">
            <w:pPr>
              <w:contextualSpacing/>
              <w:jc w:val="both"/>
              <w:rPr>
                <w:sz w:val="20"/>
                <w:szCs w:val="20"/>
              </w:rPr>
            </w:pPr>
            <w:r w:rsidRPr="00F31821">
              <w:rPr>
                <w:sz w:val="20"/>
                <w:szCs w:val="20"/>
              </w:rPr>
              <w:t>Автомобильная дорога д.Никулино, ул.Южная</w:t>
            </w:r>
          </w:p>
        </w:tc>
        <w:tc>
          <w:tcPr>
            <w:tcW w:w="1673" w:type="dxa"/>
            <w:vAlign w:val="center"/>
          </w:tcPr>
          <w:p w:rsidR="001B33FA" w:rsidRPr="00F31821" w:rsidRDefault="0050509E" w:rsidP="000254DA">
            <w:pPr>
              <w:contextualSpacing/>
              <w:jc w:val="center"/>
              <w:rPr>
                <w:sz w:val="20"/>
                <w:szCs w:val="20"/>
              </w:rPr>
            </w:pPr>
            <w:r w:rsidRPr="00F31821">
              <w:rPr>
                <w:sz w:val="20"/>
                <w:szCs w:val="20"/>
              </w:rPr>
              <w:t>0,341</w:t>
            </w:r>
          </w:p>
        </w:tc>
        <w:tc>
          <w:tcPr>
            <w:tcW w:w="1303" w:type="dxa"/>
            <w:vAlign w:val="center"/>
          </w:tcPr>
          <w:p w:rsidR="001B33FA" w:rsidRPr="00F31821" w:rsidRDefault="0050509E" w:rsidP="000254DA">
            <w:pPr>
              <w:contextualSpacing/>
              <w:jc w:val="center"/>
              <w:rPr>
                <w:sz w:val="20"/>
                <w:szCs w:val="20"/>
              </w:rPr>
            </w:pPr>
            <w:r w:rsidRPr="00F31821">
              <w:rPr>
                <w:sz w:val="20"/>
                <w:szCs w:val="20"/>
              </w:rPr>
              <w:t>-</w:t>
            </w:r>
          </w:p>
        </w:tc>
        <w:tc>
          <w:tcPr>
            <w:tcW w:w="1382" w:type="dxa"/>
            <w:vAlign w:val="center"/>
          </w:tcPr>
          <w:p w:rsidR="001B33FA" w:rsidRPr="00F31821" w:rsidRDefault="0050509E" w:rsidP="000254DA">
            <w:pPr>
              <w:contextualSpacing/>
              <w:jc w:val="center"/>
              <w:rPr>
                <w:sz w:val="20"/>
                <w:szCs w:val="20"/>
              </w:rPr>
            </w:pPr>
            <w:r w:rsidRPr="00F31821">
              <w:rPr>
                <w:sz w:val="20"/>
                <w:szCs w:val="20"/>
              </w:rPr>
              <w:t>0,341</w:t>
            </w:r>
          </w:p>
        </w:tc>
      </w:tr>
      <w:tr w:rsidR="001B33FA" w:rsidRPr="00F31821" w:rsidTr="000254DA">
        <w:tc>
          <w:tcPr>
            <w:tcW w:w="531" w:type="dxa"/>
            <w:vAlign w:val="center"/>
          </w:tcPr>
          <w:p w:rsidR="001B33FA" w:rsidRPr="00F31821" w:rsidRDefault="00AC5302" w:rsidP="000254DA">
            <w:pPr>
              <w:contextualSpacing/>
              <w:jc w:val="center"/>
              <w:rPr>
                <w:sz w:val="20"/>
                <w:szCs w:val="20"/>
              </w:rPr>
            </w:pPr>
            <w:r w:rsidRPr="00F31821">
              <w:rPr>
                <w:sz w:val="20"/>
                <w:szCs w:val="20"/>
              </w:rPr>
              <w:t>14</w:t>
            </w:r>
          </w:p>
        </w:tc>
        <w:tc>
          <w:tcPr>
            <w:tcW w:w="1623" w:type="dxa"/>
            <w:vAlign w:val="center"/>
          </w:tcPr>
          <w:p w:rsidR="001B33FA" w:rsidRPr="00F31821" w:rsidRDefault="00A942D6" w:rsidP="000254DA">
            <w:pPr>
              <w:contextualSpacing/>
              <w:jc w:val="center"/>
              <w:rPr>
                <w:sz w:val="20"/>
                <w:szCs w:val="20"/>
              </w:rPr>
            </w:pPr>
            <w:r w:rsidRPr="00F31821">
              <w:rPr>
                <w:sz w:val="20"/>
                <w:szCs w:val="20"/>
              </w:rPr>
              <w:t>014</w:t>
            </w:r>
          </w:p>
        </w:tc>
        <w:tc>
          <w:tcPr>
            <w:tcW w:w="3483" w:type="dxa"/>
            <w:vAlign w:val="center"/>
          </w:tcPr>
          <w:p w:rsidR="001B33FA" w:rsidRPr="00F31821" w:rsidRDefault="0050509E" w:rsidP="00D82DA4">
            <w:pPr>
              <w:contextualSpacing/>
              <w:jc w:val="both"/>
              <w:rPr>
                <w:sz w:val="20"/>
                <w:szCs w:val="20"/>
              </w:rPr>
            </w:pPr>
            <w:r w:rsidRPr="00F31821">
              <w:rPr>
                <w:sz w:val="20"/>
                <w:szCs w:val="20"/>
              </w:rPr>
              <w:t>Автомобильная дорога д.Никулино, ул.Северная</w:t>
            </w:r>
          </w:p>
        </w:tc>
        <w:tc>
          <w:tcPr>
            <w:tcW w:w="1673" w:type="dxa"/>
            <w:vAlign w:val="center"/>
          </w:tcPr>
          <w:p w:rsidR="001B33FA" w:rsidRPr="00F31821" w:rsidRDefault="0050509E" w:rsidP="000254DA">
            <w:pPr>
              <w:contextualSpacing/>
              <w:jc w:val="center"/>
              <w:rPr>
                <w:sz w:val="20"/>
                <w:szCs w:val="20"/>
              </w:rPr>
            </w:pPr>
            <w:r w:rsidRPr="00F31821">
              <w:rPr>
                <w:sz w:val="20"/>
                <w:szCs w:val="20"/>
              </w:rPr>
              <w:t>0,714</w:t>
            </w:r>
          </w:p>
        </w:tc>
        <w:tc>
          <w:tcPr>
            <w:tcW w:w="1303" w:type="dxa"/>
            <w:vAlign w:val="center"/>
          </w:tcPr>
          <w:p w:rsidR="001B33FA" w:rsidRPr="00F31821" w:rsidRDefault="0050509E" w:rsidP="000254DA">
            <w:pPr>
              <w:contextualSpacing/>
              <w:jc w:val="center"/>
              <w:rPr>
                <w:sz w:val="20"/>
                <w:szCs w:val="20"/>
              </w:rPr>
            </w:pPr>
            <w:r w:rsidRPr="00F31821">
              <w:rPr>
                <w:sz w:val="20"/>
                <w:szCs w:val="20"/>
              </w:rPr>
              <w:t>-</w:t>
            </w:r>
          </w:p>
        </w:tc>
        <w:tc>
          <w:tcPr>
            <w:tcW w:w="1382" w:type="dxa"/>
            <w:vAlign w:val="center"/>
          </w:tcPr>
          <w:p w:rsidR="001B33FA" w:rsidRPr="00F31821" w:rsidRDefault="0050509E" w:rsidP="000254DA">
            <w:pPr>
              <w:contextualSpacing/>
              <w:jc w:val="center"/>
              <w:rPr>
                <w:sz w:val="20"/>
                <w:szCs w:val="20"/>
              </w:rPr>
            </w:pPr>
            <w:r w:rsidRPr="00F31821">
              <w:rPr>
                <w:sz w:val="20"/>
                <w:szCs w:val="20"/>
              </w:rPr>
              <w:t>0,714</w:t>
            </w:r>
          </w:p>
        </w:tc>
      </w:tr>
      <w:tr w:rsidR="001B33FA" w:rsidRPr="00F31821" w:rsidTr="000254DA">
        <w:tc>
          <w:tcPr>
            <w:tcW w:w="531" w:type="dxa"/>
            <w:vAlign w:val="center"/>
          </w:tcPr>
          <w:p w:rsidR="001B33FA" w:rsidRPr="00F31821" w:rsidRDefault="00AC5302" w:rsidP="000254DA">
            <w:pPr>
              <w:contextualSpacing/>
              <w:jc w:val="center"/>
              <w:rPr>
                <w:sz w:val="20"/>
                <w:szCs w:val="20"/>
              </w:rPr>
            </w:pPr>
            <w:r w:rsidRPr="00F31821">
              <w:rPr>
                <w:sz w:val="20"/>
                <w:szCs w:val="20"/>
              </w:rPr>
              <w:t>15</w:t>
            </w:r>
          </w:p>
        </w:tc>
        <w:tc>
          <w:tcPr>
            <w:tcW w:w="1623" w:type="dxa"/>
            <w:vAlign w:val="center"/>
          </w:tcPr>
          <w:p w:rsidR="001B33FA" w:rsidRPr="00F31821" w:rsidRDefault="00A942D6" w:rsidP="000254DA">
            <w:pPr>
              <w:contextualSpacing/>
              <w:jc w:val="center"/>
              <w:rPr>
                <w:sz w:val="20"/>
                <w:szCs w:val="20"/>
              </w:rPr>
            </w:pPr>
            <w:r w:rsidRPr="00F31821">
              <w:rPr>
                <w:sz w:val="20"/>
                <w:szCs w:val="20"/>
              </w:rPr>
              <w:t>015</w:t>
            </w:r>
          </w:p>
        </w:tc>
        <w:tc>
          <w:tcPr>
            <w:tcW w:w="3483" w:type="dxa"/>
            <w:vAlign w:val="center"/>
          </w:tcPr>
          <w:p w:rsidR="001B33FA" w:rsidRPr="00F31821" w:rsidRDefault="0050509E" w:rsidP="00D82DA4">
            <w:pPr>
              <w:contextualSpacing/>
              <w:jc w:val="both"/>
              <w:rPr>
                <w:sz w:val="20"/>
                <w:szCs w:val="20"/>
              </w:rPr>
            </w:pPr>
            <w:r w:rsidRPr="00F31821">
              <w:rPr>
                <w:sz w:val="20"/>
                <w:szCs w:val="20"/>
              </w:rPr>
              <w:t>Автомобильная дорога д.Никулино, ул.Молодежная</w:t>
            </w:r>
          </w:p>
        </w:tc>
        <w:tc>
          <w:tcPr>
            <w:tcW w:w="1673" w:type="dxa"/>
            <w:vAlign w:val="center"/>
          </w:tcPr>
          <w:p w:rsidR="001B33FA" w:rsidRPr="00F31821" w:rsidRDefault="0050509E" w:rsidP="000254DA">
            <w:pPr>
              <w:contextualSpacing/>
              <w:jc w:val="center"/>
              <w:rPr>
                <w:sz w:val="20"/>
                <w:szCs w:val="20"/>
              </w:rPr>
            </w:pPr>
            <w:r w:rsidRPr="00F31821">
              <w:rPr>
                <w:sz w:val="20"/>
                <w:szCs w:val="20"/>
              </w:rPr>
              <w:t>0,295</w:t>
            </w:r>
          </w:p>
        </w:tc>
        <w:tc>
          <w:tcPr>
            <w:tcW w:w="1303" w:type="dxa"/>
            <w:vAlign w:val="center"/>
          </w:tcPr>
          <w:p w:rsidR="001B33FA" w:rsidRPr="00F31821" w:rsidRDefault="0050509E" w:rsidP="000254DA">
            <w:pPr>
              <w:contextualSpacing/>
              <w:jc w:val="center"/>
              <w:rPr>
                <w:sz w:val="20"/>
                <w:szCs w:val="20"/>
              </w:rPr>
            </w:pPr>
            <w:r w:rsidRPr="00F31821">
              <w:rPr>
                <w:sz w:val="20"/>
                <w:szCs w:val="20"/>
              </w:rPr>
              <w:t>-</w:t>
            </w:r>
          </w:p>
        </w:tc>
        <w:tc>
          <w:tcPr>
            <w:tcW w:w="1382" w:type="dxa"/>
            <w:vAlign w:val="center"/>
          </w:tcPr>
          <w:p w:rsidR="001B33FA" w:rsidRPr="00F31821" w:rsidRDefault="0050509E" w:rsidP="000254DA">
            <w:pPr>
              <w:contextualSpacing/>
              <w:jc w:val="center"/>
              <w:rPr>
                <w:sz w:val="20"/>
                <w:szCs w:val="20"/>
              </w:rPr>
            </w:pPr>
            <w:r w:rsidRPr="00F31821">
              <w:rPr>
                <w:sz w:val="20"/>
                <w:szCs w:val="20"/>
              </w:rPr>
              <w:t>0,295</w:t>
            </w:r>
          </w:p>
        </w:tc>
      </w:tr>
      <w:tr w:rsidR="001B33FA" w:rsidRPr="00F31821" w:rsidTr="000254DA">
        <w:tc>
          <w:tcPr>
            <w:tcW w:w="531" w:type="dxa"/>
            <w:vAlign w:val="center"/>
          </w:tcPr>
          <w:p w:rsidR="001B33FA" w:rsidRPr="00F31821" w:rsidRDefault="00AC5302" w:rsidP="000254DA">
            <w:pPr>
              <w:contextualSpacing/>
              <w:jc w:val="center"/>
              <w:rPr>
                <w:sz w:val="20"/>
                <w:szCs w:val="20"/>
              </w:rPr>
            </w:pPr>
            <w:r w:rsidRPr="00F31821">
              <w:rPr>
                <w:sz w:val="20"/>
                <w:szCs w:val="20"/>
              </w:rPr>
              <w:t>16</w:t>
            </w:r>
          </w:p>
        </w:tc>
        <w:tc>
          <w:tcPr>
            <w:tcW w:w="1623" w:type="dxa"/>
            <w:vAlign w:val="center"/>
          </w:tcPr>
          <w:p w:rsidR="001B33FA" w:rsidRPr="00F31821" w:rsidRDefault="00A942D6" w:rsidP="000254DA">
            <w:pPr>
              <w:contextualSpacing/>
              <w:jc w:val="center"/>
              <w:rPr>
                <w:sz w:val="20"/>
                <w:szCs w:val="20"/>
              </w:rPr>
            </w:pPr>
            <w:r w:rsidRPr="00F31821">
              <w:rPr>
                <w:sz w:val="20"/>
                <w:szCs w:val="20"/>
              </w:rPr>
              <w:t>016</w:t>
            </w:r>
          </w:p>
        </w:tc>
        <w:tc>
          <w:tcPr>
            <w:tcW w:w="3483" w:type="dxa"/>
            <w:vAlign w:val="center"/>
          </w:tcPr>
          <w:p w:rsidR="001B33FA" w:rsidRPr="00F31821" w:rsidRDefault="0050509E" w:rsidP="00D82DA4">
            <w:pPr>
              <w:contextualSpacing/>
              <w:jc w:val="both"/>
              <w:rPr>
                <w:sz w:val="20"/>
                <w:szCs w:val="20"/>
              </w:rPr>
            </w:pPr>
            <w:r w:rsidRPr="00F31821">
              <w:rPr>
                <w:sz w:val="20"/>
                <w:szCs w:val="20"/>
              </w:rPr>
              <w:t>Автомобильная дорога д.Никулино, ул.Набережная</w:t>
            </w:r>
          </w:p>
        </w:tc>
        <w:tc>
          <w:tcPr>
            <w:tcW w:w="1673" w:type="dxa"/>
            <w:vAlign w:val="center"/>
          </w:tcPr>
          <w:p w:rsidR="001B33FA" w:rsidRPr="00F31821" w:rsidRDefault="0050509E" w:rsidP="000254DA">
            <w:pPr>
              <w:contextualSpacing/>
              <w:jc w:val="center"/>
              <w:rPr>
                <w:sz w:val="20"/>
                <w:szCs w:val="20"/>
              </w:rPr>
            </w:pPr>
            <w:r w:rsidRPr="00F31821">
              <w:rPr>
                <w:sz w:val="20"/>
                <w:szCs w:val="20"/>
              </w:rPr>
              <w:t>0,589</w:t>
            </w:r>
          </w:p>
        </w:tc>
        <w:tc>
          <w:tcPr>
            <w:tcW w:w="1303" w:type="dxa"/>
            <w:vAlign w:val="center"/>
          </w:tcPr>
          <w:p w:rsidR="001B33FA" w:rsidRPr="00F31821" w:rsidRDefault="0050509E" w:rsidP="000254DA">
            <w:pPr>
              <w:contextualSpacing/>
              <w:jc w:val="center"/>
              <w:rPr>
                <w:sz w:val="20"/>
                <w:szCs w:val="20"/>
              </w:rPr>
            </w:pPr>
            <w:r w:rsidRPr="00F31821">
              <w:rPr>
                <w:sz w:val="20"/>
                <w:szCs w:val="20"/>
              </w:rPr>
              <w:t>-</w:t>
            </w:r>
          </w:p>
        </w:tc>
        <w:tc>
          <w:tcPr>
            <w:tcW w:w="1382" w:type="dxa"/>
            <w:vAlign w:val="center"/>
          </w:tcPr>
          <w:p w:rsidR="001B33FA" w:rsidRPr="00F31821" w:rsidRDefault="0050509E" w:rsidP="000254DA">
            <w:pPr>
              <w:contextualSpacing/>
              <w:jc w:val="center"/>
              <w:rPr>
                <w:sz w:val="20"/>
                <w:szCs w:val="20"/>
              </w:rPr>
            </w:pPr>
            <w:r w:rsidRPr="00F31821">
              <w:rPr>
                <w:sz w:val="20"/>
                <w:szCs w:val="20"/>
              </w:rPr>
              <w:t>0,589</w:t>
            </w:r>
          </w:p>
        </w:tc>
      </w:tr>
      <w:tr w:rsidR="001B33FA" w:rsidRPr="00F31821" w:rsidTr="000254DA">
        <w:tc>
          <w:tcPr>
            <w:tcW w:w="531" w:type="dxa"/>
            <w:vAlign w:val="center"/>
          </w:tcPr>
          <w:p w:rsidR="001B33FA" w:rsidRPr="00F31821" w:rsidRDefault="00AC5302" w:rsidP="000254DA">
            <w:pPr>
              <w:contextualSpacing/>
              <w:jc w:val="center"/>
              <w:rPr>
                <w:sz w:val="20"/>
                <w:szCs w:val="20"/>
              </w:rPr>
            </w:pPr>
            <w:r w:rsidRPr="00F31821">
              <w:rPr>
                <w:sz w:val="20"/>
                <w:szCs w:val="20"/>
              </w:rPr>
              <w:t>17</w:t>
            </w:r>
          </w:p>
        </w:tc>
        <w:tc>
          <w:tcPr>
            <w:tcW w:w="1623" w:type="dxa"/>
            <w:vAlign w:val="center"/>
          </w:tcPr>
          <w:p w:rsidR="001B33FA" w:rsidRPr="00F31821" w:rsidRDefault="00A942D6" w:rsidP="000254DA">
            <w:pPr>
              <w:contextualSpacing/>
              <w:jc w:val="center"/>
              <w:rPr>
                <w:sz w:val="20"/>
                <w:szCs w:val="20"/>
              </w:rPr>
            </w:pPr>
            <w:r w:rsidRPr="00F31821">
              <w:rPr>
                <w:sz w:val="20"/>
                <w:szCs w:val="20"/>
              </w:rPr>
              <w:t>017</w:t>
            </w:r>
          </w:p>
        </w:tc>
        <w:tc>
          <w:tcPr>
            <w:tcW w:w="3483" w:type="dxa"/>
            <w:vAlign w:val="center"/>
          </w:tcPr>
          <w:p w:rsidR="001B33FA" w:rsidRPr="00F31821" w:rsidRDefault="0050509E" w:rsidP="00D82DA4">
            <w:pPr>
              <w:contextualSpacing/>
              <w:jc w:val="both"/>
              <w:rPr>
                <w:sz w:val="20"/>
                <w:szCs w:val="20"/>
              </w:rPr>
            </w:pPr>
            <w:r w:rsidRPr="00F31821">
              <w:rPr>
                <w:sz w:val="20"/>
                <w:szCs w:val="20"/>
              </w:rPr>
              <w:t>Автомобильная дорога д.Никулино, ул.Зеленая</w:t>
            </w:r>
          </w:p>
        </w:tc>
        <w:tc>
          <w:tcPr>
            <w:tcW w:w="1673" w:type="dxa"/>
            <w:vAlign w:val="center"/>
          </w:tcPr>
          <w:p w:rsidR="001B33FA" w:rsidRPr="00F31821" w:rsidRDefault="0050509E" w:rsidP="000254DA">
            <w:pPr>
              <w:contextualSpacing/>
              <w:jc w:val="center"/>
              <w:rPr>
                <w:sz w:val="20"/>
                <w:szCs w:val="20"/>
              </w:rPr>
            </w:pPr>
            <w:r w:rsidRPr="00F31821">
              <w:rPr>
                <w:sz w:val="20"/>
                <w:szCs w:val="20"/>
              </w:rPr>
              <w:t>0,340</w:t>
            </w:r>
          </w:p>
        </w:tc>
        <w:tc>
          <w:tcPr>
            <w:tcW w:w="1303" w:type="dxa"/>
            <w:vAlign w:val="center"/>
          </w:tcPr>
          <w:p w:rsidR="001B33FA" w:rsidRPr="00F31821" w:rsidRDefault="0050509E" w:rsidP="000254DA">
            <w:pPr>
              <w:contextualSpacing/>
              <w:jc w:val="center"/>
              <w:rPr>
                <w:sz w:val="20"/>
                <w:szCs w:val="20"/>
              </w:rPr>
            </w:pPr>
            <w:r w:rsidRPr="00F31821">
              <w:rPr>
                <w:sz w:val="20"/>
                <w:szCs w:val="20"/>
              </w:rPr>
              <w:t>-</w:t>
            </w:r>
          </w:p>
        </w:tc>
        <w:tc>
          <w:tcPr>
            <w:tcW w:w="1382" w:type="dxa"/>
            <w:vAlign w:val="center"/>
          </w:tcPr>
          <w:p w:rsidR="001B33FA" w:rsidRPr="00F31821" w:rsidRDefault="0050509E" w:rsidP="000254DA">
            <w:pPr>
              <w:contextualSpacing/>
              <w:jc w:val="center"/>
              <w:rPr>
                <w:sz w:val="20"/>
                <w:szCs w:val="20"/>
              </w:rPr>
            </w:pPr>
            <w:r w:rsidRPr="00F31821">
              <w:rPr>
                <w:sz w:val="20"/>
                <w:szCs w:val="20"/>
              </w:rPr>
              <w:t>0,340</w:t>
            </w:r>
          </w:p>
        </w:tc>
      </w:tr>
      <w:tr w:rsidR="001B33FA" w:rsidRPr="00F31821" w:rsidTr="000254DA">
        <w:tc>
          <w:tcPr>
            <w:tcW w:w="531" w:type="dxa"/>
            <w:vAlign w:val="center"/>
          </w:tcPr>
          <w:p w:rsidR="001B33FA" w:rsidRPr="00F31821" w:rsidRDefault="00AC5302" w:rsidP="000254DA">
            <w:pPr>
              <w:contextualSpacing/>
              <w:jc w:val="center"/>
              <w:rPr>
                <w:sz w:val="20"/>
                <w:szCs w:val="20"/>
              </w:rPr>
            </w:pPr>
            <w:r w:rsidRPr="00F31821">
              <w:rPr>
                <w:sz w:val="20"/>
                <w:szCs w:val="20"/>
              </w:rPr>
              <w:t>18</w:t>
            </w:r>
          </w:p>
        </w:tc>
        <w:tc>
          <w:tcPr>
            <w:tcW w:w="1623" w:type="dxa"/>
            <w:vAlign w:val="center"/>
          </w:tcPr>
          <w:p w:rsidR="001B33FA" w:rsidRPr="00F31821" w:rsidRDefault="00A942D6" w:rsidP="000254DA">
            <w:pPr>
              <w:contextualSpacing/>
              <w:jc w:val="center"/>
              <w:rPr>
                <w:sz w:val="20"/>
                <w:szCs w:val="20"/>
              </w:rPr>
            </w:pPr>
            <w:r w:rsidRPr="00F31821">
              <w:rPr>
                <w:sz w:val="20"/>
                <w:szCs w:val="20"/>
              </w:rPr>
              <w:t>018</w:t>
            </w:r>
          </w:p>
        </w:tc>
        <w:tc>
          <w:tcPr>
            <w:tcW w:w="3483" w:type="dxa"/>
            <w:vAlign w:val="center"/>
          </w:tcPr>
          <w:p w:rsidR="001B33FA" w:rsidRPr="00F31821" w:rsidRDefault="0050509E" w:rsidP="00D82DA4">
            <w:pPr>
              <w:contextualSpacing/>
              <w:jc w:val="both"/>
              <w:rPr>
                <w:sz w:val="20"/>
                <w:szCs w:val="20"/>
              </w:rPr>
            </w:pPr>
            <w:r w:rsidRPr="00F31821">
              <w:rPr>
                <w:sz w:val="20"/>
                <w:szCs w:val="20"/>
              </w:rPr>
              <w:t>Автомобильная дорога д.Никулино, ул.Центральная</w:t>
            </w:r>
          </w:p>
        </w:tc>
        <w:tc>
          <w:tcPr>
            <w:tcW w:w="1673" w:type="dxa"/>
            <w:vAlign w:val="center"/>
          </w:tcPr>
          <w:p w:rsidR="001B33FA" w:rsidRPr="00F31821" w:rsidRDefault="0050509E" w:rsidP="000254DA">
            <w:pPr>
              <w:contextualSpacing/>
              <w:jc w:val="center"/>
              <w:rPr>
                <w:sz w:val="20"/>
                <w:szCs w:val="20"/>
              </w:rPr>
            </w:pPr>
            <w:r w:rsidRPr="00F31821">
              <w:rPr>
                <w:sz w:val="20"/>
                <w:szCs w:val="20"/>
              </w:rPr>
              <w:t>0,225</w:t>
            </w:r>
          </w:p>
        </w:tc>
        <w:tc>
          <w:tcPr>
            <w:tcW w:w="1303" w:type="dxa"/>
            <w:vAlign w:val="center"/>
          </w:tcPr>
          <w:p w:rsidR="001B33FA" w:rsidRPr="00F31821" w:rsidRDefault="0050509E" w:rsidP="000254DA">
            <w:pPr>
              <w:contextualSpacing/>
              <w:jc w:val="center"/>
              <w:rPr>
                <w:sz w:val="20"/>
                <w:szCs w:val="20"/>
              </w:rPr>
            </w:pPr>
            <w:r w:rsidRPr="00F31821">
              <w:rPr>
                <w:sz w:val="20"/>
                <w:szCs w:val="20"/>
              </w:rPr>
              <w:t>-</w:t>
            </w:r>
          </w:p>
        </w:tc>
        <w:tc>
          <w:tcPr>
            <w:tcW w:w="1382" w:type="dxa"/>
            <w:vAlign w:val="center"/>
          </w:tcPr>
          <w:p w:rsidR="001B33FA" w:rsidRPr="00F31821" w:rsidRDefault="0050509E" w:rsidP="000254DA">
            <w:pPr>
              <w:contextualSpacing/>
              <w:jc w:val="center"/>
              <w:rPr>
                <w:sz w:val="20"/>
                <w:szCs w:val="20"/>
              </w:rPr>
            </w:pPr>
            <w:r w:rsidRPr="00F31821">
              <w:rPr>
                <w:sz w:val="20"/>
                <w:szCs w:val="20"/>
              </w:rPr>
              <w:t>0,225</w:t>
            </w:r>
          </w:p>
        </w:tc>
      </w:tr>
      <w:tr w:rsidR="0050509E" w:rsidRPr="00F31821" w:rsidTr="00F3661A">
        <w:tc>
          <w:tcPr>
            <w:tcW w:w="9995" w:type="dxa"/>
            <w:gridSpan w:val="6"/>
            <w:vAlign w:val="center"/>
          </w:tcPr>
          <w:p w:rsidR="0050509E" w:rsidRPr="00F31821" w:rsidRDefault="0020171A" w:rsidP="000254DA">
            <w:pPr>
              <w:contextualSpacing/>
              <w:jc w:val="center"/>
              <w:rPr>
                <w:b/>
                <w:sz w:val="20"/>
                <w:szCs w:val="20"/>
              </w:rPr>
            </w:pPr>
            <w:r w:rsidRPr="00F31821">
              <w:rPr>
                <w:b/>
                <w:sz w:val="20"/>
                <w:szCs w:val="20"/>
              </w:rPr>
              <w:t>д</w:t>
            </w:r>
            <w:r w:rsidR="0050509E" w:rsidRPr="00F31821">
              <w:rPr>
                <w:b/>
                <w:sz w:val="20"/>
                <w:szCs w:val="20"/>
              </w:rPr>
              <w:t>.Городок</w:t>
            </w:r>
          </w:p>
        </w:tc>
      </w:tr>
      <w:tr w:rsidR="001B33FA" w:rsidRPr="00F31821" w:rsidTr="000254DA">
        <w:tc>
          <w:tcPr>
            <w:tcW w:w="531" w:type="dxa"/>
            <w:vAlign w:val="center"/>
          </w:tcPr>
          <w:p w:rsidR="001B33FA" w:rsidRPr="00F31821" w:rsidRDefault="0050509E" w:rsidP="000254DA">
            <w:pPr>
              <w:contextualSpacing/>
              <w:jc w:val="center"/>
              <w:rPr>
                <w:sz w:val="20"/>
                <w:szCs w:val="20"/>
              </w:rPr>
            </w:pPr>
            <w:r w:rsidRPr="00F31821">
              <w:rPr>
                <w:sz w:val="20"/>
                <w:szCs w:val="20"/>
              </w:rPr>
              <w:t>19</w:t>
            </w:r>
          </w:p>
        </w:tc>
        <w:tc>
          <w:tcPr>
            <w:tcW w:w="1623" w:type="dxa"/>
            <w:vAlign w:val="center"/>
          </w:tcPr>
          <w:p w:rsidR="001B33FA" w:rsidRPr="00F31821" w:rsidRDefault="0050509E" w:rsidP="000254DA">
            <w:pPr>
              <w:contextualSpacing/>
              <w:jc w:val="center"/>
              <w:rPr>
                <w:sz w:val="20"/>
                <w:szCs w:val="20"/>
              </w:rPr>
            </w:pPr>
            <w:r w:rsidRPr="00F31821">
              <w:rPr>
                <w:sz w:val="20"/>
                <w:szCs w:val="20"/>
              </w:rPr>
              <w:t>019</w:t>
            </w:r>
          </w:p>
        </w:tc>
        <w:tc>
          <w:tcPr>
            <w:tcW w:w="3483" w:type="dxa"/>
            <w:vAlign w:val="center"/>
          </w:tcPr>
          <w:p w:rsidR="001B33FA" w:rsidRPr="00F31821" w:rsidRDefault="0050509E" w:rsidP="0050509E">
            <w:pPr>
              <w:contextualSpacing/>
              <w:jc w:val="both"/>
              <w:rPr>
                <w:sz w:val="20"/>
                <w:szCs w:val="20"/>
              </w:rPr>
            </w:pPr>
            <w:r w:rsidRPr="00F31821">
              <w:rPr>
                <w:sz w:val="20"/>
                <w:szCs w:val="20"/>
              </w:rPr>
              <w:t>Автомобильная дорога д.Городок, пер.Дачный</w:t>
            </w:r>
          </w:p>
        </w:tc>
        <w:tc>
          <w:tcPr>
            <w:tcW w:w="1673" w:type="dxa"/>
            <w:vAlign w:val="center"/>
          </w:tcPr>
          <w:p w:rsidR="001B33FA" w:rsidRPr="00F31821" w:rsidRDefault="0050509E" w:rsidP="000254DA">
            <w:pPr>
              <w:contextualSpacing/>
              <w:jc w:val="center"/>
              <w:rPr>
                <w:sz w:val="20"/>
                <w:szCs w:val="20"/>
              </w:rPr>
            </w:pPr>
            <w:r w:rsidRPr="00F31821">
              <w:rPr>
                <w:sz w:val="20"/>
                <w:szCs w:val="20"/>
              </w:rPr>
              <w:t>0,285</w:t>
            </w:r>
          </w:p>
        </w:tc>
        <w:tc>
          <w:tcPr>
            <w:tcW w:w="1303" w:type="dxa"/>
            <w:vAlign w:val="center"/>
          </w:tcPr>
          <w:p w:rsidR="001B33FA" w:rsidRPr="00F31821" w:rsidRDefault="0050509E" w:rsidP="000254DA">
            <w:pPr>
              <w:contextualSpacing/>
              <w:jc w:val="center"/>
              <w:rPr>
                <w:sz w:val="20"/>
                <w:szCs w:val="20"/>
              </w:rPr>
            </w:pPr>
            <w:r w:rsidRPr="00F31821">
              <w:rPr>
                <w:sz w:val="20"/>
                <w:szCs w:val="20"/>
              </w:rPr>
              <w:t>-</w:t>
            </w:r>
          </w:p>
        </w:tc>
        <w:tc>
          <w:tcPr>
            <w:tcW w:w="1382" w:type="dxa"/>
            <w:vAlign w:val="center"/>
          </w:tcPr>
          <w:p w:rsidR="001B33FA" w:rsidRPr="00F31821" w:rsidRDefault="0050509E" w:rsidP="000254DA">
            <w:pPr>
              <w:contextualSpacing/>
              <w:jc w:val="center"/>
              <w:rPr>
                <w:sz w:val="20"/>
                <w:szCs w:val="20"/>
              </w:rPr>
            </w:pPr>
            <w:r w:rsidRPr="00F31821">
              <w:rPr>
                <w:sz w:val="20"/>
                <w:szCs w:val="20"/>
              </w:rPr>
              <w:t>0,285</w:t>
            </w:r>
          </w:p>
        </w:tc>
      </w:tr>
      <w:tr w:rsidR="0055505A" w:rsidRPr="00F31821" w:rsidTr="00F3661A">
        <w:tc>
          <w:tcPr>
            <w:tcW w:w="9995" w:type="dxa"/>
            <w:gridSpan w:val="6"/>
            <w:vAlign w:val="center"/>
          </w:tcPr>
          <w:p w:rsidR="0055505A" w:rsidRPr="00F31821" w:rsidRDefault="0055505A" w:rsidP="0055505A">
            <w:pPr>
              <w:contextualSpacing/>
              <w:jc w:val="center"/>
              <w:rPr>
                <w:b/>
                <w:sz w:val="20"/>
                <w:szCs w:val="20"/>
              </w:rPr>
            </w:pPr>
            <w:r w:rsidRPr="00F31821">
              <w:rPr>
                <w:b/>
                <w:sz w:val="20"/>
                <w:szCs w:val="20"/>
              </w:rPr>
              <w:t>д.Тимошкино</w:t>
            </w:r>
          </w:p>
        </w:tc>
      </w:tr>
      <w:tr w:rsidR="0055505A" w:rsidRPr="00F31821" w:rsidTr="000254DA">
        <w:tc>
          <w:tcPr>
            <w:tcW w:w="531" w:type="dxa"/>
            <w:vAlign w:val="center"/>
          </w:tcPr>
          <w:p w:rsidR="0055505A" w:rsidRPr="00F31821" w:rsidRDefault="0055505A" w:rsidP="000254DA">
            <w:pPr>
              <w:contextualSpacing/>
              <w:jc w:val="center"/>
              <w:rPr>
                <w:sz w:val="20"/>
                <w:szCs w:val="20"/>
              </w:rPr>
            </w:pPr>
            <w:r w:rsidRPr="00F31821">
              <w:rPr>
                <w:sz w:val="20"/>
                <w:szCs w:val="20"/>
              </w:rPr>
              <w:t>20</w:t>
            </w:r>
          </w:p>
        </w:tc>
        <w:tc>
          <w:tcPr>
            <w:tcW w:w="1623" w:type="dxa"/>
            <w:vAlign w:val="center"/>
          </w:tcPr>
          <w:p w:rsidR="0055505A" w:rsidRPr="00F31821" w:rsidRDefault="0055505A" w:rsidP="000254DA">
            <w:pPr>
              <w:contextualSpacing/>
              <w:jc w:val="center"/>
              <w:rPr>
                <w:sz w:val="20"/>
                <w:szCs w:val="20"/>
              </w:rPr>
            </w:pPr>
            <w:r w:rsidRPr="00F31821">
              <w:rPr>
                <w:sz w:val="20"/>
                <w:szCs w:val="20"/>
              </w:rPr>
              <w:t>020</w:t>
            </w:r>
          </w:p>
        </w:tc>
        <w:tc>
          <w:tcPr>
            <w:tcW w:w="3483" w:type="dxa"/>
            <w:vAlign w:val="center"/>
          </w:tcPr>
          <w:p w:rsidR="0055505A" w:rsidRPr="00F31821" w:rsidRDefault="0055505A" w:rsidP="0055505A">
            <w:pPr>
              <w:contextualSpacing/>
              <w:jc w:val="both"/>
              <w:rPr>
                <w:sz w:val="20"/>
                <w:szCs w:val="20"/>
              </w:rPr>
            </w:pPr>
            <w:r w:rsidRPr="00F31821">
              <w:rPr>
                <w:sz w:val="20"/>
                <w:szCs w:val="20"/>
              </w:rPr>
              <w:t>Автомобильная дорога д.Тимошкино</w:t>
            </w:r>
          </w:p>
        </w:tc>
        <w:tc>
          <w:tcPr>
            <w:tcW w:w="1673" w:type="dxa"/>
            <w:vAlign w:val="center"/>
          </w:tcPr>
          <w:p w:rsidR="0055505A" w:rsidRPr="00F31821" w:rsidRDefault="0055505A" w:rsidP="000254DA">
            <w:pPr>
              <w:contextualSpacing/>
              <w:jc w:val="center"/>
              <w:rPr>
                <w:sz w:val="20"/>
                <w:szCs w:val="20"/>
              </w:rPr>
            </w:pPr>
            <w:r w:rsidRPr="00F31821">
              <w:rPr>
                <w:sz w:val="20"/>
                <w:szCs w:val="20"/>
              </w:rPr>
              <w:t>0,903</w:t>
            </w:r>
          </w:p>
        </w:tc>
        <w:tc>
          <w:tcPr>
            <w:tcW w:w="1303" w:type="dxa"/>
            <w:vAlign w:val="center"/>
          </w:tcPr>
          <w:p w:rsidR="0055505A" w:rsidRPr="00F31821" w:rsidRDefault="0055505A" w:rsidP="000254DA">
            <w:pPr>
              <w:contextualSpacing/>
              <w:jc w:val="center"/>
              <w:rPr>
                <w:sz w:val="20"/>
                <w:szCs w:val="20"/>
              </w:rPr>
            </w:pPr>
            <w:r w:rsidRPr="00F31821">
              <w:rPr>
                <w:sz w:val="20"/>
                <w:szCs w:val="20"/>
              </w:rPr>
              <w:t>-</w:t>
            </w:r>
          </w:p>
        </w:tc>
        <w:tc>
          <w:tcPr>
            <w:tcW w:w="1382" w:type="dxa"/>
            <w:vAlign w:val="center"/>
          </w:tcPr>
          <w:p w:rsidR="0055505A" w:rsidRPr="00F31821" w:rsidRDefault="0055505A" w:rsidP="000254DA">
            <w:pPr>
              <w:contextualSpacing/>
              <w:jc w:val="center"/>
              <w:rPr>
                <w:sz w:val="20"/>
                <w:szCs w:val="20"/>
              </w:rPr>
            </w:pPr>
            <w:r w:rsidRPr="00F31821">
              <w:rPr>
                <w:sz w:val="20"/>
                <w:szCs w:val="20"/>
              </w:rPr>
              <w:t>0,903</w:t>
            </w:r>
          </w:p>
        </w:tc>
      </w:tr>
      <w:tr w:rsidR="0055505A" w:rsidRPr="00F31821" w:rsidTr="00F3661A">
        <w:tc>
          <w:tcPr>
            <w:tcW w:w="9995" w:type="dxa"/>
            <w:gridSpan w:val="6"/>
            <w:vAlign w:val="center"/>
          </w:tcPr>
          <w:p w:rsidR="0055505A" w:rsidRPr="00F31821" w:rsidRDefault="0055505A" w:rsidP="0055505A">
            <w:pPr>
              <w:contextualSpacing/>
              <w:jc w:val="center"/>
              <w:rPr>
                <w:sz w:val="20"/>
                <w:szCs w:val="20"/>
              </w:rPr>
            </w:pPr>
            <w:r w:rsidRPr="00F31821">
              <w:rPr>
                <w:b/>
                <w:sz w:val="20"/>
                <w:szCs w:val="20"/>
              </w:rPr>
              <w:t>д.Горка</w:t>
            </w:r>
          </w:p>
        </w:tc>
      </w:tr>
      <w:tr w:rsidR="0055505A" w:rsidRPr="00F31821" w:rsidTr="000254DA">
        <w:tc>
          <w:tcPr>
            <w:tcW w:w="531" w:type="dxa"/>
            <w:vAlign w:val="center"/>
          </w:tcPr>
          <w:p w:rsidR="0055505A" w:rsidRPr="00F31821" w:rsidRDefault="0055505A" w:rsidP="000254DA">
            <w:pPr>
              <w:contextualSpacing/>
              <w:jc w:val="center"/>
              <w:rPr>
                <w:sz w:val="20"/>
                <w:szCs w:val="20"/>
              </w:rPr>
            </w:pPr>
            <w:r w:rsidRPr="00F31821">
              <w:rPr>
                <w:sz w:val="20"/>
                <w:szCs w:val="20"/>
              </w:rPr>
              <w:t>21</w:t>
            </w:r>
          </w:p>
        </w:tc>
        <w:tc>
          <w:tcPr>
            <w:tcW w:w="1623" w:type="dxa"/>
            <w:vAlign w:val="center"/>
          </w:tcPr>
          <w:p w:rsidR="0055505A" w:rsidRPr="00F31821" w:rsidRDefault="0055505A" w:rsidP="000254DA">
            <w:pPr>
              <w:contextualSpacing/>
              <w:jc w:val="center"/>
              <w:rPr>
                <w:sz w:val="20"/>
                <w:szCs w:val="20"/>
              </w:rPr>
            </w:pPr>
            <w:r w:rsidRPr="00F31821">
              <w:rPr>
                <w:sz w:val="20"/>
                <w:szCs w:val="20"/>
              </w:rPr>
              <w:t>021</w:t>
            </w:r>
          </w:p>
        </w:tc>
        <w:tc>
          <w:tcPr>
            <w:tcW w:w="3483" w:type="dxa"/>
            <w:vAlign w:val="center"/>
          </w:tcPr>
          <w:p w:rsidR="0055505A" w:rsidRPr="00F31821" w:rsidRDefault="0055505A" w:rsidP="00D82DA4">
            <w:pPr>
              <w:contextualSpacing/>
              <w:jc w:val="both"/>
              <w:rPr>
                <w:sz w:val="20"/>
                <w:szCs w:val="20"/>
              </w:rPr>
            </w:pPr>
            <w:r w:rsidRPr="00F31821">
              <w:rPr>
                <w:sz w:val="20"/>
                <w:szCs w:val="20"/>
              </w:rPr>
              <w:t>Автомобильная дорога д.Горка</w:t>
            </w:r>
          </w:p>
        </w:tc>
        <w:tc>
          <w:tcPr>
            <w:tcW w:w="1673" w:type="dxa"/>
            <w:vAlign w:val="center"/>
          </w:tcPr>
          <w:p w:rsidR="0055505A" w:rsidRPr="00F31821" w:rsidRDefault="0055505A" w:rsidP="000254DA">
            <w:pPr>
              <w:contextualSpacing/>
              <w:jc w:val="center"/>
              <w:rPr>
                <w:sz w:val="20"/>
                <w:szCs w:val="20"/>
              </w:rPr>
            </w:pPr>
            <w:r w:rsidRPr="00F31821">
              <w:rPr>
                <w:sz w:val="20"/>
                <w:szCs w:val="20"/>
              </w:rPr>
              <w:t>0,307</w:t>
            </w:r>
          </w:p>
        </w:tc>
        <w:tc>
          <w:tcPr>
            <w:tcW w:w="1303" w:type="dxa"/>
            <w:vAlign w:val="center"/>
          </w:tcPr>
          <w:p w:rsidR="0055505A" w:rsidRPr="00F31821" w:rsidRDefault="0055505A" w:rsidP="000254DA">
            <w:pPr>
              <w:contextualSpacing/>
              <w:jc w:val="center"/>
              <w:rPr>
                <w:sz w:val="20"/>
                <w:szCs w:val="20"/>
              </w:rPr>
            </w:pPr>
            <w:r w:rsidRPr="00F31821">
              <w:rPr>
                <w:sz w:val="20"/>
                <w:szCs w:val="20"/>
              </w:rPr>
              <w:t>-</w:t>
            </w:r>
          </w:p>
        </w:tc>
        <w:tc>
          <w:tcPr>
            <w:tcW w:w="1382" w:type="dxa"/>
            <w:vAlign w:val="center"/>
          </w:tcPr>
          <w:p w:rsidR="0055505A" w:rsidRPr="00F31821" w:rsidRDefault="0055505A" w:rsidP="000254DA">
            <w:pPr>
              <w:contextualSpacing/>
              <w:jc w:val="center"/>
              <w:rPr>
                <w:sz w:val="20"/>
                <w:szCs w:val="20"/>
              </w:rPr>
            </w:pPr>
            <w:r w:rsidRPr="00F31821">
              <w:rPr>
                <w:sz w:val="20"/>
                <w:szCs w:val="20"/>
              </w:rPr>
              <w:t>0,307</w:t>
            </w:r>
          </w:p>
        </w:tc>
      </w:tr>
      <w:tr w:rsidR="0055505A" w:rsidRPr="00F31821" w:rsidTr="00F3661A">
        <w:tc>
          <w:tcPr>
            <w:tcW w:w="9995" w:type="dxa"/>
            <w:gridSpan w:val="6"/>
            <w:vAlign w:val="center"/>
          </w:tcPr>
          <w:p w:rsidR="0055505A" w:rsidRPr="00F31821" w:rsidRDefault="00FC4998" w:rsidP="00FC4998">
            <w:pPr>
              <w:contextualSpacing/>
              <w:jc w:val="center"/>
              <w:rPr>
                <w:sz w:val="20"/>
                <w:szCs w:val="20"/>
              </w:rPr>
            </w:pPr>
            <w:r w:rsidRPr="00F31821">
              <w:rPr>
                <w:b/>
                <w:sz w:val="20"/>
                <w:szCs w:val="20"/>
              </w:rPr>
              <w:t>д.Крапивка</w:t>
            </w:r>
          </w:p>
        </w:tc>
      </w:tr>
      <w:tr w:rsidR="0055505A" w:rsidRPr="00F31821" w:rsidTr="000254DA">
        <w:tc>
          <w:tcPr>
            <w:tcW w:w="531" w:type="dxa"/>
            <w:vAlign w:val="center"/>
          </w:tcPr>
          <w:p w:rsidR="0055505A" w:rsidRPr="00F31821" w:rsidRDefault="00FC4998" w:rsidP="000254DA">
            <w:pPr>
              <w:contextualSpacing/>
              <w:jc w:val="center"/>
              <w:rPr>
                <w:sz w:val="20"/>
                <w:szCs w:val="20"/>
              </w:rPr>
            </w:pPr>
            <w:r w:rsidRPr="00F31821">
              <w:rPr>
                <w:sz w:val="20"/>
                <w:szCs w:val="20"/>
              </w:rPr>
              <w:t>22</w:t>
            </w:r>
          </w:p>
        </w:tc>
        <w:tc>
          <w:tcPr>
            <w:tcW w:w="1623" w:type="dxa"/>
            <w:vAlign w:val="center"/>
          </w:tcPr>
          <w:p w:rsidR="0055505A" w:rsidRPr="00F31821" w:rsidRDefault="00FC4998" w:rsidP="000254DA">
            <w:pPr>
              <w:contextualSpacing/>
              <w:jc w:val="center"/>
              <w:rPr>
                <w:sz w:val="20"/>
                <w:szCs w:val="20"/>
              </w:rPr>
            </w:pPr>
            <w:r w:rsidRPr="00F31821">
              <w:rPr>
                <w:sz w:val="20"/>
                <w:szCs w:val="20"/>
              </w:rPr>
              <w:t>022</w:t>
            </w:r>
          </w:p>
        </w:tc>
        <w:tc>
          <w:tcPr>
            <w:tcW w:w="3483" w:type="dxa"/>
            <w:vAlign w:val="center"/>
          </w:tcPr>
          <w:p w:rsidR="0055505A" w:rsidRPr="00F31821" w:rsidRDefault="00FC4998" w:rsidP="00D82DA4">
            <w:pPr>
              <w:contextualSpacing/>
              <w:jc w:val="both"/>
              <w:rPr>
                <w:sz w:val="20"/>
                <w:szCs w:val="20"/>
              </w:rPr>
            </w:pPr>
            <w:r w:rsidRPr="00F31821">
              <w:rPr>
                <w:sz w:val="20"/>
                <w:szCs w:val="20"/>
              </w:rPr>
              <w:t>Автомобильная дорога д.Крапивка</w:t>
            </w:r>
          </w:p>
        </w:tc>
        <w:tc>
          <w:tcPr>
            <w:tcW w:w="1673" w:type="dxa"/>
            <w:vAlign w:val="center"/>
          </w:tcPr>
          <w:p w:rsidR="0055505A" w:rsidRPr="00F31821" w:rsidRDefault="00FC4998" w:rsidP="000254DA">
            <w:pPr>
              <w:contextualSpacing/>
              <w:jc w:val="center"/>
              <w:rPr>
                <w:sz w:val="20"/>
                <w:szCs w:val="20"/>
              </w:rPr>
            </w:pPr>
            <w:r w:rsidRPr="00F31821">
              <w:rPr>
                <w:sz w:val="20"/>
                <w:szCs w:val="20"/>
              </w:rPr>
              <w:t>0,690</w:t>
            </w:r>
          </w:p>
        </w:tc>
        <w:tc>
          <w:tcPr>
            <w:tcW w:w="1303" w:type="dxa"/>
            <w:vAlign w:val="center"/>
          </w:tcPr>
          <w:p w:rsidR="0055505A" w:rsidRPr="00F31821" w:rsidRDefault="00FC4998" w:rsidP="000254DA">
            <w:pPr>
              <w:contextualSpacing/>
              <w:jc w:val="center"/>
              <w:rPr>
                <w:sz w:val="20"/>
                <w:szCs w:val="20"/>
              </w:rPr>
            </w:pPr>
            <w:r w:rsidRPr="00F31821">
              <w:rPr>
                <w:sz w:val="20"/>
                <w:szCs w:val="20"/>
              </w:rPr>
              <w:t>-</w:t>
            </w:r>
          </w:p>
        </w:tc>
        <w:tc>
          <w:tcPr>
            <w:tcW w:w="1382" w:type="dxa"/>
            <w:vAlign w:val="center"/>
          </w:tcPr>
          <w:p w:rsidR="0055505A" w:rsidRPr="00F31821" w:rsidRDefault="00FC4998" w:rsidP="000254DA">
            <w:pPr>
              <w:contextualSpacing/>
              <w:jc w:val="center"/>
              <w:rPr>
                <w:sz w:val="20"/>
                <w:szCs w:val="20"/>
              </w:rPr>
            </w:pPr>
            <w:r w:rsidRPr="00F31821">
              <w:rPr>
                <w:sz w:val="20"/>
                <w:szCs w:val="20"/>
              </w:rPr>
              <w:t>0,690</w:t>
            </w:r>
          </w:p>
        </w:tc>
      </w:tr>
      <w:tr w:rsidR="00FC4998" w:rsidRPr="00F31821" w:rsidTr="00F3661A">
        <w:tc>
          <w:tcPr>
            <w:tcW w:w="9995" w:type="dxa"/>
            <w:gridSpan w:val="6"/>
            <w:vAlign w:val="center"/>
          </w:tcPr>
          <w:p w:rsidR="00FC4998" w:rsidRPr="00F31821" w:rsidRDefault="00FC4998" w:rsidP="00FC4998">
            <w:pPr>
              <w:contextualSpacing/>
              <w:jc w:val="center"/>
              <w:rPr>
                <w:sz w:val="20"/>
                <w:szCs w:val="20"/>
              </w:rPr>
            </w:pPr>
            <w:r w:rsidRPr="00F31821">
              <w:rPr>
                <w:b/>
                <w:sz w:val="20"/>
                <w:szCs w:val="20"/>
              </w:rPr>
              <w:t>д.Спасоклинье</w:t>
            </w:r>
          </w:p>
        </w:tc>
      </w:tr>
      <w:tr w:rsidR="0055505A" w:rsidRPr="00F31821" w:rsidTr="00074044">
        <w:tc>
          <w:tcPr>
            <w:tcW w:w="531" w:type="dxa"/>
            <w:vAlign w:val="center"/>
          </w:tcPr>
          <w:p w:rsidR="0055505A" w:rsidRPr="00F31821" w:rsidRDefault="00FC4998" w:rsidP="00074044">
            <w:pPr>
              <w:contextualSpacing/>
              <w:jc w:val="center"/>
              <w:rPr>
                <w:sz w:val="20"/>
                <w:szCs w:val="20"/>
              </w:rPr>
            </w:pPr>
            <w:r w:rsidRPr="00F31821">
              <w:rPr>
                <w:sz w:val="20"/>
                <w:szCs w:val="20"/>
              </w:rPr>
              <w:t>23</w:t>
            </w:r>
          </w:p>
        </w:tc>
        <w:tc>
          <w:tcPr>
            <w:tcW w:w="1623" w:type="dxa"/>
            <w:vAlign w:val="center"/>
          </w:tcPr>
          <w:p w:rsidR="0055505A" w:rsidRPr="00F31821" w:rsidRDefault="00FC4998" w:rsidP="00074044">
            <w:pPr>
              <w:contextualSpacing/>
              <w:jc w:val="center"/>
              <w:rPr>
                <w:sz w:val="20"/>
                <w:szCs w:val="20"/>
              </w:rPr>
            </w:pPr>
            <w:r w:rsidRPr="00F31821">
              <w:rPr>
                <w:sz w:val="20"/>
                <w:szCs w:val="20"/>
              </w:rPr>
              <w:t>023</w:t>
            </w:r>
          </w:p>
        </w:tc>
        <w:tc>
          <w:tcPr>
            <w:tcW w:w="3483" w:type="dxa"/>
          </w:tcPr>
          <w:p w:rsidR="0055505A" w:rsidRPr="00F31821" w:rsidRDefault="00FC4998" w:rsidP="00FC4998">
            <w:pPr>
              <w:contextualSpacing/>
              <w:rPr>
                <w:sz w:val="20"/>
                <w:szCs w:val="20"/>
              </w:rPr>
            </w:pPr>
            <w:r w:rsidRPr="00F31821">
              <w:rPr>
                <w:sz w:val="20"/>
                <w:szCs w:val="20"/>
              </w:rPr>
              <w:t>Автомобильная дорога д.Спасоклинье</w:t>
            </w:r>
          </w:p>
        </w:tc>
        <w:tc>
          <w:tcPr>
            <w:tcW w:w="1673" w:type="dxa"/>
            <w:vAlign w:val="center"/>
          </w:tcPr>
          <w:p w:rsidR="0055505A" w:rsidRPr="00F31821" w:rsidRDefault="00FC4998" w:rsidP="00FC4998">
            <w:pPr>
              <w:contextualSpacing/>
              <w:jc w:val="center"/>
              <w:rPr>
                <w:sz w:val="20"/>
                <w:szCs w:val="20"/>
              </w:rPr>
            </w:pPr>
            <w:r w:rsidRPr="00F31821">
              <w:rPr>
                <w:sz w:val="20"/>
                <w:szCs w:val="20"/>
              </w:rPr>
              <w:t>0,816</w:t>
            </w:r>
          </w:p>
        </w:tc>
        <w:tc>
          <w:tcPr>
            <w:tcW w:w="1303" w:type="dxa"/>
            <w:vAlign w:val="center"/>
          </w:tcPr>
          <w:p w:rsidR="0055505A" w:rsidRPr="00F31821" w:rsidRDefault="00FC4998" w:rsidP="00FC4998">
            <w:pPr>
              <w:contextualSpacing/>
              <w:jc w:val="center"/>
              <w:rPr>
                <w:sz w:val="20"/>
                <w:szCs w:val="20"/>
              </w:rPr>
            </w:pPr>
            <w:r w:rsidRPr="00F31821">
              <w:rPr>
                <w:sz w:val="20"/>
                <w:szCs w:val="20"/>
              </w:rPr>
              <w:t>-</w:t>
            </w:r>
          </w:p>
        </w:tc>
        <w:tc>
          <w:tcPr>
            <w:tcW w:w="1382" w:type="dxa"/>
            <w:vAlign w:val="center"/>
          </w:tcPr>
          <w:p w:rsidR="0055505A" w:rsidRPr="00F31821" w:rsidRDefault="00FC4998" w:rsidP="00FC4998">
            <w:pPr>
              <w:contextualSpacing/>
              <w:jc w:val="center"/>
              <w:rPr>
                <w:sz w:val="20"/>
                <w:szCs w:val="20"/>
              </w:rPr>
            </w:pPr>
            <w:r w:rsidRPr="00F31821">
              <w:rPr>
                <w:sz w:val="20"/>
                <w:szCs w:val="20"/>
              </w:rPr>
              <w:t>0,816</w:t>
            </w:r>
          </w:p>
        </w:tc>
      </w:tr>
      <w:tr w:rsidR="00F3661A" w:rsidRPr="00F31821" w:rsidTr="00F3661A">
        <w:tc>
          <w:tcPr>
            <w:tcW w:w="9995" w:type="dxa"/>
            <w:gridSpan w:val="6"/>
            <w:vAlign w:val="center"/>
          </w:tcPr>
          <w:p w:rsidR="00F3661A" w:rsidRPr="00F31821" w:rsidRDefault="00F3661A" w:rsidP="00F3661A">
            <w:pPr>
              <w:contextualSpacing/>
              <w:jc w:val="center"/>
              <w:rPr>
                <w:sz w:val="20"/>
                <w:szCs w:val="20"/>
              </w:rPr>
            </w:pPr>
            <w:r w:rsidRPr="00F31821">
              <w:rPr>
                <w:b/>
                <w:sz w:val="20"/>
                <w:szCs w:val="20"/>
              </w:rPr>
              <w:t>д.Крутово</w:t>
            </w:r>
          </w:p>
        </w:tc>
      </w:tr>
      <w:tr w:rsidR="0055505A" w:rsidRPr="00F31821" w:rsidTr="00074044">
        <w:tc>
          <w:tcPr>
            <w:tcW w:w="531" w:type="dxa"/>
            <w:vAlign w:val="center"/>
          </w:tcPr>
          <w:p w:rsidR="0055505A" w:rsidRPr="00F31821" w:rsidRDefault="00F3661A" w:rsidP="00074044">
            <w:pPr>
              <w:contextualSpacing/>
              <w:jc w:val="center"/>
              <w:rPr>
                <w:sz w:val="20"/>
                <w:szCs w:val="20"/>
              </w:rPr>
            </w:pPr>
            <w:r w:rsidRPr="00F31821">
              <w:rPr>
                <w:sz w:val="20"/>
                <w:szCs w:val="20"/>
              </w:rPr>
              <w:t>24</w:t>
            </w:r>
          </w:p>
        </w:tc>
        <w:tc>
          <w:tcPr>
            <w:tcW w:w="1623" w:type="dxa"/>
            <w:vAlign w:val="center"/>
          </w:tcPr>
          <w:p w:rsidR="0055505A" w:rsidRPr="00F31821" w:rsidRDefault="00F3661A" w:rsidP="00074044">
            <w:pPr>
              <w:contextualSpacing/>
              <w:jc w:val="center"/>
              <w:rPr>
                <w:sz w:val="20"/>
                <w:szCs w:val="20"/>
              </w:rPr>
            </w:pPr>
            <w:r w:rsidRPr="00F31821">
              <w:rPr>
                <w:sz w:val="20"/>
                <w:szCs w:val="20"/>
              </w:rPr>
              <w:t>024</w:t>
            </w:r>
          </w:p>
        </w:tc>
        <w:tc>
          <w:tcPr>
            <w:tcW w:w="3483" w:type="dxa"/>
          </w:tcPr>
          <w:p w:rsidR="0055505A" w:rsidRPr="00F31821" w:rsidRDefault="00F3661A" w:rsidP="00FC4998">
            <w:pPr>
              <w:contextualSpacing/>
              <w:rPr>
                <w:sz w:val="20"/>
                <w:szCs w:val="20"/>
              </w:rPr>
            </w:pPr>
            <w:r w:rsidRPr="00F31821">
              <w:rPr>
                <w:sz w:val="20"/>
                <w:szCs w:val="20"/>
              </w:rPr>
              <w:t>Автомобильная дорога д.Крутово</w:t>
            </w:r>
          </w:p>
        </w:tc>
        <w:tc>
          <w:tcPr>
            <w:tcW w:w="1673" w:type="dxa"/>
            <w:vAlign w:val="center"/>
          </w:tcPr>
          <w:p w:rsidR="0055505A" w:rsidRPr="00F31821" w:rsidRDefault="00F3661A" w:rsidP="00FC4998">
            <w:pPr>
              <w:contextualSpacing/>
              <w:jc w:val="center"/>
              <w:rPr>
                <w:sz w:val="20"/>
                <w:szCs w:val="20"/>
              </w:rPr>
            </w:pPr>
            <w:r w:rsidRPr="00F31821">
              <w:rPr>
                <w:sz w:val="20"/>
                <w:szCs w:val="20"/>
              </w:rPr>
              <w:t>1,390</w:t>
            </w:r>
          </w:p>
        </w:tc>
        <w:tc>
          <w:tcPr>
            <w:tcW w:w="1303" w:type="dxa"/>
            <w:vAlign w:val="center"/>
          </w:tcPr>
          <w:p w:rsidR="0055505A" w:rsidRPr="00F31821" w:rsidRDefault="00F3661A" w:rsidP="00FC4998">
            <w:pPr>
              <w:contextualSpacing/>
              <w:jc w:val="center"/>
              <w:rPr>
                <w:sz w:val="20"/>
                <w:szCs w:val="20"/>
              </w:rPr>
            </w:pPr>
            <w:r w:rsidRPr="00F31821">
              <w:rPr>
                <w:sz w:val="20"/>
                <w:szCs w:val="20"/>
              </w:rPr>
              <w:t>0,385</w:t>
            </w:r>
          </w:p>
        </w:tc>
        <w:tc>
          <w:tcPr>
            <w:tcW w:w="1382" w:type="dxa"/>
            <w:vAlign w:val="center"/>
          </w:tcPr>
          <w:p w:rsidR="0055505A" w:rsidRPr="00F31821" w:rsidRDefault="00F3661A" w:rsidP="00FC4998">
            <w:pPr>
              <w:contextualSpacing/>
              <w:jc w:val="center"/>
              <w:rPr>
                <w:sz w:val="20"/>
                <w:szCs w:val="20"/>
              </w:rPr>
            </w:pPr>
            <w:r w:rsidRPr="00F31821">
              <w:rPr>
                <w:sz w:val="20"/>
                <w:szCs w:val="20"/>
              </w:rPr>
              <w:t>1,005</w:t>
            </w:r>
          </w:p>
        </w:tc>
      </w:tr>
      <w:tr w:rsidR="00B66A4D" w:rsidRPr="00F31821" w:rsidTr="006E4490">
        <w:tc>
          <w:tcPr>
            <w:tcW w:w="9995" w:type="dxa"/>
            <w:gridSpan w:val="6"/>
            <w:vAlign w:val="center"/>
          </w:tcPr>
          <w:p w:rsidR="00B66A4D" w:rsidRPr="00F31821" w:rsidRDefault="00B66A4D" w:rsidP="00B66A4D">
            <w:pPr>
              <w:contextualSpacing/>
              <w:jc w:val="center"/>
              <w:rPr>
                <w:sz w:val="20"/>
                <w:szCs w:val="20"/>
              </w:rPr>
            </w:pPr>
            <w:r w:rsidRPr="00F31821">
              <w:rPr>
                <w:b/>
                <w:sz w:val="20"/>
                <w:szCs w:val="20"/>
              </w:rPr>
              <w:t>д.Цивилево</w:t>
            </w:r>
          </w:p>
        </w:tc>
      </w:tr>
      <w:tr w:rsidR="0055505A" w:rsidRPr="00F31821" w:rsidTr="00074044">
        <w:tc>
          <w:tcPr>
            <w:tcW w:w="531" w:type="dxa"/>
            <w:vAlign w:val="center"/>
          </w:tcPr>
          <w:p w:rsidR="0055505A" w:rsidRPr="00F31821" w:rsidRDefault="00B66A4D" w:rsidP="00074044">
            <w:pPr>
              <w:contextualSpacing/>
              <w:jc w:val="center"/>
              <w:rPr>
                <w:sz w:val="20"/>
                <w:szCs w:val="20"/>
              </w:rPr>
            </w:pPr>
            <w:r w:rsidRPr="00F31821">
              <w:rPr>
                <w:sz w:val="20"/>
                <w:szCs w:val="20"/>
              </w:rPr>
              <w:lastRenderedPageBreak/>
              <w:t>25</w:t>
            </w:r>
          </w:p>
        </w:tc>
        <w:tc>
          <w:tcPr>
            <w:tcW w:w="1623" w:type="dxa"/>
            <w:vAlign w:val="center"/>
          </w:tcPr>
          <w:p w:rsidR="0055505A" w:rsidRPr="00F31821" w:rsidRDefault="00B66A4D" w:rsidP="00074044">
            <w:pPr>
              <w:contextualSpacing/>
              <w:jc w:val="center"/>
              <w:rPr>
                <w:sz w:val="20"/>
                <w:szCs w:val="20"/>
              </w:rPr>
            </w:pPr>
            <w:r w:rsidRPr="00F31821">
              <w:rPr>
                <w:sz w:val="20"/>
                <w:szCs w:val="20"/>
              </w:rPr>
              <w:t>025</w:t>
            </w:r>
          </w:p>
        </w:tc>
        <w:tc>
          <w:tcPr>
            <w:tcW w:w="3483" w:type="dxa"/>
          </w:tcPr>
          <w:p w:rsidR="0055505A" w:rsidRPr="00F31821" w:rsidRDefault="00B66A4D" w:rsidP="00FC4998">
            <w:pPr>
              <w:contextualSpacing/>
              <w:rPr>
                <w:sz w:val="20"/>
                <w:szCs w:val="20"/>
              </w:rPr>
            </w:pPr>
            <w:r w:rsidRPr="00F31821">
              <w:rPr>
                <w:sz w:val="20"/>
                <w:szCs w:val="20"/>
              </w:rPr>
              <w:t>Автомобильная дорога д.Цивилево</w:t>
            </w:r>
          </w:p>
        </w:tc>
        <w:tc>
          <w:tcPr>
            <w:tcW w:w="1673" w:type="dxa"/>
            <w:vAlign w:val="center"/>
          </w:tcPr>
          <w:p w:rsidR="0055505A" w:rsidRPr="00F31821" w:rsidRDefault="00B66A4D" w:rsidP="00FC4998">
            <w:pPr>
              <w:contextualSpacing/>
              <w:jc w:val="center"/>
              <w:rPr>
                <w:sz w:val="20"/>
                <w:szCs w:val="20"/>
              </w:rPr>
            </w:pPr>
            <w:r w:rsidRPr="00F31821">
              <w:rPr>
                <w:sz w:val="20"/>
                <w:szCs w:val="20"/>
              </w:rPr>
              <w:t>0,848</w:t>
            </w:r>
          </w:p>
        </w:tc>
        <w:tc>
          <w:tcPr>
            <w:tcW w:w="1303" w:type="dxa"/>
            <w:vAlign w:val="center"/>
          </w:tcPr>
          <w:p w:rsidR="0055505A" w:rsidRPr="00F31821" w:rsidRDefault="00B66A4D" w:rsidP="00FC4998">
            <w:pPr>
              <w:contextualSpacing/>
              <w:jc w:val="center"/>
              <w:rPr>
                <w:sz w:val="20"/>
                <w:szCs w:val="20"/>
              </w:rPr>
            </w:pPr>
            <w:r w:rsidRPr="00F31821">
              <w:rPr>
                <w:sz w:val="20"/>
                <w:szCs w:val="20"/>
              </w:rPr>
              <w:t>0,380</w:t>
            </w:r>
          </w:p>
        </w:tc>
        <w:tc>
          <w:tcPr>
            <w:tcW w:w="1382" w:type="dxa"/>
            <w:vAlign w:val="center"/>
          </w:tcPr>
          <w:p w:rsidR="0055505A" w:rsidRPr="00F31821" w:rsidRDefault="00B66A4D" w:rsidP="00FC4998">
            <w:pPr>
              <w:contextualSpacing/>
              <w:jc w:val="center"/>
              <w:rPr>
                <w:sz w:val="20"/>
                <w:szCs w:val="20"/>
              </w:rPr>
            </w:pPr>
            <w:r w:rsidRPr="00F31821">
              <w:rPr>
                <w:sz w:val="20"/>
                <w:szCs w:val="20"/>
              </w:rPr>
              <w:t>0,468</w:t>
            </w:r>
          </w:p>
        </w:tc>
      </w:tr>
      <w:tr w:rsidR="0087269D" w:rsidRPr="00F31821" w:rsidTr="006E4490">
        <w:tc>
          <w:tcPr>
            <w:tcW w:w="9995" w:type="dxa"/>
            <w:gridSpan w:val="6"/>
            <w:vAlign w:val="center"/>
          </w:tcPr>
          <w:p w:rsidR="0087269D" w:rsidRPr="00F31821" w:rsidRDefault="0087269D" w:rsidP="0087269D">
            <w:pPr>
              <w:contextualSpacing/>
              <w:jc w:val="center"/>
              <w:rPr>
                <w:sz w:val="20"/>
                <w:szCs w:val="20"/>
              </w:rPr>
            </w:pPr>
            <w:r w:rsidRPr="00F31821">
              <w:rPr>
                <w:b/>
                <w:sz w:val="20"/>
                <w:szCs w:val="20"/>
              </w:rPr>
              <w:t>д.Двойка</w:t>
            </w:r>
          </w:p>
        </w:tc>
      </w:tr>
      <w:tr w:rsidR="0055505A" w:rsidRPr="00F31821" w:rsidTr="00074044">
        <w:tc>
          <w:tcPr>
            <w:tcW w:w="531" w:type="dxa"/>
            <w:vAlign w:val="center"/>
          </w:tcPr>
          <w:p w:rsidR="0055505A" w:rsidRPr="00F31821" w:rsidRDefault="0087269D" w:rsidP="00074044">
            <w:pPr>
              <w:contextualSpacing/>
              <w:jc w:val="center"/>
              <w:rPr>
                <w:sz w:val="20"/>
                <w:szCs w:val="20"/>
              </w:rPr>
            </w:pPr>
            <w:r w:rsidRPr="00F31821">
              <w:rPr>
                <w:sz w:val="20"/>
                <w:szCs w:val="20"/>
              </w:rPr>
              <w:t>26</w:t>
            </w:r>
          </w:p>
        </w:tc>
        <w:tc>
          <w:tcPr>
            <w:tcW w:w="1623" w:type="dxa"/>
            <w:vAlign w:val="center"/>
          </w:tcPr>
          <w:p w:rsidR="0055505A" w:rsidRPr="00F31821" w:rsidRDefault="0087269D" w:rsidP="00074044">
            <w:pPr>
              <w:contextualSpacing/>
              <w:jc w:val="center"/>
              <w:rPr>
                <w:sz w:val="20"/>
                <w:szCs w:val="20"/>
              </w:rPr>
            </w:pPr>
            <w:r w:rsidRPr="00F31821">
              <w:rPr>
                <w:sz w:val="20"/>
                <w:szCs w:val="20"/>
              </w:rPr>
              <w:t>026</w:t>
            </w:r>
          </w:p>
        </w:tc>
        <w:tc>
          <w:tcPr>
            <w:tcW w:w="3483" w:type="dxa"/>
          </w:tcPr>
          <w:p w:rsidR="0055505A" w:rsidRPr="00F31821" w:rsidRDefault="0087269D" w:rsidP="0087269D">
            <w:pPr>
              <w:contextualSpacing/>
              <w:rPr>
                <w:sz w:val="20"/>
                <w:szCs w:val="20"/>
              </w:rPr>
            </w:pPr>
            <w:r w:rsidRPr="00F31821">
              <w:rPr>
                <w:sz w:val="20"/>
                <w:szCs w:val="20"/>
              </w:rPr>
              <w:t>Автомобильная дорога д.Двойка</w:t>
            </w:r>
          </w:p>
        </w:tc>
        <w:tc>
          <w:tcPr>
            <w:tcW w:w="1673" w:type="dxa"/>
            <w:vAlign w:val="center"/>
          </w:tcPr>
          <w:p w:rsidR="0055505A" w:rsidRPr="00F31821" w:rsidRDefault="0087269D" w:rsidP="00FC4998">
            <w:pPr>
              <w:contextualSpacing/>
              <w:jc w:val="center"/>
              <w:rPr>
                <w:sz w:val="20"/>
                <w:szCs w:val="20"/>
              </w:rPr>
            </w:pPr>
            <w:r w:rsidRPr="00F31821">
              <w:rPr>
                <w:sz w:val="20"/>
                <w:szCs w:val="20"/>
              </w:rPr>
              <w:t>0,381</w:t>
            </w:r>
          </w:p>
        </w:tc>
        <w:tc>
          <w:tcPr>
            <w:tcW w:w="1303" w:type="dxa"/>
            <w:vAlign w:val="center"/>
          </w:tcPr>
          <w:p w:rsidR="0055505A" w:rsidRPr="00F31821" w:rsidRDefault="0087269D" w:rsidP="00FC4998">
            <w:pPr>
              <w:contextualSpacing/>
              <w:jc w:val="center"/>
              <w:rPr>
                <w:sz w:val="20"/>
                <w:szCs w:val="20"/>
              </w:rPr>
            </w:pPr>
            <w:r w:rsidRPr="00F31821">
              <w:rPr>
                <w:sz w:val="20"/>
                <w:szCs w:val="20"/>
              </w:rPr>
              <w:t>-</w:t>
            </w:r>
          </w:p>
        </w:tc>
        <w:tc>
          <w:tcPr>
            <w:tcW w:w="1382" w:type="dxa"/>
            <w:vAlign w:val="center"/>
          </w:tcPr>
          <w:p w:rsidR="0055505A" w:rsidRPr="00F31821" w:rsidRDefault="0087269D" w:rsidP="00FC4998">
            <w:pPr>
              <w:contextualSpacing/>
              <w:jc w:val="center"/>
              <w:rPr>
                <w:sz w:val="20"/>
                <w:szCs w:val="20"/>
              </w:rPr>
            </w:pPr>
            <w:r w:rsidRPr="00F31821">
              <w:rPr>
                <w:sz w:val="20"/>
                <w:szCs w:val="20"/>
              </w:rPr>
              <w:t>0,381</w:t>
            </w:r>
          </w:p>
        </w:tc>
      </w:tr>
      <w:tr w:rsidR="00433D9F" w:rsidRPr="00F31821" w:rsidTr="006E4490">
        <w:tc>
          <w:tcPr>
            <w:tcW w:w="9995" w:type="dxa"/>
            <w:gridSpan w:val="6"/>
            <w:vAlign w:val="center"/>
          </w:tcPr>
          <w:p w:rsidR="00433D9F" w:rsidRPr="00F31821" w:rsidRDefault="00433D9F" w:rsidP="00FC4998">
            <w:pPr>
              <w:contextualSpacing/>
              <w:jc w:val="center"/>
              <w:rPr>
                <w:sz w:val="20"/>
                <w:szCs w:val="20"/>
              </w:rPr>
            </w:pPr>
            <w:r w:rsidRPr="00F31821">
              <w:rPr>
                <w:b/>
                <w:sz w:val="20"/>
                <w:szCs w:val="20"/>
              </w:rPr>
              <w:t>д.Линдино</w:t>
            </w:r>
          </w:p>
        </w:tc>
      </w:tr>
      <w:tr w:rsidR="0055505A" w:rsidRPr="00F31821" w:rsidTr="00074044">
        <w:tc>
          <w:tcPr>
            <w:tcW w:w="531" w:type="dxa"/>
            <w:vAlign w:val="center"/>
          </w:tcPr>
          <w:p w:rsidR="0055505A" w:rsidRPr="00F31821" w:rsidRDefault="00433D9F" w:rsidP="00074044">
            <w:pPr>
              <w:contextualSpacing/>
              <w:jc w:val="center"/>
              <w:rPr>
                <w:sz w:val="20"/>
                <w:szCs w:val="20"/>
              </w:rPr>
            </w:pPr>
            <w:r w:rsidRPr="00F31821">
              <w:rPr>
                <w:sz w:val="20"/>
                <w:szCs w:val="20"/>
              </w:rPr>
              <w:t>27</w:t>
            </w:r>
          </w:p>
        </w:tc>
        <w:tc>
          <w:tcPr>
            <w:tcW w:w="1623" w:type="dxa"/>
            <w:vAlign w:val="center"/>
          </w:tcPr>
          <w:p w:rsidR="0055505A" w:rsidRPr="00F31821" w:rsidRDefault="00433D9F" w:rsidP="00074044">
            <w:pPr>
              <w:contextualSpacing/>
              <w:jc w:val="center"/>
              <w:rPr>
                <w:sz w:val="20"/>
                <w:szCs w:val="20"/>
              </w:rPr>
            </w:pPr>
            <w:r w:rsidRPr="00F31821">
              <w:rPr>
                <w:sz w:val="20"/>
                <w:szCs w:val="20"/>
              </w:rPr>
              <w:t>027</w:t>
            </w:r>
          </w:p>
        </w:tc>
        <w:tc>
          <w:tcPr>
            <w:tcW w:w="3483" w:type="dxa"/>
          </w:tcPr>
          <w:p w:rsidR="0055505A" w:rsidRPr="00F31821" w:rsidRDefault="00433D9F" w:rsidP="00FC4998">
            <w:pPr>
              <w:contextualSpacing/>
              <w:rPr>
                <w:sz w:val="20"/>
                <w:szCs w:val="20"/>
              </w:rPr>
            </w:pPr>
            <w:r w:rsidRPr="00F31821">
              <w:rPr>
                <w:sz w:val="20"/>
                <w:szCs w:val="20"/>
              </w:rPr>
              <w:t>Автомобильная дорога д.Линдино</w:t>
            </w:r>
          </w:p>
        </w:tc>
        <w:tc>
          <w:tcPr>
            <w:tcW w:w="1673" w:type="dxa"/>
            <w:vAlign w:val="center"/>
          </w:tcPr>
          <w:p w:rsidR="0055505A" w:rsidRPr="00F31821" w:rsidRDefault="00433D9F" w:rsidP="00FC4998">
            <w:pPr>
              <w:contextualSpacing/>
              <w:jc w:val="center"/>
              <w:rPr>
                <w:sz w:val="20"/>
                <w:szCs w:val="20"/>
              </w:rPr>
            </w:pPr>
            <w:r w:rsidRPr="00F31821">
              <w:rPr>
                <w:sz w:val="20"/>
                <w:szCs w:val="20"/>
              </w:rPr>
              <w:t>0,191</w:t>
            </w:r>
          </w:p>
        </w:tc>
        <w:tc>
          <w:tcPr>
            <w:tcW w:w="1303" w:type="dxa"/>
            <w:vAlign w:val="center"/>
          </w:tcPr>
          <w:p w:rsidR="0055505A" w:rsidRPr="00F31821" w:rsidRDefault="00433D9F" w:rsidP="00FC4998">
            <w:pPr>
              <w:contextualSpacing/>
              <w:jc w:val="center"/>
              <w:rPr>
                <w:sz w:val="20"/>
                <w:szCs w:val="20"/>
              </w:rPr>
            </w:pPr>
            <w:r w:rsidRPr="00F31821">
              <w:rPr>
                <w:sz w:val="20"/>
                <w:szCs w:val="20"/>
              </w:rPr>
              <w:t>-</w:t>
            </w:r>
          </w:p>
        </w:tc>
        <w:tc>
          <w:tcPr>
            <w:tcW w:w="1382" w:type="dxa"/>
            <w:vAlign w:val="center"/>
          </w:tcPr>
          <w:p w:rsidR="0055505A" w:rsidRPr="00F31821" w:rsidRDefault="00433D9F" w:rsidP="00FC4998">
            <w:pPr>
              <w:contextualSpacing/>
              <w:jc w:val="center"/>
              <w:rPr>
                <w:sz w:val="20"/>
                <w:szCs w:val="20"/>
              </w:rPr>
            </w:pPr>
            <w:r w:rsidRPr="00F31821">
              <w:rPr>
                <w:sz w:val="20"/>
                <w:szCs w:val="20"/>
              </w:rPr>
              <w:t>0,191</w:t>
            </w:r>
          </w:p>
        </w:tc>
      </w:tr>
      <w:tr w:rsidR="00433D9F" w:rsidRPr="00F31821" w:rsidTr="006E4490">
        <w:tc>
          <w:tcPr>
            <w:tcW w:w="9995" w:type="dxa"/>
            <w:gridSpan w:val="6"/>
            <w:vAlign w:val="center"/>
          </w:tcPr>
          <w:p w:rsidR="00433D9F" w:rsidRPr="00F31821" w:rsidRDefault="00433D9F" w:rsidP="00433D9F">
            <w:pPr>
              <w:contextualSpacing/>
              <w:jc w:val="center"/>
              <w:rPr>
                <w:sz w:val="20"/>
                <w:szCs w:val="20"/>
              </w:rPr>
            </w:pPr>
            <w:r w:rsidRPr="00F31821">
              <w:rPr>
                <w:b/>
                <w:sz w:val="20"/>
                <w:szCs w:val="20"/>
              </w:rPr>
              <w:t>д.Лежа</w:t>
            </w:r>
          </w:p>
        </w:tc>
      </w:tr>
      <w:tr w:rsidR="0055505A" w:rsidRPr="00F31821" w:rsidTr="00074044">
        <w:tc>
          <w:tcPr>
            <w:tcW w:w="531" w:type="dxa"/>
            <w:vAlign w:val="center"/>
          </w:tcPr>
          <w:p w:rsidR="0055505A" w:rsidRPr="00F31821" w:rsidRDefault="00433D9F" w:rsidP="00074044">
            <w:pPr>
              <w:contextualSpacing/>
              <w:jc w:val="center"/>
              <w:rPr>
                <w:sz w:val="20"/>
                <w:szCs w:val="20"/>
              </w:rPr>
            </w:pPr>
            <w:r w:rsidRPr="00F31821">
              <w:rPr>
                <w:sz w:val="20"/>
                <w:szCs w:val="20"/>
              </w:rPr>
              <w:t>28</w:t>
            </w:r>
          </w:p>
        </w:tc>
        <w:tc>
          <w:tcPr>
            <w:tcW w:w="1623" w:type="dxa"/>
            <w:vAlign w:val="center"/>
          </w:tcPr>
          <w:p w:rsidR="0055505A" w:rsidRPr="00F31821" w:rsidRDefault="00433D9F" w:rsidP="00074044">
            <w:pPr>
              <w:contextualSpacing/>
              <w:jc w:val="center"/>
              <w:rPr>
                <w:sz w:val="20"/>
                <w:szCs w:val="20"/>
              </w:rPr>
            </w:pPr>
            <w:r w:rsidRPr="00F31821">
              <w:rPr>
                <w:sz w:val="20"/>
                <w:szCs w:val="20"/>
              </w:rPr>
              <w:t>028</w:t>
            </w:r>
          </w:p>
        </w:tc>
        <w:tc>
          <w:tcPr>
            <w:tcW w:w="3483" w:type="dxa"/>
          </w:tcPr>
          <w:p w:rsidR="0055505A" w:rsidRPr="00F31821" w:rsidRDefault="00433D9F" w:rsidP="00FC4998">
            <w:pPr>
              <w:contextualSpacing/>
              <w:rPr>
                <w:sz w:val="20"/>
                <w:szCs w:val="20"/>
              </w:rPr>
            </w:pPr>
            <w:r w:rsidRPr="00F31821">
              <w:rPr>
                <w:sz w:val="20"/>
                <w:szCs w:val="20"/>
              </w:rPr>
              <w:t>Автомобильная дорога д.Лежа</w:t>
            </w:r>
          </w:p>
        </w:tc>
        <w:tc>
          <w:tcPr>
            <w:tcW w:w="1673" w:type="dxa"/>
            <w:vAlign w:val="center"/>
          </w:tcPr>
          <w:p w:rsidR="0055505A" w:rsidRPr="00F31821" w:rsidRDefault="00433D9F" w:rsidP="00FC4998">
            <w:pPr>
              <w:contextualSpacing/>
              <w:jc w:val="center"/>
              <w:rPr>
                <w:sz w:val="20"/>
                <w:szCs w:val="20"/>
              </w:rPr>
            </w:pPr>
            <w:r w:rsidRPr="00F31821">
              <w:rPr>
                <w:sz w:val="20"/>
                <w:szCs w:val="20"/>
              </w:rPr>
              <w:t>0,699</w:t>
            </w:r>
          </w:p>
        </w:tc>
        <w:tc>
          <w:tcPr>
            <w:tcW w:w="1303" w:type="dxa"/>
            <w:vAlign w:val="center"/>
          </w:tcPr>
          <w:p w:rsidR="0055505A" w:rsidRPr="00F31821" w:rsidRDefault="00433D9F" w:rsidP="00FC4998">
            <w:pPr>
              <w:contextualSpacing/>
              <w:jc w:val="center"/>
              <w:rPr>
                <w:sz w:val="20"/>
                <w:szCs w:val="20"/>
              </w:rPr>
            </w:pPr>
            <w:r w:rsidRPr="00F31821">
              <w:rPr>
                <w:sz w:val="20"/>
                <w:szCs w:val="20"/>
              </w:rPr>
              <w:t>-</w:t>
            </w:r>
          </w:p>
        </w:tc>
        <w:tc>
          <w:tcPr>
            <w:tcW w:w="1382" w:type="dxa"/>
            <w:vAlign w:val="center"/>
          </w:tcPr>
          <w:p w:rsidR="0055505A" w:rsidRPr="00F31821" w:rsidRDefault="00433D9F" w:rsidP="00FC4998">
            <w:pPr>
              <w:contextualSpacing/>
              <w:jc w:val="center"/>
              <w:rPr>
                <w:sz w:val="20"/>
                <w:szCs w:val="20"/>
              </w:rPr>
            </w:pPr>
            <w:r w:rsidRPr="00F31821">
              <w:rPr>
                <w:sz w:val="20"/>
                <w:szCs w:val="20"/>
              </w:rPr>
              <w:t>0,699</w:t>
            </w:r>
          </w:p>
        </w:tc>
      </w:tr>
      <w:tr w:rsidR="00433D9F" w:rsidRPr="00F31821" w:rsidTr="006E4490">
        <w:tc>
          <w:tcPr>
            <w:tcW w:w="9995" w:type="dxa"/>
            <w:gridSpan w:val="6"/>
            <w:vAlign w:val="center"/>
          </w:tcPr>
          <w:p w:rsidR="00433D9F" w:rsidRPr="00F31821" w:rsidRDefault="00433D9F" w:rsidP="00433D9F">
            <w:pPr>
              <w:contextualSpacing/>
              <w:jc w:val="center"/>
              <w:rPr>
                <w:sz w:val="20"/>
                <w:szCs w:val="20"/>
              </w:rPr>
            </w:pPr>
            <w:r w:rsidRPr="00F31821">
              <w:rPr>
                <w:b/>
                <w:sz w:val="20"/>
                <w:szCs w:val="20"/>
              </w:rPr>
              <w:t>д.Тихменево</w:t>
            </w:r>
          </w:p>
        </w:tc>
      </w:tr>
      <w:tr w:rsidR="0055505A" w:rsidRPr="00F31821" w:rsidTr="00074044">
        <w:tc>
          <w:tcPr>
            <w:tcW w:w="531" w:type="dxa"/>
            <w:vAlign w:val="center"/>
          </w:tcPr>
          <w:p w:rsidR="0055505A" w:rsidRPr="00F31821" w:rsidRDefault="00433D9F" w:rsidP="00074044">
            <w:pPr>
              <w:contextualSpacing/>
              <w:jc w:val="center"/>
              <w:rPr>
                <w:sz w:val="20"/>
                <w:szCs w:val="20"/>
              </w:rPr>
            </w:pPr>
            <w:r w:rsidRPr="00F31821">
              <w:rPr>
                <w:sz w:val="20"/>
                <w:szCs w:val="20"/>
              </w:rPr>
              <w:t>29</w:t>
            </w:r>
          </w:p>
        </w:tc>
        <w:tc>
          <w:tcPr>
            <w:tcW w:w="1623" w:type="dxa"/>
            <w:vAlign w:val="center"/>
          </w:tcPr>
          <w:p w:rsidR="0055505A" w:rsidRPr="00F31821" w:rsidRDefault="00433D9F" w:rsidP="00074044">
            <w:pPr>
              <w:contextualSpacing/>
              <w:jc w:val="center"/>
              <w:rPr>
                <w:sz w:val="20"/>
                <w:szCs w:val="20"/>
              </w:rPr>
            </w:pPr>
            <w:r w:rsidRPr="00F31821">
              <w:rPr>
                <w:sz w:val="20"/>
                <w:szCs w:val="20"/>
              </w:rPr>
              <w:t>029</w:t>
            </w:r>
          </w:p>
        </w:tc>
        <w:tc>
          <w:tcPr>
            <w:tcW w:w="3483" w:type="dxa"/>
          </w:tcPr>
          <w:p w:rsidR="0055505A" w:rsidRPr="00F31821" w:rsidRDefault="00433D9F" w:rsidP="00FC4998">
            <w:pPr>
              <w:contextualSpacing/>
              <w:rPr>
                <w:sz w:val="20"/>
                <w:szCs w:val="20"/>
              </w:rPr>
            </w:pPr>
            <w:r w:rsidRPr="00F31821">
              <w:rPr>
                <w:sz w:val="20"/>
                <w:szCs w:val="20"/>
              </w:rPr>
              <w:t>Автомобильная дорога д.Тихменево</w:t>
            </w:r>
          </w:p>
        </w:tc>
        <w:tc>
          <w:tcPr>
            <w:tcW w:w="1673" w:type="dxa"/>
            <w:vAlign w:val="center"/>
          </w:tcPr>
          <w:p w:rsidR="0055505A" w:rsidRPr="00F31821" w:rsidRDefault="00433D9F" w:rsidP="00FC4998">
            <w:pPr>
              <w:contextualSpacing/>
              <w:jc w:val="center"/>
              <w:rPr>
                <w:sz w:val="20"/>
                <w:szCs w:val="20"/>
              </w:rPr>
            </w:pPr>
            <w:r w:rsidRPr="00F31821">
              <w:rPr>
                <w:sz w:val="20"/>
                <w:szCs w:val="20"/>
              </w:rPr>
              <w:t>0,726</w:t>
            </w:r>
          </w:p>
        </w:tc>
        <w:tc>
          <w:tcPr>
            <w:tcW w:w="1303" w:type="dxa"/>
            <w:vAlign w:val="center"/>
          </w:tcPr>
          <w:p w:rsidR="0055505A" w:rsidRPr="00F31821" w:rsidRDefault="00433D9F" w:rsidP="00FC4998">
            <w:pPr>
              <w:contextualSpacing/>
              <w:jc w:val="center"/>
              <w:rPr>
                <w:sz w:val="20"/>
                <w:szCs w:val="20"/>
              </w:rPr>
            </w:pPr>
            <w:r w:rsidRPr="00F31821">
              <w:rPr>
                <w:sz w:val="20"/>
                <w:szCs w:val="20"/>
              </w:rPr>
              <w:t>-</w:t>
            </w:r>
          </w:p>
        </w:tc>
        <w:tc>
          <w:tcPr>
            <w:tcW w:w="1382" w:type="dxa"/>
            <w:vAlign w:val="center"/>
          </w:tcPr>
          <w:p w:rsidR="0055505A" w:rsidRPr="00F31821" w:rsidRDefault="00433D9F" w:rsidP="00FC4998">
            <w:pPr>
              <w:contextualSpacing/>
              <w:jc w:val="center"/>
              <w:rPr>
                <w:sz w:val="20"/>
                <w:szCs w:val="20"/>
              </w:rPr>
            </w:pPr>
            <w:r w:rsidRPr="00F31821">
              <w:rPr>
                <w:sz w:val="20"/>
                <w:szCs w:val="20"/>
              </w:rPr>
              <w:t>0,726</w:t>
            </w:r>
          </w:p>
        </w:tc>
      </w:tr>
      <w:tr w:rsidR="00433D9F" w:rsidRPr="00F31821" w:rsidTr="006E4490">
        <w:tc>
          <w:tcPr>
            <w:tcW w:w="9995" w:type="dxa"/>
            <w:gridSpan w:val="6"/>
            <w:vAlign w:val="center"/>
          </w:tcPr>
          <w:p w:rsidR="00433D9F" w:rsidRPr="00F31821" w:rsidRDefault="00433D9F" w:rsidP="00FC4998">
            <w:pPr>
              <w:contextualSpacing/>
              <w:jc w:val="center"/>
              <w:rPr>
                <w:sz w:val="20"/>
                <w:szCs w:val="20"/>
              </w:rPr>
            </w:pPr>
            <w:r w:rsidRPr="00F31821">
              <w:rPr>
                <w:b/>
                <w:sz w:val="20"/>
                <w:szCs w:val="20"/>
              </w:rPr>
              <w:t>д.Еремеевка</w:t>
            </w:r>
          </w:p>
        </w:tc>
      </w:tr>
      <w:tr w:rsidR="0055505A" w:rsidRPr="00F31821" w:rsidTr="00074044">
        <w:tc>
          <w:tcPr>
            <w:tcW w:w="531" w:type="dxa"/>
            <w:vAlign w:val="center"/>
          </w:tcPr>
          <w:p w:rsidR="0055505A" w:rsidRPr="00F31821" w:rsidRDefault="00433D9F" w:rsidP="00074044">
            <w:pPr>
              <w:contextualSpacing/>
              <w:jc w:val="center"/>
              <w:rPr>
                <w:sz w:val="20"/>
                <w:szCs w:val="20"/>
              </w:rPr>
            </w:pPr>
            <w:r w:rsidRPr="00F31821">
              <w:rPr>
                <w:sz w:val="20"/>
                <w:szCs w:val="20"/>
              </w:rPr>
              <w:t>30</w:t>
            </w:r>
          </w:p>
        </w:tc>
        <w:tc>
          <w:tcPr>
            <w:tcW w:w="1623" w:type="dxa"/>
            <w:vAlign w:val="center"/>
          </w:tcPr>
          <w:p w:rsidR="0055505A" w:rsidRPr="00F31821" w:rsidRDefault="00433D9F" w:rsidP="00074044">
            <w:pPr>
              <w:contextualSpacing/>
              <w:jc w:val="center"/>
              <w:rPr>
                <w:sz w:val="20"/>
                <w:szCs w:val="20"/>
              </w:rPr>
            </w:pPr>
            <w:r w:rsidRPr="00F31821">
              <w:rPr>
                <w:sz w:val="20"/>
                <w:szCs w:val="20"/>
              </w:rPr>
              <w:t>030</w:t>
            </w:r>
          </w:p>
        </w:tc>
        <w:tc>
          <w:tcPr>
            <w:tcW w:w="3483" w:type="dxa"/>
          </w:tcPr>
          <w:p w:rsidR="0055505A" w:rsidRPr="00F31821" w:rsidRDefault="00433D9F" w:rsidP="00433D9F">
            <w:pPr>
              <w:contextualSpacing/>
              <w:rPr>
                <w:sz w:val="20"/>
                <w:szCs w:val="20"/>
              </w:rPr>
            </w:pPr>
            <w:r w:rsidRPr="00F31821">
              <w:rPr>
                <w:sz w:val="20"/>
                <w:szCs w:val="20"/>
              </w:rPr>
              <w:t>Автомобильная дорога д.Еремеевка</w:t>
            </w:r>
          </w:p>
        </w:tc>
        <w:tc>
          <w:tcPr>
            <w:tcW w:w="1673" w:type="dxa"/>
            <w:vAlign w:val="center"/>
          </w:tcPr>
          <w:p w:rsidR="0055505A" w:rsidRPr="00F31821" w:rsidRDefault="00433D9F" w:rsidP="00FC4998">
            <w:pPr>
              <w:contextualSpacing/>
              <w:jc w:val="center"/>
              <w:rPr>
                <w:sz w:val="20"/>
                <w:szCs w:val="20"/>
              </w:rPr>
            </w:pPr>
            <w:r w:rsidRPr="00F31821">
              <w:rPr>
                <w:sz w:val="20"/>
                <w:szCs w:val="20"/>
              </w:rPr>
              <w:t>1,137</w:t>
            </w:r>
          </w:p>
        </w:tc>
        <w:tc>
          <w:tcPr>
            <w:tcW w:w="1303" w:type="dxa"/>
            <w:vAlign w:val="center"/>
          </w:tcPr>
          <w:p w:rsidR="0055505A" w:rsidRPr="00F31821" w:rsidRDefault="00433D9F" w:rsidP="00FC4998">
            <w:pPr>
              <w:contextualSpacing/>
              <w:jc w:val="center"/>
              <w:rPr>
                <w:sz w:val="20"/>
                <w:szCs w:val="20"/>
              </w:rPr>
            </w:pPr>
            <w:r w:rsidRPr="00F31821">
              <w:rPr>
                <w:sz w:val="20"/>
                <w:szCs w:val="20"/>
              </w:rPr>
              <w:t>0,231</w:t>
            </w:r>
          </w:p>
        </w:tc>
        <w:tc>
          <w:tcPr>
            <w:tcW w:w="1382" w:type="dxa"/>
            <w:vAlign w:val="center"/>
          </w:tcPr>
          <w:p w:rsidR="0055505A" w:rsidRPr="00F31821" w:rsidRDefault="00433D9F" w:rsidP="00FC4998">
            <w:pPr>
              <w:contextualSpacing/>
              <w:jc w:val="center"/>
              <w:rPr>
                <w:sz w:val="20"/>
                <w:szCs w:val="20"/>
              </w:rPr>
            </w:pPr>
            <w:r w:rsidRPr="00F31821">
              <w:rPr>
                <w:sz w:val="20"/>
                <w:szCs w:val="20"/>
              </w:rPr>
              <w:t>0,906</w:t>
            </w:r>
          </w:p>
        </w:tc>
      </w:tr>
      <w:tr w:rsidR="00A157DD" w:rsidRPr="00F31821" w:rsidTr="006E4490">
        <w:tc>
          <w:tcPr>
            <w:tcW w:w="9995" w:type="dxa"/>
            <w:gridSpan w:val="6"/>
            <w:vAlign w:val="center"/>
          </w:tcPr>
          <w:p w:rsidR="00A157DD" w:rsidRPr="00F31821" w:rsidRDefault="00A157DD" w:rsidP="00A157DD">
            <w:pPr>
              <w:contextualSpacing/>
              <w:jc w:val="center"/>
              <w:rPr>
                <w:sz w:val="20"/>
                <w:szCs w:val="20"/>
              </w:rPr>
            </w:pPr>
            <w:r w:rsidRPr="00F31821">
              <w:rPr>
                <w:b/>
                <w:sz w:val="20"/>
                <w:szCs w:val="20"/>
              </w:rPr>
              <w:t>д.Горня</w:t>
            </w:r>
          </w:p>
        </w:tc>
      </w:tr>
      <w:tr w:rsidR="0055505A" w:rsidRPr="00F31821" w:rsidTr="00074044">
        <w:tc>
          <w:tcPr>
            <w:tcW w:w="531" w:type="dxa"/>
            <w:vAlign w:val="center"/>
          </w:tcPr>
          <w:p w:rsidR="0055505A" w:rsidRPr="00F31821" w:rsidRDefault="00A157DD" w:rsidP="00074044">
            <w:pPr>
              <w:contextualSpacing/>
              <w:jc w:val="center"/>
              <w:rPr>
                <w:sz w:val="20"/>
                <w:szCs w:val="20"/>
              </w:rPr>
            </w:pPr>
            <w:r w:rsidRPr="00F31821">
              <w:rPr>
                <w:sz w:val="20"/>
                <w:szCs w:val="20"/>
              </w:rPr>
              <w:t>31</w:t>
            </w:r>
          </w:p>
        </w:tc>
        <w:tc>
          <w:tcPr>
            <w:tcW w:w="1623" w:type="dxa"/>
            <w:vAlign w:val="center"/>
          </w:tcPr>
          <w:p w:rsidR="0055505A" w:rsidRPr="00F31821" w:rsidRDefault="00A157DD" w:rsidP="00074044">
            <w:pPr>
              <w:contextualSpacing/>
              <w:jc w:val="center"/>
              <w:rPr>
                <w:sz w:val="20"/>
                <w:szCs w:val="20"/>
              </w:rPr>
            </w:pPr>
            <w:r w:rsidRPr="00F31821">
              <w:rPr>
                <w:sz w:val="20"/>
                <w:szCs w:val="20"/>
              </w:rPr>
              <w:t>031</w:t>
            </w:r>
          </w:p>
        </w:tc>
        <w:tc>
          <w:tcPr>
            <w:tcW w:w="3483" w:type="dxa"/>
          </w:tcPr>
          <w:p w:rsidR="0055505A" w:rsidRPr="00F31821" w:rsidRDefault="00A157DD" w:rsidP="00FC4998">
            <w:pPr>
              <w:contextualSpacing/>
              <w:rPr>
                <w:sz w:val="20"/>
                <w:szCs w:val="20"/>
              </w:rPr>
            </w:pPr>
            <w:r w:rsidRPr="00F31821">
              <w:rPr>
                <w:sz w:val="20"/>
                <w:szCs w:val="20"/>
              </w:rPr>
              <w:t>Автомобильная дорога д.Горня</w:t>
            </w:r>
          </w:p>
        </w:tc>
        <w:tc>
          <w:tcPr>
            <w:tcW w:w="1673" w:type="dxa"/>
            <w:vAlign w:val="center"/>
          </w:tcPr>
          <w:p w:rsidR="0055505A" w:rsidRPr="00F31821" w:rsidRDefault="00A157DD" w:rsidP="00FC4998">
            <w:pPr>
              <w:contextualSpacing/>
              <w:jc w:val="center"/>
              <w:rPr>
                <w:sz w:val="20"/>
                <w:szCs w:val="20"/>
              </w:rPr>
            </w:pPr>
            <w:r w:rsidRPr="00F31821">
              <w:rPr>
                <w:sz w:val="20"/>
                <w:szCs w:val="20"/>
              </w:rPr>
              <w:t>0,634</w:t>
            </w:r>
          </w:p>
        </w:tc>
        <w:tc>
          <w:tcPr>
            <w:tcW w:w="1303" w:type="dxa"/>
            <w:vAlign w:val="center"/>
          </w:tcPr>
          <w:p w:rsidR="0055505A" w:rsidRPr="00F31821" w:rsidRDefault="00A157DD" w:rsidP="00FC4998">
            <w:pPr>
              <w:contextualSpacing/>
              <w:jc w:val="center"/>
              <w:rPr>
                <w:sz w:val="20"/>
                <w:szCs w:val="20"/>
              </w:rPr>
            </w:pPr>
            <w:r w:rsidRPr="00F31821">
              <w:rPr>
                <w:sz w:val="20"/>
                <w:szCs w:val="20"/>
              </w:rPr>
              <w:t>-</w:t>
            </w:r>
          </w:p>
        </w:tc>
        <w:tc>
          <w:tcPr>
            <w:tcW w:w="1382" w:type="dxa"/>
            <w:vAlign w:val="center"/>
          </w:tcPr>
          <w:p w:rsidR="0055505A" w:rsidRPr="00F31821" w:rsidRDefault="00A157DD" w:rsidP="00FC4998">
            <w:pPr>
              <w:contextualSpacing/>
              <w:jc w:val="center"/>
              <w:rPr>
                <w:sz w:val="20"/>
                <w:szCs w:val="20"/>
              </w:rPr>
            </w:pPr>
            <w:r w:rsidRPr="00F31821">
              <w:rPr>
                <w:sz w:val="20"/>
                <w:szCs w:val="20"/>
              </w:rPr>
              <w:t>0,634</w:t>
            </w:r>
          </w:p>
        </w:tc>
      </w:tr>
      <w:tr w:rsidR="00664914" w:rsidRPr="00F31821" w:rsidTr="006E4490">
        <w:tc>
          <w:tcPr>
            <w:tcW w:w="9995" w:type="dxa"/>
            <w:gridSpan w:val="6"/>
            <w:vAlign w:val="center"/>
          </w:tcPr>
          <w:p w:rsidR="00664914" w:rsidRPr="00F31821" w:rsidRDefault="00664914" w:rsidP="00664914">
            <w:pPr>
              <w:contextualSpacing/>
              <w:jc w:val="center"/>
              <w:rPr>
                <w:sz w:val="20"/>
                <w:szCs w:val="20"/>
              </w:rPr>
            </w:pPr>
            <w:r w:rsidRPr="00F31821">
              <w:rPr>
                <w:b/>
                <w:sz w:val="20"/>
                <w:szCs w:val="20"/>
              </w:rPr>
              <w:t>д.Овсяники</w:t>
            </w:r>
          </w:p>
        </w:tc>
      </w:tr>
      <w:tr w:rsidR="0055505A" w:rsidRPr="00F31821" w:rsidTr="00074044">
        <w:tc>
          <w:tcPr>
            <w:tcW w:w="531" w:type="dxa"/>
            <w:vAlign w:val="center"/>
          </w:tcPr>
          <w:p w:rsidR="0055505A" w:rsidRPr="00F31821" w:rsidRDefault="00664914" w:rsidP="00074044">
            <w:pPr>
              <w:contextualSpacing/>
              <w:jc w:val="center"/>
              <w:rPr>
                <w:sz w:val="20"/>
                <w:szCs w:val="20"/>
              </w:rPr>
            </w:pPr>
            <w:r w:rsidRPr="00F31821">
              <w:rPr>
                <w:sz w:val="20"/>
                <w:szCs w:val="20"/>
              </w:rPr>
              <w:t>32</w:t>
            </w:r>
          </w:p>
        </w:tc>
        <w:tc>
          <w:tcPr>
            <w:tcW w:w="1623" w:type="dxa"/>
            <w:vAlign w:val="center"/>
          </w:tcPr>
          <w:p w:rsidR="0055505A" w:rsidRPr="00F31821" w:rsidRDefault="00664914" w:rsidP="00074044">
            <w:pPr>
              <w:contextualSpacing/>
              <w:jc w:val="center"/>
              <w:rPr>
                <w:sz w:val="20"/>
                <w:szCs w:val="20"/>
              </w:rPr>
            </w:pPr>
            <w:r w:rsidRPr="00F31821">
              <w:rPr>
                <w:sz w:val="20"/>
                <w:szCs w:val="20"/>
              </w:rPr>
              <w:t>032</w:t>
            </w:r>
          </w:p>
        </w:tc>
        <w:tc>
          <w:tcPr>
            <w:tcW w:w="3483" w:type="dxa"/>
          </w:tcPr>
          <w:p w:rsidR="0055505A" w:rsidRPr="00F31821" w:rsidRDefault="00664914" w:rsidP="00FC4998">
            <w:pPr>
              <w:contextualSpacing/>
              <w:rPr>
                <w:sz w:val="20"/>
                <w:szCs w:val="20"/>
              </w:rPr>
            </w:pPr>
            <w:r w:rsidRPr="00F31821">
              <w:rPr>
                <w:sz w:val="20"/>
                <w:szCs w:val="20"/>
              </w:rPr>
              <w:t>Автомобильная дорога д.Овсяники</w:t>
            </w:r>
          </w:p>
        </w:tc>
        <w:tc>
          <w:tcPr>
            <w:tcW w:w="1673" w:type="dxa"/>
            <w:vAlign w:val="center"/>
          </w:tcPr>
          <w:p w:rsidR="0055505A" w:rsidRPr="00F31821" w:rsidRDefault="00664914" w:rsidP="00FC4998">
            <w:pPr>
              <w:contextualSpacing/>
              <w:jc w:val="center"/>
              <w:rPr>
                <w:sz w:val="20"/>
                <w:szCs w:val="20"/>
              </w:rPr>
            </w:pPr>
            <w:r w:rsidRPr="00F31821">
              <w:rPr>
                <w:sz w:val="20"/>
                <w:szCs w:val="20"/>
              </w:rPr>
              <w:t>0,750</w:t>
            </w:r>
          </w:p>
        </w:tc>
        <w:tc>
          <w:tcPr>
            <w:tcW w:w="1303" w:type="dxa"/>
            <w:vAlign w:val="center"/>
          </w:tcPr>
          <w:p w:rsidR="0055505A" w:rsidRPr="00F31821" w:rsidRDefault="00664914" w:rsidP="00FC4998">
            <w:pPr>
              <w:contextualSpacing/>
              <w:jc w:val="center"/>
              <w:rPr>
                <w:sz w:val="20"/>
                <w:szCs w:val="20"/>
              </w:rPr>
            </w:pPr>
            <w:r w:rsidRPr="00F31821">
              <w:rPr>
                <w:sz w:val="20"/>
                <w:szCs w:val="20"/>
              </w:rPr>
              <w:t>-</w:t>
            </w:r>
          </w:p>
        </w:tc>
        <w:tc>
          <w:tcPr>
            <w:tcW w:w="1382" w:type="dxa"/>
            <w:vAlign w:val="center"/>
          </w:tcPr>
          <w:p w:rsidR="0055505A" w:rsidRPr="00F31821" w:rsidRDefault="00664914" w:rsidP="00FC4998">
            <w:pPr>
              <w:contextualSpacing/>
              <w:jc w:val="center"/>
              <w:rPr>
                <w:sz w:val="20"/>
                <w:szCs w:val="20"/>
              </w:rPr>
            </w:pPr>
            <w:r w:rsidRPr="00F31821">
              <w:rPr>
                <w:sz w:val="20"/>
                <w:szCs w:val="20"/>
              </w:rPr>
              <w:t>0,750</w:t>
            </w:r>
          </w:p>
        </w:tc>
      </w:tr>
      <w:tr w:rsidR="00664914" w:rsidRPr="00F31821" w:rsidTr="006E4490">
        <w:tc>
          <w:tcPr>
            <w:tcW w:w="9995" w:type="dxa"/>
            <w:gridSpan w:val="6"/>
            <w:vAlign w:val="center"/>
          </w:tcPr>
          <w:p w:rsidR="00664914" w:rsidRPr="00F31821" w:rsidRDefault="00664914" w:rsidP="00FC4998">
            <w:pPr>
              <w:contextualSpacing/>
              <w:jc w:val="center"/>
              <w:rPr>
                <w:sz w:val="20"/>
                <w:szCs w:val="20"/>
              </w:rPr>
            </w:pPr>
            <w:r w:rsidRPr="00F31821">
              <w:rPr>
                <w:b/>
                <w:sz w:val="20"/>
                <w:szCs w:val="20"/>
              </w:rPr>
              <w:t>д.Большое Плоское</w:t>
            </w:r>
          </w:p>
        </w:tc>
      </w:tr>
      <w:tr w:rsidR="0087269D" w:rsidRPr="00F31821" w:rsidTr="00074044">
        <w:tc>
          <w:tcPr>
            <w:tcW w:w="531" w:type="dxa"/>
            <w:vAlign w:val="center"/>
          </w:tcPr>
          <w:p w:rsidR="0087269D" w:rsidRPr="00F31821" w:rsidRDefault="00664914" w:rsidP="00074044">
            <w:pPr>
              <w:contextualSpacing/>
              <w:jc w:val="center"/>
              <w:rPr>
                <w:sz w:val="20"/>
                <w:szCs w:val="20"/>
              </w:rPr>
            </w:pPr>
            <w:r w:rsidRPr="00F31821">
              <w:rPr>
                <w:sz w:val="20"/>
                <w:szCs w:val="20"/>
              </w:rPr>
              <w:t>33</w:t>
            </w:r>
          </w:p>
        </w:tc>
        <w:tc>
          <w:tcPr>
            <w:tcW w:w="1623" w:type="dxa"/>
            <w:vAlign w:val="center"/>
          </w:tcPr>
          <w:p w:rsidR="0087269D" w:rsidRPr="00F31821" w:rsidRDefault="00664914" w:rsidP="00074044">
            <w:pPr>
              <w:contextualSpacing/>
              <w:jc w:val="center"/>
              <w:rPr>
                <w:sz w:val="20"/>
                <w:szCs w:val="20"/>
              </w:rPr>
            </w:pPr>
            <w:r w:rsidRPr="00F31821">
              <w:rPr>
                <w:sz w:val="20"/>
                <w:szCs w:val="20"/>
              </w:rPr>
              <w:t>033</w:t>
            </w:r>
          </w:p>
        </w:tc>
        <w:tc>
          <w:tcPr>
            <w:tcW w:w="3483" w:type="dxa"/>
          </w:tcPr>
          <w:p w:rsidR="0087269D" w:rsidRPr="00F31821" w:rsidRDefault="00664914" w:rsidP="00FC4998">
            <w:pPr>
              <w:contextualSpacing/>
              <w:rPr>
                <w:sz w:val="20"/>
                <w:szCs w:val="20"/>
              </w:rPr>
            </w:pPr>
            <w:r w:rsidRPr="00F31821">
              <w:rPr>
                <w:sz w:val="20"/>
                <w:szCs w:val="20"/>
              </w:rPr>
              <w:t>Автомобильная дорога д.Большое Плоское</w:t>
            </w:r>
          </w:p>
        </w:tc>
        <w:tc>
          <w:tcPr>
            <w:tcW w:w="1673" w:type="dxa"/>
            <w:vAlign w:val="center"/>
          </w:tcPr>
          <w:p w:rsidR="0087269D" w:rsidRPr="00F31821" w:rsidRDefault="00664914" w:rsidP="00FC4998">
            <w:pPr>
              <w:contextualSpacing/>
              <w:jc w:val="center"/>
              <w:rPr>
                <w:sz w:val="20"/>
                <w:szCs w:val="20"/>
              </w:rPr>
            </w:pPr>
            <w:r w:rsidRPr="00F31821">
              <w:rPr>
                <w:sz w:val="20"/>
                <w:szCs w:val="20"/>
              </w:rPr>
              <w:t>1,245</w:t>
            </w:r>
          </w:p>
        </w:tc>
        <w:tc>
          <w:tcPr>
            <w:tcW w:w="1303" w:type="dxa"/>
            <w:vAlign w:val="center"/>
          </w:tcPr>
          <w:p w:rsidR="0087269D" w:rsidRPr="00F31821" w:rsidRDefault="00664914" w:rsidP="00FC4998">
            <w:pPr>
              <w:contextualSpacing/>
              <w:jc w:val="center"/>
              <w:rPr>
                <w:sz w:val="20"/>
                <w:szCs w:val="20"/>
              </w:rPr>
            </w:pPr>
            <w:r w:rsidRPr="00F31821">
              <w:rPr>
                <w:sz w:val="20"/>
                <w:szCs w:val="20"/>
              </w:rPr>
              <w:t>-</w:t>
            </w:r>
          </w:p>
        </w:tc>
        <w:tc>
          <w:tcPr>
            <w:tcW w:w="1382" w:type="dxa"/>
            <w:vAlign w:val="center"/>
          </w:tcPr>
          <w:p w:rsidR="0087269D" w:rsidRPr="00F31821" w:rsidRDefault="00664914" w:rsidP="00FC4998">
            <w:pPr>
              <w:contextualSpacing/>
              <w:jc w:val="center"/>
              <w:rPr>
                <w:sz w:val="20"/>
                <w:szCs w:val="20"/>
              </w:rPr>
            </w:pPr>
            <w:r w:rsidRPr="00F31821">
              <w:rPr>
                <w:sz w:val="20"/>
                <w:szCs w:val="20"/>
              </w:rPr>
              <w:t>1,245</w:t>
            </w:r>
          </w:p>
        </w:tc>
      </w:tr>
      <w:tr w:rsidR="00664914" w:rsidRPr="00F31821" w:rsidTr="006E4490">
        <w:tc>
          <w:tcPr>
            <w:tcW w:w="9995" w:type="dxa"/>
            <w:gridSpan w:val="6"/>
            <w:vAlign w:val="center"/>
          </w:tcPr>
          <w:p w:rsidR="00664914" w:rsidRPr="00F31821" w:rsidRDefault="00664914" w:rsidP="00664914">
            <w:pPr>
              <w:contextualSpacing/>
              <w:jc w:val="center"/>
              <w:rPr>
                <w:sz w:val="20"/>
                <w:szCs w:val="20"/>
              </w:rPr>
            </w:pPr>
            <w:r w:rsidRPr="00F31821">
              <w:rPr>
                <w:b/>
                <w:sz w:val="20"/>
                <w:szCs w:val="20"/>
              </w:rPr>
              <w:t>д.Кочка</w:t>
            </w:r>
          </w:p>
        </w:tc>
      </w:tr>
      <w:tr w:rsidR="0087269D" w:rsidRPr="00F31821" w:rsidTr="00074044">
        <w:tc>
          <w:tcPr>
            <w:tcW w:w="531" w:type="dxa"/>
            <w:vAlign w:val="center"/>
          </w:tcPr>
          <w:p w:rsidR="0087269D" w:rsidRPr="00F31821" w:rsidRDefault="00664914" w:rsidP="00074044">
            <w:pPr>
              <w:contextualSpacing/>
              <w:jc w:val="center"/>
              <w:rPr>
                <w:sz w:val="20"/>
                <w:szCs w:val="20"/>
              </w:rPr>
            </w:pPr>
            <w:r w:rsidRPr="00F31821">
              <w:rPr>
                <w:sz w:val="20"/>
                <w:szCs w:val="20"/>
              </w:rPr>
              <w:t>34</w:t>
            </w:r>
          </w:p>
        </w:tc>
        <w:tc>
          <w:tcPr>
            <w:tcW w:w="1623" w:type="dxa"/>
            <w:vAlign w:val="center"/>
          </w:tcPr>
          <w:p w:rsidR="0087269D" w:rsidRPr="00F31821" w:rsidRDefault="00664914" w:rsidP="00074044">
            <w:pPr>
              <w:contextualSpacing/>
              <w:jc w:val="center"/>
              <w:rPr>
                <w:sz w:val="20"/>
                <w:szCs w:val="20"/>
              </w:rPr>
            </w:pPr>
            <w:r w:rsidRPr="00F31821">
              <w:rPr>
                <w:sz w:val="20"/>
                <w:szCs w:val="20"/>
              </w:rPr>
              <w:t>034</w:t>
            </w:r>
          </w:p>
        </w:tc>
        <w:tc>
          <w:tcPr>
            <w:tcW w:w="3483" w:type="dxa"/>
          </w:tcPr>
          <w:p w:rsidR="0087269D" w:rsidRPr="00F31821" w:rsidRDefault="00664914" w:rsidP="00FC4998">
            <w:pPr>
              <w:contextualSpacing/>
              <w:rPr>
                <w:sz w:val="20"/>
                <w:szCs w:val="20"/>
              </w:rPr>
            </w:pPr>
            <w:r w:rsidRPr="00F31821">
              <w:rPr>
                <w:sz w:val="20"/>
                <w:szCs w:val="20"/>
              </w:rPr>
              <w:t>Автомобильная дорога д.Кочка</w:t>
            </w:r>
          </w:p>
        </w:tc>
        <w:tc>
          <w:tcPr>
            <w:tcW w:w="1673" w:type="dxa"/>
            <w:vAlign w:val="center"/>
          </w:tcPr>
          <w:p w:rsidR="0087269D" w:rsidRPr="00F31821" w:rsidRDefault="00664914" w:rsidP="00FC4998">
            <w:pPr>
              <w:contextualSpacing/>
              <w:jc w:val="center"/>
              <w:rPr>
                <w:sz w:val="20"/>
                <w:szCs w:val="20"/>
              </w:rPr>
            </w:pPr>
            <w:r w:rsidRPr="00F31821">
              <w:rPr>
                <w:sz w:val="20"/>
                <w:szCs w:val="20"/>
              </w:rPr>
              <w:t>0,450</w:t>
            </w:r>
          </w:p>
        </w:tc>
        <w:tc>
          <w:tcPr>
            <w:tcW w:w="1303" w:type="dxa"/>
            <w:vAlign w:val="center"/>
          </w:tcPr>
          <w:p w:rsidR="0087269D" w:rsidRPr="00F31821" w:rsidRDefault="00664914" w:rsidP="00FC4998">
            <w:pPr>
              <w:contextualSpacing/>
              <w:jc w:val="center"/>
              <w:rPr>
                <w:sz w:val="20"/>
                <w:szCs w:val="20"/>
              </w:rPr>
            </w:pPr>
            <w:r w:rsidRPr="00F31821">
              <w:rPr>
                <w:sz w:val="20"/>
                <w:szCs w:val="20"/>
              </w:rPr>
              <w:t>-</w:t>
            </w:r>
          </w:p>
        </w:tc>
        <w:tc>
          <w:tcPr>
            <w:tcW w:w="1382" w:type="dxa"/>
            <w:vAlign w:val="center"/>
          </w:tcPr>
          <w:p w:rsidR="0087269D" w:rsidRPr="00F31821" w:rsidRDefault="00664914" w:rsidP="00FC4998">
            <w:pPr>
              <w:contextualSpacing/>
              <w:jc w:val="center"/>
              <w:rPr>
                <w:sz w:val="20"/>
                <w:szCs w:val="20"/>
              </w:rPr>
            </w:pPr>
            <w:r w:rsidRPr="00F31821">
              <w:rPr>
                <w:sz w:val="20"/>
                <w:szCs w:val="20"/>
              </w:rPr>
              <w:t>0,450</w:t>
            </w:r>
          </w:p>
        </w:tc>
      </w:tr>
      <w:tr w:rsidR="00664914" w:rsidRPr="00F31821" w:rsidTr="006E4490">
        <w:tc>
          <w:tcPr>
            <w:tcW w:w="9995" w:type="dxa"/>
            <w:gridSpan w:val="6"/>
            <w:vAlign w:val="center"/>
          </w:tcPr>
          <w:p w:rsidR="00664914" w:rsidRPr="00F31821" w:rsidRDefault="00664914" w:rsidP="00664914">
            <w:pPr>
              <w:contextualSpacing/>
              <w:jc w:val="center"/>
              <w:rPr>
                <w:sz w:val="20"/>
                <w:szCs w:val="20"/>
              </w:rPr>
            </w:pPr>
            <w:r w:rsidRPr="00F31821">
              <w:rPr>
                <w:b/>
                <w:sz w:val="20"/>
                <w:szCs w:val="20"/>
              </w:rPr>
              <w:t>д.Пасынки</w:t>
            </w:r>
          </w:p>
        </w:tc>
      </w:tr>
      <w:tr w:rsidR="0087269D" w:rsidRPr="00F31821" w:rsidTr="00074044">
        <w:tc>
          <w:tcPr>
            <w:tcW w:w="531" w:type="dxa"/>
            <w:vAlign w:val="center"/>
          </w:tcPr>
          <w:p w:rsidR="0087269D" w:rsidRPr="00F31821" w:rsidRDefault="00664914" w:rsidP="00074044">
            <w:pPr>
              <w:contextualSpacing/>
              <w:jc w:val="center"/>
              <w:rPr>
                <w:sz w:val="20"/>
                <w:szCs w:val="20"/>
              </w:rPr>
            </w:pPr>
            <w:r w:rsidRPr="00F31821">
              <w:rPr>
                <w:sz w:val="20"/>
                <w:szCs w:val="20"/>
              </w:rPr>
              <w:t>35</w:t>
            </w:r>
          </w:p>
        </w:tc>
        <w:tc>
          <w:tcPr>
            <w:tcW w:w="1623" w:type="dxa"/>
            <w:vAlign w:val="center"/>
          </w:tcPr>
          <w:p w:rsidR="0087269D" w:rsidRPr="00F31821" w:rsidRDefault="00664914" w:rsidP="00074044">
            <w:pPr>
              <w:contextualSpacing/>
              <w:jc w:val="center"/>
              <w:rPr>
                <w:sz w:val="20"/>
                <w:szCs w:val="20"/>
              </w:rPr>
            </w:pPr>
            <w:r w:rsidRPr="00F31821">
              <w:rPr>
                <w:sz w:val="20"/>
                <w:szCs w:val="20"/>
              </w:rPr>
              <w:t>035</w:t>
            </w:r>
          </w:p>
        </w:tc>
        <w:tc>
          <w:tcPr>
            <w:tcW w:w="3483" w:type="dxa"/>
          </w:tcPr>
          <w:p w:rsidR="0087269D" w:rsidRPr="00F31821" w:rsidRDefault="00664914" w:rsidP="00FC4998">
            <w:pPr>
              <w:contextualSpacing/>
              <w:rPr>
                <w:sz w:val="20"/>
                <w:szCs w:val="20"/>
              </w:rPr>
            </w:pPr>
            <w:r w:rsidRPr="00F31821">
              <w:rPr>
                <w:sz w:val="20"/>
                <w:szCs w:val="20"/>
              </w:rPr>
              <w:t>Автомобильная дорога д.Пасынки</w:t>
            </w:r>
          </w:p>
          <w:p w:rsidR="00F74AC1" w:rsidRPr="00F31821" w:rsidRDefault="00F74AC1" w:rsidP="00FC4998">
            <w:pPr>
              <w:contextualSpacing/>
              <w:rPr>
                <w:sz w:val="20"/>
                <w:szCs w:val="20"/>
              </w:rPr>
            </w:pPr>
          </w:p>
        </w:tc>
        <w:tc>
          <w:tcPr>
            <w:tcW w:w="1673" w:type="dxa"/>
            <w:vAlign w:val="center"/>
          </w:tcPr>
          <w:p w:rsidR="0087269D" w:rsidRPr="00F31821" w:rsidRDefault="00664914" w:rsidP="00FC4998">
            <w:pPr>
              <w:contextualSpacing/>
              <w:jc w:val="center"/>
              <w:rPr>
                <w:sz w:val="20"/>
                <w:szCs w:val="20"/>
              </w:rPr>
            </w:pPr>
            <w:r w:rsidRPr="00F31821">
              <w:rPr>
                <w:sz w:val="20"/>
                <w:szCs w:val="20"/>
              </w:rPr>
              <w:t>0,850</w:t>
            </w:r>
          </w:p>
        </w:tc>
        <w:tc>
          <w:tcPr>
            <w:tcW w:w="1303" w:type="dxa"/>
            <w:vAlign w:val="center"/>
          </w:tcPr>
          <w:p w:rsidR="0087269D" w:rsidRPr="00F31821" w:rsidRDefault="00664914" w:rsidP="00FC4998">
            <w:pPr>
              <w:contextualSpacing/>
              <w:jc w:val="center"/>
              <w:rPr>
                <w:sz w:val="20"/>
                <w:szCs w:val="20"/>
              </w:rPr>
            </w:pPr>
            <w:r w:rsidRPr="00F31821">
              <w:rPr>
                <w:sz w:val="20"/>
                <w:szCs w:val="20"/>
              </w:rPr>
              <w:t>-</w:t>
            </w:r>
          </w:p>
        </w:tc>
        <w:tc>
          <w:tcPr>
            <w:tcW w:w="1382" w:type="dxa"/>
            <w:vAlign w:val="center"/>
          </w:tcPr>
          <w:p w:rsidR="0087269D" w:rsidRPr="00F31821" w:rsidRDefault="00664914" w:rsidP="00FC4998">
            <w:pPr>
              <w:contextualSpacing/>
              <w:jc w:val="center"/>
              <w:rPr>
                <w:sz w:val="20"/>
                <w:szCs w:val="20"/>
              </w:rPr>
            </w:pPr>
            <w:r w:rsidRPr="00F31821">
              <w:rPr>
                <w:sz w:val="20"/>
                <w:szCs w:val="20"/>
              </w:rPr>
              <w:t>0,850</w:t>
            </w:r>
          </w:p>
        </w:tc>
      </w:tr>
      <w:tr w:rsidR="006E4490" w:rsidRPr="00F31821" w:rsidTr="006E4490">
        <w:tc>
          <w:tcPr>
            <w:tcW w:w="9995" w:type="dxa"/>
            <w:gridSpan w:val="6"/>
            <w:vAlign w:val="center"/>
          </w:tcPr>
          <w:p w:rsidR="006E4490" w:rsidRPr="00F31821" w:rsidRDefault="006E4490" w:rsidP="006E4490">
            <w:pPr>
              <w:contextualSpacing/>
              <w:jc w:val="center"/>
              <w:rPr>
                <w:sz w:val="20"/>
                <w:szCs w:val="20"/>
              </w:rPr>
            </w:pPr>
            <w:r w:rsidRPr="00F31821">
              <w:rPr>
                <w:b/>
                <w:sz w:val="20"/>
                <w:szCs w:val="20"/>
              </w:rPr>
              <w:t>д.Ососье</w:t>
            </w:r>
          </w:p>
        </w:tc>
      </w:tr>
      <w:tr w:rsidR="0087269D" w:rsidRPr="00F31821" w:rsidTr="00074044">
        <w:tc>
          <w:tcPr>
            <w:tcW w:w="531" w:type="dxa"/>
            <w:vAlign w:val="center"/>
          </w:tcPr>
          <w:p w:rsidR="0087269D" w:rsidRPr="00F31821" w:rsidRDefault="00E36808" w:rsidP="00074044">
            <w:pPr>
              <w:contextualSpacing/>
              <w:jc w:val="center"/>
              <w:rPr>
                <w:sz w:val="20"/>
                <w:szCs w:val="20"/>
              </w:rPr>
            </w:pPr>
            <w:r w:rsidRPr="00F31821">
              <w:rPr>
                <w:sz w:val="20"/>
                <w:szCs w:val="20"/>
              </w:rPr>
              <w:t>36</w:t>
            </w:r>
          </w:p>
        </w:tc>
        <w:tc>
          <w:tcPr>
            <w:tcW w:w="1623" w:type="dxa"/>
            <w:vAlign w:val="center"/>
          </w:tcPr>
          <w:p w:rsidR="0087269D" w:rsidRPr="00F31821" w:rsidRDefault="00E36808" w:rsidP="00074044">
            <w:pPr>
              <w:contextualSpacing/>
              <w:jc w:val="center"/>
              <w:rPr>
                <w:sz w:val="20"/>
                <w:szCs w:val="20"/>
              </w:rPr>
            </w:pPr>
            <w:r w:rsidRPr="00F31821">
              <w:rPr>
                <w:sz w:val="20"/>
                <w:szCs w:val="20"/>
              </w:rPr>
              <w:t>036</w:t>
            </w:r>
          </w:p>
        </w:tc>
        <w:tc>
          <w:tcPr>
            <w:tcW w:w="3483" w:type="dxa"/>
          </w:tcPr>
          <w:p w:rsidR="0087269D" w:rsidRPr="00F31821" w:rsidRDefault="00E36808" w:rsidP="00FC4998">
            <w:pPr>
              <w:contextualSpacing/>
              <w:rPr>
                <w:sz w:val="20"/>
                <w:szCs w:val="20"/>
              </w:rPr>
            </w:pPr>
            <w:r w:rsidRPr="00F31821">
              <w:rPr>
                <w:sz w:val="20"/>
                <w:szCs w:val="20"/>
              </w:rPr>
              <w:t>Автомобильная дорога д.Ососье</w:t>
            </w:r>
          </w:p>
        </w:tc>
        <w:tc>
          <w:tcPr>
            <w:tcW w:w="1673" w:type="dxa"/>
            <w:vAlign w:val="center"/>
          </w:tcPr>
          <w:p w:rsidR="0087269D" w:rsidRPr="00F31821" w:rsidRDefault="00E36808" w:rsidP="00FC4998">
            <w:pPr>
              <w:contextualSpacing/>
              <w:jc w:val="center"/>
              <w:rPr>
                <w:sz w:val="20"/>
                <w:szCs w:val="20"/>
              </w:rPr>
            </w:pPr>
            <w:r w:rsidRPr="00F31821">
              <w:rPr>
                <w:sz w:val="20"/>
                <w:szCs w:val="20"/>
              </w:rPr>
              <w:t>1,203</w:t>
            </w:r>
          </w:p>
        </w:tc>
        <w:tc>
          <w:tcPr>
            <w:tcW w:w="1303" w:type="dxa"/>
            <w:vAlign w:val="center"/>
          </w:tcPr>
          <w:p w:rsidR="0087269D" w:rsidRPr="00F31821" w:rsidRDefault="00E36808" w:rsidP="00FC4998">
            <w:pPr>
              <w:contextualSpacing/>
              <w:jc w:val="center"/>
              <w:rPr>
                <w:sz w:val="20"/>
                <w:szCs w:val="20"/>
              </w:rPr>
            </w:pPr>
            <w:r w:rsidRPr="00F31821">
              <w:rPr>
                <w:sz w:val="20"/>
                <w:szCs w:val="20"/>
              </w:rPr>
              <w:t>0,215</w:t>
            </w:r>
          </w:p>
        </w:tc>
        <w:tc>
          <w:tcPr>
            <w:tcW w:w="1382" w:type="dxa"/>
            <w:vAlign w:val="center"/>
          </w:tcPr>
          <w:p w:rsidR="0087269D" w:rsidRPr="00F31821" w:rsidRDefault="00E36808" w:rsidP="00FC4998">
            <w:pPr>
              <w:contextualSpacing/>
              <w:jc w:val="center"/>
              <w:rPr>
                <w:sz w:val="20"/>
                <w:szCs w:val="20"/>
              </w:rPr>
            </w:pPr>
            <w:r w:rsidRPr="00F31821">
              <w:rPr>
                <w:sz w:val="20"/>
                <w:szCs w:val="20"/>
              </w:rPr>
              <w:t>0,988</w:t>
            </w:r>
          </w:p>
        </w:tc>
      </w:tr>
      <w:tr w:rsidR="00720140" w:rsidRPr="00F31821" w:rsidTr="008E2FA9">
        <w:tc>
          <w:tcPr>
            <w:tcW w:w="9995" w:type="dxa"/>
            <w:gridSpan w:val="6"/>
            <w:vAlign w:val="center"/>
          </w:tcPr>
          <w:p w:rsidR="00720140" w:rsidRPr="00F31821" w:rsidRDefault="00720140" w:rsidP="00720140">
            <w:pPr>
              <w:contextualSpacing/>
              <w:jc w:val="center"/>
              <w:rPr>
                <w:sz w:val="20"/>
                <w:szCs w:val="20"/>
              </w:rPr>
            </w:pPr>
            <w:r w:rsidRPr="00F31821">
              <w:rPr>
                <w:b/>
                <w:sz w:val="20"/>
                <w:szCs w:val="20"/>
              </w:rPr>
              <w:t>д.Большая Богданиха</w:t>
            </w:r>
          </w:p>
        </w:tc>
      </w:tr>
      <w:tr w:rsidR="0087269D" w:rsidRPr="00F31821" w:rsidTr="00074044">
        <w:tc>
          <w:tcPr>
            <w:tcW w:w="531" w:type="dxa"/>
            <w:vAlign w:val="center"/>
          </w:tcPr>
          <w:p w:rsidR="0087269D" w:rsidRPr="00F31821" w:rsidRDefault="00720140" w:rsidP="00074044">
            <w:pPr>
              <w:contextualSpacing/>
              <w:jc w:val="center"/>
              <w:rPr>
                <w:sz w:val="20"/>
                <w:szCs w:val="20"/>
              </w:rPr>
            </w:pPr>
            <w:r w:rsidRPr="00F31821">
              <w:rPr>
                <w:sz w:val="20"/>
                <w:szCs w:val="20"/>
              </w:rPr>
              <w:t>37</w:t>
            </w:r>
          </w:p>
        </w:tc>
        <w:tc>
          <w:tcPr>
            <w:tcW w:w="1623" w:type="dxa"/>
            <w:vAlign w:val="center"/>
          </w:tcPr>
          <w:p w:rsidR="0087269D" w:rsidRPr="00F31821" w:rsidRDefault="00720140" w:rsidP="00074044">
            <w:pPr>
              <w:contextualSpacing/>
              <w:jc w:val="center"/>
              <w:rPr>
                <w:sz w:val="20"/>
                <w:szCs w:val="20"/>
              </w:rPr>
            </w:pPr>
            <w:r w:rsidRPr="00F31821">
              <w:rPr>
                <w:sz w:val="20"/>
                <w:szCs w:val="20"/>
              </w:rPr>
              <w:t>037</w:t>
            </w:r>
          </w:p>
        </w:tc>
        <w:tc>
          <w:tcPr>
            <w:tcW w:w="3483" w:type="dxa"/>
          </w:tcPr>
          <w:p w:rsidR="0087269D" w:rsidRPr="00F31821" w:rsidRDefault="00720140" w:rsidP="00FC4998">
            <w:pPr>
              <w:contextualSpacing/>
              <w:rPr>
                <w:sz w:val="20"/>
                <w:szCs w:val="20"/>
              </w:rPr>
            </w:pPr>
            <w:r w:rsidRPr="00F31821">
              <w:rPr>
                <w:sz w:val="20"/>
                <w:szCs w:val="20"/>
              </w:rPr>
              <w:t>Автомобильная дорога д.Большая Богданиха</w:t>
            </w:r>
          </w:p>
        </w:tc>
        <w:tc>
          <w:tcPr>
            <w:tcW w:w="1673" w:type="dxa"/>
            <w:vAlign w:val="center"/>
          </w:tcPr>
          <w:p w:rsidR="0087269D" w:rsidRPr="00F31821" w:rsidRDefault="00720140" w:rsidP="00FC4998">
            <w:pPr>
              <w:contextualSpacing/>
              <w:jc w:val="center"/>
              <w:rPr>
                <w:sz w:val="20"/>
                <w:szCs w:val="20"/>
              </w:rPr>
            </w:pPr>
            <w:r w:rsidRPr="00F31821">
              <w:rPr>
                <w:sz w:val="20"/>
                <w:szCs w:val="20"/>
              </w:rPr>
              <w:t>0,207</w:t>
            </w:r>
          </w:p>
        </w:tc>
        <w:tc>
          <w:tcPr>
            <w:tcW w:w="1303" w:type="dxa"/>
            <w:vAlign w:val="center"/>
          </w:tcPr>
          <w:p w:rsidR="0087269D" w:rsidRPr="00F31821" w:rsidRDefault="00720140" w:rsidP="00FC4998">
            <w:pPr>
              <w:contextualSpacing/>
              <w:jc w:val="center"/>
              <w:rPr>
                <w:sz w:val="20"/>
                <w:szCs w:val="20"/>
              </w:rPr>
            </w:pPr>
            <w:r w:rsidRPr="00F31821">
              <w:rPr>
                <w:sz w:val="20"/>
                <w:szCs w:val="20"/>
              </w:rPr>
              <w:t>-</w:t>
            </w:r>
          </w:p>
        </w:tc>
        <w:tc>
          <w:tcPr>
            <w:tcW w:w="1382" w:type="dxa"/>
            <w:vAlign w:val="center"/>
          </w:tcPr>
          <w:p w:rsidR="0087269D" w:rsidRPr="00F31821" w:rsidRDefault="00720140" w:rsidP="00FC4998">
            <w:pPr>
              <w:contextualSpacing/>
              <w:jc w:val="center"/>
              <w:rPr>
                <w:sz w:val="20"/>
                <w:szCs w:val="20"/>
              </w:rPr>
            </w:pPr>
            <w:r w:rsidRPr="00F31821">
              <w:rPr>
                <w:sz w:val="20"/>
                <w:szCs w:val="20"/>
              </w:rPr>
              <w:t>0,207</w:t>
            </w:r>
          </w:p>
        </w:tc>
      </w:tr>
      <w:tr w:rsidR="00720140" w:rsidRPr="00F31821" w:rsidTr="008E2FA9">
        <w:tc>
          <w:tcPr>
            <w:tcW w:w="9995" w:type="dxa"/>
            <w:gridSpan w:val="6"/>
            <w:vAlign w:val="center"/>
          </w:tcPr>
          <w:p w:rsidR="00720140" w:rsidRPr="00F31821" w:rsidRDefault="00720140" w:rsidP="00720140">
            <w:pPr>
              <w:contextualSpacing/>
              <w:jc w:val="center"/>
              <w:rPr>
                <w:sz w:val="20"/>
                <w:szCs w:val="20"/>
              </w:rPr>
            </w:pPr>
            <w:r w:rsidRPr="00F31821">
              <w:rPr>
                <w:b/>
                <w:sz w:val="20"/>
                <w:szCs w:val="20"/>
              </w:rPr>
              <w:t>д.Тарасово</w:t>
            </w:r>
          </w:p>
        </w:tc>
      </w:tr>
      <w:tr w:rsidR="0087269D" w:rsidRPr="00F31821" w:rsidTr="00074044">
        <w:tc>
          <w:tcPr>
            <w:tcW w:w="531" w:type="dxa"/>
            <w:vAlign w:val="center"/>
          </w:tcPr>
          <w:p w:rsidR="0087269D" w:rsidRPr="00F31821" w:rsidRDefault="00720140" w:rsidP="00074044">
            <w:pPr>
              <w:contextualSpacing/>
              <w:jc w:val="center"/>
              <w:rPr>
                <w:sz w:val="20"/>
                <w:szCs w:val="20"/>
              </w:rPr>
            </w:pPr>
            <w:r w:rsidRPr="00F31821">
              <w:rPr>
                <w:sz w:val="20"/>
                <w:szCs w:val="20"/>
              </w:rPr>
              <w:t>38</w:t>
            </w:r>
          </w:p>
        </w:tc>
        <w:tc>
          <w:tcPr>
            <w:tcW w:w="1623" w:type="dxa"/>
            <w:vAlign w:val="center"/>
          </w:tcPr>
          <w:p w:rsidR="0087269D" w:rsidRPr="00F31821" w:rsidRDefault="00720140" w:rsidP="00074044">
            <w:pPr>
              <w:contextualSpacing/>
              <w:jc w:val="center"/>
              <w:rPr>
                <w:sz w:val="20"/>
                <w:szCs w:val="20"/>
              </w:rPr>
            </w:pPr>
            <w:r w:rsidRPr="00F31821">
              <w:rPr>
                <w:sz w:val="20"/>
                <w:szCs w:val="20"/>
              </w:rPr>
              <w:t>038</w:t>
            </w:r>
          </w:p>
        </w:tc>
        <w:tc>
          <w:tcPr>
            <w:tcW w:w="3483" w:type="dxa"/>
          </w:tcPr>
          <w:p w:rsidR="0087269D" w:rsidRPr="00F31821" w:rsidRDefault="00720140" w:rsidP="00FC4998">
            <w:pPr>
              <w:contextualSpacing/>
              <w:rPr>
                <w:sz w:val="20"/>
                <w:szCs w:val="20"/>
              </w:rPr>
            </w:pPr>
            <w:r w:rsidRPr="00F31821">
              <w:rPr>
                <w:sz w:val="20"/>
                <w:szCs w:val="20"/>
              </w:rPr>
              <w:t>Автомобильная дорога д.Тарасово</w:t>
            </w:r>
          </w:p>
        </w:tc>
        <w:tc>
          <w:tcPr>
            <w:tcW w:w="1673" w:type="dxa"/>
            <w:vAlign w:val="center"/>
          </w:tcPr>
          <w:p w:rsidR="0087269D" w:rsidRPr="00F31821" w:rsidRDefault="00720140" w:rsidP="00FC4998">
            <w:pPr>
              <w:contextualSpacing/>
              <w:jc w:val="center"/>
              <w:rPr>
                <w:sz w:val="20"/>
                <w:szCs w:val="20"/>
              </w:rPr>
            </w:pPr>
            <w:r w:rsidRPr="00F31821">
              <w:rPr>
                <w:sz w:val="20"/>
                <w:szCs w:val="20"/>
              </w:rPr>
              <w:t>0,355</w:t>
            </w:r>
          </w:p>
        </w:tc>
        <w:tc>
          <w:tcPr>
            <w:tcW w:w="1303" w:type="dxa"/>
            <w:vAlign w:val="center"/>
          </w:tcPr>
          <w:p w:rsidR="0087269D" w:rsidRPr="00F31821" w:rsidRDefault="00720140" w:rsidP="00FC4998">
            <w:pPr>
              <w:contextualSpacing/>
              <w:jc w:val="center"/>
              <w:rPr>
                <w:sz w:val="20"/>
                <w:szCs w:val="20"/>
              </w:rPr>
            </w:pPr>
            <w:r w:rsidRPr="00F31821">
              <w:rPr>
                <w:sz w:val="20"/>
                <w:szCs w:val="20"/>
              </w:rPr>
              <w:t>-</w:t>
            </w:r>
          </w:p>
        </w:tc>
        <w:tc>
          <w:tcPr>
            <w:tcW w:w="1382" w:type="dxa"/>
            <w:vAlign w:val="center"/>
          </w:tcPr>
          <w:p w:rsidR="0087269D" w:rsidRPr="00F31821" w:rsidRDefault="00720140" w:rsidP="00FC4998">
            <w:pPr>
              <w:contextualSpacing/>
              <w:jc w:val="center"/>
              <w:rPr>
                <w:sz w:val="20"/>
                <w:szCs w:val="20"/>
              </w:rPr>
            </w:pPr>
            <w:r w:rsidRPr="00F31821">
              <w:rPr>
                <w:sz w:val="20"/>
                <w:szCs w:val="20"/>
              </w:rPr>
              <w:t>0,355</w:t>
            </w:r>
          </w:p>
        </w:tc>
      </w:tr>
      <w:tr w:rsidR="00823319" w:rsidRPr="00F31821" w:rsidTr="008E2FA9">
        <w:tc>
          <w:tcPr>
            <w:tcW w:w="9995" w:type="dxa"/>
            <w:gridSpan w:val="6"/>
            <w:vAlign w:val="center"/>
          </w:tcPr>
          <w:p w:rsidR="00823319" w:rsidRPr="00F31821" w:rsidRDefault="00823319" w:rsidP="00823319">
            <w:pPr>
              <w:contextualSpacing/>
              <w:jc w:val="center"/>
              <w:rPr>
                <w:sz w:val="20"/>
                <w:szCs w:val="20"/>
              </w:rPr>
            </w:pPr>
            <w:r w:rsidRPr="00F31821">
              <w:rPr>
                <w:b/>
                <w:sz w:val="20"/>
                <w:szCs w:val="20"/>
              </w:rPr>
              <w:t>д.Бережки</w:t>
            </w:r>
          </w:p>
        </w:tc>
      </w:tr>
      <w:tr w:rsidR="0087269D" w:rsidRPr="00F31821" w:rsidTr="00074044">
        <w:tc>
          <w:tcPr>
            <w:tcW w:w="531" w:type="dxa"/>
            <w:vAlign w:val="center"/>
          </w:tcPr>
          <w:p w:rsidR="0087269D" w:rsidRPr="00F31821" w:rsidRDefault="00823319" w:rsidP="00074044">
            <w:pPr>
              <w:contextualSpacing/>
              <w:jc w:val="center"/>
              <w:rPr>
                <w:sz w:val="20"/>
                <w:szCs w:val="20"/>
              </w:rPr>
            </w:pPr>
            <w:r w:rsidRPr="00F31821">
              <w:rPr>
                <w:sz w:val="20"/>
                <w:szCs w:val="20"/>
              </w:rPr>
              <w:t>39</w:t>
            </w:r>
          </w:p>
        </w:tc>
        <w:tc>
          <w:tcPr>
            <w:tcW w:w="1623" w:type="dxa"/>
            <w:vAlign w:val="center"/>
          </w:tcPr>
          <w:p w:rsidR="0087269D" w:rsidRPr="00F31821" w:rsidRDefault="00823319" w:rsidP="00074044">
            <w:pPr>
              <w:contextualSpacing/>
              <w:jc w:val="center"/>
              <w:rPr>
                <w:sz w:val="20"/>
                <w:szCs w:val="20"/>
              </w:rPr>
            </w:pPr>
            <w:r w:rsidRPr="00F31821">
              <w:rPr>
                <w:sz w:val="20"/>
                <w:szCs w:val="20"/>
              </w:rPr>
              <w:t>039</w:t>
            </w:r>
          </w:p>
        </w:tc>
        <w:tc>
          <w:tcPr>
            <w:tcW w:w="3483" w:type="dxa"/>
          </w:tcPr>
          <w:p w:rsidR="0087269D" w:rsidRPr="00F31821" w:rsidRDefault="00823319" w:rsidP="00FC4998">
            <w:pPr>
              <w:contextualSpacing/>
              <w:rPr>
                <w:sz w:val="20"/>
                <w:szCs w:val="20"/>
              </w:rPr>
            </w:pPr>
            <w:r w:rsidRPr="00F31821">
              <w:rPr>
                <w:sz w:val="20"/>
                <w:szCs w:val="20"/>
              </w:rPr>
              <w:t>Автомобильная дорога д.Бережки</w:t>
            </w:r>
          </w:p>
        </w:tc>
        <w:tc>
          <w:tcPr>
            <w:tcW w:w="1673" w:type="dxa"/>
            <w:vAlign w:val="center"/>
          </w:tcPr>
          <w:p w:rsidR="0087269D" w:rsidRPr="00F31821" w:rsidRDefault="00823319" w:rsidP="00FC4998">
            <w:pPr>
              <w:contextualSpacing/>
              <w:jc w:val="center"/>
              <w:rPr>
                <w:sz w:val="20"/>
                <w:szCs w:val="20"/>
              </w:rPr>
            </w:pPr>
            <w:r w:rsidRPr="00F31821">
              <w:rPr>
                <w:sz w:val="20"/>
                <w:szCs w:val="20"/>
              </w:rPr>
              <w:t>0,272</w:t>
            </w:r>
          </w:p>
        </w:tc>
        <w:tc>
          <w:tcPr>
            <w:tcW w:w="1303" w:type="dxa"/>
            <w:vAlign w:val="center"/>
          </w:tcPr>
          <w:p w:rsidR="0087269D" w:rsidRPr="00F31821" w:rsidRDefault="00823319" w:rsidP="00FC4998">
            <w:pPr>
              <w:contextualSpacing/>
              <w:jc w:val="center"/>
              <w:rPr>
                <w:sz w:val="20"/>
                <w:szCs w:val="20"/>
              </w:rPr>
            </w:pPr>
            <w:r w:rsidRPr="00F31821">
              <w:rPr>
                <w:sz w:val="20"/>
                <w:szCs w:val="20"/>
              </w:rPr>
              <w:t>-</w:t>
            </w:r>
          </w:p>
        </w:tc>
        <w:tc>
          <w:tcPr>
            <w:tcW w:w="1382" w:type="dxa"/>
            <w:vAlign w:val="center"/>
          </w:tcPr>
          <w:p w:rsidR="0087269D" w:rsidRPr="00F31821" w:rsidRDefault="00823319" w:rsidP="00FC4998">
            <w:pPr>
              <w:contextualSpacing/>
              <w:jc w:val="center"/>
              <w:rPr>
                <w:sz w:val="20"/>
                <w:szCs w:val="20"/>
              </w:rPr>
            </w:pPr>
            <w:r w:rsidRPr="00F31821">
              <w:rPr>
                <w:sz w:val="20"/>
                <w:szCs w:val="20"/>
              </w:rPr>
              <w:t>0,272</w:t>
            </w:r>
          </w:p>
        </w:tc>
      </w:tr>
      <w:tr w:rsidR="00185C17" w:rsidRPr="00F31821" w:rsidTr="008E2FA9">
        <w:tc>
          <w:tcPr>
            <w:tcW w:w="9995" w:type="dxa"/>
            <w:gridSpan w:val="6"/>
            <w:vAlign w:val="center"/>
          </w:tcPr>
          <w:p w:rsidR="00185C17" w:rsidRPr="00F31821" w:rsidRDefault="00185C17" w:rsidP="00185C17">
            <w:pPr>
              <w:contextualSpacing/>
              <w:jc w:val="center"/>
              <w:rPr>
                <w:sz w:val="20"/>
                <w:szCs w:val="20"/>
              </w:rPr>
            </w:pPr>
            <w:r w:rsidRPr="00F31821">
              <w:rPr>
                <w:b/>
                <w:sz w:val="20"/>
                <w:szCs w:val="20"/>
              </w:rPr>
              <w:t>д.Данилково</w:t>
            </w:r>
          </w:p>
        </w:tc>
      </w:tr>
      <w:tr w:rsidR="0087269D" w:rsidRPr="00F31821" w:rsidTr="00074044">
        <w:tc>
          <w:tcPr>
            <w:tcW w:w="531" w:type="dxa"/>
            <w:vAlign w:val="center"/>
          </w:tcPr>
          <w:p w:rsidR="0087269D" w:rsidRPr="00F31821" w:rsidRDefault="00185C17" w:rsidP="00074044">
            <w:pPr>
              <w:contextualSpacing/>
              <w:jc w:val="center"/>
              <w:rPr>
                <w:sz w:val="20"/>
                <w:szCs w:val="20"/>
              </w:rPr>
            </w:pPr>
            <w:r w:rsidRPr="00F31821">
              <w:rPr>
                <w:sz w:val="20"/>
                <w:szCs w:val="20"/>
              </w:rPr>
              <w:t>40</w:t>
            </w:r>
          </w:p>
        </w:tc>
        <w:tc>
          <w:tcPr>
            <w:tcW w:w="1623" w:type="dxa"/>
            <w:vAlign w:val="center"/>
          </w:tcPr>
          <w:p w:rsidR="0087269D" w:rsidRPr="00F31821" w:rsidRDefault="00185C17" w:rsidP="00074044">
            <w:pPr>
              <w:contextualSpacing/>
              <w:jc w:val="center"/>
              <w:rPr>
                <w:sz w:val="20"/>
                <w:szCs w:val="20"/>
              </w:rPr>
            </w:pPr>
            <w:r w:rsidRPr="00F31821">
              <w:rPr>
                <w:sz w:val="20"/>
                <w:szCs w:val="20"/>
              </w:rPr>
              <w:t>040</w:t>
            </w:r>
          </w:p>
        </w:tc>
        <w:tc>
          <w:tcPr>
            <w:tcW w:w="3483" w:type="dxa"/>
          </w:tcPr>
          <w:p w:rsidR="0087269D" w:rsidRPr="00F31821" w:rsidRDefault="00185C17" w:rsidP="00FC4998">
            <w:pPr>
              <w:contextualSpacing/>
              <w:rPr>
                <w:sz w:val="20"/>
                <w:szCs w:val="20"/>
              </w:rPr>
            </w:pPr>
            <w:r w:rsidRPr="00F31821">
              <w:rPr>
                <w:sz w:val="20"/>
                <w:szCs w:val="20"/>
              </w:rPr>
              <w:t>Автомобильная дорога д.Данилково</w:t>
            </w:r>
          </w:p>
        </w:tc>
        <w:tc>
          <w:tcPr>
            <w:tcW w:w="1673" w:type="dxa"/>
            <w:vAlign w:val="center"/>
          </w:tcPr>
          <w:p w:rsidR="0087269D" w:rsidRPr="00F31821" w:rsidRDefault="00185C17" w:rsidP="00FC4998">
            <w:pPr>
              <w:contextualSpacing/>
              <w:jc w:val="center"/>
              <w:rPr>
                <w:sz w:val="20"/>
                <w:szCs w:val="20"/>
              </w:rPr>
            </w:pPr>
            <w:r w:rsidRPr="00F31821">
              <w:rPr>
                <w:sz w:val="20"/>
                <w:szCs w:val="20"/>
              </w:rPr>
              <w:t>0,461</w:t>
            </w:r>
          </w:p>
        </w:tc>
        <w:tc>
          <w:tcPr>
            <w:tcW w:w="1303" w:type="dxa"/>
            <w:vAlign w:val="center"/>
          </w:tcPr>
          <w:p w:rsidR="0087269D" w:rsidRPr="00F31821" w:rsidRDefault="00185C17" w:rsidP="00FC4998">
            <w:pPr>
              <w:contextualSpacing/>
              <w:jc w:val="center"/>
              <w:rPr>
                <w:sz w:val="20"/>
                <w:szCs w:val="20"/>
              </w:rPr>
            </w:pPr>
            <w:r w:rsidRPr="00F31821">
              <w:rPr>
                <w:sz w:val="20"/>
                <w:szCs w:val="20"/>
              </w:rPr>
              <w:t>-</w:t>
            </w:r>
          </w:p>
        </w:tc>
        <w:tc>
          <w:tcPr>
            <w:tcW w:w="1382" w:type="dxa"/>
            <w:vAlign w:val="center"/>
          </w:tcPr>
          <w:p w:rsidR="0087269D" w:rsidRPr="00F31821" w:rsidRDefault="00185C17" w:rsidP="00FC4998">
            <w:pPr>
              <w:contextualSpacing/>
              <w:jc w:val="center"/>
              <w:rPr>
                <w:sz w:val="20"/>
                <w:szCs w:val="20"/>
              </w:rPr>
            </w:pPr>
            <w:r w:rsidRPr="00F31821">
              <w:rPr>
                <w:sz w:val="20"/>
                <w:szCs w:val="20"/>
              </w:rPr>
              <w:t>0,461</w:t>
            </w:r>
          </w:p>
        </w:tc>
      </w:tr>
      <w:tr w:rsidR="0039031C" w:rsidRPr="00F31821" w:rsidTr="008E2FA9">
        <w:tc>
          <w:tcPr>
            <w:tcW w:w="9995" w:type="dxa"/>
            <w:gridSpan w:val="6"/>
            <w:vAlign w:val="center"/>
          </w:tcPr>
          <w:p w:rsidR="0039031C" w:rsidRPr="00F31821" w:rsidRDefault="0039031C" w:rsidP="0039031C">
            <w:pPr>
              <w:contextualSpacing/>
              <w:jc w:val="center"/>
              <w:rPr>
                <w:sz w:val="20"/>
                <w:szCs w:val="20"/>
              </w:rPr>
            </w:pPr>
            <w:r w:rsidRPr="00F31821">
              <w:rPr>
                <w:b/>
                <w:sz w:val="20"/>
                <w:szCs w:val="20"/>
              </w:rPr>
              <w:t>д.Борисково</w:t>
            </w:r>
          </w:p>
        </w:tc>
      </w:tr>
      <w:tr w:rsidR="0087269D" w:rsidRPr="00F31821" w:rsidTr="00074044">
        <w:tc>
          <w:tcPr>
            <w:tcW w:w="531" w:type="dxa"/>
            <w:vAlign w:val="center"/>
          </w:tcPr>
          <w:p w:rsidR="0087269D" w:rsidRPr="00F31821" w:rsidRDefault="0039031C" w:rsidP="00074044">
            <w:pPr>
              <w:contextualSpacing/>
              <w:jc w:val="center"/>
              <w:rPr>
                <w:sz w:val="20"/>
                <w:szCs w:val="20"/>
              </w:rPr>
            </w:pPr>
            <w:r w:rsidRPr="00F31821">
              <w:rPr>
                <w:sz w:val="20"/>
                <w:szCs w:val="20"/>
              </w:rPr>
              <w:t>41</w:t>
            </w:r>
          </w:p>
        </w:tc>
        <w:tc>
          <w:tcPr>
            <w:tcW w:w="1623" w:type="dxa"/>
            <w:vAlign w:val="center"/>
          </w:tcPr>
          <w:p w:rsidR="0087269D" w:rsidRPr="00F31821" w:rsidRDefault="0039031C" w:rsidP="00074044">
            <w:pPr>
              <w:contextualSpacing/>
              <w:jc w:val="center"/>
              <w:rPr>
                <w:sz w:val="20"/>
                <w:szCs w:val="20"/>
              </w:rPr>
            </w:pPr>
            <w:r w:rsidRPr="00F31821">
              <w:rPr>
                <w:sz w:val="20"/>
                <w:szCs w:val="20"/>
              </w:rPr>
              <w:t>041</w:t>
            </w:r>
          </w:p>
        </w:tc>
        <w:tc>
          <w:tcPr>
            <w:tcW w:w="3483" w:type="dxa"/>
          </w:tcPr>
          <w:p w:rsidR="0087269D" w:rsidRPr="00F31821" w:rsidRDefault="0039031C" w:rsidP="00FC4998">
            <w:pPr>
              <w:contextualSpacing/>
              <w:rPr>
                <w:sz w:val="20"/>
                <w:szCs w:val="20"/>
              </w:rPr>
            </w:pPr>
            <w:r w:rsidRPr="00F31821">
              <w:rPr>
                <w:sz w:val="20"/>
                <w:szCs w:val="20"/>
              </w:rPr>
              <w:t>Автомобильная дорога д.Борисково</w:t>
            </w:r>
          </w:p>
        </w:tc>
        <w:tc>
          <w:tcPr>
            <w:tcW w:w="1673" w:type="dxa"/>
            <w:vAlign w:val="center"/>
          </w:tcPr>
          <w:p w:rsidR="0087269D" w:rsidRPr="00F31821" w:rsidRDefault="0039031C" w:rsidP="00FC4998">
            <w:pPr>
              <w:contextualSpacing/>
              <w:jc w:val="center"/>
              <w:rPr>
                <w:sz w:val="20"/>
                <w:szCs w:val="20"/>
              </w:rPr>
            </w:pPr>
            <w:r w:rsidRPr="00F31821">
              <w:rPr>
                <w:sz w:val="20"/>
                <w:szCs w:val="20"/>
              </w:rPr>
              <w:t>0,417</w:t>
            </w:r>
          </w:p>
        </w:tc>
        <w:tc>
          <w:tcPr>
            <w:tcW w:w="1303" w:type="dxa"/>
            <w:vAlign w:val="center"/>
          </w:tcPr>
          <w:p w:rsidR="0087269D" w:rsidRPr="00F31821" w:rsidRDefault="0039031C" w:rsidP="00FC4998">
            <w:pPr>
              <w:contextualSpacing/>
              <w:jc w:val="center"/>
              <w:rPr>
                <w:sz w:val="20"/>
                <w:szCs w:val="20"/>
              </w:rPr>
            </w:pPr>
            <w:r w:rsidRPr="00F31821">
              <w:rPr>
                <w:sz w:val="20"/>
                <w:szCs w:val="20"/>
              </w:rPr>
              <w:t>-</w:t>
            </w:r>
          </w:p>
        </w:tc>
        <w:tc>
          <w:tcPr>
            <w:tcW w:w="1382" w:type="dxa"/>
            <w:vAlign w:val="center"/>
          </w:tcPr>
          <w:p w:rsidR="0087269D" w:rsidRPr="00F31821" w:rsidRDefault="0039031C" w:rsidP="00FC4998">
            <w:pPr>
              <w:contextualSpacing/>
              <w:jc w:val="center"/>
              <w:rPr>
                <w:sz w:val="20"/>
                <w:szCs w:val="20"/>
              </w:rPr>
            </w:pPr>
            <w:r w:rsidRPr="00F31821">
              <w:rPr>
                <w:sz w:val="20"/>
                <w:szCs w:val="20"/>
              </w:rPr>
              <w:t>0,417</w:t>
            </w:r>
          </w:p>
        </w:tc>
      </w:tr>
      <w:tr w:rsidR="005F17B6" w:rsidRPr="00F31821" w:rsidTr="008E2FA9">
        <w:tc>
          <w:tcPr>
            <w:tcW w:w="9995" w:type="dxa"/>
            <w:gridSpan w:val="6"/>
            <w:vAlign w:val="center"/>
          </w:tcPr>
          <w:p w:rsidR="005F17B6" w:rsidRPr="00F31821" w:rsidRDefault="005F17B6" w:rsidP="005F17B6">
            <w:pPr>
              <w:contextualSpacing/>
              <w:jc w:val="center"/>
              <w:rPr>
                <w:sz w:val="20"/>
                <w:szCs w:val="20"/>
              </w:rPr>
            </w:pPr>
            <w:r w:rsidRPr="00F31821">
              <w:rPr>
                <w:b/>
                <w:sz w:val="20"/>
                <w:szCs w:val="20"/>
              </w:rPr>
              <w:t>д.Пивоварово</w:t>
            </w:r>
          </w:p>
        </w:tc>
      </w:tr>
      <w:tr w:rsidR="0087269D" w:rsidRPr="00F31821" w:rsidTr="00074044">
        <w:tc>
          <w:tcPr>
            <w:tcW w:w="531" w:type="dxa"/>
            <w:vAlign w:val="center"/>
          </w:tcPr>
          <w:p w:rsidR="0087269D" w:rsidRPr="00F31821" w:rsidRDefault="005F17B6" w:rsidP="00074044">
            <w:pPr>
              <w:contextualSpacing/>
              <w:jc w:val="center"/>
              <w:rPr>
                <w:sz w:val="20"/>
                <w:szCs w:val="20"/>
              </w:rPr>
            </w:pPr>
            <w:r w:rsidRPr="00F31821">
              <w:rPr>
                <w:sz w:val="20"/>
                <w:szCs w:val="20"/>
              </w:rPr>
              <w:t>42</w:t>
            </w:r>
          </w:p>
        </w:tc>
        <w:tc>
          <w:tcPr>
            <w:tcW w:w="1623" w:type="dxa"/>
            <w:vAlign w:val="center"/>
          </w:tcPr>
          <w:p w:rsidR="0087269D" w:rsidRPr="00F31821" w:rsidRDefault="005F17B6" w:rsidP="00074044">
            <w:pPr>
              <w:contextualSpacing/>
              <w:jc w:val="center"/>
              <w:rPr>
                <w:sz w:val="20"/>
                <w:szCs w:val="20"/>
              </w:rPr>
            </w:pPr>
            <w:r w:rsidRPr="00F31821">
              <w:rPr>
                <w:sz w:val="20"/>
                <w:szCs w:val="20"/>
              </w:rPr>
              <w:t>042</w:t>
            </w:r>
          </w:p>
        </w:tc>
        <w:tc>
          <w:tcPr>
            <w:tcW w:w="3483" w:type="dxa"/>
          </w:tcPr>
          <w:p w:rsidR="0087269D" w:rsidRPr="00F31821" w:rsidRDefault="005F17B6" w:rsidP="00FC4998">
            <w:pPr>
              <w:contextualSpacing/>
              <w:rPr>
                <w:sz w:val="20"/>
                <w:szCs w:val="20"/>
              </w:rPr>
            </w:pPr>
            <w:r w:rsidRPr="00F31821">
              <w:rPr>
                <w:sz w:val="20"/>
                <w:szCs w:val="20"/>
              </w:rPr>
              <w:t>Автомобильная дорога д.Пивоварово</w:t>
            </w:r>
          </w:p>
        </w:tc>
        <w:tc>
          <w:tcPr>
            <w:tcW w:w="1673" w:type="dxa"/>
            <w:vAlign w:val="center"/>
          </w:tcPr>
          <w:p w:rsidR="0087269D" w:rsidRPr="00F31821" w:rsidRDefault="005F17B6" w:rsidP="00FC4998">
            <w:pPr>
              <w:contextualSpacing/>
              <w:jc w:val="center"/>
              <w:rPr>
                <w:sz w:val="20"/>
                <w:szCs w:val="20"/>
              </w:rPr>
            </w:pPr>
            <w:r w:rsidRPr="00F31821">
              <w:rPr>
                <w:sz w:val="20"/>
                <w:szCs w:val="20"/>
              </w:rPr>
              <w:t>0,684</w:t>
            </w:r>
          </w:p>
        </w:tc>
        <w:tc>
          <w:tcPr>
            <w:tcW w:w="1303" w:type="dxa"/>
            <w:vAlign w:val="center"/>
          </w:tcPr>
          <w:p w:rsidR="0087269D" w:rsidRPr="00F31821" w:rsidRDefault="005F17B6" w:rsidP="00FC4998">
            <w:pPr>
              <w:contextualSpacing/>
              <w:jc w:val="center"/>
              <w:rPr>
                <w:sz w:val="20"/>
                <w:szCs w:val="20"/>
              </w:rPr>
            </w:pPr>
            <w:r w:rsidRPr="00F31821">
              <w:rPr>
                <w:sz w:val="20"/>
                <w:szCs w:val="20"/>
              </w:rPr>
              <w:t>-</w:t>
            </w:r>
          </w:p>
        </w:tc>
        <w:tc>
          <w:tcPr>
            <w:tcW w:w="1382" w:type="dxa"/>
            <w:vAlign w:val="center"/>
          </w:tcPr>
          <w:p w:rsidR="0087269D" w:rsidRPr="00F31821" w:rsidRDefault="005F17B6" w:rsidP="00FC4998">
            <w:pPr>
              <w:contextualSpacing/>
              <w:jc w:val="center"/>
              <w:rPr>
                <w:sz w:val="20"/>
                <w:szCs w:val="20"/>
              </w:rPr>
            </w:pPr>
            <w:r w:rsidRPr="00F31821">
              <w:rPr>
                <w:sz w:val="20"/>
                <w:szCs w:val="20"/>
              </w:rPr>
              <w:t>0,684</w:t>
            </w:r>
          </w:p>
        </w:tc>
      </w:tr>
      <w:tr w:rsidR="007F363C" w:rsidRPr="00F31821" w:rsidTr="008E2FA9">
        <w:tc>
          <w:tcPr>
            <w:tcW w:w="9995" w:type="dxa"/>
            <w:gridSpan w:val="6"/>
            <w:vAlign w:val="center"/>
          </w:tcPr>
          <w:p w:rsidR="007F363C" w:rsidRPr="00F31821" w:rsidRDefault="007F363C" w:rsidP="007F363C">
            <w:pPr>
              <w:contextualSpacing/>
              <w:jc w:val="center"/>
              <w:rPr>
                <w:sz w:val="20"/>
                <w:szCs w:val="20"/>
              </w:rPr>
            </w:pPr>
            <w:r w:rsidRPr="00F31821">
              <w:rPr>
                <w:b/>
                <w:sz w:val="20"/>
                <w:szCs w:val="20"/>
              </w:rPr>
              <w:t>д.Лухново</w:t>
            </w:r>
          </w:p>
        </w:tc>
      </w:tr>
      <w:tr w:rsidR="0087269D" w:rsidRPr="00F31821" w:rsidTr="00074044">
        <w:tc>
          <w:tcPr>
            <w:tcW w:w="531" w:type="dxa"/>
            <w:vAlign w:val="center"/>
          </w:tcPr>
          <w:p w:rsidR="0087269D" w:rsidRPr="00F31821" w:rsidRDefault="007F363C" w:rsidP="00074044">
            <w:pPr>
              <w:contextualSpacing/>
              <w:jc w:val="center"/>
              <w:rPr>
                <w:sz w:val="20"/>
                <w:szCs w:val="20"/>
              </w:rPr>
            </w:pPr>
            <w:r w:rsidRPr="00F31821">
              <w:rPr>
                <w:sz w:val="20"/>
                <w:szCs w:val="20"/>
              </w:rPr>
              <w:t>43</w:t>
            </w:r>
          </w:p>
        </w:tc>
        <w:tc>
          <w:tcPr>
            <w:tcW w:w="1623" w:type="dxa"/>
            <w:vAlign w:val="center"/>
          </w:tcPr>
          <w:p w:rsidR="0087269D" w:rsidRPr="00F31821" w:rsidRDefault="007F363C" w:rsidP="00074044">
            <w:pPr>
              <w:contextualSpacing/>
              <w:jc w:val="center"/>
              <w:rPr>
                <w:sz w:val="20"/>
                <w:szCs w:val="20"/>
              </w:rPr>
            </w:pPr>
            <w:r w:rsidRPr="00F31821">
              <w:rPr>
                <w:sz w:val="20"/>
                <w:szCs w:val="20"/>
              </w:rPr>
              <w:t>043</w:t>
            </w:r>
          </w:p>
        </w:tc>
        <w:tc>
          <w:tcPr>
            <w:tcW w:w="3483" w:type="dxa"/>
          </w:tcPr>
          <w:p w:rsidR="0087269D" w:rsidRPr="00F31821" w:rsidRDefault="007F363C" w:rsidP="00FC4998">
            <w:pPr>
              <w:contextualSpacing/>
              <w:rPr>
                <w:sz w:val="20"/>
                <w:szCs w:val="20"/>
              </w:rPr>
            </w:pPr>
            <w:r w:rsidRPr="00F31821">
              <w:rPr>
                <w:sz w:val="20"/>
                <w:szCs w:val="20"/>
              </w:rPr>
              <w:t>Автомобильная дорога д.Лухново</w:t>
            </w:r>
          </w:p>
        </w:tc>
        <w:tc>
          <w:tcPr>
            <w:tcW w:w="1673" w:type="dxa"/>
            <w:vAlign w:val="center"/>
          </w:tcPr>
          <w:p w:rsidR="0087269D" w:rsidRPr="00F31821" w:rsidRDefault="007F363C" w:rsidP="00FC4998">
            <w:pPr>
              <w:contextualSpacing/>
              <w:jc w:val="center"/>
              <w:rPr>
                <w:sz w:val="20"/>
                <w:szCs w:val="20"/>
              </w:rPr>
            </w:pPr>
            <w:r w:rsidRPr="00F31821">
              <w:rPr>
                <w:sz w:val="20"/>
                <w:szCs w:val="20"/>
              </w:rPr>
              <w:t>1,213</w:t>
            </w:r>
          </w:p>
        </w:tc>
        <w:tc>
          <w:tcPr>
            <w:tcW w:w="1303" w:type="dxa"/>
            <w:vAlign w:val="center"/>
          </w:tcPr>
          <w:p w:rsidR="0087269D" w:rsidRPr="00F31821" w:rsidRDefault="007F363C" w:rsidP="00FC4998">
            <w:pPr>
              <w:contextualSpacing/>
              <w:jc w:val="center"/>
              <w:rPr>
                <w:sz w:val="20"/>
                <w:szCs w:val="20"/>
              </w:rPr>
            </w:pPr>
            <w:r w:rsidRPr="00F31821">
              <w:rPr>
                <w:sz w:val="20"/>
                <w:szCs w:val="20"/>
              </w:rPr>
              <w:t>-</w:t>
            </w:r>
          </w:p>
        </w:tc>
        <w:tc>
          <w:tcPr>
            <w:tcW w:w="1382" w:type="dxa"/>
            <w:vAlign w:val="center"/>
          </w:tcPr>
          <w:p w:rsidR="0087269D" w:rsidRPr="00F31821" w:rsidRDefault="007F363C" w:rsidP="00FC4998">
            <w:pPr>
              <w:contextualSpacing/>
              <w:jc w:val="center"/>
              <w:rPr>
                <w:sz w:val="20"/>
                <w:szCs w:val="20"/>
              </w:rPr>
            </w:pPr>
            <w:r w:rsidRPr="00F31821">
              <w:rPr>
                <w:sz w:val="20"/>
                <w:szCs w:val="20"/>
              </w:rPr>
              <w:t>1,213</w:t>
            </w:r>
          </w:p>
        </w:tc>
      </w:tr>
      <w:tr w:rsidR="004A7D53" w:rsidRPr="00F31821" w:rsidTr="008E2FA9">
        <w:tc>
          <w:tcPr>
            <w:tcW w:w="9995" w:type="dxa"/>
            <w:gridSpan w:val="6"/>
            <w:vAlign w:val="center"/>
          </w:tcPr>
          <w:p w:rsidR="004A7D53" w:rsidRPr="00F31821" w:rsidRDefault="004A7D53" w:rsidP="004A7D53">
            <w:pPr>
              <w:contextualSpacing/>
              <w:jc w:val="center"/>
              <w:rPr>
                <w:sz w:val="20"/>
                <w:szCs w:val="20"/>
              </w:rPr>
            </w:pPr>
            <w:r w:rsidRPr="00F31821">
              <w:rPr>
                <w:b/>
                <w:sz w:val="20"/>
                <w:szCs w:val="20"/>
              </w:rPr>
              <w:t>д.Бутино</w:t>
            </w:r>
          </w:p>
        </w:tc>
      </w:tr>
      <w:tr w:rsidR="0087269D" w:rsidRPr="00F31821" w:rsidTr="00074044">
        <w:tc>
          <w:tcPr>
            <w:tcW w:w="531" w:type="dxa"/>
            <w:vAlign w:val="center"/>
          </w:tcPr>
          <w:p w:rsidR="0087269D" w:rsidRPr="00F31821" w:rsidRDefault="004A7D53" w:rsidP="00074044">
            <w:pPr>
              <w:contextualSpacing/>
              <w:jc w:val="center"/>
              <w:rPr>
                <w:sz w:val="20"/>
                <w:szCs w:val="20"/>
              </w:rPr>
            </w:pPr>
            <w:r w:rsidRPr="00F31821">
              <w:rPr>
                <w:sz w:val="20"/>
                <w:szCs w:val="20"/>
              </w:rPr>
              <w:t>44</w:t>
            </w:r>
          </w:p>
        </w:tc>
        <w:tc>
          <w:tcPr>
            <w:tcW w:w="1623" w:type="dxa"/>
            <w:vAlign w:val="center"/>
          </w:tcPr>
          <w:p w:rsidR="0087269D" w:rsidRPr="00F31821" w:rsidRDefault="004A7D53" w:rsidP="00074044">
            <w:pPr>
              <w:contextualSpacing/>
              <w:jc w:val="center"/>
              <w:rPr>
                <w:sz w:val="20"/>
                <w:szCs w:val="20"/>
              </w:rPr>
            </w:pPr>
            <w:r w:rsidRPr="00F31821">
              <w:rPr>
                <w:sz w:val="20"/>
                <w:szCs w:val="20"/>
              </w:rPr>
              <w:t>044</w:t>
            </w:r>
          </w:p>
        </w:tc>
        <w:tc>
          <w:tcPr>
            <w:tcW w:w="3483" w:type="dxa"/>
          </w:tcPr>
          <w:p w:rsidR="0087269D" w:rsidRPr="00F31821" w:rsidRDefault="004A7D53" w:rsidP="00FC4998">
            <w:pPr>
              <w:contextualSpacing/>
              <w:rPr>
                <w:sz w:val="20"/>
                <w:szCs w:val="20"/>
              </w:rPr>
            </w:pPr>
            <w:r w:rsidRPr="00F31821">
              <w:rPr>
                <w:sz w:val="20"/>
                <w:szCs w:val="20"/>
              </w:rPr>
              <w:t>Автомобильная дорога д.Бутино</w:t>
            </w:r>
          </w:p>
        </w:tc>
        <w:tc>
          <w:tcPr>
            <w:tcW w:w="1673" w:type="dxa"/>
            <w:vAlign w:val="center"/>
          </w:tcPr>
          <w:p w:rsidR="0087269D" w:rsidRPr="00F31821" w:rsidRDefault="004A7D53" w:rsidP="00FC4998">
            <w:pPr>
              <w:contextualSpacing/>
              <w:jc w:val="center"/>
              <w:rPr>
                <w:sz w:val="20"/>
                <w:szCs w:val="20"/>
              </w:rPr>
            </w:pPr>
            <w:r w:rsidRPr="00F31821">
              <w:rPr>
                <w:sz w:val="20"/>
                <w:szCs w:val="20"/>
              </w:rPr>
              <w:t>0,276</w:t>
            </w:r>
          </w:p>
        </w:tc>
        <w:tc>
          <w:tcPr>
            <w:tcW w:w="1303" w:type="dxa"/>
            <w:vAlign w:val="center"/>
          </w:tcPr>
          <w:p w:rsidR="0087269D" w:rsidRPr="00F31821" w:rsidRDefault="004A7D53" w:rsidP="00FC4998">
            <w:pPr>
              <w:contextualSpacing/>
              <w:jc w:val="center"/>
              <w:rPr>
                <w:sz w:val="20"/>
                <w:szCs w:val="20"/>
              </w:rPr>
            </w:pPr>
            <w:r w:rsidRPr="00F31821">
              <w:rPr>
                <w:sz w:val="20"/>
                <w:szCs w:val="20"/>
              </w:rPr>
              <w:t>-</w:t>
            </w:r>
          </w:p>
        </w:tc>
        <w:tc>
          <w:tcPr>
            <w:tcW w:w="1382" w:type="dxa"/>
            <w:vAlign w:val="center"/>
          </w:tcPr>
          <w:p w:rsidR="0087269D" w:rsidRPr="00F31821" w:rsidRDefault="004A7D53" w:rsidP="00FC4998">
            <w:pPr>
              <w:contextualSpacing/>
              <w:jc w:val="center"/>
              <w:rPr>
                <w:sz w:val="20"/>
                <w:szCs w:val="20"/>
              </w:rPr>
            </w:pPr>
            <w:r w:rsidRPr="00F31821">
              <w:rPr>
                <w:sz w:val="20"/>
                <w:szCs w:val="20"/>
              </w:rPr>
              <w:t>0,276</w:t>
            </w:r>
          </w:p>
        </w:tc>
      </w:tr>
      <w:tr w:rsidR="004A7D53" w:rsidRPr="00F31821" w:rsidTr="008E2FA9">
        <w:tc>
          <w:tcPr>
            <w:tcW w:w="9995" w:type="dxa"/>
            <w:gridSpan w:val="6"/>
            <w:vAlign w:val="center"/>
          </w:tcPr>
          <w:p w:rsidR="004A7D53" w:rsidRPr="00F31821" w:rsidRDefault="004A7D53" w:rsidP="004A7D53">
            <w:pPr>
              <w:contextualSpacing/>
              <w:jc w:val="center"/>
              <w:rPr>
                <w:sz w:val="20"/>
                <w:szCs w:val="20"/>
              </w:rPr>
            </w:pPr>
            <w:r w:rsidRPr="00F31821">
              <w:rPr>
                <w:b/>
                <w:sz w:val="20"/>
                <w:szCs w:val="20"/>
              </w:rPr>
              <w:t>д.Прудовка</w:t>
            </w:r>
          </w:p>
        </w:tc>
      </w:tr>
      <w:tr w:rsidR="0039031C" w:rsidRPr="00F31821" w:rsidTr="00074044">
        <w:tc>
          <w:tcPr>
            <w:tcW w:w="531" w:type="dxa"/>
            <w:vAlign w:val="center"/>
          </w:tcPr>
          <w:p w:rsidR="0039031C" w:rsidRPr="00F31821" w:rsidRDefault="004A7D53" w:rsidP="00074044">
            <w:pPr>
              <w:contextualSpacing/>
              <w:jc w:val="center"/>
              <w:rPr>
                <w:sz w:val="20"/>
                <w:szCs w:val="20"/>
              </w:rPr>
            </w:pPr>
            <w:r w:rsidRPr="00F31821">
              <w:rPr>
                <w:sz w:val="20"/>
                <w:szCs w:val="20"/>
              </w:rPr>
              <w:t>45</w:t>
            </w:r>
          </w:p>
        </w:tc>
        <w:tc>
          <w:tcPr>
            <w:tcW w:w="1623" w:type="dxa"/>
            <w:vAlign w:val="center"/>
          </w:tcPr>
          <w:p w:rsidR="0039031C" w:rsidRPr="00F31821" w:rsidRDefault="004A7D53" w:rsidP="00074044">
            <w:pPr>
              <w:contextualSpacing/>
              <w:jc w:val="center"/>
              <w:rPr>
                <w:sz w:val="20"/>
                <w:szCs w:val="20"/>
              </w:rPr>
            </w:pPr>
            <w:r w:rsidRPr="00F31821">
              <w:rPr>
                <w:sz w:val="20"/>
                <w:szCs w:val="20"/>
              </w:rPr>
              <w:t>045</w:t>
            </w:r>
          </w:p>
        </w:tc>
        <w:tc>
          <w:tcPr>
            <w:tcW w:w="3483" w:type="dxa"/>
          </w:tcPr>
          <w:p w:rsidR="0039031C" w:rsidRPr="00F31821" w:rsidRDefault="004A7D53" w:rsidP="004A7D53">
            <w:pPr>
              <w:contextualSpacing/>
              <w:rPr>
                <w:sz w:val="20"/>
                <w:szCs w:val="20"/>
              </w:rPr>
            </w:pPr>
            <w:r w:rsidRPr="00F31821">
              <w:rPr>
                <w:sz w:val="20"/>
                <w:szCs w:val="20"/>
              </w:rPr>
              <w:t>Автомобильная дорога д.Прудовка</w:t>
            </w:r>
          </w:p>
        </w:tc>
        <w:tc>
          <w:tcPr>
            <w:tcW w:w="1673" w:type="dxa"/>
            <w:vAlign w:val="center"/>
          </w:tcPr>
          <w:p w:rsidR="0039031C" w:rsidRPr="00F31821" w:rsidRDefault="004A7D53" w:rsidP="00FC4998">
            <w:pPr>
              <w:contextualSpacing/>
              <w:jc w:val="center"/>
              <w:rPr>
                <w:sz w:val="20"/>
                <w:szCs w:val="20"/>
              </w:rPr>
            </w:pPr>
            <w:r w:rsidRPr="00F31821">
              <w:rPr>
                <w:sz w:val="20"/>
                <w:szCs w:val="20"/>
              </w:rPr>
              <w:t>0,446</w:t>
            </w:r>
          </w:p>
        </w:tc>
        <w:tc>
          <w:tcPr>
            <w:tcW w:w="1303" w:type="dxa"/>
            <w:vAlign w:val="center"/>
          </w:tcPr>
          <w:p w:rsidR="0039031C" w:rsidRPr="00F31821" w:rsidRDefault="004A7D53" w:rsidP="00FC4998">
            <w:pPr>
              <w:contextualSpacing/>
              <w:jc w:val="center"/>
              <w:rPr>
                <w:sz w:val="20"/>
                <w:szCs w:val="20"/>
              </w:rPr>
            </w:pPr>
            <w:r w:rsidRPr="00F31821">
              <w:rPr>
                <w:sz w:val="20"/>
                <w:szCs w:val="20"/>
              </w:rPr>
              <w:t>-</w:t>
            </w:r>
          </w:p>
        </w:tc>
        <w:tc>
          <w:tcPr>
            <w:tcW w:w="1382" w:type="dxa"/>
            <w:vAlign w:val="center"/>
          </w:tcPr>
          <w:p w:rsidR="0039031C" w:rsidRPr="00F31821" w:rsidRDefault="004A7D53" w:rsidP="00FC4998">
            <w:pPr>
              <w:contextualSpacing/>
              <w:jc w:val="center"/>
              <w:rPr>
                <w:sz w:val="20"/>
                <w:szCs w:val="20"/>
              </w:rPr>
            </w:pPr>
            <w:r w:rsidRPr="00F31821">
              <w:rPr>
                <w:sz w:val="20"/>
                <w:szCs w:val="20"/>
              </w:rPr>
              <w:t>0,446</w:t>
            </w:r>
          </w:p>
        </w:tc>
      </w:tr>
      <w:tr w:rsidR="004A7D53" w:rsidRPr="00F31821" w:rsidTr="008E2FA9">
        <w:tc>
          <w:tcPr>
            <w:tcW w:w="9995" w:type="dxa"/>
            <w:gridSpan w:val="6"/>
            <w:vAlign w:val="center"/>
          </w:tcPr>
          <w:p w:rsidR="004A7D53" w:rsidRPr="00F31821" w:rsidRDefault="004A7D53" w:rsidP="004A7D53">
            <w:pPr>
              <w:contextualSpacing/>
              <w:jc w:val="center"/>
              <w:rPr>
                <w:sz w:val="20"/>
                <w:szCs w:val="20"/>
              </w:rPr>
            </w:pPr>
            <w:r w:rsidRPr="00F31821">
              <w:rPr>
                <w:b/>
                <w:sz w:val="20"/>
                <w:szCs w:val="20"/>
              </w:rPr>
              <w:t>д.Малое Нивище</w:t>
            </w:r>
          </w:p>
        </w:tc>
      </w:tr>
      <w:tr w:rsidR="0039031C" w:rsidRPr="00F31821" w:rsidTr="00074044">
        <w:tc>
          <w:tcPr>
            <w:tcW w:w="531" w:type="dxa"/>
            <w:vAlign w:val="center"/>
          </w:tcPr>
          <w:p w:rsidR="0039031C" w:rsidRPr="00F31821" w:rsidRDefault="004A7D53" w:rsidP="00074044">
            <w:pPr>
              <w:contextualSpacing/>
              <w:jc w:val="center"/>
              <w:rPr>
                <w:sz w:val="20"/>
                <w:szCs w:val="20"/>
              </w:rPr>
            </w:pPr>
            <w:r w:rsidRPr="00F31821">
              <w:rPr>
                <w:sz w:val="20"/>
                <w:szCs w:val="20"/>
              </w:rPr>
              <w:t>46</w:t>
            </w:r>
          </w:p>
        </w:tc>
        <w:tc>
          <w:tcPr>
            <w:tcW w:w="1623" w:type="dxa"/>
            <w:vAlign w:val="center"/>
          </w:tcPr>
          <w:p w:rsidR="0039031C" w:rsidRPr="00F31821" w:rsidRDefault="004A7D53" w:rsidP="00074044">
            <w:pPr>
              <w:contextualSpacing/>
              <w:jc w:val="center"/>
              <w:rPr>
                <w:sz w:val="20"/>
                <w:szCs w:val="20"/>
              </w:rPr>
            </w:pPr>
            <w:r w:rsidRPr="00F31821">
              <w:rPr>
                <w:sz w:val="20"/>
                <w:szCs w:val="20"/>
              </w:rPr>
              <w:t>046</w:t>
            </w:r>
          </w:p>
        </w:tc>
        <w:tc>
          <w:tcPr>
            <w:tcW w:w="3483" w:type="dxa"/>
          </w:tcPr>
          <w:p w:rsidR="0039031C" w:rsidRPr="00F31821" w:rsidRDefault="004A7D53" w:rsidP="00FC4998">
            <w:pPr>
              <w:contextualSpacing/>
              <w:rPr>
                <w:sz w:val="20"/>
                <w:szCs w:val="20"/>
              </w:rPr>
            </w:pPr>
            <w:r w:rsidRPr="00F31821">
              <w:rPr>
                <w:sz w:val="20"/>
                <w:szCs w:val="20"/>
              </w:rPr>
              <w:t>Автомобильная дорога д.Малое Нивище</w:t>
            </w:r>
          </w:p>
        </w:tc>
        <w:tc>
          <w:tcPr>
            <w:tcW w:w="1673" w:type="dxa"/>
            <w:vAlign w:val="center"/>
          </w:tcPr>
          <w:p w:rsidR="0039031C" w:rsidRPr="00F31821" w:rsidRDefault="004A7D53" w:rsidP="00FC4998">
            <w:pPr>
              <w:contextualSpacing/>
              <w:jc w:val="center"/>
              <w:rPr>
                <w:sz w:val="20"/>
                <w:szCs w:val="20"/>
              </w:rPr>
            </w:pPr>
            <w:r w:rsidRPr="00F31821">
              <w:rPr>
                <w:sz w:val="20"/>
                <w:szCs w:val="20"/>
              </w:rPr>
              <w:t>0,485</w:t>
            </w:r>
          </w:p>
        </w:tc>
        <w:tc>
          <w:tcPr>
            <w:tcW w:w="1303" w:type="dxa"/>
            <w:vAlign w:val="center"/>
          </w:tcPr>
          <w:p w:rsidR="0039031C" w:rsidRPr="00F31821" w:rsidRDefault="004A7D53" w:rsidP="00FC4998">
            <w:pPr>
              <w:contextualSpacing/>
              <w:jc w:val="center"/>
              <w:rPr>
                <w:sz w:val="20"/>
                <w:szCs w:val="20"/>
              </w:rPr>
            </w:pPr>
            <w:r w:rsidRPr="00F31821">
              <w:rPr>
                <w:sz w:val="20"/>
                <w:szCs w:val="20"/>
              </w:rPr>
              <w:t>-</w:t>
            </w:r>
          </w:p>
        </w:tc>
        <w:tc>
          <w:tcPr>
            <w:tcW w:w="1382" w:type="dxa"/>
            <w:vAlign w:val="center"/>
          </w:tcPr>
          <w:p w:rsidR="0039031C" w:rsidRPr="00F31821" w:rsidRDefault="004A7D53" w:rsidP="00FC4998">
            <w:pPr>
              <w:contextualSpacing/>
              <w:jc w:val="center"/>
              <w:rPr>
                <w:sz w:val="20"/>
                <w:szCs w:val="20"/>
              </w:rPr>
            </w:pPr>
            <w:r w:rsidRPr="00F31821">
              <w:rPr>
                <w:sz w:val="20"/>
                <w:szCs w:val="20"/>
              </w:rPr>
              <w:t>0,485</w:t>
            </w:r>
          </w:p>
        </w:tc>
      </w:tr>
      <w:tr w:rsidR="004A7D53" w:rsidRPr="00F31821" w:rsidTr="008E2FA9">
        <w:tc>
          <w:tcPr>
            <w:tcW w:w="9995" w:type="dxa"/>
            <w:gridSpan w:val="6"/>
            <w:vAlign w:val="center"/>
          </w:tcPr>
          <w:p w:rsidR="004A7D53" w:rsidRPr="00F31821" w:rsidRDefault="004A7D53" w:rsidP="004A7D53">
            <w:pPr>
              <w:contextualSpacing/>
              <w:jc w:val="center"/>
              <w:rPr>
                <w:sz w:val="20"/>
                <w:szCs w:val="20"/>
              </w:rPr>
            </w:pPr>
            <w:r w:rsidRPr="00F31821">
              <w:rPr>
                <w:b/>
                <w:sz w:val="20"/>
                <w:szCs w:val="20"/>
              </w:rPr>
              <w:t>д.Большое Нивище</w:t>
            </w:r>
          </w:p>
        </w:tc>
      </w:tr>
      <w:tr w:rsidR="0039031C" w:rsidRPr="00F31821" w:rsidTr="00074044">
        <w:tc>
          <w:tcPr>
            <w:tcW w:w="531" w:type="dxa"/>
            <w:vAlign w:val="center"/>
          </w:tcPr>
          <w:p w:rsidR="0039031C" w:rsidRPr="00F31821" w:rsidRDefault="004A7D53" w:rsidP="00074044">
            <w:pPr>
              <w:contextualSpacing/>
              <w:jc w:val="center"/>
              <w:rPr>
                <w:sz w:val="20"/>
                <w:szCs w:val="20"/>
              </w:rPr>
            </w:pPr>
            <w:r w:rsidRPr="00F31821">
              <w:rPr>
                <w:sz w:val="20"/>
                <w:szCs w:val="20"/>
              </w:rPr>
              <w:t>47</w:t>
            </w:r>
          </w:p>
        </w:tc>
        <w:tc>
          <w:tcPr>
            <w:tcW w:w="1623" w:type="dxa"/>
            <w:vAlign w:val="center"/>
          </w:tcPr>
          <w:p w:rsidR="0039031C" w:rsidRPr="00F31821" w:rsidRDefault="004A7D53" w:rsidP="00074044">
            <w:pPr>
              <w:contextualSpacing/>
              <w:jc w:val="center"/>
              <w:rPr>
                <w:sz w:val="20"/>
                <w:szCs w:val="20"/>
              </w:rPr>
            </w:pPr>
            <w:r w:rsidRPr="00F31821">
              <w:rPr>
                <w:sz w:val="20"/>
                <w:szCs w:val="20"/>
              </w:rPr>
              <w:t>047</w:t>
            </w:r>
          </w:p>
        </w:tc>
        <w:tc>
          <w:tcPr>
            <w:tcW w:w="3483" w:type="dxa"/>
          </w:tcPr>
          <w:p w:rsidR="0039031C" w:rsidRPr="00F31821" w:rsidRDefault="004A7D53" w:rsidP="00FC4998">
            <w:pPr>
              <w:contextualSpacing/>
              <w:rPr>
                <w:sz w:val="20"/>
                <w:szCs w:val="20"/>
              </w:rPr>
            </w:pPr>
            <w:r w:rsidRPr="00F31821">
              <w:rPr>
                <w:sz w:val="20"/>
                <w:szCs w:val="20"/>
              </w:rPr>
              <w:t>Автомобильная дорога д.Большое Нивище</w:t>
            </w:r>
          </w:p>
        </w:tc>
        <w:tc>
          <w:tcPr>
            <w:tcW w:w="1673" w:type="dxa"/>
            <w:vAlign w:val="center"/>
          </w:tcPr>
          <w:p w:rsidR="0039031C" w:rsidRPr="00F31821" w:rsidRDefault="004A7D53" w:rsidP="00FC4998">
            <w:pPr>
              <w:contextualSpacing/>
              <w:jc w:val="center"/>
              <w:rPr>
                <w:sz w:val="20"/>
                <w:szCs w:val="20"/>
              </w:rPr>
            </w:pPr>
            <w:r w:rsidRPr="00F31821">
              <w:rPr>
                <w:sz w:val="20"/>
                <w:szCs w:val="20"/>
              </w:rPr>
              <w:t>0,528</w:t>
            </w:r>
          </w:p>
        </w:tc>
        <w:tc>
          <w:tcPr>
            <w:tcW w:w="1303" w:type="dxa"/>
            <w:vAlign w:val="center"/>
          </w:tcPr>
          <w:p w:rsidR="0039031C" w:rsidRPr="00F31821" w:rsidRDefault="004A7D53" w:rsidP="00FC4998">
            <w:pPr>
              <w:contextualSpacing/>
              <w:jc w:val="center"/>
              <w:rPr>
                <w:sz w:val="20"/>
                <w:szCs w:val="20"/>
              </w:rPr>
            </w:pPr>
            <w:r w:rsidRPr="00F31821">
              <w:rPr>
                <w:sz w:val="20"/>
                <w:szCs w:val="20"/>
              </w:rPr>
              <w:t>-</w:t>
            </w:r>
          </w:p>
        </w:tc>
        <w:tc>
          <w:tcPr>
            <w:tcW w:w="1382" w:type="dxa"/>
            <w:vAlign w:val="center"/>
          </w:tcPr>
          <w:p w:rsidR="0039031C" w:rsidRPr="00F31821" w:rsidRDefault="004A7D53" w:rsidP="00FC4998">
            <w:pPr>
              <w:contextualSpacing/>
              <w:jc w:val="center"/>
              <w:rPr>
                <w:sz w:val="20"/>
                <w:szCs w:val="20"/>
              </w:rPr>
            </w:pPr>
            <w:r w:rsidRPr="00F31821">
              <w:rPr>
                <w:sz w:val="20"/>
                <w:szCs w:val="20"/>
              </w:rPr>
              <w:t>0,528</w:t>
            </w:r>
          </w:p>
        </w:tc>
      </w:tr>
      <w:tr w:rsidR="004A7D53" w:rsidRPr="00F31821" w:rsidTr="008E2FA9">
        <w:tc>
          <w:tcPr>
            <w:tcW w:w="9995" w:type="dxa"/>
            <w:gridSpan w:val="6"/>
            <w:vAlign w:val="center"/>
          </w:tcPr>
          <w:p w:rsidR="004A7D53" w:rsidRPr="00F31821" w:rsidRDefault="004A7D53" w:rsidP="004A7D53">
            <w:pPr>
              <w:contextualSpacing/>
              <w:jc w:val="center"/>
              <w:rPr>
                <w:sz w:val="20"/>
                <w:szCs w:val="20"/>
              </w:rPr>
            </w:pPr>
            <w:r w:rsidRPr="00F31821">
              <w:rPr>
                <w:b/>
                <w:sz w:val="20"/>
                <w:szCs w:val="20"/>
              </w:rPr>
              <w:t>д.Кресты</w:t>
            </w:r>
          </w:p>
        </w:tc>
      </w:tr>
      <w:tr w:rsidR="004A7D53" w:rsidRPr="00F31821" w:rsidTr="00074044">
        <w:tc>
          <w:tcPr>
            <w:tcW w:w="531" w:type="dxa"/>
            <w:vAlign w:val="center"/>
          </w:tcPr>
          <w:p w:rsidR="004A7D53" w:rsidRPr="00F31821" w:rsidRDefault="004A7D53" w:rsidP="00074044">
            <w:pPr>
              <w:contextualSpacing/>
              <w:jc w:val="center"/>
              <w:rPr>
                <w:sz w:val="20"/>
                <w:szCs w:val="20"/>
              </w:rPr>
            </w:pPr>
            <w:r w:rsidRPr="00F31821">
              <w:rPr>
                <w:sz w:val="20"/>
                <w:szCs w:val="20"/>
              </w:rPr>
              <w:t>48</w:t>
            </w:r>
          </w:p>
        </w:tc>
        <w:tc>
          <w:tcPr>
            <w:tcW w:w="1623" w:type="dxa"/>
            <w:vAlign w:val="center"/>
          </w:tcPr>
          <w:p w:rsidR="004A7D53" w:rsidRPr="00F31821" w:rsidRDefault="004A7D53" w:rsidP="00074044">
            <w:pPr>
              <w:contextualSpacing/>
              <w:jc w:val="center"/>
              <w:rPr>
                <w:sz w:val="20"/>
                <w:szCs w:val="20"/>
              </w:rPr>
            </w:pPr>
            <w:r w:rsidRPr="00F31821">
              <w:rPr>
                <w:sz w:val="20"/>
                <w:szCs w:val="20"/>
              </w:rPr>
              <w:t>048</w:t>
            </w:r>
          </w:p>
        </w:tc>
        <w:tc>
          <w:tcPr>
            <w:tcW w:w="3483" w:type="dxa"/>
          </w:tcPr>
          <w:p w:rsidR="004A7D53" w:rsidRPr="00F31821" w:rsidRDefault="004A7D53" w:rsidP="00FC4998">
            <w:pPr>
              <w:contextualSpacing/>
              <w:rPr>
                <w:sz w:val="20"/>
                <w:szCs w:val="20"/>
              </w:rPr>
            </w:pPr>
            <w:r w:rsidRPr="00F31821">
              <w:rPr>
                <w:sz w:val="20"/>
                <w:szCs w:val="20"/>
              </w:rPr>
              <w:t>Автомобильная дорога д.Кресты</w:t>
            </w:r>
          </w:p>
        </w:tc>
        <w:tc>
          <w:tcPr>
            <w:tcW w:w="1673" w:type="dxa"/>
            <w:vAlign w:val="center"/>
          </w:tcPr>
          <w:p w:rsidR="004A7D53" w:rsidRPr="00F31821" w:rsidRDefault="004A7D53" w:rsidP="00FC4998">
            <w:pPr>
              <w:contextualSpacing/>
              <w:jc w:val="center"/>
              <w:rPr>
                <w:sz w:val="20"/>
                <w:szCs w:val="20"/>
              </w:rPr>
            </w:pPr>
            <w:r w:rsidRPr="00F31821">
              <w:rPr>
                <w:sz w:val="20"/>
                <w:szCs w:val="20"/>
              </w:rPr>
              <w:t>0,558</w:t>
            </w:r>
          </w:p>
        </w:tc>
        <w:tc>
          <w:tcPr>
            <w:tcW w:w="1303" w:type="dxa"/>
            <w:vAlign w:val="center"/>
          </w:tcPr>
          <w:p w:rsidR="004A7D53" w:rsidRPr="00F31821" w:rsidRDefault="004A7D53" w:rsidP="00FC4998">
            <w:pPr>
              <w:contextualSpacing/>
              <w:jc w:val="center"/>
              <w:rPr>
                <w:sz w:val="20"/>
                <w:szCs w:val="20"/>
              </w:rPr>
            </w:pPr>
            <w:r w:rsidRPr="00F31821">
              <w:rPr>
                <w:sz w:val="20"/>
                <w:szCs w:val="20"/>
              </w:rPr>
              <w:t>-</w:t>
            </w:r>
          </w:p>
        </w:tc>
        <w:tc>
          <w:tcPr>
            <w:tcW w:w="1382" w:type="dxa"/>
            <w:vAlign w:val="center"/>
          </w:tcPr>
          <w:p w:rsidR="004A7D53" w:rsidRPr="00F31821" w:rsidRDefault="004A7D53" w:rsidP="00FC4998">
            <w:pPr>
              <w:contextualSpacing/>
              <w:jc w:val="center"/>
              <w:rPr>
                <w:sz w:val="20"/>
                <w:szCs w:val="20"/>
              </w:rPr>
            </w:pPr>
            <w:r w:rsidRPr="00F31821">
              <w:rPr>
                <w:sz w:val="20"/>
                <w:szCs w:val="20"/>
              </w:rPr>
              <w:t>0,558</w:t>
            </w:r>
          </w:p>
        </w:tc>
      </w:tr>
      <w:tr w:rsidR="004A7D53" w:rsidRPr="00F31821" w:rsidTr="008E2FA9">
        <w:tc>
          <w:tcPr>
            <w:tcW w:w="9995" w:type="dxa"/>
            <w:gridSpan w:val="6"/>
            <w:vAlign w:val="center"/>
          </w:tcPr>
          <w:p w:rsidR="004A7D53" w:rsidRPr="00F31821" w:rsidRDefault="00400349" w:rsidP="00FC4998">
            <w:pPr>
              <w:contextualSpacing/>
              <w:jc w:val="center"/>
              <w:rPr>
                <w:sz w:val="20"/>
                <w:szCs w:val="20"/>
              </w:rPr>
            </w:pPr>
            <w:r w:rsidRPr="00F31821">
              <w:rPr>
                <w:b/>
                <w:sz w:val="20"/>
                <w:szCs w:val="20"/>
              </w:rPr>
              <w:t>д.Нестериха</w:t>
            </w:r>
          </w:p>
        </w:tc>
      </w:tr>
      <w:tr w:rsidR="004A7D53" w:rsidRPr="00F31821" w:rsidTr="00074044">
        <w:tc>
          <w:tcPr>
            <w:tcW w:w="531" w:type="dxa"/>
            <w:vAlign w:val="center"/>
          </w:tcPr>
          <w:p w:rsidR="004A7D53" w:rsidRPr="00F31821" w:rsidRDefault="00400349" w:rsidP="00074044">
            <w:pPr>
              <w:contextualSpacing/>
              <w:jc w:val="center"/>
              <w:rPr>
                <w:sz w:val="20"/>
                <w:szCs w:val="20"/>
              </w:rPr>
            </w:pPr>
            <w:r w:rsidRPr="00F31821">
              <w:rPr>
                <w:sz w:val="20"/>
                <w:szCs w:val="20"/>
              </w:rPr>
              <w:t>49</w:t>
            </w:r>
          </w:p>
        </w:tc>
        <w:tc>
          <w:tcPr>
            <w:tcW w:w="1623" w:type="dxa"/>
            <w:vAlign w:val="center"/>
          </w:tcPr>
          <w:p w:rsidR="004A7D53" w:rsidRPr="00F31821" w:rsidRDefault="00400349" w:rsidP="00074044">
            <w:pPr>
              <w:contextualSpacing/>
              <w:jc w:val="center"/>
              <w:rPr>
                <w:sz w:val="20"/>
                <w:szCs w:val="20"/>
              </w:rPr>
            </w:pPr>
            <w:r w:rsidRPr="00F31821">
              <w:rPr>
                <w:sz w:val="20"/>
                <w:szCs w:val="20"/>
              </w:rPr>
              <w:t>049</w:t>
            </w:r>
          </w:p>
        </w:tc>
        <w:tc>
          <w:tcPr>
            <w:tcW w:w="3483" w:type="dxa"/>
          </w:tcPr>
          <w:p w:rsidR="004A7D53" w:rsidRPr="00F31821" w:rsidRDefault="00400349" w:rsidP="00FC4998">
            <w:pPr>
              <w:contextualSpacing/>
              <w:rPr>
                <w:sz w:val="20"/>
                <w:szCs w:val="20"/>
              </w:rPr>
            </w:pPr>
            <w:r w:rsidRPr="00F31821">
              <w:rPr>
                <w:sz w:val="20"/>
                <w:szCs w:val="20"/>
              </w:rPr>
              <w:t>Автомобильная дорога д.Нестериха</w:t>
            </w:r>
          </w:p>
        </w:tc>
        <w:tc>
          <w:tcPr>
            <w:tcW w:w="1673" w:type="dxa"/>
            <w:vAlign w:val="center"/>
          </w:tcPr>
          <w:p w:rsidR="004A7D53" w:rsidRPr="00F31821" w:rsidRDefault="00400349" w:rsidP="00FC4998">
            <w:pPr>
              <w:contextualSpacing/>
              <w:jc w:val="center"/>
              <w:rPr>
                <w:sz w:val="20"/>
                <w:szCs w:val="20"/>
              </w:rPr>
            </w:pPr>
            <w:r w:rsidRPr="00F31821">
              <w:rPr>
                <w:sz w:val="20"/>
                <w:szCs w:val="20"/>
              </w:rPr>
              <w:t>0,458</w:t>
            </w:r>
          </w:p>
        </w:tc>
        <w:tc>
          <w:tcPr>
            <w:tcW w:w="1303" w:type="dxa"/>
            <w:vAlign w:val="center"/>
          </w:tcPr>
          <w:p w:rsidR="004A7D53" w:rsidRPr="00F31821" w:rsidRDefault="00400349" w:rsidP="00FC4998">
            <w:pPr>
              <w:contextualSpacing/>
              <w:jc w:val="center"/>
              <w:rPr>
                <w:sz w:val="20"/>
                <w:szCs w:val="20"/>
              </w:rPr>
            </w:pPr>
            <w:r w:rsidRPr="00F31821">
              <w:rPr>
                <w:sz w:val="20"/>
                <w:szCs w:val="20"/>
              </w:rPr>
              <w:t>-</w:t>
            </w:r>
          </w:p>
        </w:tc>
        <w:tc>
          <w:tcPr>
            <w:tcW w:w="1382" w:type="dxa"/>
            <w:vAlign w:val="center"/>
          </w:tcPr>
          <w:p w:rsidR="004A7D53" w:rsidRPr="00F31821" w:rsidRDefault="00400349" w:rsidP="00FC4998">
            <w:pPr>
              <w:contextualSpacing/>
              <w:jc w:val="center"/>
              <w:rPr>
                <w:sz w:val="20"/>
                <w:szCs w:val="20"/>
              </w:rPr>
            </w:pPr>
            <w:r w:rsidRPr="00F31821">
              <w:rPr>
                <w:sz w:val="20"/>
                <w:szCs w:val="20"/>
              </w:rPr>
              <w:t>0,458</w:t>
            </w:r>
          </w:p>
        </w:tc>
      </w:tr>
      <w:tr w:rsidR="00400349" w:rsidRPr="00F31821" w:rsidTr="00400349">
        <w:trPr>
          <w:trHeight w:val="66"/>
        </w:trPr>
        <w:tc>
          <w:tcPr>
            <w:tcW w:w="5637" w:type="dxa"/>
            <w:gridSpan w:val="3"/>
            <w:vAlign w:val="center"/>
          </w:tcPr>
          <w:p w:rsidR="00400349" w:rsidRPr="00F31821" w:rsidRDefault="00400349" w:rsidP="00400349">
            <w:pPr>
              <w:contextualSpacing/>
              <w:jc w:val="right"/>
              <w:rPr>
                <w:b/>
                <w:sz w:val="20"/>
                <w:szCs w:val="20"/>
              </w:rPr>
            </w:pPr>
            <w:r w:rsidRPr="00F31821">
              <w:rPr>
                <w:b/>
                <w:sz w:val="20"/>
                <w:szCs w:val="20"/>
              </w:rPr>
              <w:t>Итого:</w:t>
            </w:r>
          </w:p>
        </w:tc>
        <w:tc>
          <w:tcPr>
            <w:tcW w:w="1673" w:type="dxa"/>
            <w:vAlign w:val="center"/>
          </w:tcPr>
          <w:p w:rsidR="00400349" w:rsidRPr="00F31821" w:rsidRDefault="00400349" w:rsidP="00400349">
            <w:pPr>
              <w:contextualSpacing/>
              <w:jc w:val="center"/>
              <w:rPr>
                <w:b/>
                <w:sz w:val="20"/>
                <w:szCs w:val="20"/>
              </w:rPr>
            </w:pPr>
            <w:r w:rsidRPr="00F31821">
              <w:rPr>
                <w:b/>
                <w:sz w:val="20"/>
                <w:szCs w:val="20"/>
              </w:rPr>
              <w:t>26,657</w:t>
            </w:r>
          </w:p>
        </w:tc>
        <w:tc>
          <w:tcPr>
            <w:tcW w:w="1303" w:type="dxa"/>
            <w:vAlign w:val="center"/>
          </w:tcPr>
          <w:p w:rsidR="00400349" w:rsidRPr="00F31821" w:rsidRDefault="00400349" w:rsidP="00400349">
            <w:pPr>
              <w:contextualSpacing/>
              <w:jc w:val="center"/>
              <w:rPr>
                <w:b/>
                <w:sz w:val="20"/>
                <w:szCs w:val="20"/>
              </w:rPr>
            </w:pPr>
            <w:r w:rsidRPr="00F31821">
              <w:rPr>
                <w:b/>
                <w:sz w:val="20"/>
                <w:szCs w:val="20"/>
              </w:rPr>
              <w:t>2,330</w:t>
            </w:r>
          </w:p>
        </w:tc>
        <w:tc>
          <w:tcPr>
            <w:tcW w:w="1382" w:type="dxa"/>
            <w:vAlign w:val="center"/>
          </w:tcPr>
          <w:p w:rsidR="00400349" w:rsidRPr="00F31821" w:rsidRDefault="00400349" w:rsidP="00400349">
            <w:pPr>
              <w:contextualSpacing/>
              <w:jc w:val="center"/>
              <w:rPr>
                <w:b/>
                <w:sz w:val="20"/>
                <w:szCs w:val="20"/>
              </w:rPr>
            </w:pPr>
            <w:r w:rsidRPr="00F31821">
              <w:rPr>
                <w:b/>
                <w:sz w:val="20"/>
                <w:szCs w:val="20"/>
              </w:rPr>
              <w:t>24,327</w:t>
            </w:r>
          </w:p>
        </w:tc>
      </w:tr>
    </w:tbl>
    <w:p w:rsidR="000B4BFE" w:rsidRPr="00F31821" w:rsidRDefault="000B4BFE" w:rsidP="000B4BFE">
      <w:pPr>
        <w:ind w:firstLine="567"/>
        <w:contextualSpacing/>
        <w:jc w:val="both"/>
      </w:pPr>
    </w:p>
    <w:p w:rsidR="009C67C5" w:rsidRPr="00F31821" w:rsidRDefault="009C67C5" w:rsidP="009C67C5">
      <w:pPr>
        <w:ind w:firstLine="540"/>
        <w:contextualSpacing/>
        <w:jc w:val="both"/>
      </w:pPr>
      <w:r w:rsidRPr="00F31821">
        <w:t>По мере развития жилых зон в Поселении необходимо строительство улиц и проездов внутри проектируемых жилых кварталов. Целесообразно осуществлять развитие инфраструктуры новых жилых зон с привлечением средств инвесторов-застройщиков.</w:t>
      </w:r>
    </w:p>
    <w:p w:rsidR="000B4BFE" w:rsidRPr="00F31821" w:rsidRDefault="0012721C" w:rsidP="000B4BFE">
      <w:pPr>
        <w:ind w:firstLine="567"/>
        <w:contextualSpacing/>
        <w:jc w:val="both"/>
      </w:pPr>
      <w:r w:rsidRPr="00F31821">
        <w:t xml:space="preserve">Упор </w:t>
      </w:r>
      <w:r w:rsidR="009C67C5" w:rsidRPr="00F31821">
        <w:t xml:space="preserve">в развитии улично-дорожной сети населенных пунктов Поселения </w:t>
      </w:r>
      <w:r w:rsidRPr="00F31821">
        <w:t xml:space="preserve">на перспективу делается как на реконструкцию существующих </w:t>
      </w:r>
      <w:r w:rsidR="000B4BFE" w:rsidRPr="00F31821">
        <w:t xml:space="preserve">улиц </w:t>
      </w:r>
      <w:r w:rsidRPr="00F31821">
        <w:t>с улучшени</w:t>
      </w:r>
      <w:r w:rsidR="00DD165A" w:rsidRPr="00F31821">
        <w:t xml:space="preserve">ем качества дорожного покрытия </w:t>
      </w:r>
      <w:r w:rsidRPr="00F31821">
        <w:t xml:space="preserve">и увеличением пропускной способности, так и на строительство новых </w:t>
      </w:r>
      <w:r w:rsidR="000B4BFE" w:rsidRPr="00F31821">
        <w:t xml:space="preserve">улиц </w:t>
      </w:r>
      <w:r w:rsidRPr="00F31821">
        <w:t xml:space="preserve">с учетом площадок </w:t>
      </w:r>
      <w:r w:rsidR="000B4BFE" w:rsidRPr="00F31821">
        <w:t>нового жилищного строительства</w:t>
      </w:r>
      <w:r w:rsidRPr="00F31821">
        <w:t>. Предложения по развитию улиц жилой</w:t>
      </w:r>
      <w:r w:rsidR="000B4BFE" w:rsidRPr="00F31821">
        <w:t xml:space="preserve"> застройки</w:t>
      </w:r>
      <w:r w:rsidRPr="00F31821">
        <w:t>, которые организуют связь внутри жилых территорий, должны разрабатываться при выполнении проектов застро</w:t>
      </w:r>
      <w:r w:rsidR="00B705FE" w:rsidRPr="00F31821">
        <w:t xml:space="preserve">йки </w:t>
      </w:r>
      <w:r w:rsidRPr="00F31821">
        <w:t>отдельных территорий населенных пунктов. Параметры улиц принимаются в соответствии с их категорией.</w:t>
      </w:r>
      <w:r w:rsidR="000B4BFE" w:rsidRPr="00F31821">
        <w:t xml:space="preserve"> При проектировании улично-дорожной сети населенных пунктов расчетные параметры их следует принимать согласно </w:t>
      </w:r>
      <w:r w:rsidR="00DD165A" w:rsidRPr="00F31821">
        <w:t xml:space="preserve">СП 42.13330.2011 «Градостроительство. Планировка и застройка городских и сельских поселений. Актуализированная редакция  </w:t>
      </w:r>
      <w:r w:rsidR="000B4BFE" w:rsidRPr="00F31821">
        <w:t>СНиП 2.07.01-89</w:t>
      </w:r>
      <w:r w:rsidR="00DD165A" w:rsidRPr="00F31821">
        <w:t>»</w:t>
      </w:r>
      <w:r w:rsidR="000B4BFE" w:rsidRPr="00F31821">
        <w:t>, табл.9.</w:t>
      </w:r>
    </w:p>
    <w:p w:rsidR="000726D5" w:rsidRPr="00F31821" w:rsidRDefault="002568ED" w:rsidP="000B4BFE">
      <w:pPr>
        <w:ind w:firstLine="567"/>
        <w:contextualSpacing/>
        <w:jc w:val="both"/>
      </w:pPr>
      <w:r w:rsidRPr="00F31821">
        <w:t>Генпланом Поселения р</w:t>
      </w:r>
      <w:r w:rsidR="000B4BFE" w:rsidRPr="00F31821">
        <w:t xml:space="preserve">екомендуется разработать и принять программу по усовершенствованию улично-дорожной сети Поселения. </w:t>
      </w:r>
      <w:r w:rsidR="000726D5" w:rsidRPr="00F31821">
        <w:t xml:space="preserve">Учитывая, что в настоящее время улицы и дороги большей части населенных пунктов не имеют твердого покрытия, то на перспективу необходимо </w:t>
      </w:r>
      <w:r w:rsidR="000B4BFE" w:rsidRPr="00F31821">
        <w:t xml:space="preserve">предусмотреть </w:t>
      </w:r>
      <w:r w:rsidR="000726D5" w:rsidRPr="00F31821">
        <w:t>благоустр</w:t>
      </w:r>
      <w:r w:rsidR="000B4BFE" w:rsidRPr="00F31821">
        <w:t xml:space="preserve">ойство не менее </w:t>
      </w:r>
      <w:r w:rsidR="000726D5" w:rsidRPr="00F31821">
        <w:t>7</w:t>
      </w:r>
      <w:r w:rsidR="000B4BFE" w:rsidRPr="00F31821">
        <w:t>5</w:t>
      </w:r>
      <w:r w:rsidR="000726D5" w:rsidRPr="00F31821">
        <w:t>% от общей протяженности</w:t>
      </w:r>
      <w:r w:rsidR="000B4BFE" w:rsidRPr="00F31821">
        <w:t xml:space="preserve"> улично-дорожной сети.</w:t>
      </w:r>
      <w:r w:rsidR="000726D5" w:rsidRPr="00F31821">
        <w:t xml:space="preserve"> </w:t>
      </w:r>
    </w:p>
    <w:p w:rsidR="00400F2A" w:rsidRPr="00F31821" w:rsidRDefault="00400F2A" w:rsidP="000B4BFE">
      <w:pPr>
        <w:ind w:firstLine="567"/>
        <w:contextualSpacing/>
        <w:jc w:val="both"/>
      </w:pPr>
    </w:p>
    <w:p w:rsidR="00916C5F" w:rsidRPr="00F31821" w:rsidRDefault="00916C5F" w:rsidP="00C645F1">
      <w:pPr>
        <w:pStyle w:val="10"/>
        <w:numPr>
          <w:ilvl w:val="1"/>
          <w:numId w:val="23"/>
        </w:numPr>
        <w:spacing w:before="0"/>
        <w:ind w:left="567" w:right="-2" w:firstLine="0"/>
        <w:contextualSpacing/>
        <w:jc w:val="center"/>
        <w:rPr>
          <w:rFonts w:ascii="Times New Roman" w:hAnsi="Times New Roman" w:cs="Times New Roman"/>
          <w:kern w:val="0"/>
          <w:sz w:val="28"/>
          <w:szCs w:val="28"/>
        </w:rPr>
      </w:pPr>
      <w:bookmarkStart w:id="393" w:name="_Toc260729073"/>
      <w:bookmarkStart w:id="394" w:name="_Toc517865414"/>
      <w:r w:rsidRPr="00F31821">
        <w:rPr>
          <w:rFonts w:ascii="Times New Roman" w:hAnsi="Times New Roman" w:cs="Times New Roman"/>
          <w:kern w:val="0"/>
          <w:sz w:val="28"/>
          <w:szCs w:val="28"/>
        </w:rPr>
        <w:t>Железнодорожный транспорт</w:t>
      </w:r>
      <w:bookmarkEnd w:id="393"/>
      <w:bookmarkEnd w:id="394"/>
    </w:p>
    <w:p w:rsidR="00AF69B2" w:rsidRPr="00F31821" w:rsidRDefault="00AF69B2" w:rsidP="00AF69B2">
      <w:pPr>
        <w:ind w:firstLine="567"/>
        <w:jc w:val="both"/>
      </w:pPr>
      <w:r w:rsidRPr="00F31821">
        <w:t xml:space="preserve">На </w:t>
      </w:r>
      <w:r w:rsidR="00B1271C" w:rsidRPr="00F31821">
        <w:t>территории Поселения железных дорог нет.</w:t>
      </w:r>
      <w:r w:rsidR="00B1271C" w:rsidRPr="00F31821">
        <w:rPr>
          <w:color w:val="FF0000"/>
        </w:rPr>
        <w:t xml:space="preserve"> </w:t>
      </w:r>
      <w:r w:rsidRPr="00F31821">
        <w:t>Развитие железнодорожного транспорта в Поселении не предусмотрено</w:t>
      </w:r>
      <w:r w:rsidR="00F13667" w:rsidRPr="00F31821">
        <w:t>, в том числе СТП Района и СТП Области</w:t>
      </w:r>
      <w:r w:rsidRPr="00F31821">
        <w:t>.</w:t>
      </w:r>
    </w:p>
    <w:p w:rsidR="00903825" w:rsidRPr="00F31821" w:rsidRDefault="00B1271C" w:rsidP="00903825">
      <w:pPr>
        <w:ind w:firstLine="567"/>
        <w:jc w:val="both"/>
      </w:pPr>
      <w:r w:rsidRPr="00F31821">
        <w:t>Ближайшая</w:t>
      </w:r>
      <w:r w:rsidR="00930F02" w:rsidRPr="00F31821">
        <w:t xml:space="preserve"> к территории Поселения</w:t>
      </w:r>
      <w:r w:rsidRPr="00F31821">
        <w:t xml:space="preserve"> </w:t>
      </w:r>
      <w:r w:rsidR="00255815" w:rsidRPr="00F31821">
        <w:t xml:space="preserve">ж/д </w:t>
      </w:r>
      <w:r w:rsidRPr="00F31821">
        <w:t>станция</w:t>
      </w:r>
      <w:r w:rsidR="00255815" w:rsidRPr="00F31821">
        <w:t xml:space="preserve"> </w:t>
      </w:r>
      <w:r w:rsidR="00F13C5F" w:rsidRPr="00F31821">
        <w:t>–</w:t>
      </w:r>
      <w:r w:rsidR="00255815" w:rsidRPr="00F31821">
        <w:t xml:space="preserve"> </w:t>
      </w:r>
      <w:r w:rsidR="00F13C5F" w:rsidRPr="00F31821">
        <w:t>"</w:t>
      </w:r>
      <w:r w:rsidR="00930F02" w:rsidRPr="00F31821">
        <w:t>Спирово</w:t>
      </w:r>
      <w:r w:rsidR="00F13C5F" w:rsidRPr="00F31821">
        <w:t>"</w:t>
      </w:r>
      <w:r w:rsidR="00255815" w:rsidRPr="00F31821">
        <w:t>,</w:t>
      </w:r>
      <w:r w:rsidRPr="00F31821">
        <w:rPr>
          <w:color w:val="FF0000"/>
        </w:rPr>
        <w:t xml:space="preserve"> </w:t>
      </w:r>
      <w:r w:rsidR="007E65C7" w:rsidRPr="00F31821">
        <w:t>расположен</w:t>
      </w:r>
      <w:r w:rsidR="00690559" w:rsidRPr="00F31821">
        <w:t>а</w:t>
      </w:r>
      <w:r w:rsidR="007E65C7" w:rsidRPr="00F31821">
        <w:t xml:space="preserve"> </w:t>
      </w:r>
      <w:r w:rsidR="00255815" w:rsidRPr="00F31821">
        <w:t xml:space="preserve">в </w:t>
      </w:r>
      <w:r w:rsidR="00690559" w:rsidRPr="00F31821">
        <w:br/>
      </w:r>
      <w:r w:rsidR="00255815" w:rsidRPr="00F31821">
        <w:t xml:space="preserve">пгт </w:t>
      </w:r>
      <w:r w:rsidR="007E65C7" w:rsidRPr="00F31821">
        <w:t>Спирово</w:t>
      </w:r>
      <w:r w:rsidR="00255815" w:rsidRPr="00F31821">
        <w:t xml:space="preserve">, где </w:t>
      </w:r>
      <w:r w:rsidR="00903825" w:rsidRPr="00F31821">
        <w:t xml:space="preserve">проходит участок Октябрьской железной дороги – филиала ОАО "РЖД" Москва — Санкт-Петербург, входящей в международный транспортный коридор </w:t>
      </w:r>
      <w:r w:rsidR="00F13C5F" w:rsidRPr="00F31821">
        <w:t>"</w:t>
      </w:r>
      <w:r w:rsidR="00903825" w:rsidRPr="00F31821">
        <w:t>Север – Юг</w:t>
      </w:r>
      <w:r w:rsidR="00F13C5F" w:rsidRPr="00F31821">
        <w:t>"</w:t>
      </w:r>
      <w:r w:rsidR="00903825" w:rsidRPr="00F31821">
        <w:t>.</w:t>
      </w:r>
    </w:p>
    <w:p w:rsidR="00255815" w:rsidRPr="00F31821" w:rsidRDefault="00255815" w:rsidP="00D261B0">
      <w:pPr>
        <w:ind w:left="567"/>
        <w:jc w:val="both"/>
      </w:pPr>
    </w:p>
    <w:p w:rsidR="00916C5F" w:rsidRPr="00F31821" w:rsidRDefault="00916C5F" w:rsidP="00C645F1">
      <w:pPr>
        <w:pStyle w:val="10"/>
        <w:numPr>
          <w:ilvl w:val="1"/>
          <w:numId w:val="23"/>
        </w:numPr>
        <w:spacing w:before="0"/>
        <w:ind w:left="567" w:right="-2" w:firstLine="0"/>
        <w:contextualSpacing/>
        <w:jc w:val="center"/>
        <w:rPr>
          <w:rFonts w:ascii="Times New Roman" w:hAnsi="Times New Roman" w:cs="Times New Roman"/>
          <w:kern w:val="0"/>
          <w:sz w:val="28"/>
          <w:szCs w:val="28"/>
        </w:rPr>
      </w:pPr>
      <w:bookmarkStart w:id="395" w:name="_Toc260729074"/>
      <w:bookmarkStart w:id="396" w:name="_Toc517865415"/>
      <w:r w:rsidRPr="00F31821">
        <w:rPr>
          <w:rFonts w:ascii="Times New Roman" w:hAnsi="Times New Roman" w:cs="Times New Roman"/>
          <w:kern w:val="0"/>
          <w:sz w:val="28"/>
          <w:szCs w:val="28"/>
        </w:rPr>
        <w:t>Водный транспорт</w:t>
      </w:r>
      <w:bookmarkEnd w:id="395"/>
      <w:bookmarkEnd w:id="396"/>
    </w:p>
    <w:p w:rsidR="008E390A" w:rsidRPr="00F31821" w:rsidRDefault="002C2F90" w:rsidP="000B38BA">
      <w:pPr>
        <w:ind w:firstLine="567"/>
        <w:jc w:val="both"/>
      </w:pPr>
      <w:r w:rsidRPr="00F31821">
        <w:t xml:space="preserve">Реки Поселения не судоходны. </w:t>
      </w:r>
      <w:r w:rsidR="005B056E" w:rsidRPr="00F31821">
        <w:t xml:space="preserve">Водный транспорт в Поселении </w:t>
      </w:r>
      <w:r w:rsidR="008E390A" w:rsidRPr="00F31821">
        <w:t xml:space="preserve">не </w:t>
      </w:r>
      <w:r w:rsidR="004C3C21" w:rsidRPr="00F31821">
        <w:t>развит</w:t>
      </w:r>
      <w:r w:rsidR="00EE7BB4" w:rsidRPr="00F31821">
        <w:t xml:space="preserve">, </w:t>
      </w:r>
      <w:r w:rsidRPr="00F31821">
        <w:t xml:space="preserve">предпосылки для его </w:t>
      </w:r>
      <w:r w:rsidR="00EE7BB4" w:rsidRPr="00F31821">
        <w:t>р</w:t>
      </w:r>
      <w:r w:rsidR="008E390A" w:rsidRPr="00F31821">
        <w:t>азвити</w:t>
      </w:r>
      <w:r w:rsidRPr="00F31821">
        <w:t>я</w:t>
      </w:r>
      <w:r w:rsidR="008E390A" w:rsidRPr="00F31821">
        <w:t xml:space="preserve"> </w:t>
      </w:r>
      <w:r w:rsidRPr="00F31821">
        <w:t>отсутствуют</w:t>
      </w:r>
      <w:r w:rsidR="008E390A" w:rsidRPr="00F31821">
        <w:t>.</w:t>
      </w:r>
      <w:r w:rsidR="005D15D8" w:rsidRPr="00F31821">
        <w:t xml:space="preserve"> Развитие водного транспорта также не предусмотрено СТП Района и СТП Области.</w:t>
      </w:r>
    </w:p>
    <w:p w:rsidR="00C079E4" w:rsidRPr="00F31821" w:rsidRDefault="00C079E4" w:rsidP="00B1271C">
      <w:pPr>
        <w:jc w:val="both"/>
      </w:pPr>
    </w:p>
    <w:p w:rsidR="00916C5F" w:rsidRPr="00F31821" w:rsidRDefault="00916C5F" w:rsidP="00C645F1">
      <w:pPr>
        <w:pStyle w:val="10"/>
        <w:numPr>
          <w:ilvl w:val="1"/>
          <w:numId w:val="23"/>
        </w:numPr>
        <w:spacing w:before="0"/>
        <w:ind w:left="567" w:right="-2" w:firstLine="0"/>
        <w:contextualSpacing/>
        <w:jc w:val="center"/>
        <w:rPr>
          <w:rFonts w:ascii="Times New Roman" w:hAnsi="Times New Roman" w:cs="Times New Roman"/>
          <w:kern w:val="0"/>
          <w:sz w:val="28"/>
          <w:szCs w:val="28"/>
        </w:rPr>
      </w:pPr>
      <w:bookmarkStart w:id="397" w:name="_Toc260729075"/>
      <w:bookmarkStart w:id="398" w:name="_Toc517865416"/>
      <w:r w:rsidRPr="00F31821">
        <w:rPr>
          <w:rFonts w:ascii="Times New Roman" w:hAnsi="Times New Roman" w:cs="Times New Roman"/>
          <w:kern w:val="0"/>
          <w:sz w:val="28"/>
          <w:szCs w:val="28"/>
        </w:rPr>
        <w:t>Воздушный транспорт</w:t>
      </w:r>
      <w:bookmarkEnd w:id="397"/>
      <w:bookmarkEnd w:id="398"/>
    </w:p>
    <w:p w:rsidR="008F19A0" w:rsidRPr="00F31821" w:rsidRDefault="00316D7A" w:rsidP="007724D6">
      <w:pPr>
        <w:ind w:firstLine="567"/>
        <w:jc w:val="both"/>
      </w:pPr>
      <w:bookmarkStart w:id="399" w:name="_Toc260729076"/>
      <w:r w:rsidRPr="00F31821">
        <w:t>Инфраструктура воздушного транспорта на территории Поселения представлена бывшей взлетно-посадочной полосой авиахимработ, расположенной восточнее с.Козлово, в настоящее время частично испо</w:t>
      </w:r>
      <w:r w:rsidR="0068266A" w:rsidRPr="00F31821">
        <w:t>льзуемой под несанкционированную свалку.</w:t>
      </w:r>
      <w:r w:rsidR="007724D6" w:rsidRPr="00F31821">
        <w:t xml:space="preserve"> </w:t>
      </w:r>
      <w:r w:rsidR="008F19A0" w:rsidRPr="00F31821">
        <w:t xml:space="preserve">Кроме того южнее д.Раменье находится </w:t>
      </w:r>
      <w:r w:rsidR="00BE136F" w:rsidRPr="00F31821">
        <w:t xml:space="preserve">часть </w:t>
      </w:r>
      <w:r w:rsidR="008F19A0" w:rsidRPr="00F31821">
        <w:t>авиационн</w:t>
      </w:r>
      <w:r w:rsidR="00BE136F" w:rsidRPr="00F31821">
        <w:t>ого</w:t>
      </w:r>
      <w:r w:rsidR="001D6ACD" w:rsidRPr="00F31821">
        <w:t xml:space="preserve"> полигон</w:t>
      </w:r>
      <w:r w:rsidR="00BE136F" w:rsidRPr="00F31821">
        <w:t>а</w:t>
      </w:r>
      <w:r w:rsidR="008F19A0" w:rsidRPr="00F31821">
        <w:t xml:space="preserve"> в/ч. </w:t>
      </w:r>
      <w:r w:rsidR="00537D64" w:rsidRPr="00F31821">
        <w:t>62632</w:t>
      </w:r>
      <w:r w:rsidR="00053947" w:rsidRPr="00F31821">
        <w:t>-Ю</w:t>
      </w:r>
      <w:r w:rsidR="00537D64" w:rsidRPr="00F31821">
        <w:t>.</w:t>
      </w:r>
    </w:p>
    <w:p w:rsidR="003618FE" w:rsidRPr="00F31821" w:rsidRDefault="003618FE" w:rsidP="003618FE">
      <w:pPr>
        <w:ind w:firstLine="567"/>
        <w:jc w:val="both"/>
      </w:pPr>
      <w:r w:rsidRPr="00F31821">
        <w:t>Развитие воздушного транспорта СТП Тверской области на территории Поселения не предусмотрено.</w:t>
      </w:r>
    </w:p>
    <w:p w:rsidR="006A3BB8" w:rsidRPr="00F31821" w:rsidRDefault="006A3BB8" w:rsidP="00127D92">
      <w:pPr>
        <w:ind w:firstLine="567"/>
        <w:jc w:val="both"/>
      </w:pPr>
      <w:r w:rsidRPr="00F31821">
        <w:t>СТП Спировского района предусмотрена организация вертолетной площадки на территории бывшей взлетно-посадочной полосы авиахимработ</w:t>
      </w:r>
      <w:r w:rsidR="001244C8" w:rsidRPr="00F31821">
        <w:t>.</w:t>
      </w:r>
      <w:r w:rsidRPr="00F31821">
        <w:t xml:space="preserve"> </w:t>
      </w:r>
    </w:p>
    <w:p w:rsidR="00814B0A" w:rsidRPr="00F31821" w:rsidRDefault="00814B0A" w:rsidP="00127D92">
      <w:pPr>
        <w:ind w:firstLine="567"/>
        <w:jc w:val="both"/>
      </w:pPr>
      <w:r w:rsidRPr="00F31821">
        <w:t>Генеральным планом в части развития воздушного транспорта на территории Поселения на первую очередь предусмотрена ликвидация несанкционированной свалки на территории бывшей взлетно-посадочной полосы авиахимработ, а на расчетный сро</w:t>
      </w:r>
      <w:r w:rsidR="006E5DF2" w:rsidRPr="00F31821">
        <w:t xml:space="preserve">к – </w:t>
      </w:r>
      <w:r w:rsidRPr="00F31821">
        <w:t xml:space="preserve">организацией в ее пределах вертолетной площадки. </w:t>
      </w:r>
    </w:p>
    <w:p w:rsidR="006A3BB8" w:rsidRPr="00F31821" w:rsidRDefault="006A3BB8" w:rsidP="00127D92">
      <w:pPr>
        <w:ind w:firstLine="567"/>
        <w:jc w:val="both"/>
      </w:pPr>
    </w:p>
    <w:p w:rsidR="00916C5F" w:rsidRPr="00F31821" w:rsidRDefault="00916C5F" w:rsidP="00C645F1">
      <w:pPr>
        <w:pStyle w:val="10"/>
        <w:numPr>
          <w:ilvl w:val="1"/>
          <w:numId w:val="23"/>
        </w:numPr>
        <w:spacing w:before="0"/>
        <w:ind w:left="567" w:right="-2" w:firstLine="0"/>
        <w:contextualSpacing/>
        <w:jc w:val="center"/>
        <w:rPr>
          <w:rFonts w:ascii="Times New Roman" w:hAnsi="Times New Roman" w:cs="Times New Roman"/>
          <w:kern w:val="0"/>
          <w:sz w:val="28"/>
          <w:szCs w:val="28"/>
        </w:rPr>
      </w:pPr>
      <w:bookmarkStart w:id="400" w:name="_Toc517865417"/>
      <w:r w:rsidRPr="00F31821">
        <w:rPr>
          <w:rFonts w:ascii="Times New Roman" w:hAnsi="Times New Roman" w:cs="Times New Roman"/>
          <w:kern w:val="0"/>
          <w:sz w:val="28"/>
          <w:szCs w:val="28"/>
        </w:rPr>
        <w:t>Трубопроводный транспорт</w:t>
      </w:r>
      <w:bookmarkEnd w:id="399"/>
      <w:bookmarkEnd w:id="400"/>
    </w:p>
    <w:p w:rsidR="00871A5A" w:rsidRPr="00F31821" w:rsidRDefault="00871A5A" w:rsidP="00A62EF3">
      <w:pPr>
        <w:ind w:firstLine="567"/>
        <w:jc w:val="both"/>
      </w:pPr>
      <w:r w:rsidRPr="00F31821">
        <w:t>Генпланом не предусмотрено размещение на территории Поселения объектов инфраструктуры магистрального трубопроводного транспорта.</w:t>
      </w:r>
    </w:p>
    <w:p w:rsidR="00414D22" w:rsidRPr="00F31821" w:rsidRDefault="0005587D" w:rsidP="00A62EF3">
      <w:pPr>
        <w:ind w:firstLine="567"/>
        <w:jc w:val="both"/>
      </w:pPr>
      <w:r w:rsidRPr="00F31821">
        <w:lastRenderedPageBreak/>
        <w:t xml:space="preserve">Трубопроводный транспорт </w:t>
      </w:r>
      <w:r w:rsidR="00871A5A" w:rsidRPr="00F31821">
        <w:t>на территории Поселения на перспективу будет представлен проектируемыми межпоселковыми и распределительными газопроводами</w:t>
      </w:r>
      <w:r w:rsidRPr="00F31821">
        <w:t>, данные о которых приведены в разделе 7.4. Газоснабжение.</w:t>
      </w:r>
    </w:p>
    <w:p w:rsidR="00E01D32" w:rsidRPr="00F31821" w:rsidRDefault="00E01D32" w:rsidP="00A62EF3">
      <w:pPr>
        <w:ind w:firstLine="567"/>
        <w:jc w:val="both"/>
      </w:pPr>
    </w:p>
    <w:p w:rsidR="0012727F" w:rsidRPr="00F31821" w:rsidRDefault="0012727F" w:rsidP="00FF7E8B">
      <w:pPr>
        <w:pStyle w:val="10"/>
        <w:numPr>
          <w:ilvl w:val="0"/>
          <w:numId w:val="23"/>
        </w:numPr>
        <w:spacing w:before="0"/>
        <w:ind w:left="567" w:firstLine="0"/>
        <w:contextualSpacing/>
        <w:jc w:val="center"/>
        <w:rPr>
          <w:rFonts w:ascii="Times New Roman" w:hAnsi="Times New Roman" w:cs="Times New Roman"/>
          <w:color w:val="FF0000"/>
          <w:kern w:val="0"/>
        </w:rPr>
        <w:sectPr w:rsidR="0012727F" w:rsidRPr="00F31821" w:rsidSect="001D4CFD">
          <w:headerReference w:type="even" r:id="rId21"/>
          <w:type w:val="continuous"/>
          <w:pgSz w:w="11906" w:h="16838"/>
          <w:pgMar w:top="780" w:right="851" w:bottom="1134" w:left="1276" w:header="709" w:footer="709" w:gutter="0"/>
          <w:cols w:space="708"/>
          <w:docGrid w:linePitch="360"/>
        </w:sectPr>
      </w:pPr>
      <w:bookmarkStart w:id="401" w:name="_Toc260729078"/>
    </w:p>
    <w:p w:rsidR="00916C5F" w:rsidRPr="00F31821" w:rsidRDefault="00916C5F" w:rsidP="00C645F1">
      <w:pPr>
        <w:pStyle w:val="10"/>
        <w:numPr>
          <w:ilvl w:val="0"/>
          <w:numId w:val="23"/>
        </w:numPr>
        <w:spacing w:before="0"/>
        <w:contextualSpacing/>
        <w:jc w:val="center"/>
        <w:rPr>
          <w:rFonts w:ascii="Times New Roman" w:hAnsi="Times New Roman" w:cs="Times New Roman"/>
          <w:kern w:val="0"/>
        </w:rPr>
      </w:pPr>
      <w:bookmarkStart w:id="402" w:name="_Toc517865418"/>
      <w:r w:rsidRPr="00F31821">
        <w:rPr>
          <w:rFonts w:ascii="Times New Roman" w:hAnsi="Times New Roman" w:cs="Times New Roman"/>
          <w:kern w:val="0"/>
        </w:rPr>
        <w:lastRenderedPageBreak/>
        <w:t>Социальная инфраструктура Поселения</w:t>
      </w:r>
      <w:bookmarkEnd w:id="401"/>
      <w:bookmarkEnd w:id="402"/>
    </w:p>
    <w:p w:rsidR="00316DD2" w:rsidRPr="00F31821" w:rsidRDefault="00316DD2" w:rsidP="003323F6">
      <w:pPr>
        <w:ind w:firstLine="567"/>
        <w:contextualSpacing/>
        <w:jc w:val="both"/>
      </w:pPr>
    </w:p>
    <w:p w:rsidR="003323F6" w:rsidRPr="00F31821" w:rsidRDefault="003323F6" w:rsidP="003323F6">
      <w:pPr>
        <w:ind w:firstLine="567"/>
        <w:contextualSpacing/>
        <w:jc w:val="both"/>
      </w:pPr>
      <w:r w:rsidRPr="00F31821">
        <w:t>Социальная инфраструктура Поселения представляет собой совокупность образовательных и медицинских учреждений, объектов бытового обслуживания, торговли, культуры и отдыха, спортивные сооружения и сооружения культа.</w:t>
      </w:r>
    </w:p>
    <w:p w:rsidR="0012727F" w:rsidRPr="00F31821" w:rsidRDefault="0006261A" w:rsidP="0006261A">
      <w:pPr>
        <w:ind w:firstLine="567"/>
        <w:contextualSpacing/>
        <w:jc w:val="both"/>
      </w:pPr>
      <w:r w:rsidRPr="00F31821">
        <w:t>В</w:t>
      </w:r>
      <w:r w:rsidR="0012727F" w:rsidRPr="00F31821">
        <w:t xml:space="preserve"> настоящем проекте принята ступенчатая система культурно-бытового обслуживания, которая позволяет создать экономически целесообразную схему размещения объектов социальной инфраструктуры в населенных пунктах Поселения.</w:t>
      </w:r>
      <w:r w:rsidRPr="00F31821">
        <w:t xml:space="preserve"> </w:t>
      </w:r>
      <w:r w:rsidR="0012727F" w:rsidRPr="00F31821">
        <w:t xml:space="preserve">Разработки проекта опираются на следующую </w:t>
      </w:r>
      <w:r w:rsidR="004D35D9" w:rsidRPr="00F31821">
        <w:t xml:space="preserve">сложившуюся </w:t>
      </w:r>
      <w:r w:rsidR="0012727F" w:rsidRPr="00F31821">
        <w:t>систему обслуживания населения</w:t>
      </w:r>
      <w:r w:rsidR="004D35D9" w:rsidRPr="00F31821">
        <w:t xml:space="preserve"> в Тверской области</w:t>
      </w:r>
      <w:r w:rsidR="0012727F" w:rsidRPr="00F31821">
        <w:t>:</w:t>
      </w:r>
    </w:p>
    <w:p w:rsidR="0012727F" w:rsidRPr="00F31821" w:rsidRDefault="0012727F" w:rsidP="0012727F">
      <w:pPr>
        <w:ind w:firstLine="567"/>
        <w:contextualSpacing/>
        <w:jc w:val="both"/>
      </w:pPr>
      <w:r w:rsidRPr="00F31821">
        <w:rPr>
          <w:b/>
          <w:i/>
        </w:rPr>
        <w:t>региональный уровень</w:t>
      </w:r>
      <w:r w:rsidRPr="00F31821">
        <w:t xml:space="preserve"> – областной центр с полным спектром объектов периодического, эпизодического и уникального обслуживания (г.Тверь),</w:t>
      </w:r>
    </w:p>
    <w:p w:rsidR="0012727F" w:rsidRPr="00F31821" w:rsidRDefault="0012727F" w:rsidP="0012727F">
      <w:pPr>
        <w:ind w:firstLine="567"/>
        <w:contextualSpacing/>
        <w:jc w:val="both"/>
      </w:pPr>
      <w:r w:rsidRPr="00F31821">
        <w:rPr>
          <w:b/>
          <w:i/>
        </w:rPr>
        <w:t>районный уровень</w:t>
      </w:r>
      <w:r w:rsidRPr="00F31821">
        <w:t xml:space="preserve"> – районный центр </w:t>
      </w:r>
      <w:r w:rsidR="0006261A" w:rsidRPr="00F31821">
        <w:t xml:space="preserve">с </w:t>
      </w:r>
      <w:r w:rsidRPr="00F31821">
        <w:t>полным комплексом объектов ежедневного периодического и частично эпизодического обслуживания (пгт Спирово),</w:t>
      </w:r>
    </w:p>
    <w:p w:rsidR="00FF4A76" w:rsidRPr="00F31821" w:rsidRDefault="0012727F" w:rsidP="0012727F">
      <w:pPr>
        <w:ind w:firstLine="567"/>
        <w:contextualSpacing/>
        <w:jc w:val="both"/>
      </w:pPr>
      <w:r w:rsidRPr="00F31821">
        <w:rPr>
          <w:b/>
          <w:i/>
        </w:rPr>
        <w:t>местный уровень</w:t>
      </w:r>
      <w:r w:rsidRPr="00F31821">
        <w:t xml:space="preserve"> – административный центр Поселения</w:t>
      </w:r>
      <w:r w:rsidR="00D9706C" w:rsidRPr="00F31821">
        <w:t xml:space="preserve"> (с.Козлово)</w:t>
      </w:r>
      <w:r w:rsidRPr="00F31821">
        <w:t xml:space="preserve"> с полным составом культурно-бытовых учреждений повседневного посещения и отдельными учреждениями массового периодического посещения. Центр обслуживания включает в зону своего влияния более мелкие сельские населенные пункты, расположенные в пределах 30 минут пешеходной или транспортной доступности. Здесь расположены учреждения периодического обслуживания, такие как: </w:t>
      </w:r>
      <w:r w:rsidR="00B43D45" w:rsidRPr="00F31821">
        <w:t>отделение ЦРБ</w:t>
      </w:r>
      <w:r w:rsidR="00A20866" w:rsidRPr="00F31821">
        <w:t>,</w:t>
      </w:r>
      <w:r w:rsidR="00B43D45" w:rsidRPr="00F31821">
        <w:t xml:space="preserve"> </w:t>
      </w:r>
      <w:r w:rsidR="00A20866" w:rsidRPr="00F31821">
        <w:t xml:space="preserve">ОВОП, </w:t>
      </w:r>
      <w:r w:rsidR="00B43D45" w:rsidRPr="00F31821">
        <w:t>СОШ и дошкольное отделение при ней, дом</w:t>
      </w:r>
      <w:r w:rsidRPr="00F31821">
        <w:t xml:space="preserve"> культуры, библиотек</w:t>
      </w:r>
      <w:r w:rsidR="00B43D45" w:rsidRPr="00F31821">
        <w:t>а, спортзал и открытые плоскостные спортивные сооружения, магазины, почтовое отделение</w:t>
      </w:r>
      <w:r w:rsidRPr="00F31821">
        <w:t xml:space="preserve">. </w:t>
      </w:r>
    </w:p>
    <w:p w:rsidR="00FF4A76" w:rsidRPr="00F31821" w:rsidRDefault="00FF4A76" w:rsidP="0012727F">
      <w:pPr>
        <w:ind w:firstLine="567"/>
        <w:contextualSpacing/>
        <w:jc w:val="both"/>
      </w:pPr>
      <w:r w:rsidRPr="00F31821">
        <w:rPr>
          <w:b/>
          <w:i/>
        </w:rPr>
        <w:t>локальный уровень</w:t>
      </w:r>
      <w:r w:rsidRPr="00F31821">
        <w:rPr>
          <w:i/>
        </w:rPr>
        <w:t xml:space="preserve"> </w:t>
      </w:r>
      <w:r w:rsidRPr="00F31821">
        <w:t>– по</w:t>
      </w:r>
      <w:r w:rsidR="00080C2A" w:rsidRPr="00F31821">
        <w:t xml:space="preserve"> выполняемым функциям являю</w:t>
      </w:r>
      <w:r w:rsidRPr="00F31821">
        <w:t>тся местным</w:t>
      </w:r>
      <w:r w:rsidR="00080C2A" w:rsidRPr="00F31821">
        <w:t>и</w:t>
      </w:r>
      <w:r w:rsidRPr="00F31821">
        <w:t xml:space="preserve"> подцентр</w:t>
      </w:r>
      <w:r w:rsidR="00080C2A" w:rsidRPr="00F31821">
        <w:t>а</w:t>
      </w:r>
      <w:r w:rsidRPr="00F31821">
        <w:t>м</w:t>
      </w:r>
      <w:r w:rsidR="00080C2A" w:rsidRPr="00F31821">
        <w:t>и</w:t>
      </w:r>
      <w:r w:rsidRPr="00F31821">
        <w:t xml:space="preserve"> обслуживания, как правило, сформированным</w:t>
      </w:r>
      <w:r w:rsidR="00080C2A" w:rsidRPr="00F31821">
        <w:t>и</w:t>
      </w:r>
      <w:r w:rsidRPr="00F31821">
        <w:t xml:space="preserve"> на базе бывших центральных усадеб сельскохозяйственных организаций, и имеющим</w:t>
      </w:r>
      <w:r w:rsidR="00080C2A" w:rsidRPr="00F31821">
        <w:t>и</w:t>
      </w:r>
      <w:r w:rsidRPr="00F31821">
        <w:t xml:space="preserve"> набор элементарных учреждений: ФАП, клуб, библиотека, магазин</w:t>
      </w:r>
      <w:r w:rsidR="00D9706C" w:rsidRPr="00F31821">
        <w:t xml:space="preserve"> (д.Еремеевка, д.Никулино, д.Ососье</w:t>
      </w:r>
      <w:r w:rsidR="001957BD" w:rsidRPr="00F31821">
        <w:t xml:space="preserve">, дд. Крутово-Цивилево (рассматриваются вместе благодаря </w:t>
      </w:r>
      <w:r w:rsidR="00E81B05" w:rsidRPr="00F31821">
        <w:t xml:space="preserve">тесной социально-экономической взаимосвязи и </w:t>
      </w:r>
      <w:r w:rsidR="00687EEC" w:rsidRPr="00F31821">
        <w:t xml:space="preserve">географическому </w:t>
      </w:r>
      <w:r w:rsidR="00E81B05" w:rsidRPr="00F31821">
        <w:t>положению</w:t>
      </w:r>
      <w:r w:rsidR="00D9706C" w:rsidRPr="00F31821">
        <w:t>)</w:t>
      </w:r>
      <w:r w:rsidRPr="00F31821">
        <w:t>.</w:t>
      </w:r>
    </w:p>
    <w:p w:rsidR="00D72F12" w:rsidRPr="00F31821" w:rsidRDefault="00D72F12" w:rsidP="00D72F12">
      <w:pPr>
        <w:ind w:firstLine="567"/>
        <w:contextualSpacing/>
        <w:jc w:val="both"/>
      </w:pPr>
    </w:p>
    <w:p w:rsidR="00316DD2" w:rsidRPr="00F31821" w:rsidRDefault="00D72F12" w:rsidP="00316DD2">
      <w:pPr>
        <w:ind w:firstLine="567"/>
        <w:jc w:val="both"/>
      </w:pPr>
      <w:r w:rsidRPr="00F31821">
        <w:t xml:space="preserve">Перечень объектов, образующих собой в совокупности социальную инфраструктуру Поселения, по населенным пунктам представлен в таблице 10.1. </w:t>
      </w:r>
      <w:r w:rsidR="00A06A4D" w:rsidRPr="00F31821">
        <w:t>Как видно из таблицы10.1</w:t>
      </w:r>
      <w:r w:rsidR="00316DD2" w:rsidRPr="00F31821">
        <w:t xml:space="preserve"> в настоящее время </w:t>
      </w:r>
      <w:r w:rsidR="00F82E3D" w:rsidRPr="00F31821">
        <w:t xml:space="preserve">только </w:t>
      </w:r>
      <w:r w:rsidR="00316DD2" w:rsidRPr="00F31821">
        <w:t>в административном центре Поселения – селе Козлово расположены все основные объекты соцкультбыта.</w:t>
      </w:r>
    </w:p>
    <w:p w:rsidR="00F6056D" w:rsidRPr="00F31821" w:rsidRDefault="00F6056D" w:rsidP="003323F6">
      <w:pPr>
        <w:ind w:firstLine="567"/>
        <w:jc w:val="both"/>
      </w:pPr>
    </w:p>
    <w:p w:rsidR="0016188D" w:rsidRPr="00F31821" w:rsidRDefault="0016188D" w:rsidP="003323F6">
      <w:pPr>
        <w:ind w:firstLine="567"/>
        <w:jc w:val="both"/>
      </w:pPr>
      <w:r w:rsidRPr="00F31821">
        <w:t>Все учреждения обслуживания населения, как расположенные в Поселении, так и оказывающие услуги на его территории, можно разделить на 2 группы:</w:t>
      </w:r>
    </w:p>
    <w:p w:rsidR="0016188D" w:rsidRPr="00F31821" w:rsidRDefault="0016188D" w:rsidP="00930B2A">
      <w:pPr>
        <w:pStyle w:val="afffe"/>
        <w:numPr>
          <w:ilvl w:val="2"/>
          <w:numId w:val="39"/>
        </w:numPr>
        <w:ind w:left="567" w:firstLine="284"/>
        <w:jc w:val="both"/>
      </w:pPr>
      <w:r w:rsidRPr="00F31821">
        <w:t>социально – значимые учреждения, в развитии которых по-прежнему определяющим является государственное регулирование, обеспечивающее социальный минимум, установленный законодательными нормами (культурно-образовательная сфера, медицинское обслуживание, сфера физической культуры и спорта);</w:t>
      </w:r>
    </w:p>
    <w:p w:rsidR="0016188D" w:rsidRPr="00F31821" w:rsidRDefault="0016188D" w:rsidP="00930B2A">
      <w:pPr>
        <w:pStyle w:val="afffe"/>
        <w:numPr>
          <w:ilvl w:val="2"/>
          <w:numId w:val="39"/>
        </w:numPr>
        <w:ind w:left="567" w:firstLine="284"/>
        <w:jc w:val="both"/>
      </w:pPr>
      <w:r w:rsidRPr="00F31821">
        <w:t>виды обслуживания преимущественно переходящие или перешедшие на рыночные отношения по принципу сбалансированности спроса и предложения (торговля, коммунальное хозяйство).</w:t>
      </w:r>
    </w:p>
    <w:p w:rsidR="004F0058" w:rsidRPr="00F31821" w:rsidRDefault="004F0058">
      <w:pPr>
        <w:rPr>
          <w:b/>
          <w:sz w:val="22"/>
          <w:szCs w:val="22"/>
        </w:rPr>
      </w:pPr>
    </w:p>
    <w:p w:rsidR="00E67D34" w:rsidRPr="00F31821" w:rsidRDefault="00E67D34" w:rsidP="004F0058">
      <w:pPr>
        <w:ind w:firstLine="567"/>
        <w:contextualSpacing/>
        <w:jc w:val="both"/>
        <w:rPr>
          <w:b/>
          <w:sz w:val="22"/>
          <w:szCs w:val="22"/>
        </w:rPr>
        <w:sectPr w:rsidR="00E67D34" w:rsidRPr="00F31821" w:rsidSect="00E67D34">
          <w:pgSz w:w="11906" w:h="16838"/>
          <w:pgMar w:top="1134" w:right="1276" w:bottom="780" w:left="851" w:header="709" w:footer="709" w:gutter="0"/>
          <w:cols w:space="708"/>
          <w:docGrid w:linePitch="360"/>
        </w:sectPr>
      </w:pPr>
    </w:p>
    <w:p w:rsidR="004F0058" w:rsidRPr="00F31821" w:rsidRDefault="004F0058" w:rsidP="004F0058">
      <w:pPr>
        <w:ind w:firstLine="567"/>
        <w:contextualSpacing/>
        <w:jc w:val="both"/>
        <w:rPr>
          <w:sz w:val="22"/>
          <w:szCs w:val="22"/>
        </w:rPr>
      </w:pPr>
      <w:r w:rsidRPr="00F31821">
        <w:rPr>
          <w:b/>
          <w:sz w:val="22"/>
          <w:szCs w:val="22"/>
        </w:rPr>
        <w:lastRenderedPageBreak/>
        <w:t xml:space="preserve">Таблица </w:t>
      </w:r>
      <w:r w:rsidR="00C645F1" w:rsidRPr="00F31821">
        <w:rPr>
          <w:b/>
          <w:sz w:val="22"/>
          <w:szCs w:val="22"/>
        </w:rPr>
        <w:t>10</w:t>
      </w:r>
      <w:r w:rsidR="00A06A4D" w:rsidRPr="00F31821">
        <w:rPr>
          <w:b/>
          <w:sz w:val="22"/>
          <w:szCs w:val="22"/>
        </w:rPr>
        <w:t>.1.</w:t>
      </w:r>
      <w:r w:rsidRPr="00F31821">
        <w:rPr>
          <w:b/>
          <w:sz w:val="22"/>
          <w:szCs w:val="22"/>
        </w:rPr>
        <w:t xml:space="preserve"> </w:t>
      </w:r>
      <w:r w:rsidRPr="00F31821">
        <w:rPr>
          <w:sz w:val="22"/>
          <w:szCs w:val="22"/>
        </w:rPr>
        <w:t>Характеристика объектов социальной инфраструктуры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519"/>
        <w:gridCol w:w="2331"/>
        <w:gridCol w:w="1052"/>
        <w:gridCol w:w="1210"/>
        <w:gridCol w:w="2199"/>
        <w:gridCol w:w="1180"/>
        <w:gridCol w:w="842"/>
        <w:gridCol w:w="875"/>
        <w:gridCol w:w="710"/>
        <w:gridCol w:w="1147"/>
        <w:gridCol w:w="710"/>
        <w:gridCol w:w="713"/>
        <w:gridCol w:w="935"/>
        <w:gridCol w:w="557"/>
      </w:tblGrid>
      <w:tr w:rsidR="004F0058" w:rsidRPr="00F31821" w:rsidTr="00AB33CA">
        <w:trPr>
          <w:cantSplit/>
          <w:trHeight w:val="478"/>
          <w:tblHeader/>
          <w:jc w:val="center"/>
        </w:trPr>
        <w:tc>
          <w:tcPr>
            <w:tcW w:w="173" w:type="pct"/>
            <w:vMerge w:val="restart"/>
            <w:vAlign w:val="center"/>
          </w:tcPr>
          <w:p w:rsidR="004F0058" w:rsidRPr="00F31821" w:rsidRDefault="004F0058" w:rsidP="00AB33CA">
            <w:pPr>
              <w:spacing w:before="60" w:after="60"/>
              <w:jc w:val="center"/>
              <w:rPr>
                <w:b/>
                <w:sz w:val="18"/>
                <w:szCs w:val="18"/>
              </w:rPr>
            </w:pPr>
            <w:r w:rsidRPr="00F31821">
              <w:rPr>
                <w:b/>
                <w:sz w:val="18"/>
                <w:szCs w:val="18"/>
              </w:rPr>
              <w:t>№ п.п.</w:t>
            </w:r>
          </w:p>
        </w:tc>
        <w:tc>
          <w:tcPr>
            <w:tcW w:w="778" w:type="pct"/>
            <w:vMerge w:val="restart"/>
            <w:vAlign w:val="center"/>
          </w:tcPr>
          <w:p w:rsidR="004F0058" w:rsidRPr="00F31821" w:rsidRDefault="004F0058" w:rsidP="00AB33CA">
            <w:pPr>
              <w:spacing w:before="60" w:after="60"/>
              <w:jc w:val="center"/>
              <w:rPr>
                <w:b/>
                <w:sz w:val="18"/>
                <w:szCs w:val="18"/>
              </w:rPr>
            </w:pPr>
            <w:r w:rsidRPr="00F31821">
              <w:rPr>
                <w:b/>
                <w:sz w:val="18"/>
                <w:szCs w:val="18"/>
              </w:rPr>
              <w:t>Название населенного пункта</w:t>
            </w:r>
          </w:p>
        </w:tc>
        <w:tc>
          <w:tcPr>
            <w:tcW w:w="755" w:type="pct"/>
            <w:gridSpan w:val="2"/>
            <w:vAlign w:val="center"/>
          </w:tcPr>
          <w:p w:rsidR="004F0058" w:rsidRPr="00F31821" w:rsidRDefault="004F0058" w:rsidP="00AB33CA">
            <w:pPr>
              <w:spacing w:before="60" w:after="60"/>
              <w:jc w:val="center"/>
              <w:rPr>
                <w:b/>
                <w:sz w:val="18"/>
                <w:szCs w:val="18"/>
              </w:rPr>
            </w:pPr>
            <w:r w:rsidRPr="00F31821">
              <w:rPr>
                <w:b/>
                <w:sz w:val="18"/>
                <w:szCs w:val="18"/>
              </w:rPr>
              <w:t>Объекты образования</w:t>
            </w:r>
          </w:p>
        </w:tc>
        <w:tc>
          <w:tcPr>
            <w:tcW w:w="734" w:type="pct"/>
            <w:vMerge w:val="restart"/>
            <w:textDirection w:val="btLr"/>
            <w:vAlign w:val="center"/>
          </w:tcPr>
          <w:p w:rsidR="004F0058" w:rsidRPr="00F31821" w:rsidRDefault="004F0058" w:rsidP="00AB33CA">
            <w:pPr>
              <w:spacing w:before="60" w:after="60"/>
              <w:ind w:left="113" w:right="113"/>
              <w:jc w:val="center"/>
              <w:rPr>
                <w:b/>
                <w:sz w:val="18"/>
                <w:szCs w:val="18"/>
              </w:rPr>
            </w:pPr>
            <w:r w:rsidRPr="00F31821">
              <w:rPr>
                <w:b/>
                <w:sz w:val="18"/>
                <w:szCs w:val="18"/>
              </w:rPr>
              <w:t>Объекты медицинского обслуживания</w:t>
            </w:r>
          </w:p>
        </w:tc>
        <w:tc>
          <w:tcPr>
            <w:tcW w:w="675" w:type="pct"/>
            <w:gridSpan w:val="2"/>
            <w:vAlign w:val="center"/>
          </w:tcPr>
          <w:p w:rsidR="004F0058" w:rsidRPr="00F31821" w:rsidRDefault="004F0058" w:rsidP="00AB33CA">
            <w:pPr>
              <w:spacing w:before="60" w:after="60"/>
              <w:jc w:val="center"/>
              <w:rPr>
                <w:b/>
                <w:sz w:val="18"/>
                <w:szCs w:val="18"/>
              </w:rPr>
            </w:pPr>
            <w:r w:rsidRPr="00F31821">
              <w:rPr>
                <w:b/>
                <w:sz w:val="18"/>
                <w:szCs w:val="18"/>
              </w:rPr>
              <w:t>Объекты торговли</w:t>
            </w:r>
          </w:p>
        </w:tc>
        <w:tc>
          <w:tcPr>
            <w:tcW w:w="292" w:type="pct"/>
            <w:vMerge w:val="restart"/>
            <w:textDirection w:val="btLr"/>
            <w:vAlign w:val="center"/>
          </w:tcPr>
          <w:p w:rsidR="004F0058" w:rsidRPr="00F31821" w:rsidRDefault="004F0058" w:rsidP="00AB33CA">
            <w:pPr>
              <w:ind w:left="113" w:right="113"/>
              <w:jc w:val="center"/>
              <w:rPr>
                <w:b/>
                <w:sz w:val="18"/>
                <w:szCs w:val="18"/>
              </w:rPr>
            </w:pPr>
            <w:r w:rsidRPr="00F31821">
              <w:rPr>
                <w:b/>
                <w:sz w:val="18"/>
                <w:szCs w:val="18"/>
              </w:rPr>
              <w:t>Объекты бытового обслуживания</w:t>
            </w:r>
          </w:p>
        </w:tc>
        <w:tc>
          <w:tcPr>
            <w:tcW w:w="237" w:type="pct"/>
            <w:vMerge w:val="restart"/>
            <w:textDirection w:val="btLr"/>
            <w:vAlign w:val="center"/>
          </w:tcPr>
          <w:p w:rsidR="004F0058" w:rsidRPr="00F31821" w:rsidRDefault="004F0058" w:rsidP="00AB33CA">
            <w:pPr>
              <w:ind w:left="113" w:right="113"/>
              <w:jc w:val="center"/>
              <w:rPr>
                <w:b/>
                <w:sz w:val="18"/>
                <w:szCs w:val="18"/>
              </w:rPr>
            </w:pPr>
            <w:r w:rsidRPr="00F31821">
              <w:rPr>
                <w:b/>
                <w:sz w:val="18"/>
                <w:szCs w:val="18"/>
              </w:rPr>
              <w:t>Почтовые отделения</w:t>
            </w:r>
          </w:p>
        </w:tc>
        <w:tc>
          <w:tcPr>
            <w:tcW w:w="858" w:type="pct"/>
            <w:gridSpan w:val="3"/>
            <w:vAlign w:val="center"/>
          </w:tcPr>
          <w:p w:rsidR="004F0058" w:rsidRPr="00F31821" w:rsidRDefault="004F0058" w:rsidP="00AB33CA">
            <w:pPr>
              <w:spacing w:before="60" w:after="60"/>
              <w:jc w:val="center"/>
              <w:rPr>
                <w:b/>
                <w:sz w:val="18"/>
                <w:szCs w:val="18"/>
              </w:rPr>
            </w:pPr>
            <w:r w:rsidRPr="00F31821">
              <w:rPr>
                <w:b/>
                <w:sz w:val="18"/>
                <w:szCs w:val="18"/>
              </w:rPr>
              <w:t>Объекты культуры и отдыха</w:t>
            </w:r>
          </w:p>
        </w:tc>
        <w:tc>
          <w:tcPr>
            <w:tcW w:w="312" w:type="pct"/>
            <w:vMerge w:val="restart"/>
            <w:textDirection w:val="btLr"/>
            <w:vAlign w:val="center"/>
          </w:tcPr>
          <w:p w:rsidR="004F0058" w:rsidRPr="00F31821" w:rsidRDefault="004F0058" w:rsidP="00AB33CA">
            <w:pPr>
              <w:spacing w:before="60" w:after="60"/>
              <w:ind w:left="113" w:right="113"/>
              <w:jc w:val="center"/>
              <w:rPr>
                <w:b/>
                <w:sz w:val="18"/>
                <w:szCs w:val="18"/>
              </w:rPr>
            </w:pPr>
            <w:r w:rsidRPr="00F31821">
              <w:rPr>
                <w:b/>
                <w:sz w:val="18"/>
                <w:szCs w:val="18"/>
              </w:rPr>
              <w:t>Спортивные объекты</w:t>
            </w:r>
          </w:p>
        </w:tc>
        <w:tc>
          <w:tcPr>
            <w:tcW w:w="186" w:type="pct"/>
            <w:vMerge w:val="restart"/>
            <w:textDirection w:val="btLr"/>
          </w:tcPr>
          <w:p w:rsidR="004F0058" w:rsidRPr="00F31821" w:rsidRDefault="004F0058" w:rsidP="00AB33CA">
            <w:pPr>
              <w:spacing w:before="60" w:after="60"/>
              <w:ind w:left="113" w:right="113"/>
              <w:jc w:val="center"/>
              <w:rPr>
                <w:b/>
                <w:sz w:val="18"/>
                <w:szCs w:val="18"/>
              </w:rPr>
            </w:pPr>
            <w:r w:rsidRPr="00F31821">
              <w:rPr>
                <w:b/>
                <w:sz w:val="18"/>
                <w:szCs w:val="18"/>
              </w:rPr>
              <w:t>Церкви</w:t>
            </w:r>
          </w:p>
        </w:tc>
      </w:tr>
      <w:tr w:rsidR="004F0058" w:rsidRPr="00F31821" w:rsidTr="007A155F">
        <w:trPr>
          <w:cantSplit/>
          <w:trHeight w:val="1329"/>
          <w:tblHeader/>
          <w:jc w:val="center"/>
        </w:trPr>
        <w:tc>
          <w:tcPr>
            <w:tcW w:w="173" w:type="pct"/>
            <w:vMerge/>
            <w:vAlign w:val="center"/>
          </w:tcPr>
          <w:p w:rsidR="004F0058" w:rsidRPr="00F31821" w:rsidRDefault="004F0058" w:rsidP="00AB33CA">
            <w:pPr>
              <w:spacing w:before="60" w:after="60"/>
              <w:jc w:val="center"/>
              <w:rPr>
                <w:b/>
                <w:sz w:val="20"/>
                <w:szCs w:val="20"/>
              </w:rPr>
            </w:pPr>
          </w:p>
        </w:tc>
        <w:tc>
          <w:tcPr>
            <w:tcW w:w="778" w:type="pct"/>
            <w:vMerge/>
            <w:vAlign w:val="center"/>
          </w:tcPr>
          <w:p w:rsidR="004F0058" w:rsidRPr="00F31821" w:rsidRDefault="004F0058" w:rsidP="00AB33CA">
            <w:pPr>
              <w:spacing w:before="60" w:after="60"/>
              <w:jc w:val="center"/>
              <w:rPr>
                <w:b/>
                <w:sz w:val="20"/>
                <w:szCs w:val="20"/>
              </w:rPr>
            </w:pPr>
          </w:p>
        </w:tc>
        <w:tc>
          <w:tcPr>
            <w:tcW w:w="351" w:type="pct"/>
            <w:textDirection w:val="btLr"/>
            <w:vAlign w:val="center"/>
          </w:tcPr>
          <w:p w:rsidR="004F0058" w:rsidRPr="00F31821" w:rsidRDefault="004F0058" w:rsidP="00AB33CA">
            <w:pPr>
              <w:ind w:left="113" w:right="113"/>
              <w:jc w:val="center"/>
              <w:rPr>
                <w:b/>
                <w:sz w:val="20"/>
                <w:szCs w:val="20"/>
              </w:rPr>
            </w:pPr>
            <w:r w:rsidRPr="00F31821">
              <w:rPr>
                <w:b/>
                <w:sz w:val="20"/>
                <w:szCs w:val="20"/>
              </w:rPr>
              <w:t>Детские сады</w:t>
            </w:r>
          </w:p>
        </w:tc>
        <w:tc>
          <w:tcPr>
            <w:tcW w:w="404" w:type="pct"/>
            <w:textDirection w:val="btLr"/>
            <w:vAlign w:val="center"/>
          </w:tcPr>
          <w:p w:rsidR="004F0058" w:rsidRPr="00F31821" w:rsidRDefault="004F0058" w:rsidP="00AB33CA">
            <w:pPr>
              <w:ind w:left="113" w:right="113"/>
              <w:jc w:val="center"/>
              <w:rPr>
                <w:b/>
                <w:sz w:val="20"/>
                <w:szCs w:val="20"/>
              </w:rPr>
            </w:pPr>
            <w:r w:rsidRPr="00F31821">
              <w:rPr>
                <w:b/>
                <w:sz w:val="20"/>
                <w:szCs w:val="20"/>
              </w:rPr>
              <w:t>Школы</w:t>
            </w:r>
          </w:p>
        </w:tc>
        <w:tc>
          <w:tcPr>
            <w:tcW w:w="734" w:type="pct"/>
            <w:vMerge/>
            <w:textDirection w:val="btLr"/>
            <w:vAlign w:val="center"/>
          </w:tcPr>
          <w:p w:rsidR="004F0058" w:rsidRPr="00F31821" w:rsidRDefault="004F0058" w:rsidP="00AB33CA">
            <w:pPr>
              <w:ind w:left="113" w:right="113"/>
              <w:jc w:val="center"/>
              <w:rPr>
                <w:b/>
                <w:sz w:val="20"/>
                <w:szCs w:val="20"/>
              </w:rPr>
            </w:pPr>
          </w:p>
        </w:tc>
        <w:tc>
          <w:tcPr>
            <w:tcW w:w="394" w:type="pct"/>
            <w:textDirection w:val="btLr"/>
            <w:vAlign w:val="center"/>
          </w:tcPr>
          <w:p w:rsidR="004F0058" w:rsidRPr="00F31821" w:rsidRDefault="004F0058" w:rsidP="00AB33CA">
            <w:pPr>
              <w:ind w:left="113" w:right="113"/>
              <w:jc w:val="center"/>
              <w:rPr>
                <w:b/>
                <w:sz w:val="20"/>
                <w:szCs w:val="20"/>
              </w:rPr>
            </w:pPr>
            <w:r w:rsidRPr="00F31821">
              <w:rPr>
                <w:b/>
                <w:sz w:val="20"/>
                <w:szCs w:val="20"/>
              </w:rPr>
              <w:t>Магазины, торговые палатки</w:t>
            </w:r>
          </w:p>
        </w:tc>
        <w:tc>
          <w:tcPr>
            <w:tcW w:w="281" w:type="pct"/>
            <w:textDirection w:val="btLr"/>
            <w:vAlign w:val="center"/>
          </w:tcPr>
          <w:p w:rsidR="004F0058" w:rsidRPr="00F31821" w:rsidRDefault="004F0058" w:rsidP="00AB33CA">
            <w:pPr>
              <w:ind w:left="113" w:right="113"/>
              <w:jc w:val="center"/>
              <w:rPr>
                <w:b/>
                <w:sz w:val="20"/>
                <w:szCs w:val="20"/>
              </w:rPr>
            </w:pPr>
            <w:r w:rsidRPr="00F31821">
              <w:rPr>
                <w:b/>
                <w:sz w:val="20"/>
                <w:szCs w:val="20"/>
              </w:rPr>
              <w:t>Автолавки</w:t>
            </w:r>
          </w:p>
        </w:tc>
        <w:tc>
          <w:tcPr>
            <w:tcW w:w="292" w:type="pct"/>
            <w:vMerge/>
            <w:textDirection w:val="btLr"/>
            <w:vAlign w:val="center"/>
          </w:tcPr>
          <w:p w:rsidR="004F0058" w:rsidRPr="00F31821" w:rsidRDefault="004F0058" w:rsidP="00AB33CA">
            <w:pPr>
              <w:ind w:left="113" w:right="113"/>
              <w:jc w:val="center"/>
              <w:rPr>
                <w:b/>
                <w:sz w:val="20"/>
                <w:szCs w:val="20"/>
              </w:rPr>
            </w:pPr>
          </w:p>
        </w:tc>
        <w:tc>
          <w:tcPr>
            <w:tcW w:w="237" w:type="pct"/>
            <w:vMerge/>
            <w:textDirection w:val="btLr"/>
            <w:vAlign w:val="center"/>
          </w:tcPr>
          <w:p w:rsidR="004F0058" w:rsidRPr="00F31821" w:rsidRDefault="004F0058" w:rsidP="00AB33CA">
            <w:pPr>
              <w:ind w:left="113" w:right="113"/>
              <w:jc w:val="center"/>
              <w:rPr>
                <w:b/>
                <w:sz w:val="20"/>
                <w:szCs w:val="20"/>
              </w:rPr>
            </w:pPr>
          </w:p>
        </w:tc>
        <w:tc>
          <w:tcPr>
            <w:tcW w:w="383" w:type="pct"/>
            <w:textDirection w:val="btLr"/>
            <w:vAlign w:val="center"/>
          </w:tcPr>
          <w:p w:rsidR="004F0058" w:rsidRPr="00F31821" w:rsidRDefault="004F0058" w:rsidP="00AB33CA">
            <w:pPr>
              <w:ind w:left="113" w:right="113"/>
              <w:jc w:val="center"/>
              <w:rPr>
                <w:b/>
                <w:sz w:val="20"/>
                <w:szCs w:val="20"/>
              </w:rPr>
            </w:pPr>
            <w:r w:rsidRPr="00F31821">
              <w:rPr>
                <w:b/>
                <w:sz w:val="20"/>
                <w:szCs w:val="20"/>
              </w:rPr>
              <w:t>Дома культуры</w:t>
            </w:r>
          </w:p>
        </w:tc>
        <w:tc>
          <w:tcPr>
            <w:tcW w:w="237" w:type="pct"/>
            <w:textDirection w:val="btLr"/>
            <w:vAlign w:val="center"/>
          </w:tcPr>
          <w:p w:rsidR="004F0058" w:rsidRPr="00F31821" w:rsidRDefault="004F0058" w:rsidP="00AB33CA">
            <w:pPr>
              <w:ind w:left="113" w:right="113"/>
              <w:jc w:val="center"/>
              <w:rPr>
                <w:b/>
                <w:sz w:val="20"/>
                <w:szCs w:val="20"/>
              </w:rPr>
            </w:pPr>
            <w:r w:rsidRPr="00F31821">
              <w:rPr>
                <w:b/>
                <w:sz w:val="20"/>
                <w:szCs w:val="20"/>
              </w:rPr>
              <w:t>Музеи</w:t>
            </w:r>
          </w:p>
        </w:tc>
        <w:tc>
          <w:tcPr>
            <w:tcW w:w="238" w:type="pct"/>
            <w:textDirection w:val="btLr"/>
            <w:vAlign w:val="center"/>
          </w:tcPr>
          <w:p w:rsidR="004F0058" w:rsidRPr="00F31821" w:rsidRDefault="004F0058" w:rsidP="00AB33CA">
            <w:pPr>
              <w:ind w:left="113" w:right="113"/>
              <w:jc w:val="center"/>
              <w:rPr>
                <w:b/>
                <w:sz w:val="20"/>
                <w:szCs w:val="20"/>
              </w:rPr>
            </w:pPr>
            <w:r w:rsidRPr="00F31821">
              <w:rPr>
                <w:b/>
                <w:sz w:val="20"/>
                <w:szCs w:val="20"/>
              </w:rPr>
              <w:t>Библиотеки</w:t>
            </w:r>
          </w:p>
        </w:tc>
        <w:tc>
          <w:tcPr>
            <w:tcW w:w="312" w:type="pct"/>
            <w:vMerge/>
            <w:vAlign w:val="center"/>
          </w:tcPr>
          <w:p w:rsidR="004F0058" w:rsidRPr="00F31821" w:rsidRDefault="004F0058" w:rsidP="00AB33CA">
            <w:pPr>
              <w:jc w:val="center"/>
              <w:rPr>
                <w:b/>
                <w:sz w:val="20"/>
                <w:szCs w:val="20"/>
              </w:rPr>
            </w:pPr>
          </w:p>
        </w:tc>
        <w:tc>
          <w:tcPr>
            <w:tcW w:w="186" w:type="pct"/>
            <w:vMerge/>
          </w:tcPr>
          <w:p w:rsidR="004F0058" w:rsidRPr="00F31821" w:rsidRDefault="004F0058" w:rsidP="00AB33CA">
            <w:pPr>
              <w:jc w:val="center"/>
              <w:rPr>
                <w:b/>
                <w:sz w:val="20"/>
                <w:szCs w:val="20"/>
              </w:rPr>
            </w:pPr>
          </w:p>
        </w:tc>
      </w:tr>
      <w:tr w:rsidR="00AB33CA" w:rsidRPr="00F31821" w:rsidTr="00080C2A">
        <w:trPr>
          <w:cantSplit/>
          <w:trHeight w:val="227"/>
          <w:jc w:val="center"/>
        </w:trPr>
        <w:tc>
          <w:tcPr>
            <w:tcW w:w="173" w:type="pct"/>
            <w:vAlign w:val="center"/>
          </w:tcPr>
          <w:p w:rsidR="00AB33CA" w:rsidRPr="00F31821" w:rsidRDefault="00AB33CA" w:rsidP="00AB33CA">
            <w:pPr>
              <w:jc w:val="center"/>
              <w:rPr>
                <w:rFonts w:eastAsia="Arial Unicode MS"/>
                <w:b/>
                <w:sz w:val="20"/>
                <w:szCs w:val="20"/>
              </w:rPr>
            </w:pPr>
            <w:r w:rsidRPr="00F31821">
              <w:rPr>
                <w:b/>
                <w:sz w:val="20"/>
                <w:szCs w:val="20"/>
              </w:rPr>
              <w:t>1</w:t>
            </w:r>
          </w:p>
        </w:tc>
        <w:tc>
          <w:tcPr>
            <w:tcW w:w="778" w:type="pct"/>
            <w:vAlign w:val="center"/>
          </w:tcPr>
          <w:p w:rsidR="00AB33CA" w:rsidRPr="00F31821" w:rsidRDefault="00AB33CA" w:rsidP="00FC56B0">
            <w:pPr>
              <w:jc w:val="center"/>
              <w:rPr>
                <w:b/>
                <w:color w:val="000000"/>
                <w:sz w:val="20"/>
                <w:szCs w:val="20"/>
              </w:rPr>
            </w:pPr>
            <w:r w:rsidRPr="00F31821">
              <w:rPr>
                <w:b/>
                <w:color w:val="000000"/>
                <w:sz w:val="20"/>
                <w:szCs w:val="20"/>
              </w:rPr>
              <w:t>с.Козлово</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C71C0B" w:rsidP="00AB33CA">
            <w:pPr>
              <w:jc w:val="center"/>
              <w:rPr>
                <w:rFonts w:eastAsia="Arial Unicode MS"/>
                <w:sz w:val="20"/>
                <w:szCs w:val="20"/>
              </w:rPr>
            </w:pPr>
            <w:r w:rsidRPr="00F31821">
              <w:rPr>
                <w:rFonts w:eastAsia="Arial Unicode MS"/>
                <w:sz w:val="20"/>
                <w:szCs w:val="20"/>
              </w:rPr>
              <w:t>СОШ</w:t>
            </w:r>
          </w:p>
        </w:tc>
        <w:tc>
          <w:tcPr>
            <w:tcW w:w="734" w:type="pct"/>
            <w:vAlign w:val="center"/>
          </w:tcPr>
          <w:p w:rsidR="00AB33CA" w:rsidRPr="00F31821" w:rsidRDefault="00E932EF" w:rsidP="00AB33CA">
            <w:pPr>
              <w:jc w:val="center"/>
              <w:rPr>
                <w:sz w:val="20"/>
                <w:szCs w:val="20"/>
              </w:rPr>
            </w:pPr>
            <w:r w:rsidRPr="00F31821">
              <w:rPr>
                <w:sz w:val="20"/>
                <w:szCs w:val="20"/>
              </w:rPr>
              <w:t>ОВОП</w:t>
            </w:r>
            <w:r w:rsidR="00A20866" w:rsidRPr="00F31821">
              <w:rPr>
                <w:sz w:val="20"/>
                <w:szCs w:val="20"/>
              </w:rPr>
              <w:t>, отделение ЦРБ</w:t>
            </w:r>
            <w:r w:rsidR="007A155F" w:rsidRPr="00F31821">
              <w:rPr>
                <w:sz w:val="20"/>
                <w:szCs w:val="20"/>
              </w:rPr>
              <w:t>, аптечный пункт</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4</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7A155F" w:rsidP="00AB33CA">
            <w:pPr>
              <w:jc w:val="center"/>
              <w:rPr>
                <w:sz w:val="20"/>
                <w:szCs w:val="20"/>
              </w:rPr>
            </w:pPr>
            <w:r w:rsidRPr="00F31821">
              <w:rPr>
                <w:sz w:val="20"/>
                <w:szCs w:val="20"/>
              </w:rPr>
              <w:t>3</w:t>
            </w:r>
          </w:p>
        </w:tc>
        <w:tc>
          <w:tcPr>
            <w:tcW w:w="186" w:type="pct"/>
            <w:vAlign w:val="center"/>
          </w:tcPr>
          <w:p w:rsidR="00AB33CA" w:rsidRPr="00F31821" w:rsidRDefault="00E932EF" w:rsidP="00080C2A">
            <w:pPr>
              <w:jc w:val="center"/>
              <w:rPr>
                <w:sz w:val="20"/>
                <w:szCs w:val="20"/>
              </w:rPr>
            </w:pPr>
            <w:r w:rsidRPr="00F31821">
              <w:rPr>
                <w:sz w:val="20"/>
                <w:szCs w:val="20"/>
              </w:rPr>
              <w:t>2</w:t>
            </w:r>
          </w:p>
        </w:tc>
      </w:tr>
      <w:tr w:rsidR="00AB33CA" w:rsidRPr="00F31821" w:rsidTr="00080C2A">
        <w:trPr>
          <w:cantSplit/>
          <w:trHeight w:val="227"/>
          <w:jc w:val="center"/>
        </w:trPr>
        <w:tc>
          <w:tcPr>
            <w:tcW w:w="173" w:type="pct"/>
            <w:vAlign w:val="center"/>
          </w:tcPr>
          <w:p w:rsidR="00AB33CA" w:rsidRPr="00F31821" w:rsidRDefault="00AB33CA" w:rsidP="00AB33CA">
            <w:pPr>
              <w:jc w:val="center"/>
              <w:rPr>
                <w:rFonts w:eastAsia="Arial Unicode MS"/>
                <w:sz w:val="20"/>
                <w:szCs w:val="20"/>
              </w:rPr>
            </w:pPr>
            <w:r w:rsidRPr="00F31821">
              <w:rPr>
                <w:sz w:val="20"/>
                <w:szCs w:val="20"/>
              </w:rPr>
              <w:t>2</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д.Бутино</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vAlign w:val="center"/>
          </w:tcPr>
          <w:p w:rsidR="00AB33CA" w:rsidRPr="00F31821" w:rsidRDefault="00E932EF" w:rsidP="00080C2A">
            <w:pPr>
              <w:jc w:val="center"/>
              <w:rPr>
                <w:sz w:val="20"/>
                <w:szCs w:val="20"/>
              </w:rPr>
            </w:pPr>
            <w:r w:rsidRPr="00F31821">
              <w:rPr>
                <w:sz w:val="20"/>
                <w:szCs w:val="20"/>
              </w:rPr>
              <w:t>-</w:t>
            </w:r>
          </w:p>
        </w:tc>
      </w:tr>
      <w:tr w:rsidR="00AB33CA" w:rsidRPr="00F31821" w:rsidTr="00080C2A">
        <w:trPr>
          <w:cantSplit/>
          <w:trHeight w:val="227"/>
          <w:jc w:val="center"/>
        </w:trPr>
        <w:tc>
          <w:tcPr>
            <w:tcW w:w="173" w:type="pct"/>
            <w:vAlign w:val="center"/>
          </w:tcPr>
          <w:p w:rsidR="00AB33CA" w:rsidRPr="00F31821" w:rsidRDefault="00AB33CA" w:rsidP="00AB33CA">
            <w:pPr>
              <w:jc w:val="center"/>
              <w:rPr>
                <w:rFonts w:eastAsia="Arial Unicode MS"/>
                <w:sz w:val="20"/>
                <w:szCs w:val="20"/>
              </w:rPr>
            </w:pPr>
            <w:r w:rsidRPr="00F31821">
              <w:rPr>
                <w:sz w:val="20"/>
                <w:szCs w:val="20"/>
              </w:rPr>
              <w:t>3</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д.Большое Плоское</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vAlign w:val="center"/>
          </w:tcPr>
          <w:p w:rsidR="00AB33CA" w:rsidRPr="00F31821" w:rsidRDefault="00E932EF" w:rsidP="00080C2A">
            <w:pPr>
              <w:jc w:val="center"/>
              <w:rPr>
                <w:sz w:val="20"/>
                <w:szCs w:val="20"/>
              </w:rPr>
            </w:pPr>
            <w:r w:rsidRPr="00F31821">
              <w:rPr>
                <w:sz w:val="20"/>
                <w:szCs w:val="20"/>
              </w:rPr>
              <w:t>1</w:t>
            </w:r>
          </w:p>
        </w:tc>
      </w:tr>
      <w:tr w:rsidR="00AB33CA" w:rsidRPr="00F31821" w:rsidTr="00AB33CA">
        <w:trPr>
          <w:cantSplit/>
          <w:trHeight w:val="227"/>
          <w:jc w:val="center"/>
        </w:trPr>
        <w:tc>
          <w:tcPr>
            <w:tcW w:w="173" w:type="pct"/>
            <w:vAlign w:val="center"/>
          </w:tcPr>
          <w:p w:rsidR="00AB33CA" w:rsidRPr="00F31821" w:rsidRDefault="00AB33CA" w:rsidP="00AB33CA">
            <w:pPr>
              <w:jc w:val="center"/>
              <w:rPr>
                <w:rFonts w:eastAsia="Arial Unicode MS"/>
                <w:sz w:val="20"/>
                <w:szCs w:val="20"/>
              </w:rPr>
            </w:pPr>
            <w:r w:rsidRPr="00F31821">
              <w:rPr>
                <w:sz w:val="20"/>
                <w:szCs w:val="20"/>
              </w:rPr>
              <w:t>4</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д.Захарово</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AB33CA" w:rsidP="00AB33CA">
            <w:pPr>
              <w:jc w:val="center"/>
              <w:rPr>
                <w:rFonts w:eastAsia="Arial Unicode MS"/>
                <w:sz w:val="20"/>
                <w:szCs w:val="20"/>
              </w:rPr>
            </w:pP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rFonts w:eastAsia="Arial Unicode MS"/>
                <w:sz w:val="20"/>
                <w:szCs w:val="20"/>
              </w:rPr>
            </w:pPr>
            <w:r w:rsidRPr="00F31821">
              <w:rPr>
                <w:sz w:val="20"/>
                <w:szCs w:val="20"/>
              </w:rPr>
              <w:t>5</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д.Кочка</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rFonts w:eastAsia="Arial Unicode MS"/>
                <w:sz w:val="20"/>
                <w:szCs w:val="20"/>
              </w:rPr>
            </w:pPr>
            <w:r w:rsidRPr="00F31821">
              <w:rPr>
                <w:sz w:val="20"/>
                <w:szCs w:val="20"/>
              </w:rPr>
              <w:t>6</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д.Коды</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7</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д.Кутузово</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8</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д.Ломовка</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9</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д.Малое Козлово</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1</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10</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д.Морозовка</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11</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д.Малое Нивище</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12</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д.Прудовка</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13</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д.Пасынки</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1</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14</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д.Светлая Заря</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15</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д.Еремеевка</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ФАП</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1</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8D7F78"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16</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д.Березай</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17</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д.Большое Нивище</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18</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д.Горня</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1</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19</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д.Горма</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20</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д.Двойка</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21</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д.Кресты</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22</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д.Крутово</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ФАП</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23</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д.Линдино</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24</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д.Лежа</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25</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д.Нестериха</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26</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д.Овсяники</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27</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д.Поляна</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28</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д.Раменье</w:t>
            </w:r>
          </w:p>
        </w:tc>
        <w:tc>
          <w:tcPr>
            <w:tcW w:w="351" w:type="pct"/>
            <w:vAlign w:val="center"/>
          </w:tcPr>
          <w:p w:rsidR="00AB33CA" w:rsidRPr="00F31821" w:rsidRDefault="00E932EF"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E932EF" w:rsidP="00AB33CA">
            <w:pPr>
              <w:jc w:val="center"/>
              <w:rPr>
                <w:sz w:val="20"/>
                <w:szCs w:val="20"/>
              </w:rPr>
            </w:pPr>
            <w:r w:rsidRPr="00F31821">
              <w:rPr>
                <w:sz w:val="20"/>
                <w:szCs w:val="20"/>
              </w:rPr>
              <w:t>-</w:t>
            </w:r>
          </w:p>
        </w:tc>
        <w:tc>
          <w:tcPr>
            <w:tcW w:w="394"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E932EF" w:rsidP="00AB33CA">
            <w:pPr>
              <w:jc w:val="center"/>
              <w:rPr>
                <w:sz w:val="20"/>
                <w:szCs w:val="20"/>
              </w:rPr>
            </w:pPr>
            <w:r w:rsidRPr="00F31821">
              <w:rPr>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E932EF"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E932EF" w:rsidP="00AB33CA">
            <w:pPr>
              <w:jc w:val="center"/>
              <w:rPr>
                <w:sz w:val="20"/>
                <w:szCs w:val="20"/>
              </w:rPr>
            </w:pPr>
            <w:r w:rsidRPr="00F31821">
              <w:rPr>
                <w:sz w:val="20"/>
                <w:szCs w:val="20"/>
              </w:rPr>
              <w:t>-</w:t>
            </w:r>
          </w:p>
        </w:tc>
        <w:tc>
          <w:tcPr>
            <w:tcW w:w="186" w:type="pct"/>
          </w:tcPr>
          <w:p w:rsidR="00AB33CA" w:rsidRPr="00F31821" w:rsidRDefault="00E932EF"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lastRenderedPageBreak/>
              <w:t>29</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д.Тихменево</w:t>
            </w:r>
          </w:p>
        </w:tc>
        <w:tc>
          <w:tcPr>
            <w:tcW w:w="351" w:type="pct"/>
            <w:vAlign w:val="center"/>
          </w:tcPr>
          <w:p w:rsidR="00AB33CA" w:rsidRPr="00F31821" w:rsidRDefault="00903C14"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903C14" w:rsidP="00AB33CA">
            <w:pPr>
              <w:jc w:val="center"/>
              <w:rPr>
                <w:sz w:val="20"/>
                <w:szCs w:val="20"/>
              </w:rPr>
            </w:pPr>
            <w:r w:rsidRPr="00F31821">
              <w:rPr>
                <w:sz w:val="20"/>
                <w:szCs w:val="20"/>
              </w:rPr>
              <w:t>-</w:t>
            </w:r>
          </w:p>
        </w:tc>
        <w:tc>
          <w:tcPr>
            <w:tcW w:w="39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903C14" w:rsidP="00AB33CA">
            <w:pPr>
              <w:jc w:val="center"/>
              <w:rPr>
                <w:sz w:val="20"/>
                <w:szCs w:val="20"/>
              </w:rPr>
            </w:pPr>
            <w:r w:rsidRPr="00F31821">
              <w:rPr>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903C14" w:rsidP="00AB33CA">
            <w:pPr>
              <w:jc w:val="center"/>
              <w:rPr>
                <w:sz w:val="20"/>
                <w:szCs w:val="20"/>
              </w:rPr>
            </w:pPr>
            <w:r w:rsidRPr="00F31821">
              <w:rPr>
                <w:sz w:val="20"/>
                <w:szCs w:val="20"/>
              </w:rPr>
              <w:t>-</w:t>
            </w:r>
          </w:p>
        </w:tc>
        <w:tc>
          <w:tcPr>
            <w:tcW w:w="186" w:type="pct"/>
          </w:tcPr>
          <w:p w:rsidR="00AB33CA" w:rsidRPr="00F31821" w:rsidRDefault="00903C14"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30</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д.Цивилево</w:t>
            </w:r>
          </w:p>
        </w:tc>
        <w:tc>
          <w:tcPr>
            <w:tcW w:w="351" w:type="pct"/>
            <w:vAlign w:val="center"/>
          </w:tcPr>
          <w:p w:rsidR="00AB33CA" w:rsidRPr="00F31821" w:rsidRDefault="00903C14"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903C14" w:rsidP="00AB33CA">
            <w:pPr>
              <w:jc w:val="center"/>
              <w:rPr>
                <w:sz w:val="20"/>
                <w:szCs w:val="20"/>
              </w:rPr>
            </w:pPr>
            <w:r w:rsidRPr="00F31821">
              <w:rPr>
                <w:sz w:val="20"/>
                <w:szCs w:val="20"/>
              </w:rPr>
              <w:t>-</w:t>
            </w:r>
          </w:p>
        </w:tc>
        <w:tc>
          <w:tcPr>
            <w:tcW w:w="39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1</w:t>
            </w:r>
          </w:p>
        </w:tc>
        <w:tc>
          <w:tcPr>
            <w:tcW w:w="281"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903C14" w:rsidP="00AB33CA">
            <w:pPr>
              <w:jc w:val="center"/>
              <w:rPr>
                <w:sz w:val="20"/>
                <w:szCs w:val="20"/>
              </w:rPr>
            </w:pPr>
            <w:r w:rsidRPr="00F31821">
              <w:rPr>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903C14" w:rsidP="00AB33CA">
            <w:pPr>
              <w:jc w:val="center"/>
              <w:rPr>
                <w:sz w:val="20"/>
                <w:szCs w:val="20"/>
              </w:rPr>
            </w:pPr>
            <w:r w:rsidRPr="00F31821">
              <w:rPr>
                <w:sz w:val="20"/>
                <w:szCs w:val="20"/>
              </w:rPr>
              <w:t>-</w:t>
            </w:r>
          </w:p>
        </w:tc>
        <w:tc>
          <w:tcPr>
            <w:tcW w:w="186" w:type="pct"/>
          </w:tcPr>
          <w:p w:rsidR="00AB33CA" w:rsidRPr="00F31821" w:rsidRDefault="00903C14"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31</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д.Никулино</w:t>
            </w:r>
          </w:p>
        </w:tc>
        <w:tc>
          <w:tcPr>
            <w:tcW w:w="351" w:type="pct"/>
            <w:vAlign w:val="center"/>
          </w:tcPr>
          <w:p w:rsidR="00AB33CA" w:rsidRPr="00F31821" w:rsidRDefault="00903C14"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903C14" w:rsidP="00AB33CA">
            <w:pPr>
              <w:jc w:val="center"/>
              <w:rPr>
                <w:sz w:val="20"/>
                <w:szCs w:val="20"/>
              </w:rPr>
            </w:pPr>
            <w:r w:rsidRPr="00F31821">
              <w:rPr>
                <w:sz w:val="20"/>
                <w:szCs w:val="20"/>
              </w:rPr>
              <w:t>ФАП</w:t>
            </w:r>
          </w:p>
        </w:tc>
        <w:tc>
          <w:tcPr>
            <w:tcW w:w="39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2</w:t>
            </w:r>
          </w:p>
        </w:tc>
        <w:tc>
          <w:tcPr>
            <w:tcW w:w="281"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903C14" w:rsidP="00AB33CA">
            <w:pPr>
              <w:jc w:val="center"/>
              <w:rPr>
                <w:sz w:val="20"/>
                <w:szCs w:val="20"/>
              </w:rPr>
            </w:pPr>
            <w:r w:rsidRPr="00F31821">
              <w:rPr>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8D7F78"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903C14" w:rsidP="00AB33CA">
            <w:pPr>
              <w:jc w:val="center"/>
              <w:rPr>
                <w:sz w:val="20"/>
                <w:szCs w:val="20"/>
              </w:rPr>
            </w:pPr>
            <w:r w:rsidRPr="00F31821">
              <w:rPr>
                <w:sz w:val="20"/>
                <w:szCs w:val="20"/>
              </w:rPr>
              <w:t>-</w:t>
            </w:r>
          </w:p>
        </w:tc>
        <w:tc>
          <w:tcPr>
            <w:tcW w:w="186" w:type="pct"/>
          </w:tcPr>
          <w:p w:rsidR="00AB33CA" w:rsidRPr="00F31821" w:rsidRDefault="00903C14" w:rsidP="00AB33CA">
            <w:pPr>
              <w:jc w:val="center"/>
              <w:rPr>
                <w:sz w:val="20"/>
                <w:szCs w:val="20"/>
              </w:rPr>
            </w:pPr>
            <w:r w:rsidRPr="00F31821">
              <w:rPr>
                <w:sz w:val="20"/>
                <w:szCs w:val="20"/>
              </w:rPr>
              <w:t>1</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32</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д.Горка</w:t>
            </w:r>
          </w:p>
        </w:tc>
        <w:tc>
          <w:tcPr>
            <w:tcW w:w="351" w:type="pct"/>
            <w:vAlign w:val="center"/>
          </w:tcPr>
          <w:p w:rsidR="00AB33CA" w:rsidRPr="00F31821" w:rsidRDefault="00903C14"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903C14" w:rsidP="00AB33CA">
            <w:pPr>
              <w:jc w:val="center"/>
              <w:rPr>
                <w:sz w:val="20"/>
                <w:szCs w:val="20"/>
              </w:rPr>
            </w:pPr>
            <w:r w:rsidRPr="00F31821">
              <w:rPr>
                <w:sz w:val="20"/>
                <w:szCs w:val="20"/>
              </w:rPr>
              <w:t>-</w:t>
            </w:r>
          </w:p>
        </w:tc>
        <w:tc>
          <w:tcPr>
            <w:tcW w:w="39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903C14" w:rsidP="00AB33CA">
            <w:pPr>
              <w:jc w:val="center"/>
              <w:rPr>
                <w:sz w:val="20"/>
                <w:szCs w:val="20"/>
              </w:rPr>
            </w:pPr>
            <w:r w:rsidRPr="00F31821">
              <w:rPr>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903C14" w:rsidP="00AB33CA">
            <w:pPr>
              <w:jc w:val="center"/>
              <w:rPr>
                <w:sz w:val="20"/>
                <w:szCs w:val="20"/>
              </w:rPr>
            </w:pPr>
            <w:r w:rsidRPr="00F31821">
              <w:rPr>
                <w:sz w:val="20"/>
                <w:szCs w:val="20"/>
              </w:rPr>
              <w:t>-</w:t>
            </w:r>
          </w:p>
        </w:tc>
        <w:tc>
          <w:tcPr>
            <w:tcW w:w="186" w:type="pct"/>
          </w:tcPr>
          <w:p w:rsidR="00AB33CA" w:rsidRPr="00F31821" w:rsidRDefault="00903C14"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33</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д.Городок</w:t>
            </w:r>
          </w:p>
        </w:tc>
        <w:tc>
          <w:tcPr>
            <w:tcW w:w="351" w:type="pct"/>
            <w:vAlign w:val="center"/>
          </w:tcPr>
          <w:p w:rsidR="00AB33CA" w:rsidRPr="00F31821" w:rsidRDefault="00903C14"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903C14" w:rsidP="00AB33CA">
            <w:pPr>
              <w:jc w:val="center"/>
              <w:rPr>
                <w:sz w:val="20"/>
                <w:szCs w:val="20"/>
              </w:rPr>
            </w:pPr>
            <w:r w:rsidRPr="00F31821">
              <w:rPr>
                <w:sz w:val="20"/>
                <w:szCs w:val="20"/>
              </w:rPr>
              <w:t>-</w:t>
            </w:r>
          </w:p>
        </w:tc>
        <w:tc>
          <w:tcPr>
            <w:tcW w:w="39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903C14" w:rsidP="00AB33CA">
            <w:pPr>
              <w:jc w:val="center"/>
              <w:rPr>
                <w:sz w:val="20"/>
                <w:szCs w:val="20"/>
              </w:rPr>
            </w:pPr>
            <w:r w:rsidRPr="00F31821">
              <w:rPr>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903C14" w:rsidP="00AB33CA">
            <w:pPr>
              <w:jc w:val="center"/>
              <w:rPr>
                <w:sz w:val="20"/>
                <w:szCs w:val="20"/>
              </w:rPr>
            </w:pPr>
            <w:r w:rsidRPr="00F31821">
              <w:rPr>
                <w:sz w:val="20"/>
                <w:szCs w:val="20"/>
              </w:rPr>
              <w:t>-</w:t>
            </w:r>
          </w:p>
        </w:tc>
        <w:tc>
          <w:tcPr>
            <w:tcW w:w="186" w:type="pct"/>
          </w:tcPr>
          <w:p w:rsidR="00AB33CA" w:rsidRPr="00F31821" w:rsidRDefault="00903C14"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34</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д.Крапивка</w:t>
            </w:r>
          </w:p>
        </w:tc>
        <w:tc>
          <w:tcPr>
            <w:tcW w:w="351" w:type="pct"/>
            <w:vAlign w:val="center"/>
          </w:tcPr>
          <w:p w:rsidR="00AB33CA" w:rsidRPr="00F31821" w:rsidRDefault="00903C14"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903C14" w:rsidP="00AB33CA">
            <w:pPr>
              <w:jc w:val="center"/>
              <w:rPr>
                <w:sz w:val="20"/>
                <w:szCs w:val="20"/>
              </w:rPr>
            </w:pPr>
            <w:r w:rsidRPr="00F31821">
              <w:rPr>
                <w:sz w:val="20"/>
                <w:szCs w:val="20"/>
              </w:rPr>
              <w:t>-</w:t>
            </w:r>
          </w:p>
        </w:tc>
        <w:tc>
          <w:tcPr>
            <w:tcW w:w="39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903C14" w:rsidP="00AB33CA">
            <w:pPr>
              <w:jc w:val="center"/>
              <w:rPr>
                <w:sz w:val="20"/>
                <w:szCs w:val="20"/>
              </w:rPr>
            </w:pPr>
            <w:r w:rsidRPr="00F31821">
              <w:rPr>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903C14" w:rsidP="00AB33CA">
            <w:pPr>
              <w:jc w:val="center"/>
              <w:rPr>
                <w:sz w:val="20"/>
                <w:szCs w:val="20"/>
              </w:rPr>
            </w:pPr>
            <w:r w:rsidRPr="00F31821">
              <w:rPr>
                <w:sz w:val="20"/>
                <w:szCs w:val="20"/>
              </w:rPr>
              <w:t>-</w:t>
            </w:r>
          </w:p>
        </w:tc>
        <w:tc>
          <w:tcPr>
            <w:tcW w:w="186" w:type="pct"/>
          </w:tcPr>
          <w:p w:rsidR="00AB33CA" w:rsidRPr="00F31821" w:rsidRDefault="00903C14"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35</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д.Спасоклинье</w:t>
            </w:r>
          </w:p>
        </w:tc>
        <w:tc>
          <w:tcPr>
            <w:tcW w:w="351" w:type="pct"/>
            <w:vAlign w:val="center"/>
          </w:tcPr>
          <w:p w:rsidR="00AB33CA" w:rsidRPr="00F31821" w:rsidRDefault="00903C14"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903C14" w:rsidP="00AB33CA">
            <w:pPr>
              <w:jc w:val="center"/>
              <w:rPr>
                <w:sz w:val="20"/>
                <w:szCs w:val="20"/>
              </w:rPr>
            </w:pPr>
            <w:r w:rsidRPr="00F31821">
              <w:rPr>
                <w:sz w:val="20"/>
                <w:szCs w:val="20"/>
              </w:rPr>
              <w:t>-</w:t>
            </w:r>
          </w:p>
        </w:tc>
        <w:tc>
          <w:tcPr>
            <w:tcW w:w="394"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903C14" w:rsidP="00AB33CA">
            <w:pPr>
              <w:jc w:val="center"/>
              <w:rPr>
                <w:sz w:val="20"/>
                <w:szCs w:val="20"/>
              </w:rPr>
            </w:pPr>
            <w:r w:rsidRPr="00F31821">
              <w:rPr>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903C14"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903C14" w:rsidP="00AB33CA">
            <w:pPr>
              <w:jc w:val="center"/>
              <w:rPr>
                <w:sz w:val="20"/>
                <w:szCs w:val="20"/>
              </w:rPr>
            </w:pPr>
            <w:r w:rsidRPr="00F31821">
              <w:rPr>
                <w:sz w:val="20"/>
                <w:szCs w:val="20"/>
              </w:rPr>
              <w:t>-</w:t>
            </w:r>
          </w:p>
        </w:tc>
        <w:tc>
          <w:tcPr>
            <w:tcW w:w="186" w:type="pct"/>
          </w:tcPr>
          <w:p w:rsidR="00AB33CA" w:rsidRPr="00F31821" w:rsidRDefault="00903C14"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36</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д.Стырово</w:t>
            </w:r>
          </w:p>
        </w:tc>
        <w:tc>
          <w:tcPr>
            <w:tcW w:w="351" w:type="pct"/>
            <w:vAlign w:val="center"/>
          </w:tcPr>
          <w:p w:rsidR="00AB33CA" w:rsidRPr="00F31821" w:rsidRDefault="004F7E97"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4F7E97" w:rsidP="00AB33CA">
            <w:pPr>
              <w:jc w:val="center"/>
              <w:rPr>
                <w:sz w:val="20"/>
                <w:szCs w:val="20"/>
              </w:rPr>
            </w:pPr>
            <w:r w:rsidRPr="00F31821">
              <w:rPr>
                <w:sz w:val="20"/>
                <w:szCs w:val="20"/>
              </w:rPr>
              <w:t>-</w:t>
            </w:r>
          </w:p>
        </w:tc>
        <w:tc>
          <w:tcPr>
            <w:tcW w:w="39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4F7E97" w:rsidP="00AB33CA">
            <w:pPr>
              <w:jc w:val="center"/>
              <w:rPr>
                <w:sz w:val="20"/>
                <w:szCs w:val="20"/>
              </w:rPr>
            </w:pPr>
            <w:r w:rsidRPr="00F31821">
              <w:rPr>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4F7E97" w:rsidP="00AB33CA">
            <w:pPr>
              <w:jc w:val="center"/>
              <w:rPr>
                <w:sz w:val="20"/>
                <w:szCs w:val="20"/>
              </w:rPr>
            </w:pPr>
            <w:r w:rsidRPr="00F31821">
              <w:rPr>
                <w:sz w:val="20"/>
                <w:szCs w:val="20"/>
              </w:rPr>
              <w:t>-</w:t>
            </w:r>
          </w:p>
        </w:tc>
        <w:tc>
          <w:tcPr>
            <w:tcW w:w="186" w:type="pct"/>
          </w:tcPr>
          <w:p w:rsidR="00AB33CA" w:rsidRPr="00F31821" w:rsidRDefault="004F7E97"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37</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д.Тимошкино</w:t>
            </w:r>
          </w:p>
        </w:tc>
        <w:tc>
          <w:tcPr>
            <w:tcW w:w="351" w:type="pct"/>
            <w:vAlign w:val="center"/>
          </w:tcPr>
          <w:p w:rsidR="00AB33CA" w:rsidRPr="00F31821" w:rsidRDefault="004F7E97"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4F7E97" w:rsidP="00AB33CA">
            <w:pPr>
              <w:jc w:val="center"/>
              <w:rPr>
                <w:sz w:val="20"/>
                <w:szCs w:val="20"/>
              </w:rPr>
            </w:pPr>
            <w:r w:rsidRPr="00F31821">
              <w:rPr>
                <w:sz w:val="20"/>
                <w:szCs w:val="20"/>
              </w:rPr>
              <w:t>-</w:t>
            </w:r>
          </w:p>
        </w:tc>
        <w:tc>
          <w:tcPr>
            <w:tcW w:w="39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1</w:t>
            </w:r>
          </w:p>
        </w:tc>
        <w:tc>
          <w:tcPr>
            <w:tcW w:w="281"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4F7E97" w:rsidP="00AB33CA">
            <w:pPr>
              <w:jc w:val="center"/>
              <w:rPr>
                <w:sz w:val="20"/>
                <w:szCs w:val="20"/>
              </w:rPr>
            </w:pPr>
            <w:r w:rsidRPr="00F31821">
              <w:rPr>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4F7E97" w:rsidP="00AB33CA">
            <w:pPr>
              <w:jc w:val="center"/>
              <w:rPr>
                <w:sz w:val="20"/>
                <w:szCs w:val="20"/>
              </w:rPr>
            </w:pPr>
            <w:r w:rsidRPr="00F31821">
              <w:rPr>
                <w:sz w:val="20"/>
                <w:szCs w:val="20"/>
              </w:rPr>
              <w:t>-</w:t>
            </w:r>
          </w:p>
        </w:tc>
        <w:tc>
          <w:tcPr>
            <w:tcW w:w="186" w:type="pct"/>
          </w:tcPr>
          <w:p w:rsidR="00AB33CA" w:rsidRPr="00F31821" w:rsidRDefault="004F7E97"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38</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д.Ососье</w:t>
            </w:r>
          </w:p>
        </w:tc>
        <w:tc>
          <w:tcPr>
            <w:tcW w:w="351" w:type="pct"/>
            <w:vAlign w:val="center"/>
          </w:tcPr>
          <w:p w:rsidR="00AB33CA" w:rsidRPr="00F31821" w:rsidRDefault="004F7E97"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4F7E97" w:rsidP="00AB33CA">
            <w:pPr>
              <w:jc w:val="center"/>
              <w:rPr>
                <w:sz w:val="20"/>
                <w:szCs w:val="20"/>
              </w:rPr>
            </w:pPr>
            <w:r w:rsidRPr="00F31821">
              <w:rPr>
                <w:sz w:val="20"/>
                <w:szCs w:val="20"/>
              </w:rPr>
              <w:t>ФАП</w:t>
            </w:r>
          </w:p>
        </w:tc>
        <w:tc>
          <w:tcPr>
            <w:tcW w:w="39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2</w:t>
            </w:r>
          </w:p>
        </w:tc>
        <w:tc>
          <w:tcPr>
            <w:tcW w:w="281"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4F7E97" w:rsidP="00AB33CA">
            <w:pPr>
              <w:jc w:val="center"/>
              <w:rPr>
                <w:sz w:val="20"/>
                <w:szCs w:val="20"/>
              </w:rPr>
            </w:pPr>
            <w:r w:rsidRPr="00F31821">
              <w:rPr>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4F7E97" w:rsidP="00AB33CA">
            <w:pPr>
              <w:jc w:val="center"/>
              <w:rPr>
                <w:sz w:val="20"/>
                <w:szCs w:val="20"/>
              </w:rPr>
            </w:pPr>
            <w:r w:rsidRPr="00F31821">
              <w:rPr>
                <w:sz w:val="20"/>
                <w:szCs w:val="20"/>
              </w:rPr>
              <w:t>-</w:t>
            </w:r>
          </w:p>
        </w:tc>
        <w:tc>
          <w:tcPr>
            <w:tcW w:w="186" w:type="pct"/>
          </w:tcPr>
          <w:p w:rsidR="00AB33CA" w:rsidRPr="00F31821" w:rsidRDefault="004F7E97"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39</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д.Аржаное</w:t>
            </w:r>
          </w:p>
        </w:tc>
        <w:tc>
          <w:tcPr>
            <w:tcW w:w="351" w:type="pct"/>
            <w:vAlign w:val="center"/>
          </w:tcPr>
          <w:p w:rsidR="00AB33CA" w:rsidRPr="00F31821" w:rsidRDefault="004F7E97"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4F7E97" w:rsidP="00AB33CA">
            <w:pPr>
              <w:jc w:val="center"/>
              <w:rPr>
                <w:sz w:val="20"/>
                <w:szCs w:val="20"/>
              </w:rPr>
            </w:pPr>
            <w:r w:rsidRPr="00F31821">
              <w:rPr>
                <w:sz w:val="20"/>
                <w:szCs w:val="20"/>
              </w:rPr>
              <w:t>-</w:t>
            </w:r>
          </w:p>
        </w:tc>
        <w:tc>
          <w:tcPr>
            <w:tcW w:w="39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4F7E97" w:rsidP="00AB33CA">
            <w:pPr>
              <w:jc w:val="center"/>
              <w:rPr>
                <w:sz w:val="20"/>
                <w:szCs w:val="20"/>
              </w:rPr>
            </w:pPr>
            <w:r w:rsidRPr="00F31821">
              <w:rPr>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4F7E97" w:rsidP="00AB33CA">
            <w:pPr>
              <w:jc w:val="center"/>
              <w:rPr>
                <w:sz w:val="20"/>
                <w:szCs w:val="20"/>
              </w:rPr>
            </w:pPr>
            <w:r w:rsidRPr="00F31821">
              <w:rPr>
                <w:sz w:val="20"/>
                <w:szCs w:val="20"/>
              </w:rPr>
              <w:t>-</w:t>
            </w:r>
          </w:p>
        </w:tc>
        <w:tc>
          <w:tcPr>
            <w:tcW w:w="186" w:type="pct"/>
          </w:tcPr>
          <w:p w:rsidR="00AB33CA" w:rsidRPr="00F31821" w:rsidRDefault="004F7E97"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40</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д.Борисково</w:t>
            </w:r>
          </w:p>
        </w:tc>
        <w:tc>
          <w:tcPr>
            <w:tcW w:w="351" w:type="pct"/>
            <w:vAlign w:val="center"/>
          </w:tcPr>
          <w:p w:rsidR="00AB33CA" w:rsidRPr="00F31821" w:rsidRDefault="004F7E97"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4F7E97" w:rsidP="00AB33CA">
            <w:pPr>
              <w:jc w:val="center"/>
              <w:rPr>
                <w:sz w:val="20"/>
                <w:szCs w:val="20"/>
              </w:rPr>
            </w:pPr>
            <w:r w:rsidRPr="00F31821">
              <w:rPr>
                <w:sz w:val="20"/>
                <w:szCs w:val="20"/>
              </w:rPr>
              <w:t>-</w:t>
            </w:r>
          </w:p>
        </w:tc>
        <w:tc>
          <w:tcPr>
            <w:tcW w:w="39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4F7E97" w:rsidP="00AB33CA">
            <w:pPr>
              <w:jc w:val="center"/>
              <w:rPr>
                <w:sz w:val="20"/>
                <w:szCs w:val="20"/>
              </w:rPr>
            </w:pPr>
            <w:r w:rsidRPr="00F31821">
              <w:rPr>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4F7E97" w:rsidP="00AB33CA">
            <w:pPr>
              <w:jc w:val="center"/>
              <w:rPr>
                <w:sz w:val="20"/>
                <w:szCs w:val="20"/>
              </w:rPr>
            </w:pPr>
            <w:r w:rsidRPr="00F31821">
              <w:rPr>
                <w:sz w:val="20"/>
                <w:szCs w:val="20"/>
              </w:rPr>
              <w:t>-</w:t>
            </w:r>
          </w:p>
        </w:tc>
        <w:tc>
          <w:tcPr>
            <w:tcW w:w="186" w:type="pct"/>
          </w:tcPr>
          <w:p w:rsidR="00AB33CA" w:rsidRPr="00F31821" w:rsidRDefault="004F7E97"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41</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д.Бережки</w:t>
            </w:r>
          </w:p>
        </w:tc>
        <w:tc>
          <w:tcPr>
            <w:tcW w:w="351" w:type="pct"/>
            <w:vAlign w:val="center"/>
          </w:tcPr>
          <w:p w:rsidR="00AB33CA" w:rsidRPr="00F31821" w:rsidRDefault="004F7E97"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4F7E97" w:rsidP="00AB33CA">
            <w:pPr>
              <w:jc w:val="center"/>
              <w:rPr>
                <w:sz w:val="20"/>
                <w:szCs w:val="20"/>
              </w:rPr>
            </w:pPr>
            <w:r w:rsidRPr="00F31821">
              <w:rPr>
                <w:sz w:val="20"/>
                <w:szCs w:val="20"/>
              </w:rPr>
              <w:t>-</w:t>
            </w:r>
          </w:p>
        </w:tc>
        <w:tc>
          <w:tcPr>
            <w:tcW w:w="39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4F7E97" w:rsidP="00AB33CA">
            <w:pPr>
              <w:jc w:val="center"/>
              <w:rPr>
                <w:sz w:val="20"/>
                <w:szCs w:val="20"/>
              </w:rPr>
            </w:pPr>
            <w:r w:rsidRPr="00F31821">
              <w:rPr>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4F7E97" w:rsidP="00AB33CA">
            <w:pPr>
              <w:jc w:val="center"/>
              <w:rPr>
                <w:sz w:val="20"/>
                <w:szCs w:val="20"/>
              </w:rPr>
            </w:pPr>
            <w:r w:rsidRPr="00F31821">
              <w:rPr>
                <w:sz w:val="20"/>
                <w:szCs w:val="20"/>
              </w:rPr>
              <w:t>-</w:t>
            </w:r>
          </w:p>
        </w:tc>
        <w:tc>
          <w:tcPr>
            <w:tcW w:w="186" w:type="pct"/>
          </w:tcPr>
          <w:p w:rsidR="00AB33CA" w:rsidRPr="00F31821" w:rsidRDefault="004F7E97"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42</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д.Большая Богданиха</w:t>
            </w:r>
          </w:p>
        </w:tc>
        <w:tc>
          <w:tcPr>
            <w:tcW w:w="351" w:type="pct"/>
            <w:vAlign w:val="center"/>
          </w:tcPr>
          <w:p w:rsidR="00AB33CA" w:rsidRPr="00F31821" w:rsidRDefault="004F7E97"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4F7E97" w:rsidP="00AB33CA">
            <w:pPr>
              <w:jc w:val="center"/>
              <w:rPr>
                <w:sz w:val="20"/>
                <w:szCs w:val="20"/>
              </w:rPr>
            </w:pPr>
            <w:r w:rsidRPr="00F31821">
              <w:rPr>
                <w:sz w:val="20"/>
                <w:szCs w:val="20"/>
              </w:rPr>
              <w:t>-</w:t>
            </w:r>
          </w:p>
        </w:tc>
        <w:tc>
          <w:tcPr>
            <w:tcW w:w="39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4F7E97" w:rsidP="00AB33CA">
            <w:pPr>
              <w:jc w:val="center"/>
              <w:rPr>
                <w:sz w:val="20"/>
                <w:szCs w:val="20"/>
              </w:rPr>
            </w:pPr>
            <w:r w:rsidRPr="00F31821">
              <w:rPr>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4F7E97" w:rsidP="00AB33CA">
            <w:pPr>
              <w:jc w:val="center"/>
              <w:rPr>
                <w:sz w:val="20"/>
                <w:szCs w:val="20"/>
              </w:rPr>
            </w:pPr>
            <w:r w:rsidRPr="00F31821">
              <w:rPr>
                <w:sz w:val="20"/>
                <w:szCs w:val="20"/>
              </w:rPr>
              <w:t>-</w:t>
            </w:r>
          </w:p>
        </w:tc>
        <w:tc>
          <w:tcPr>
            <w:tcW w:w="186" w:type="pct"/>
          </w:tcPr>
          <w:p w:rsidR="00AB33CA" w:rsidRPr="00F31821" w:rsidRDefault="004F7E97"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43</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д.Береговая</w:t>
            </w:r>
          </w:p>
        </w:tc>
        <w:tc>
          <w:tcPr>
            <w:tcW w:w="351" w:type="pct"/>
            <w:vAlign w:val="center"/>
          </w:tcPr>
          <w:p w:rsidR="00AB33CA" w:rsidRPr="00F31821" w:rsidRDefault="004F7E97"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4F7E97" w:rsidP="00AB33CA">
            <w:pPr>
              <w:jc w:val="center"/>
              <w:rPr>
                <w:sz w:val="20"/>
                <w:szCs w:val="20"/>
              </w:rPr>
            </w:pPr>
            <w:r w:rsidRPr="00F31821">
              <w:rPr>
                <w:sz w:val="20"/>
                <w:szCs w:val="20"/>
              </w:rPr>
              <w:t>-</w:t>
            </w:r>
          </w:p>
        </w:tc>
        <w:tc>
          <w:tcPr>
            <w:tcW w:w="39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4F7E97" w:rsidP="00AB33CA">
            <w:pPr>
              <w:jc w:val="center"/>
              <w:rPr>
                <w:sz w:val="20"/>
                <w:szCs w:val="20"/>
              </w:rPr>
            </w:pPr>
            <w:r w:rsidRPr="00F31821">
              <w:rPr>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4F7E97" w:rsidP="00AB33CA">
            <w:pPr>
              <w:jc w:val="center"/>
              <w:rPr>
                <w:sz w:val="20"/>
                <w:szCs w:val="20"/>
              </w:rPr>
            </w:pPr>
            <w:r w:rsidRPr="00F31821">
              <w:rPr>
                <w:sz w:val="20"/>
                <w:szCs w:val="20"/>
              </w:rPr>
              <w:t>-</w:t>
            </w:r>
          </w:p>
        </w:tc>
        <w:tc>
          <w:tcPr>
            <w:tcW w:w="186" w:type="pct"/>
          </w:tcPr>
          <w:p w:rsidR="00AB33CA" w:rsidRPr="00F31821" w:rsidRDefault="004F7E97"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44</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д.Винжа</w:t>
            </w:r>
          </w:p>
        </w:tc>
        <w:tc>
          <w:tcPr>
            <w:tcW w:w="351" w:type="pct"/>
            <w:vAlign w:val="center"/>
          </w:tcPr>
          <w:p w:rsidR="00AB33CA" w:rsidRPr="00F31821" w:rsidRDefault="004F7E97"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4F7E97" w:rsidP="00AB33CA">
            <w:pPr>
              <w:jc w:val="center"/>
              <w:rPr>
                <w:sz w:val="20"/>
                <w:szCs w:val="20"/>
              </w:rPr>
            </w:pPr>
            <w:r w:rsidRPr="00F31821">
              <w:rPr>
                <w:sz w:val="20"/>
                <w:szCs w:val="20"/>
              </w:rPr>
              <w:t>-</w:t>
            </w:r>
          </w:p>
        </w:tc>
        <w:tc>
          <w:tcPr>
            <w:tcW w:w="39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4F7E97" w:rsidP="00AB33CA">
            <w:pPr>
              <w:jc w:val="center"/>
              <w:rPr>
                <w:sz w:val="20"/>
                <w:szCs w:val="20"/>
              </w:rPr>
            </w:pPr>
            <w:r w:rsidRPr="00F31821">
              <w:rPr>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4F7E97" w:rsidP="00AB33CA">
            <w:pPr>
              <w:jc w:val="center"/>
              <w:rPr>
                <w:sz w:val="20"/>
                <w:szCs w:val="20"/>
              </w:rPr>
            </w:pPr>
            <w:r w:rsidRPr="00F31821">
              <w:rPr>
                <w:sz w:val="20"/>
                <w:szCs w:val="20"/>
              </w:rPr>
              <w:t>-</w:t>
            </w:r>
          </w:p>
        </w:tc>
        <w:tc>
          <w:tcPr>
            <w:tcW w:w="186" w:type="pct"/>
          </w:tcPr>
          <w:p w:rsidR="00AB33CA" w:rsidRPr="00F31821" w:rsidRDefault="004F7E97"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45</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д.Грязновец</w:t>
            </w:r>
          </w:p>
        </w:tc>
        <w:tc>
          <w:tcPr>
            <w:tcW w:w="351" w:type="pct"/>
            <w:vAlign w:val="center"/>
          </w:tcPr>
          <w:p w:rsidR="00AB33CA" w:rsidRPr="00F31821" w:rsidRDefault="004F7E97"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4F7E97" w:rsidP="00AB33CA">
            <w:pPr>
              <w:jc w:val="center"/>
              <w:rPr>
                <w:sz w:val="20"/>
                <w:szCs w:val="20"/>
              </w:rPr>
            </w:pPr>
            <w:r w:rsidRPr="00F31821">
              <w:rPr>
                <w:sz w:val="20"/>
                <w:szCs w:val="20"/>
              </w:rPr>
              <w:t>-</w:t>
            </w:r>
          </w:p>
        </w:tc>
        <w:tc>
          <w:tcPr>
            <w:tcW w:w="394"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4F7E97" w:rsidP="00AB33CA">
            <w:pPr>
              <w:jc w:val="center"/>
              <w:rPr>
                <w:sz w:val="20"/>
                <w:szCs w:val="20"/>
              </w:rPr>
            </w:pPr>
            <w:r w:rsidRPr="00F31821">
              <w:rPr>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4F7E97"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4F7E97" w:rsidP="00AB33CA">
            <w:pPr>
              <w:jc w:val="center"/>
              <w:rPr>
                <w:sz w:val="20"/>
                <w:szCs w:val="20"/>
              </w:rPr>
            </w:pPr>
            <w:r w:rsidRPr="00F31821">
              <w:rPr>
                <w:sz w:val="20"/>
                <w:szCs w:val="20"/>
              </w:rPr>
              <w:t>-</w:t>
            </w:r>
          </w:p>
        </w:tc>
        <w:tc>
          <w:tcPr>
            <w:tcW w:w="186" w:type="pct"/>
          </w:tcPr>
          <w:p w:rsidR="00AB33CA" w:rsidRPr="00F31821" w:rsidRDefault="004F7E97"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46</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д.Данилково</w:t>
            </w:r>
          </w:p>
        </w:tc>
        <w:tc>
          <w:tcPr>
            <w:tcW w:w="351" w:type="pct"/>
            <w:vAlign w:val="center"/>
          </w:tcPr>
          <w:p w:rsidR="00AB33CA" w:rsidRPr="00F31821" w:rsidRDefault="0053508B"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53508B" w:rsidP="00AB33CA">
            <w:pPr>
              <w:jc w:val="center"/>
              <w:rPr>
                <w:sz w:val="20"/>
                <w:szCs w:val="20"/>
              </w:rPr>
            </w:pPr>
            <w:r w:rsidRPr="00F31821">
              <w:rPr>
                <w:sz w:val="20"/>
                <w:szCs w:val="20"/>
              </w:rPr>
              <w:t>-</w:t>
            </w:r>
          </w:p>
        </w:tc>
        <w:tc>
          <w:tcPr>
            <w:tcW w:w="39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53508B" w:rsidP="00AB33CA">
            <w:pPr>
              <w:jc w:val="center"/>
              <w:rPr>
                <w:sz w:val="20"/>
                <w:szCs w:val="20"/>
              </w:rPr>
            </w:pPr>
            <w:r w:rsidRPr="00F31821">
              <w:rPr>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53508B" w:rsidP="00AB33CA">
            <w:pPr>
              <w:jc w:val="center"/>
              <w:rPr>
                <w:sz w:val="20"/>
                <w:szCs w:val="20"/>
              </w:rPr>
            </w:pPr>
            <w:r w:rsidRPr="00F31821">
              <w:rPr>
                <w:sz w:val="20"/>
                <w:szCs w:val="20"/>
              </w:rPr>
              <w:t>-</w:t>
            </w:r>
          </w:p>
        </w:tc>
        <w:tc>
          <w:tcPr>
            <w:tcW w:w="186" w:type="pct"/>
          </w:tcPr>
          <w:p w:rsidR="00AB33CA" w:rsidRPr="00F31821" w:rsidRDefault="0053508B"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47</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д.Долино</w:t>
            </w:r>
          </w:p>
        </w:tc>
        <w:tc>
          <w:tcPr>
            <w:tcW w:w="351" w:type="pct"/>
            <w:vAlign w:val="center"/>
          </w:tcPr>
          <w:p w:rsidR="00AB33CA" w:rsidRPr="00F31821" w:rsidRDefault="0053508B"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53508B" w:rsidP="00AB33CA">
            <w:pPr>
              <w:jc w:val="center"/>
              <w:rPr>
                <w:sz w:val="20"/>
                <w:szCs w:val="20"/>
              </w:rPr>
            </w:pPr>
            <w:r w:rsidRPr="00F31821">
              <w:rPr>
                <w:sz w:val="20"/>
                <w:szCs w:val="20"/>
              </w:rPr>
              <w:t>-</w:t>
            </w:r>
          </w:p>
        </w:tc>
        <w:tc>
          <w:tcPr>
            <w:tcW w:w="39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53508B" w:rsidP="00AB33CA">
            <w:pPr>
              <w:jc w:val="center"/>
              <w:rPr>
                <w:sz w:val="20"/>
                <w:szCs w:val="20"/>
              </w:rPr>
            </w:pPr>
            <w:r w:rsidRPr="00F31821">
              <w:rPr>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53508B" w:rsidP="00AB33CA">
            <w:pPr>
              <w:jc w:val="center"/>
              <w:rPr>
                <w:sz w:val="20"/>
                <w:szCs w:val="20"/>
              </w:rPr>
            </w:pPr>
            <w:r w:rsidRPr="00F31821">
              <w:rPr>
                <w:sz w:val="20"/>
                <w:szCs w:val="20"/>
              </w:rPr>
              <w:t>-</w:t>
            </w:r>
          </w:p>
        </w:tc>
        <w:tc>
          <w:tcPr>
            <w:tcW w:w="186" w:type="pct"/>
          </w:tcPr>
          <w:p w:rsidR="00AB33CA" w:rsidRPr="00F31821" w:rsidRDefault="0053508B"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48</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д.Костыгово</w:t>
            </w:r>
          </w:p>
        </w:tc>
        <w:tc>
          <w:tcPr>
            <w:tcW w:w="351" w:type="pct"/>
            <w:vAlign w:val="center"/>
          </w:tcPr>
          <w:p w:rsidR="00AB33CA" w:rsidRPr="00F31821" w:rsidRDefault="0053508B"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53508B" w:rsidP="00AB33CA">
            <w:pPr>
              <w:jc w:val="center"/>
              <w:rPr>
                <w:sz w:val="20"/>
                <w:szCs w:val="20"/>
              </w:rPr>
            </w:pPr>
            <w:r w:rsidRPr="00F31821">
              <w:rPr>
                <w:sz w:val="20"/>
                <w:szCs w:val="20"/>
              </w:rPr>
              <w:t>-</w:t>
            </w:r>
          </w:p>
        </w:tc>
        <w:tc>
          <w:tcPr>
            <w:tcW w:w="39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53508B" w:rsidP="00AB33CA">
            <w:pPr>
              <w:jc w:val="center"/>
              <w:rPr>
                <w:sz w:val="20"/>
                <w:szCs w:val="20"/>
              </w:rPr>
            </w:pPr>
            <w:r w:rsidRPr="00F31821">
              <w:rPr>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53508B" w:rsidP="00AB33CA">
            <w:pPr>
              <w:jc w:val="center"/>
              <w:rPr>
                <w:sz w:val="20"/>
                <w:szCs w:val="20"/>
              </w:rPr>
            </w:pPr>
            <w:r w:rsidRPr="00F31821">
              <w:rPr>
                <w:sz w:val="20"/>
                <w:szCs w:val="20"/>
              </w:rPr>
              <w:t>-</w:t>
            </w:r>
          </w:p>
        </w:tc>
        <w:tc>
          <w:tcPr>
            <w:tcW w:w="186" w:type="pct"/>
          </w:tcPr>
          <w:p w:rsidR="00AB33CA" w:rsidRPr="00F31821" w:rsidRDefault="0053508B"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49</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д.Кудри</w:t>
            </w:r>
          </w:p>
        </w:tc>
        <w:tc>
          <w:tcPr>
            <w:tcW w:w="351" w:type="pct"/>
            <w:vAlign w:val="center"/>
          </w:tcPr>
          <w:p w:rsidR="00AB33CA" w:rsidRPr="00F31821" w:rsidRDefault="0053508B"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53508B" w:rsidP="00AB33CA">
            <w:pPr>
              <w:jc w:val="center"/>
              <w:rPr>
                <w:sz w:val="20"/>
                <w:szCs w:val="20"/>
              </w:rPr>
            </w:pPr>
            <w:r w:rsidRPr="00F31821">
              <w:rPr>
                <w:sz w:val="20"/>
                <w:szCs w:val="20"/>
              </w:rPr>
              <w:t>-</w:t>
            </w:r>
          </w:p>
        </w:tc>
        <w:tc>
          <w:tcPr>
            <w:tcW w:w="39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53508B" w:rsidP="00AB33CA">
            <w:pPr>
              <w:jc w:val="center"/>
              <w:rPr>
                <w:sz w:val="20"/>
                <w:szCs w:val="20"/>
              </w:rPr>
            </w:pPr>
            <w:r w:rsidRPr="00F31821">
              <w:rPr>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53508B" w:rsidP="00AB33CA">
            <w:pPr>
              <w:jc w:val="center"/>
              <w:rPr>
                <w:sz w:val="20"/>
                <w:szCs w:val="20"/>
              </w:rPr>
            </w:pPr>
            <w:r w:rsidRPr="00F31821">
              <w:rPr>
                <w:sz w:val="20"/>
                <w:szCs w:val="20"/>
              </w:rPr>
              <w:t>-</w:t>
            </w:r>
          </w:p>
        </w:tc>
        <w:tc>
          <w:tcPr>
            <w:tcW w:w="186" w:type="pct"/>
          </w:tcPr>
          <w:p w:rsidR="00AB33CA" w:rsidRPr="00F31821" w:rsidRDefault="0053508B"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50</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д.Лухново</w:t>
            </w:r>
          </w:p>
        </w:tc>
        <w:tc>
          <w:tcPr>
            <w:tcW w:w="351" w:type="pct"/>
            <w:vAlign w:val="center"/>
          </w:tcPr>
          <w:p w:rsidR="00AB33CA" w:rsidRPr="00F31821" w:rsidRDefault="0053508B"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53508B" w:rsidP="00AB33CA">
            <w:pPr>
              <w:jc w:val="center"/>
              <w:rPr>
                <w:sz w:val="20"/>
                <w:szCs w:val="20"/>
              </w:rPr>
            </w:pPr>
            <w:r w:rsidRPr="00F31821">
              <w:rPr>
                <w:sz w:val="20"/>
                <w:szCs w:val="20"/>
              </w:rPr>
              <w:t>-</w:t>
            </w:r>
          </w:p>
        </w:tc>
        <w:tc>
          <w:tcPr>
            <w:tcW w:w="39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1</w:t>
            </w:r>
          </w:p>
        </w:tc>
        <w:tc>
          <w:tcPr>
            <w:tcW w:w="281"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53508B" w:rsidP="00AB33CA">
            <w:pPr>
              <w:jc w:val="center"/>
              <w:rPr>
                <w:sz w:val="20"/>
                <w:szCs w:val="20"/>
              </w:rPr>
            </w:pPr>
            <w:r w:rsidRPr="00F31821">
              <w:rPr>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53508B" w:rsidP="00AB33CA">
            <w:pPr>
              <w:jc w:val="center"/>
              <w:rPr>
                <w:sz w:val="20"/>
                <w:szCs w:val="20"/>
              </w:rPr>
            </w:pPr>
            <w:r w:rsidRPr="00F31821">
              <w:rPr>
                <w:sz w:val="20"/>
                <w:szCs w:val="20"/>
              </w:rPr>
              <w:t>-</w:t>
            </w:r>
          </w:p>
        </w:tc>
        <w:tc>
          <w:tcPr>
            <w:tcW w:w="186" w:type="pct"/>
          </w:tcPr>
          <w:p w:rsidR="00AB33CA" w:rsidRPr="00F31821" w:rsidRDefault="0075374F" w:rsidP="00AB33CA">
            <w:pPr>
              <w:jc w:val="center"/>
              <w:rPr>
                <w:sz w:val="20"/>
                <w:szCs w:val="20"/>
              </w:rPr>
            </w:pPr>
            <w:r w:rsidRPr="00F31821">
              <w:rPr>
                <w:sz w:val="20"/>
                <w:szCs w:val="20"/>
              </w:rPr>
              <w:t>1</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51</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д.Медведково</w:t>
            </w:r>
          </w:p>
        </w:tc>
        <w:tc>
          <w:tcPr>
            <w:tcW w:w="351" w:type="pct"/>
            <w:vAlign w:val="center"/>
          </w:tcPr>
          <w:p w:rsidR="00AB33CA" w:rsidRPr="00F31821" w:rsidRDefault="0053508B"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53508B" w:rsidP="00AB33CA">
            <w:pPr>
              <w:jc w:val="center"/>
              <w:rPr>
                <w:sz w:val="20"/>
                <w:szCs w:val="20"/>
              </w:rPr>
            </w:pPr>
            <w:r w:rsidRPr="00F31821">
              <w:rPr>
                <w:sz w:val="20"/>
                <w:szCs w:val="20"/>
              </w:rPr>
              <w:t>-</w:t>
            </w:r>
          </w:p>
        </w:tc>
        <w:tc>
          <w:tcPr>
            <w:tcW w:w="39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53508B" w:rsidP="00AB33CA">
            <w:pPr>
              <w:jc w:val="center"/>
              <w:rPr>
                <w:sz w:val="20"/>
                <w:szCs w:val="20"/>
              </w:rPr>
            </w:pPr>
            <w:r w:rsidRPr="00F31821">
              <w:rPr>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53508B" w:rsidP="00AB33CA">
            <w:pPr>
              <w:jc w:val="center"/>
              <w:rPr>
                <w:sz w:val="20"/>
                <w:szCs w:val="20"/>
              </w:rPr>
            </w:pPr>
            <w:r w:rsidRPr="00F31821">
              <w:rPr>
                <w:sz w:val="20"/>
                <w:szCs w:val="20"/>
              </w:rPr>
              <w:t>-</w:t>
            </w:r>
          </w:p>
        </w:tc>
        <w:tc>
          <w:tcPr>
            <w:tcW w:w="186" w:type="pct"/>
          </w:tcPr>
          <w:p w:rsidR="00AB33CA" w:rsidRPr="00F31821" w:rsidRDefault="0053508B"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52</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д.Пустошка</w:t>
            </w:r>
          </w:p>
        </w:tc>
        <w:tc>
          <w:tcPr>
            <w:tcW w:w="351" w:type="pct"/>
            <w:vAlign w:val="center"/>
          </w:tcPr>
          <w:p w:rsidR="00AB33CA" w:rsidRPr="00F31821" w:rsidRDefault="0053508B"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53508B" w:rsidP="00AB33CA">
            <w:pPr>
              <w:jc w:val="center"/>
              <w:rPr>
                <w:sz w:val="20"/>
                <w:szCs w:val="20"/>
              </w:rPr>
            </w:pPr>
            <w:r w:rsidRPr="00F31821">
              <w:rPr>
                <w:sz w:val="20"/>
                <w:szCs w:val="20"/>
              </w:rPr>
              <w:t>-</w:t>
            </w:r>
          </w:p>
        </w:tc>
        <w:tc>
          <w:tcPr>
            <w:tcW w:w="39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53508B" w:rsidP="00AB33CA">
            <w:pPr>
              <w:jc w:val="center"/>
              <w:rPr>
                <w:sz w:val="20"/>
                <w:szCs w:val="20"/>
              </w:rPr>
            </w:pPr>
            <w:r w:rsidRPr="00F31821">
              <w:rPr>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53508B" w:rsidP="00AB33CA">
            <w:pPr>
              <w:jc w:val="center"/>
              <w:rPr>
                <w:sz w:val="20"/>
                <w:szCs w:val="20"/>
              </w:rPr>
            </w:pPr>
            <w:r w:rsidRPr="00F31821">
              <w:rPr>
                <w:sz w:val="20"/>
                <w:szCs w:val="20"/>
              </w:rPr>
              <w:t>-</w:t>
            </w:r>
          </w:p>
        </w:tc>
        <w:tc>
          <w:tcPr>
            <w:tcW w:w="186" w:type="pct"/>
          </w:tcPr>
          <w:p w:rsidR="00AB33CA" w:rsidRPr="00F31821" w:rsidRDefault="0053508B"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53</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д.Пивоварово</w:t>
            </w:r>
          </w:p>
        </w:tc>
        <w:tc>
          <w:tcPr>
            <w:tcW w:w="351" w:type="pct"/>
            <w:vAlign w:val="center"/>
          </w:tcPr>
          <w:p w:rsidR="00AB33CA" w:rsidRPr="00F31821" w:rsidRDefault="0053508B"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53508B" w:rsidP="00AB33CA">
            <w:pPr>
              <w:jc w:val="center"/>
              <w:rPr>
                <w:sz w:val="20"/>
                <w:szCs w:val="20"/>
              </w:rPr>
            </w:pPr>
            <w:r w:rsidRPr="00F31821">
              <w:rPr>
                <w:sz w:val="20"/>
                <w:szCs w:val="20"/>
              </w:rPr>
              <w:t>-</w:t>
            </w:r>
          </w:p>
        </w:tc>
        <w:tc>
          <w:tcPr>
            <w:tcW w:w="39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53508B" w:rsidP="00AB33CA">
            <w:pPr>
              <w:jc w:val="center"/>
              <w:rPr>
                <w:sz w:val="20"/>
                <w:szCs w:val="20"/>
              </w:rPr>
            </w:pPr>
            <w:r w:rsidRPr="00F31821">
              <w:rPr>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53508B" w:rsidP="00AB33CA">
            <w:pPr>
              <w:jc w:val="center"/>
              <w:rPr>
                <w:sz w:val="20"/>
                <w:szCs w:val="20"/>
              </w:rPr>
            </w:pPr>
            <w:r w:rsidRPr="00F31821">
              <w:rPr>
                <w:sz w:val="20"/>
                <w:szCs w:val="20"/>
              </w:rPr>
              <w:t>-</w:t>
            </w:r>
          </w:p>
        </w:tc>
        <w:tc>
          <w:tcPr>
            <w:tcW w:w="186" w:type="pct"/>
          </w:tcPr>
          <w:p w:rsidR="00AB33CA" w:rsidRPr="00F31821" w:rsidRDefault="0053508B"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54</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д.Родина</w:t>
            </w:r>
          </w:p>
        </w:tc>
        <w:tc>
          <w:tcPr>
            <w:tcW w:w="351" w:type="pct"/>
            <w:vAlign w:val="center"/>
          </w:tcPr>
          <w:p w:rsidR="00AB33CA" w:rsidRPr="00F31821" w:rsidRDefault="0053508B"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53508B" w:rsidP="00AB33CA">
            <w:pPr>
              <w:jc w:val="center"/>
              <w:rPr>
                <w:sz w:val="20"/>
                <w:szCs w:val="20"/>
              </w:rPr>
            </w:pPr>
            <w:r w:rsidRPr="00F31821">
              <w:rPr>
                <w:sz w:val="20"/>
                <w:szCs w:val="20"/>
              </w:rPr>
              <w:t>-</w:t>
            </w:r>
          </w:p>
        </w:tc>
        <w:tc>
          <w:tcPr>
            <w:tcW w:w="39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53508B" w:rsidP="00AB33CA">
            <w:pPr>
              <w:jc w:val="center"/>
              <w:rPr>
                <w:sz w:val="20"/>
                <w:szCs w:val="20"/>
              </w:rPr>
            </w:pPr>
            <w:r w:rsidRPr="00F31821">
              <w:rPr>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53508B" w:rsidP="00AB33CA">
            <w:pPr>
              <w:jc w:val="center"/>
              <w:rPr>
                <w:sz w:val="20"/>
                <w:szCs w:val="20"/>
              </w:rPr>
            </w:pPr>
            <w:r w:rsidRPr="00F31821">
              <w:rPr>
                <w:sz w:val="20"/>
                <w:szCs w:val="20"/>
              </w:rPr>
              <w:t>-</w:t>
            </w:r>
          </w:p>
        </w:tc>
        <w:tc>
          <w:tcPr>
            <w:tcW w:w="186" w:type="pct"/>
          </w:tcPr>
          <w:p w:rsidR="00AB33CA" w:rsidRPr="00F31821" w:rsidRDefault="0053508B"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55</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д.Тарасово</w:t>
            </w:r>
          </w:p>
        </w:tc>
        <w:tc>
          <w:tcPr>
            <w:tcW w:w="351" w:type="pct"/>
            <w:vAlign w:val="center"/>
          </w:tcPr>
          <w:p w:rsidR="00AB33CA" w:rsidRPr="00F31821" w:rsidRDefault="0053508B"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53508B" w:rsidP="00AB33CA">
            <w:pPr>
              <w:jc w:val="center"/>
              <w:rPr>
                <w:sz w:val="20"/>
                <w:szCs w:val="20"/>
              </w:rPr>
            </w:pPr>
            <w:r w:rsidRPr="00F31821">
              <w:rPr>
                <w:sz w:val="20"/>
                <w:szCs w:val="20"/>
              </w:rPr>
              <w:t>-</w:t>
            </w:r>
          </w:p>
        </w:tc>
        <w:tc>
          <w:tcPr>
            <w:tcW w:w="39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53508B" w:rsidP="00AB33CA">
            <w:pPr>
              <w:jc w:val="center"/>
              <w:rPr>
                <w:sz w:val="20"/>
                <w:szCs w:val="20"/>
              </w:rPr>
            </w:pPr>
            <w:r w:rsidRPr="00F31821">
              <w:rPr>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53508B" w:rsidP="00AB33CA">
            <w:pPr>
              <w:jc w:val="center"/>
              <w:rPr>
                <w:sz w:val="20"/>
                <w:szCs w:val="20"/>
              </w:rPr>
            </w:pPr>
            <w:r w:rsidRPr="00F31821">
              <w:rPr>
                <w:sz w:val="20"/>
                <w:szCs w:val="20"/>
              </w:rPr>
              <w:t>-</w:t>
            </w:r>
          </w:p>
        </w:tc>
        <w:tc>
          <w:tcPr>
            <w:tcW w:w="186" w:type="pct"/>
          </w:tcPr>
          <w:p w:rsidR="00AB33CA" w:rsidRPr="00F31821" w:rsidRDefault="0053508B" w:rsidP="00AB33CA">
            <w:pPr>
              <w:jc w:val="center"/>
              <w:rPr>
                <w:sz w:val="20"/>
                <w:szCs w:val="20"/>
              </w:rPr>
            </w:pPr>
            <w:r w:rsidRPr="00F31821">
              <w:rPr>
                <w:sz w:val="20"/>
                <w:szCs w:val="20"/>
              </w:rPr>
              <w:t>-</w:t>
            </w:r>
          </w:p>
        </w:tc>
      </w:tr>
      <w:tr w:rsidR="00AB33CA" w:rsidRPr="00F31821" w:rsidTr="00AB33CA">
        <w:trPr>
          <w:cantSplit/>
          <w:trHeight w:val="227"/>
          <w:jc w:val="center"/>
        </w:trPr>
        <w:tc>
          <w:tcPr>
            <w:tcW w:w="173" w:type="pct"/>
            <w:vAlign w:val="center"/>
          </w:tcPr>
          <w:p w:rsidR="00AB33CA" w:rsidRPr="00F31821" w:rsidRDefault="00AB33CA" w:rsidP="00AB33CA">
            <w:pPr>
              <w:jc w:val="center"/>
              <w:rPr>
                <w:sz w:val="20"/>
                <w:szCs w:val="20"/>
              </w:rPr>
            </w:pPr>
            <w:r w:rsidRPr="00F31821">
              <w:rPr>
                <w:sz w:val="20"/>
                <w:szCs w:val="20"/>
              </w:rPr>
              <w:t>56</w:t>
            </w:r>
          </w:p>
        </w:tc>
        <w:tc>
          <w:tcPr>
            <w:tcW w:w="778" w:type="pct"/>
            <w:vAlign w:val="center"/>
          </w:tcPr>
          <w:p w:rsidR="00AB33CA" w:rsidRPr="00F31821" w:rsidRDefault="00AB33CA" w:rsidP="00FC56B0">
            <w:pPr>
              <w:jc w:val="center"/>
              <w:rPr>
                <w:color w:val="000000"/>
                <w:sz w:val="20"/>
                <w:szCs w:val="20"/>
              </w:rPr>
            </w:pPr>
            <w:r w:rsidRPr="00F31821">
              <w:rPr>
                <w:color w:val="000000"/>
                <w:sz w:val="20"/>
                <w:szCs w:val="20"/>
              </w:rPr>
              <w:t>д.Ямное</w:t>
            </w:r>
          </w:p>
        </w:tc>
        <w:tc>
          <w:tcPr>
            <w:tcW w:w="351" w:type="pct"/>
            <w:vAlign w:val="center"/>
          </w:tcPr>
          <w:p w:rsidR="00AB33CA" w:rsidRPr="00F31821" w:rsidRDefault="0053508B" w:rsidP="00AB33CA">
            <w:pPr>
              <w:jc w:val="center"/>
              <w:rPr>
                <w:color w:val="000000"/>
                <w:sz w:val="20"/>
                <w:szCs w:val="20"/>
              </w:rPr>
            </w:pPr>
            <w:r w:rsidRPr="00F31821">
              <w:rPr>
                <w:color w:val="000000"/>
                <w:sz w:val="20"/>
                <w:szCs w:val="20"/>
              </w:rPr>
              <w:t>-</w:t>
            </w:r>
          </w:p>
        </w:tc>
        <w:tc>
          <w:tcPr>
            <w:tcW w:w="40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734" w:type="pct"/>
            <w:vAlign w:val="center"/>
          </w:tcPr>
          <w:p w:rsidR="00AB33CA" w:rsidRPr="00F31821" w:rsidRDefault="0053508B" w:rsidP="00AB33CA">
            <w:pPr>
              <w:jc w:val="center"/>
              <w:rPr>
                <w:sz w:val="20"/>
                <w:szCs w:val="20"/>
              </w:rPr>
            </w:pPr>
            <w:r w:rsidRPr="00F31821">
              <w:rPr>
                <w:sz w:val="20"/>
                <w:szCs w:val="20"/>
              </w:rPr>
              <w:t>-</w:t>
            </w:r>
          </w:p>
        </w:tc>
        <w:tc>
          <w:tcPr>
            <w:tcW w:w="394"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81"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92" w:type="pct"/>
            <w:vAlign w:val="center"/>
          </w:tcPr>
          <w:p w:rsidR="00AB33CA" w:rsidRPr="00F31821" w:rsidRDefault="0053508B" w:rsidP="00AB33CA">
            <w:pPr>
              <w:jc w:val="center"/>
              <w:rPr>
                <w:sz w:val="20"/>
                <w:szCs w:val="20"/>
              </w:rPr>
            </w:pPr>
            <w:r w:rsidRPr="00F31821">
              <w:rPr>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83"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7"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238" w:type="pct"/>
            <w:vAlign w:val="center"/>
          </w:tcPr>
          <w:p w:rsidR="00AB33CA" w:rsidRPr="00F31821" w:rsidRDefault="0053508B" w:rsidP="00AB33CA">
            <w:pPr>
              <w:jc w:val="center"/>
              <w:rPr>
                <w:rFonts w:eastAsia="Arial Unicode MS"/>
                <w:sz w:val="20"/>
                <w:szCs w:val="20"/>
              </w:rPr>
            </w:pPr>
            <w:r w:rsidRPr="00F31821">
              <w:rPr>
                <w:rFonts w:eastAsia="Arial Unicode MS"/>
                <w:sz w:val="20"/>
                <w:szCs w:val="20"/>
              </w:rPr>
              <w:t>-</w:t>
            </w:r>
          </w:p>
        </w:tc>
        <w:tc>
          <w:tcPr>
            <w:tcW w:w="312" w:type="pct"/>
            <w:vAlign w:val="center"/>
          </w:tcPr>
          <w:p w:rsidR="00AB33CA" w:rsidRPr="00F31821" w:rsidRDefault="0053508B" w:rsidP="00AB33CA">
            <w:pPr>
              <w:jc w:val="center"/>
              <w:rPr>
                <w:sz w:val="20"/>
                <w:szCs w:val="20"/>
              </w:rPr>
            </w:pPr>
            <w:r w:rsidRPr="00F31821">
              <w:rPr>
                <w:sz w:val="20"/>
                <w:szCs w:val="20"/>
              </w:rPr>
              <w:t>-</w:t>
            </w:r>
          </w:p>
        </w:tc>
        <w:tc>
          <w:tcPr>
            <w:tcW w:w="186" w:type="pct"/>
          </w:tcPr>
          <w:p w:rsidR="00AB33CA" w:rsidRPr="00F31821" w:rsidRDefault="0053508B" w:rsidP="00AB33CA">
            <w:pPr>
              <w:jc w:val="center"/>
              <w:rPr>
                <w:sz w:val="20"/>
                <w:szCs w:val="20"/>
              </w:rPr>
            </w:pPr>
            <w:r w:rsidRPr="00F31821">
              <w:rPr>
                <w:sz w:val="20"/>
                <w:szCs w:val="20"/>
              </w:rPr>
              <w:t>-</w:t>
            </w:r>
          </w:p>
        </w:tc>
      </w:tr>
      <w:tr w:rsidR="00AB33CA" w:rsidRPr="00F31821" w:rsidTr="007F286A">
        <w:trPr>
          <w:cantSplit/>
          <w:trHeight w:val="227"/>
          <w:jc w:val="center"/>
        </w:trPr>
        <w:tc>
          <w:tcPr>
            <w:tcW w:w="951" w:type="pct"/>
            <w:gridSpan w:val="2"/>
            <w:vAlign w:val="center"/>
          </w:tcPr>
          <w:p w:rsidR="00AB33CA" w:rsidRPr="00F31821" w:rsidRDefault="00AB33CA" w:rsidP="00AB33CA">
            <w:pPr>
              <w:jc w:val="center"/>
              <w:rPr>
                <w:b/>
                <w:sz w:val="20"/>
                <w:szCs w:val="20"/>
              </w:rPr>
            </w:pPr>
            <w:r w:rsidRPr="00F31821">
              <w:rPr>
                <w:b/>
                <w:sz w:val="20"/>
                <w:szCs w:val="20"/>
              </w:rPr>
              <w:t>Итого:</w:t>
            </w:r>
          </w:p>
        </w:tc>
        <w:tc>
          <w:tcPr>
            <w:tcW w:w="351" w:type="pct"/>
            <w:vAlign w:val="center"/>
          </w:tcPr>
          <w:p w:rsidR="00AB33CA" w:rsidRPr="00F31821" w:rsidRDefault="0053508B" w:rsidP="00AB33CA">
            <w:pPr>
              <w:jc w:val="center"/>
              <w:rPr>
                <w:rFonts w:eastAsia="Arial Unicode MS"/>
                <w:b/>
                <w:sz w:val="20"/>
                <w:szCs w:val="20"/>
              </w:rPr>
            </w:pPr>
            <w:r w:rsidRPr="00F31821">
              <w:rPr>
                <w:rFonts w:eastAsia="Arial Unicode MS"/>
                <w:b/>
                <w:sz w:val="20"/>
                <w:szCs w:val="20"/>
              </w:rPr>
              <w:t>1</w:t>
            </w:r>
          </w:p>
        </w:tc>
        <w:tc>
          <w:tcPr>
            <w:tcW w:w="404" w:type="pct"/>
            <w:vAlign w:val="center"/>
          </w:tcPr>
          <w:p w:rsidR="00AB33CA" w:rsidRPr="00F31821" w:rsidRDefault="0053508B" w:rsidP="00AB33CA">
            <w:pPr>
              <w:jc w:val="center"/>
              <w:rPr>
                <w:rFonts w:eastAsia="Arial Unicode MS"/>
                <w:b/>
                <w:sz w:val="20"/>
                <w:szCs w:val="20"/>
              </w:rPr>
            </w:pPr>
            <w:r w:rsidRPr="00F31821">
              <w:rPr>
                <w:rFonts w:eastAsia="Arial Unicode MS"/>
                <w:b/>
                <w:sz w:val="20"/>
                <w:szCs w:val="20"/>
              </w:rPr>
              <w:t>1</w:t>
            </w:r>
          </w:p>
        </w:tc>
        <w:tc>
          <w:tcPr>
            <w:tcW w:w="734" w:type="pct"/>
            <w:vAlign w:val="center"/>
          </w:tcPr>
          <w:p w:rsidR="00AB33CA" w:rsidRPr="00F31821" w:rsidRDefault="007A155F" w:rsidP="00AB33CA">
            <w:pPr>
              <w:jc w:val="center"/>
              <w:rPr>
                <w:b/>
                <w:sz w:val="20"/>
                <w:szCs w:val="20"/>
              </w:rPr>
            </w:pPr>
            <w:r w:rsidRPr="00F31821">
              <w:rPr>
                <w:b/>
                <w:sz w:val="20"/>
                <w:szCs w:val="20"/>
              </w:rPr>
              <w:t>7</w:t>
            </w:r>
          </w:p>
        </w:tc>
        <w:tc>
          <w:tcPr>
            <w:tcW w:w="394" w:type="pct"/>
            <w:vAlign w:val="center"/>
          </w:tcPr>
          <w:p w:rsidR="00AB33CA" w:rsidRPr="00F31821" w:rsidRDefault="0053508B" w:rsidP="00AB33CA">
            <w:pPr>
              <w:jc w:val="center"/>
              <w:rPr>
                <w:rFonts w:eastAsia="Arial Unicode MS"/>
                <w:b/>
                <w:sz w:val="20"/>
                <w:szCs w:val="20"/>
              </w:rPr>
            </w:pPr>
            <w:r w:rsidRPr="00F31821">
              <w:rPr>
                <w:rFonts w:eastAsia="Arial Unicode MS"/>
                <w:b/>
                <w:sz w:val="20"/>
                <w:szCs w:val="20"/>
              </w:rPr>
              <w:t>14</w:t>
            </w:r>
          </w:p>
        </w:tc>
        <w:tc>
          <w:tcPr>
            <w:tcW w:w="281" w:type="pct"/>
            <w:vAlign w:val="center"/>
          </w:tcPr>
          <w:p w:rsidR="00AB33CA" w:rsidRPr="00F31821" w:rsidRDefault="0053508B" w:rsidP="00AB33CA">
            <w:pPr>
              <w:jc w:val="center"/>
              <w:rPr>
                <w:rFonts w:eastAsia="Arial Unicode MS"/>
                <w:b/>
                <w:sz w:val="20"/>
                <w:szCs w:val="20"/>
              </w:rPr>
            </w:pPr>
            <w:r w:rsidRPr="00F31821">
              <w:rPr>
                <w:rFonts w:eastAsia="Arial Unicode MS"/>
                <w:b/>
                <w:sz w:val="20"/>
                <w:szCs w:val="20"/>
              </w:rPr>
              <w:t>23</w:t>
            </w:r>
          </w:p>
        </w:tc>
        <w:tc>
          <w:tcPr>
            <w:tcW w:w="292" w:type="pct"/>
            <w:vAlign w:val="center"/>
          </w:tcPr>
          <w:p w:rsidR="00AB33CA" w:rsidRPr="00F31821" w:rsidRDefault="0053508B" w:rsidP="00AB33CA">
            <w:pPr>
              <w:jc w:val="center"/>
              <w:rPr>
                <w:b/>
                <w:sz w:val="20"/>
                <w:szCs w:val="20"/>
              </w:rPr>
            </w:pPr>
            <w:r w:rsidRPr="00F31821">
              <w:rPr>
                <w:b/>
                <w:sz w:val="20"/>
                <w:szCs w:val="20"/>
              </w:rPr>
              <w:t>0</w:t>
            </w:r>
          </w:p>
        </w:tc>
        <w:tc>
          <w:tcPr>
            <w:tcW w:w="237" w:type="pct"/>
            <w:vAlign w:val="center"/>
          </w:tcPr>
          <w:p w:rsidR="00AB33CA" w:rsidRPr="00F31821" w:rsidRDefault="0053508B" w:rsidP="00AB33CA">
            <w:pPr>
              <w:jc w:val="center"/>
              <w:rPr>
                <w:rFonts w:eastAsia="Arial Unicode MS"/>
                <w:b/>
                <w:sz w:val="20"/>
                <w:szCs w:val="20"/>
              </w:rPr>
            </w:pPr>
            <w:r w:rsidRPr="00F31821">
              <w:rPr>
                <w:rFonts w:eastAsia="Arial Unicode MS"/>
                <w:b/>
                <w:sz w:val="20"/>
                <w:szCs w:val="20"/>
              </w:rPr>
              <w:t>6</w:t>
            </w:r>
          </w:p>
        </w:tc>
        <w:tc>
          <w:tcPr>
            <w:tcW w:w="383" w:type="pct"/>
            <w:vAlign w:val="center"/>
          </w:tcPr>
          <w:p w:rsidR="00AB33CA" w:rsidRPr="00F31821" w:rsidRDefault="0053508B" w:rsidP="00AB33CA">
            <w:pPr>
              <w:jc w:val="center"/>
              <w:rPr>
                <w:rFonts w:eastAsia="Arial Unicode MS"/>
                <w:b/>
                <w:sz w:val="20"/>
                <w:szCs w:val="20"/>
              </w:rPr>
            </w:pPr>
            <w:r w:rsidRPr="00F31821">
              <w:rPr>
                <w:rFonts w:eastAsia="Arial Unicode MS"/>
                <w:b/>
                <w:sz w:val="20"/>
                <w:szCs w:val="20"/>
              </w:rPr>
              <w:t>4</w:t>
            </w:r>
          </w:p>
        </w:tc>
        <w:tc>
          <w:tcPr>
            <w:tcW w:w="237" w:type="pct"/>
            <w:vAlign w:val="center"/>
          </w:tcPr>
          <w:p w:rsidR="00AB33CA" w:rsidRPr="00F31821" w:rsidRDefault="008D7F78" w:rsidP="00AB33CA">
            <w:pPr>
              <w:jc w:val="center"/>
              <w:rPr>
                <w:rFonts w:eastAsia="Arial Unicode MS"/>
                <w:b/>
                <w:sz w:val="20"/>
                <w:szCs w:val="20"/>
              </w:rPr>
            </w:pPr>
            <w:r w:rsidRPr="00F31821">
              <w:rPr>
                <w:rFonts w:eastAsia="Arial Unicode MS"/>
                <w:b/>
                <w:sz w:val="20"/>
                <w:szCs w:val="20"/>
              </w:rPr>
              <w:t>3</w:t>
            </w:r>
          </w:p>
        </w:tc>
        <w:tc>
          <w:tcPr>
            <w:tcW w:w="238" w:type="pct"/>
            <w:vAlign w:val="center"/>
          </w:tcPr>
          <w:p w:rsidR="00AB33CA" w:rsidRPr="00F31821" w:rsidRDefault="0053508B" w:rsidP="00AB33CA">
            <w:pPr>
              <w:jc w:val="center"/>
              <w:rPr>
                <w:rFonts w:eastAsia="Arial Unicode MS"/>
                <w:b/>
                <w:sz w:val="20"/>
                <w:szCs w:val="20"/>
              </w:rPr>
            </w:pPr>
            <w:r w:rsidRPr="00F31821">
              <w:rPr>
                <w:rFonts w:eastAsia="Arial Unicode MS"/>
                <w:b/>
                <w:sz w:val="20"/>
                <w:szCs w:val="20"/>
              </w:rPr>
              <w:t>4</w:t>
            </w:r>
          </w:p>
        </w:tc>
        <w:tc>
          <w:tcPr>
            <w:tcW w:w="312" w:type="pct"/>
            <w:vAlign w:val="center"/>
          </w:tcPr>
          <w:p w:rsidR="00AB33CA" w:rsidRPr="00F31821" w:rsidRDefault="007A155F" w:rsidP="00AB33CA">
            <w:pPr>
              <w:jc w:val="center"/>
              <w:rPr>
                <w:b/>
                <w:sz w:val="20"/>
                <w:szCs w:val="20"/>
              </w:rPr>
            </w:pPr>
            <w:r w:rsidRPr="00F31821">
              <w:rPr>
                <w:b/>
                <w:sz w:val="20"/>
                <w:szCs w:val="20"/>
              </w:rPr>
              <w:t>3</w:t>
            </w:r>
          </w:p>
        </w:tc>
        <w:tc>
          <w:tcPr>
            <w:tcW w:w="186" w:type="pct"/>
          </w:tcPr>
          <w:p w:rsidR="00AB33CA" w:rsidRPr="00F31821" w:rsidRDefault="0075374F" w:rsidP="00AB33CA">
            <w:pPr>
              <w:jc w:val="center"/>
              <w:rPr>
                <w:b/>
                <w:sz w:val="20"/>
                <w:szCs w:val="20"/>
              </w:rPr>
            </w:pPr>
            <w:r w:rsidRPr="00F31821">
              <w:rPr>
                <w:b/>
                <w:sz w:val="20"/>
                <w:szCs w:val="20"/>
              </w:rPr>
              <w:t>6</w:t>
            </w:r>
          </w:p>
        </w:tc>
      </w:tr>
    </w:tbl>
    <w:p w:rsidR="0012727F" w:rsidRPr="00F31821" w:rsidRDefault="0012727F" w:rsidP="007F286A">
      <w:pPr>
        <w:contextualSpacing/>
        <w:jc w:val="both"/>
        <w:sectPr w:rsidR="0012727F" w:rsidRPr="00F31821" w:rsidSect="0012727F">
          <w:pgSz w:w="16838" w:h="11906" w:orient="landscape"/>
          <w:pgMar w:top="851" w:right="1134" w:bottom="1276" w:left="780" w:header="709" w:footer="709" w:gutter="0"/>
          <w:cols w:space="708"/>
          <w:docGrid w:linePitch="360"/>
        </w:sectPr>
      </w:pPr>
    </w:p>
    <w:p w:rsidR="00916C5F" w:rsidRPr="00F31821" w:rsidRDefault="00311B1C" w:rsidP="00441C18">
      <w:pPr>
        <w:pStyle w:val="10"/>
        <w:numPr>
          <w:ilvl w:val="1"/>
          <w:numId w:val="23"/>
        </w:numPr>
        <w:spacing w:before="0" w:after="0"/>
        <w:ind w:left="0" w:firstLine="567"/>
        <w:contextualSpacing/>
        <w:jc w:val="center"/>
        <w:rPr>
          <w:rFonts w:ascii="Times New Roman" w:hAnsi="Times New Roman" w:cs="Times New Roman"/>
          <w:kern w:val="0"/>
          <w:sz w:val="28"/>
          <w:szCs w:val="28"/>
        </w:rPr>
      </w:pPr>
      <w:bookmarkStart w:id="403" w:name="_Toc399238004"/>
      <w:bookmarkStart w:id="404" w:name="_Toc399935025"/>
      <w:bookmarkStart w:id="405" w:name="_Toc400619613"/>
      <w:bookmarkStart w:id="406" w:name="_Toc400619782"/>
      <w:bookmarkStart w:id="407" w:name="_Toc400621884"/>
      <w:bookmarkStart w:id="408" w:name="_Toc400624131"/>
      <w:bookmarkStart w:id="409" w:name="_Toc407007565"/>
      <w:bookmarkStart w:id="410" w:name="_Toc414288572"/>
      <w:bookmarkStart w:id="411" w:name="_Toc425752408"/>
      <w:bookmarkStart w:id="412" w:name="_Toc426022650"/>
      <w:bookmarkStart w:id="413" w:name="_Toc428202844"/>
      <w:bookmarkStart w:id="414" w:name="_Toc436153168"/>
      <w:bookmarkStart w:id="415" w:name="_Toc448917562"/>
      <w:bookmarkStart w:id="416" w:name="_Toc448925957"/>
      <w:bookmarkStart w:id="417" w:name="_Toc448995739"/>
      <w:bookmarkStart w:id="418" w:name="_Toc448997035"/>
      <w:bookmarkStart w:id="419" w:name="_Toc399238005"/>
      <w:bookmarkStart w:id="420" w:name="_Toc399935026"/>
      <w:bookmarkStart w:id="421" w:name="_Toc400619614"/>
      <w:bookmarkStart w:id="422" w:name="_Toc400619783"/>
      <w:bookmarkStart w:id="423" w:name="_Toc400621885"/>
      <w:bookmarkStart w:id="424" w:name="_Toc400624132"/>
      <w:bookmarkStart w:id="425" w:name="_Toc407007566"/>
      <w:bookmarkStart w:id="426" w:name="_Toc414288573"/>
      <w:bookmarkStart w:id="427" w:name="_Toc425752409"/>
      <w:bookmarkStart w:id="428" w:name="_Toc426022651"/>
      <w:bookmarkStart w:id="429" w:name="_Toc428202845"/>
      <w:bookmarkStart w:id="430" w:name="_Toc436153169"/>
      <w:bookmarkStart w:id="431" w:name="_Toc448917563"/>
      <w:bookmarkStart w:id="432" w:name="_Toc448925958"/>
      <w:bookmarkStart w:id="433" w:name="_Toc448995740"/>
      <w:bookmarkStart w:id="434" w:name="_Toc448997036"/>
      <w:bookmarkStart w:id="435" w:name="_Toc260729081"/>
      <w:bookmarkStart w:id="436" w:name="_Toc367782058"/>
      <w:bookmarkStart w:id="437" w:name="_Toc517865419"/>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r w:rsidRPr="00F31821">
        <w:rPr>
          <w:rFonts w:ascii="Times New Roman" w:hAnsi="Times New Roman" w:cs="Times New Roman"/>
          <w:kern w:val="0"/>
          <w:sz w:val="28"/>
          <w:szCs w:val="28"/>
        </w:rPr>
        <w:lastRenderedPageBreak/>
        <w:t>Образование</w:t>
      </w:r>
      <w:bookmarkEnd w:id="435"/>
      <w:r w:rsidRPr="00F31821">
        <w:rPr>
          <w:rFonts w:ascii="Times New Roman" w:hAnsi="Times New Roman" w:cs="Times New Roman"/>
          <w:kern w:val="0"/>
          <w:sz w:val="28"/>
          <w:szCs w:val="28"/>
        </w:rPr>
        <w:t>, культура, спорт</w:t>
      </w:r>
      <w:bookmarkEnd w:id="436"/>
      <w:bookmarkEnd w:id="437"/>
    </w:p>
    <w:p w:rsidR="001A010E" w:rsidRPr="00F31821" w:rsidRDefault="008274D1" w:rsidP="00AC0217">
      <w:pPr>
        <w:ind w:firstLine="539"/>
        <w:jc w:val="both"/>
      </w:pPr>
      <w:r w:rsidRPr="00F31821">
        <w:t>На территории Поселения находится</w:t>
      </w:r>
      <w:r w:rsidR="001A010E" w:rsidRPr="00F31821">
        <w:t xml:space="preserve"> одн</w:t>
      </w:r>
      <w:r w:rsidRPr="00F31821">
        <w:t>а</w:t>
      </w:r>
      <w:r w:rsidR="001A010E" w:rsidRPr="00F31821">
        <w:t xml:space="preserve"> средн</w:t>
      </w:r>
      <w:r w:rsidRPr="00F31821">
        <w:t>яя</w:t>
      </w:r>
      <w:r w:rsidR="001A010E" w:rsidRPr="00F31821">
        <w:t xml:space="preserve"> общеобразовательн</w:t>
      </w:r>
      <w:r w:rsidRPr="00F31821">
        <w:t>ая</w:t>
      </w:r>
      <w:r w:rsidR="001A010E" w:rsidRPr="00F31821">
        <w:t xml:space="preserve"> школ</w:t>
      </w:r>
      <w:r w:rsidRPr="00F31821">
        <w:t>а</w:t>
      </w:r>
      <w:r w:rsidR="001A010E" w:rsidRPr="00F31821">
        <w:t xml:space="preserve">, </w:t>
      </w:r>
      <w:r w:rsidR="00AC0217" w:rsidRPr="00F31821">
        <w:t>расположенная</w:t>
      </w:r>
      <w:r w:rsidR="001A010E" w:rsidRPr="00F31821">
        <w:t xml:space="preserve"> в с. Козлово – МОУ «СОШ с.Козлово».</w:t>
      </w:r>
      <w:r w:rsidR="00AC0217" w:rsidRPr="00F31821">
        <w:t xml:space="preserve"> </w:t>
      </w:r>
      <w:r w:rsidR="001A010E" w:rsidRPr="00F31821">
        <w:t>Дошкольной образование представлено дошкольной группой при МОУ «СОШ с.Козлово».</w:t>
      </w:r>
    </w:p>
    <w:p w:rsidR="00532691" w:rsidRPr="00F31821" w:rsidRDefault="00CE70C8" w:rsidP="001A010E">
      <w:pPr>
        <w:ind w:firstLine="539"/>
        <w:jc w:val="both"/>
      </w:pPr>
      <w:r w:rsidRPr="00F31821">
        <w:t>Сведения о количестве учащихся в учреждениях</w:t>
      </w:r>
      <w:r w:rsidR="001A010E" w:rsidRPr="00F31821">
        <w:t xml:space="preserve"> образования </w:t>
      </w:r>
      <w:r w:rsidRPr="00F31821">
        <w:t xml:space="preserve">Поселения </w:t>
      </w:r>
      <w:r w:rsidR="00A06A4D" w:rsidRPr="00F31821">
        <w:t>представлен</w:t>
      </w:r>
      <w:r w:rsidRPr="00F31821">
        <w:t>ы</w:t>
      </w:r>
      <w:r w:rsidR="00A06A4D" w:rsidRPr="00F31821">
        <w:t xml:space="preserve"> в таблице 10.1.1</w:t>
      </w:r>
    </w:p>
    <w:p w:rsidR="00B1385A" w:rsidRPr="00F31821" w:rsidRDefault="00B1385A" w:rsidP="002361D1">
      <w:pPr>
        <w:spacing w:before="120"/>
        <w:ind w:firstLine="567"/>
        <w:jc w:val="both"/>
      </w:pPr>
      <w:r w:rsidRPr="00F31821">
        <w:rPr>
          <w:b/>
        </w:rPr>
        <w:t>Таблица 10.1.1.</w:t>
      </w:r>
      <w:r w:rsidRPr="00F31821">
        <w:t xml:space="preserve"> Характеристика учреждений системы образования Поселения</w:t>
      </w:r>
    </w:p>
    <w:tbl>
      <w:tblPr>
        <w:tblW w:w="9783" w:type="dxa"/>
        <w:tblInd w:w="5" w:type="dxa"/>
        <w:tblLayout w:type="fixed"/>
        <w:tblCellMar>
          <w:left w:w="0" w:type="dxa"/>
          <w:right w:w="0" w:type="dxa"/>
        </w:tblCellMar>
        <w:tblLook w:val="0000"/>
      </w:tblPr>
      <w:tblGrid>
        <w:gridCol w:w="426"/>
        <w:gridCol w:w="2693"/>
        <w:gridCol w:w="2268"/>
        <w:gridCol w:w="1276"/>
        <w:gridCol w:w="1560"/>
        <w:gridCol w:w="1560"/>
      </w:tblGrid>
      <w:tr w:rsidR="00B1385A" w:rsidRPr="00F31821" w:rsidTr="00D013C7">
        <w:trPr>
          <w:trHeight w:val="284"/>
          <w:tblHeader/>
        </w:trPr>
        <w:tc>
          <w:tcPr>
            <w:tcW w:w="426"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jc w:val="center"/>
              <w:rPr>
                <w:b/>
                <w:sz w:val="20"/>
                <w:szCs w:val="20"/>
              </w:rPr>
            </w:pPr>
            <w:r w:rsidRPr="00F31821">
              <w:rPr>
                <w:b/>
                <w:sz w:val="20"/>
                <w:szCs w:val="20"/>
              </w:rPr>
              <w:t>№</w:t>
            </w:r>
          </w:p>
        </w:tc>
        <w:tc>
          <w:tcPr>
            <w:tcW w:w="2693" w:type="dxa"/>
            <w:tcBorders>
              <w:top w:val="single" w:sz="4" w:space="0" w:color="auto"/>
              <w:left w:val="single" w:sz="4" w:space="0" w:color="auto"/>
              <w:right w:val="single" w:sz="4" w:space="0" w:color="auto"/>
            </w:tcBorders>
            <w:vAlign w:val="center"/>
          </w:tcPr>
          <w:p w:rsidR="00B1385A" w:rsidRPr="00F31821" w:rsidRDefault="00B1385A" w:rsidP="00D013C7">
            <w:pPr>
              <w:jc w:val="center"/>
              <w:rPr>
                <w:rFonts w:eastAsia="Arial Unicode MS"/>
                <w:b/>
                <w:sz w:val="20"/>
                <w:szCs w:val="20"/>
              </w:rPr>
            </w:pPr>
            <w:r w:rsidRPr="00F31821">
              <w:rPr>
                <w:b/>
                <w:sz w:val="20"/>
                <w:szCs w:val="20"/>
              </w:rPr>
              <w:t>Наименование объекта</w:t>
            </w:r>
          </w:p>
        </w:tc>
        <w:tc>
          <w:tcPr>
            <w:tcW w:w="2268"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jc w:val="center"/>
              <w:rPr>
                <w:b/>
                <w:sz w:val="20"/>
                <w:szCs w:val="20"/>
              </w:rPr>
            </w:pPr>
            <w:r w:rsidRPr="00F31821">
              <w:rPr>
                <w:b/>
                <w:sz w:val="20"/>
                <w:szCs w:val="20"/>
              </w:rPr>
              <w:t>Адрес</w:t>
            </w:r>
          </w:p>
        </w:tc>
        <w:tc>
          <w:tcPr>
            <w:tcW w:w="1276" w:type="dxa"/>
            <w:tcBorders>
              <w:top w:val="single" w:sz="4" w:space="0" w:color="auto"/>
              <w:left w:val="single" w:sz="4" w:space="0" w:color="auto"/>
              <w:right w:val="single" w:sz="4" w:space="0" w:color="auto"/>
            </w:tcBorders>
            <w:vAlign w:val="center"/>
          </w:tcPr>
          <w:p w:rsidR="00B1385A" w:rsidRPr="00F31821" w:rsidRDefault="00B1385A" w:rsidP="00D013C7">
            <w:pPr>
              <w:jc w:val="center"/>
              <w:rPr>
                <w:rFonts w:eastAsia="Arial Unicode MS"/>
                <w:b/>
                <w:sz w:val="20"/>
                <w:szCs w:val="20"/>
              </w:rPr>
            </w:pPr>
            <w:r w:rsidRPr="00F31821">
              <w:rPr>
                <w:rFonts w:eastAsia="Arial Unicode MS"/>
                <w:b/>
                <w:sz w:val="20"/>
                <w:szCs w:val="20"/>
              </w:rPr>
              <w:t>Кол-во мест</w:t>
            </w:r>
          </w:p>
        </w:tc>
        <w:tc>
          <w:tcPr>
            <w:tcW w:w="1560" w:type="dxa"/>
            <w:tcBorders>
              <w:top w:val="single" w:sz="4" w:space="0" w:color="auto"/>
              <w:left w:val="single" w:sz="4" w:space="0" w:color="auto"/>
              <w:right w:val="single" w:sz="4" w:space="0" w:color="auto"/>
            </w:tcBorders>
            <w:vAlign w:val="center"/>
          </w:tcPr>
          <w:p w:rsidR="00B1385A" w:rsidRPr="00F31821" w:rsidRDefault="00B1385A" w:rsidP="00D013C7">
            <w:pPr>
              <w:jc w:val="center"/>
              <w:rPr>
                <w:rFonts w:eastAsia="Arial Unicode MS"/>
                <w:b/>
                <w:sz w:val="20"/>
                <w:szCs w:val="20"/>
              </w:rPr>
            </w:pPr>
            <w:r w:rsidRPr="00F31821">
              <w:rPr>
                <w:rFonts w:eastAsia="Arial Unicode MS"/>
                <w:b/>
                <w:sz w:val="20"/>
                <w:szCs w:val="20"/>
              </w:rPr>
              <w:t>Кол-во учащихся</w:t>
            </w:r>
          </w:p>
        </w:tc>
        <w:tc>
          <w:tcPr>
            <w:tcW w:w="1560" w:type="dxa"/>
            <w:tcBorders>
              <w:top w:val="single" w:sz="4" w:space="0" w:color="auto"/>
              <w:left w:val="single" w:sz="4" w:space="0" w:color="auto"/>
              <w:right w:val="single" w:sz="4" w:space="0" w:color="auto"/>
            </w:tcBorders>
            <w:vAlign w:val="center"/>
          </w:tcPr>
          <w:p w:rsidR="00B1385A" w:rsidRPr="00F31821" w:rsidRDefault="00B1385A" w:rsidP="00D013C7">
            <w:pPr>
              <w:jc w:val="center"/>
              <w:rPr>
                <w:rFonts w:eastAsia="Arial Unicode MS"/>
                <w:b/>
                <w:sz w:val="20"/>
                <w:szCs w:val="20"/>
              </w:rPr>
            </w:pPr>
            <w:r w:rsidRPr="00F31821">
              <w:rPr>
                <w:rFonts w:eastAsia="Arial Unicode MS"/>
                <w:b/>
                <w:sz w:val="20"/>
                <w:szCs w:val="20"/>
              </w:rPr>
              <w:t>Техническое состояние</w:t>
            </w:r>
          </w:p>
        </w:tc>
      </w:tr>
      <w:tr w:rsidR="00B1385A" w:rsidRPr="00F31821" w:rsidTr="00D013C7">
        <w:trPr>
          <w:trHeight w:val="284"/>
        </w:trPr>
        <w:tc>
          <w:tcPr>
            <w:tcW w:w="426"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numPr>
                <w:ilvl w:val="0"/>
                <w:numId w:val="30"/>
              </w:numPr>
              <w:jc w:val="center"/>
              <w:rPr>
                <w:rFonts w:eastAsia="Arial Unicode MS"/>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jc w:val="center"/>
              <w:rPr>
                <w:sz w:val="20"/>
                <w:szCs w:val="20"/>
              </w:rPr>
            </w:pPr>
            <w:r w:rsidRPr="00F31821">
              <w:rPr>
                <w:sz w:val="20"/>
                <w:szCs w:val="20"/>
              </w:rPr>
              <w:t>МОУ СОШ с.Козлово</w:t>
            </w:r>
          </w:p>
        </w:tc>
        <w:tc>
          <w:tcPr>
            <w:tcW w:w="2268"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jc w:val="center"/>
              <w:rPr>
                <w:sz w:val="20"/>
                <w:szCs w:val="20"/>
              </w:rPr>
            </w:pPr>
            <w:r w:rsidRPr="00F31821">
              <w:rPr>
                <w:sz w:val="20"/>
                <w:szCs w:val="20"/>
              </w:rPr>
              <w:t xml:space="preserve">с.Козлово, </w:t>
            </w:r>
            <w:r w:rsidRPr="00F31821">
              <w:rPr>
                <w:sz w:val="20"/>
                <w:szCs w:val="20"/>
              </w:rPr>
              <w:br/>
              <w:t>ул.Культурная, д.2</w:t>
            </w:r>
          </w:p>
        </w:tc>
        <w:tc>
          <w:tcPr>
            <w:tcW w:w="1276"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jc w:val="center"/>
              <w:rPr>
                <w:rFonts w:eastAsia="Arial Unicode MS"/>
                <w:sz w:val="20"/>
                <w:szCs w:val="20"/>
              </w:rPr>
            </w:pPr>
            <w:r w:rsidRPr="00F31821">
              <w:rPr>
                <w:rFonts w:eastAsia="Arial Unicode MS"/>
                <w:sz w:val="20"/>
                <w:szCs w:val="20"/>
              </w:rPr>
              <w:t>192</w:t>
            </w:r>
          </w:p>
        </w:tc>
        <w:tc>
          <w:tcPr>
            <w:tcW w:w="1560"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jc w:val="center"/>
              <w:rPr>
                <w:rFonts w:eastAsia="Arial Unicode MS"/>
                <w:sz w:val="20"/>
                <w:szCs w:val="20"/>
              </w:rPr>
            </w:pPr>
            <w:r w:rsidRPr="00F31821">
              <w:rPr>
                <w:rFonts w:eastAsia="Arial Unicode MS"/>
                <w:sz w:val="20"/>
                <w:szCs w:val="20"/>
              </w:rPr>
              <w:t>99</w:t>
            </w:r>
          </w:p>
        </w:tc>
        <w:tc>
          <w:tcPr>
            <w:tcW w:w="1560"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jc w:val="center"/>
              <w:rPr>
                <w:rFonts w:eastAsia="Arial Unicode MS"/>
                <w:sz w:val="20"/>
                <w:szCs w:val="20"/>
              </w:rPr>
            </w:pPr>
            <w:r w:rsidRPr="00F31821">
              <w:rPr>
                <w:rFonts w:eastAsia="Arial Unicode MS"/>
                <w:sz w:val="20"/>
                <w:szCs w:val="20"/>
              </w:rPr>
              <w:t>норм</w:t>
            </w:r>
          </w:p>
        </w:tc>
      </w:tr>
      <w:tr w:rsidR="00B1385A" w:rsidRPr="00F31821" w:rsidTr="00D013C7">
        <w:trPr>
          <w:trHeight w:val="284"/>
        </w:trPr>
        <w:tc>
          <w:tcPr>
            <w:tcW w:w="426"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numPr>
                <w:ilvl w:val="0"/>
                <w:numId w:val="30"/>
              </w:numPr>
              <w:jc w:val="center"/>
              <w:rPr>
                <w:rFonts w:eastAsia="Arial Unicode MS"/>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1A010E">
            <w:pPr>
              <w:jc w:val="center"/>
              <w:rPr>
                <w:sz w:val="20"/>
                <w:szCs w:val="20"/>
              </w:rPr>
            </w:pPr>
            <w:r w:rsidRPr="00F31821">
              <w:rPr>
                <w:sz w:val="20"/>
                <w:szCs w:val="20"/>
              </w:rPr>
              <w:t>Дошкольн</w:t>
            </w:r>
            <w:r w:rsidR="001A010E" w:rsidRPr="00F31821">
              <w:rPr>
                <w:sz w:val="20"/>
                <w:szCs w:val="20"/>
              </w:rPr>
              <w:t>ая</w:t>
            </w:r>
            <w:r w:rsidRPr="00F31821">
              <w:rPr>
                <w:sz w:val="20"/>
                <w:szCs w:val="20"/>
              </w:rPr>
              <w:t xml:space="preserve"> </w:t>
            </w:r>
            <w:r w:rsidR="001A010E" w:rsidRPr="00F31821">
              <w:rPr>
                <w:sz w:val="20"/>
                <w:szCs w:val="20"/>
              </w:rPr>
              <w:t>группа</w:t>
            </w:r>
            <w:r w:rsidRPr="00F31821">
              <w:rPr>
                <w:sz w:val="20"/>
                <w:szCs w:val="20"/>
              </w:rPr>
              <w:t xml:space="preserve"> </w:t>
            </w:r>
            <w:r w:rsidRPr="00F31821">
              <w:rPr>
                <w:sz w:val="20"/>
                <w:szCs w:val="20"/>
              </w:rPr>
              <w:br/>
              <w:t>МОУ СОШ с.Козлово</w:t>
            </w:r>
          </w:p>
        </w:tc>
        <w:tc>
          <w:tcPr>
            <w:tcW w:w="2268"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jc w:val="center"/>
              <w:rPr>
                <w:sz w:val="20"/>
                <w:szCs w:val="20"/>
              </w:rPr>
            </w:pPr>
            <w:r w:rsidRPr="00F31821">
              <w:rPr>
                <w:sz w:val="20"/>
                <w:szCs w:val="20"/>
              </w:rPr>
              <w:t xml:space="preserve">с.Козлово, </w:t>
            </w:r>
            <w:r w:rsidRPr="00F31821">
              <w:rPr>
                <w:sz w:val="20"/>
                <w:szCs w:val="20"/>
              </w:rPr>
              <w:br/>
              <w:t>ул.Культурная, д.2</w:t>
            </w:r>
          </w:p>
        </w:tc>
        <w:tc>
          <w:tcPr>
            <w:tcW w:w="1276"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jc w:val="center"/>
              <w:rPr>
                <w:rFonts w:eastAsia="Arial Unicode MS"/>
                <w:sz w:val="20"/>
                <w:szCs w:val="20"/>
              </w:rPr>
            </w:pPr>
            <w:r w:rsidRPr="00F31821">
              <w:rPr>
                <w:rFonts w:eastAsia="Arial Unicode MS"/>
                <w:sz w:val="20"/>
                <w:szCs w:val="20"/>
              </w:rPr>
              <w:t>24</w:t>
            </w:r>
          </w:p>
        </w:tc>
        <w:tc>
          <w:tcPr>
            <w:tcW w:w="1560"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jc w:val="center"/>
              <w:rPr>
                <w:rFonts w:eastAsia="Arial Unicode MS"/>
                <w:sz w:val="20"/>
                <w:szCs w:val="20"/>
              </w:rPr>
            </w:pPr>
            <w:r w:rsidRPr="00F31821">
              <w:rPr>
                <w:rFonts w:eastAsia="Arial Unicode MS"/>
                <w:sz w:val="20"/>
                <w:szCs w:val="20"/>
              </w:rPr>
              <w:t>24</w:t>
            </w:r>
          </w:p>
        </w:tc>
        <w:tc>
          <w:tcPr>
            <w:tcW w:w="1560" w:type="dxa"/>
            <w:tcBorders>
              <w:top w:val="single" w:sz="4" w:space="0" w:color="auto"/>
              <w:left w:val="single" w:sz="4" w:space="0" w:color="auto"/>
              <w:bottom w:val="single" w:sz="4" w:space="0" w:color="auto"/>
              <w:right w:val="single" w:sz="4" w:space="0" w:color="auto"/>
            </w:tcBorders>
            <w:vAlign w:val="center"/>
          </w:tcPr>
          <w:p w:rsidR="00B1385A" w:rsidRPr="00F31821" w:rsidRDefault="00B1385A" w:rsidP="00D013C7">
            <w:pPr>
              <w:jc w:val="center"/>
              <w:rPr>
                <w:sz w:val="20"/>
                <w:szCs w:val="20"/>
              </w:rPr>
            </w:pPr>
            <w:r w:rsidRPr="00F31821">
              <w:rPr>
                <w:rFonts w:eastAsia="Arial Unicode MS"/>
                <w:sz w:val="20"/>
                <w:szCs w:val="20"/>
              </w:rPr>
              <w:t>норм</w:t>
            </w:r>
          </w:p>
        </w:tc>
      </w:tr>
    </w:tbl>
    <w:p w:rsidR="00F434B7" w:rsidRPr="00F31821" w:rsidRDefault="00F434B7" w:rsidP="00F434B7">
      <w:pPr>
        <w:spacing w:before="120"/>
        <w:ind w:firstLine="539"/>
        <w:jc w:val="both"/>
      </w:pPr>
      <w:r w:rsidRPr="00F31821">
        <w:t>Для всех учащихся, проживающих от школы на расстоянии свыше 1 км, организован подвоз в школу 2 школьными автобусами ПАЗ, район подвоза составляет порядка 25 км с четырех направлений.</w:t>
      </w:r>
    </w:p>
    <w:p w:rsidR="00606F56" w:rsidRPr="00F31821" w:rsidRDefault="00606F56" w:rsidP="008B5617">
      <w:pPr>
        <w:ind w:firstLine="539"/>
        <w:jc w:val="both"/>
      </w:pPr>
      <w:r w:rsidRPr="00F31821">
        <w:t>Капитальный ремонт зданий дошкольных и иных образовательных учреждений, развитие вариативных форм организации дошкольного образования (в том числе семейных, малозатратных форм организации дошкольного образования) – основные мероприятия стратегии развития образования в Спировском районе, отраженной в МП «Развитие образования Спировского района Тверской области на 2014-2019 годы».</w:t>
      </w:r>
    </w:p>
    <w:p w:rsidR="002361D1" w:rsidRPr="00F31821" w:rsidRDefault="002361D1" w:rsidP="002361D1">
      <w:pPr>
        <w:spacing w:line="276" w:lineRule="auto"/>
        <w:ind w:firstLine="567"/>
        <w:jc w:val="both"/>
      </w:pPr>
      <w:r w:rsidRPr="00F31821">
        <w:t>В таблице 10.1.2. приведен расчет нормативной обеспеченности населения Поселения объектами образования.</w:t>
      </w:r>
    </w:p>
    <w:p w:rsidR="002361D1" w:rsidRPr="00F31821" w:rsidRDefault="002361D1" w:rsidP="002361D1">
      <w:pPr>
        <w:pStyle w:val="afa"/>
        <w:spacing w:before="120"/>
        <w:ind w:firstLine="539"/>
        <w:jc w:val="both"/>
        <w:rPr>
          <w:b w:val="0"/>
          <w:sz w:val="24"/>
          <w:szCs w:val="24"/>
        </w:rPr>
      </w:pPr>
      <w:r w:rsidRPr="00F31821">
        <w:rPr>
          <w:sz w:val="24"/>
          <w:szCs w:val="24"/>
        </w:rPr>
        <w:t xml:space="preserve">Таблица </w:t>
      </w:r>
      <w:r w:rsidR="00007EF8" w:rsidRPr="00F31821">
        <w:rPr>
          <w:sz w:val="24"/>
          <w:szCs w:val="24"/>
        </w:rPr>
        <w:t>10</w:t>
      </w:r>
      <w:r w:rsidRPr="00F31821">
        <w:rPr>
          <w:sz w:val="24"/>
          <w:szCs w:val="24"/>
        </w:rPr>
        <w:t>.</w:t>
      </w:r>
      <w:r w:rsidR="00007EF8" w:rsidRPr="00F31821">
        <w:rPr>
          <w:sz w:val="24"/>
          <w:szCs w:val="24"/>
        </w:rPr>
        <w:t>1</w:t>
      </w:r>
      <w:r w:rsidRPr="00F31821">
        <w:rPr>
          <w:sz w:val="24"/>
          <w:szCs w:val="24"/>
        </w:rPr>
        <w:t>.2.</w:t>
      </w:r>
      <w:r w:rsidRPr="00F31821">
        <w:rPr>
          <w:b w:val="0"/>
          <w:sz w:val="24"/>
          <w:szCs w:val="24"/>
        </w:rPr>
        <w:t xml:space="preserve"> Расчет нормативной обеспеченности населения объектами образования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1593"/>
        <w:gridCol w:w="1454"/>
        <w:gridCol w:w="2738"/>
        <w:gridCol w:w="1478"/>
      </w:tblGrid>
      <w:tr w:rsidR="002361D1" w:rsidRPr="00F31821" w:rsidTr="00D013C7">
        <w:trPr>
          <w:cantSplit/>
          <w:tblHeader/>
        </w:trPr>
        <w:tc>
          <w:tcPr>
            <w:tcW w:w="2518" w:type="dxa"/>
          </w:tcPr>
          <w:p w:rsidR="002361D1" w:rsidRPr="00F31821" w:rsidRDefault="002361D1" w:rsidP="00D013C7">
            <w:pPr>
              <w:pStyle w:val="afa"/>
              <w:rPr>
                <w:sz w:val="20"/>
              </w:rPr>
            </w:pPr>
            <w:r w:rsidRPr="00F31821">
              <w:rPr>
                <w:sz w:val="20"/>
              </w:rPr>
              <w:t>Вид учреждения</w:t>
            </w:r>
          </w:p>
        </w:tc>
        <w:tc>
          <w:tcPr>
            <w:tcW w:w="1593" w:type="dxa"/>
          </w:tcPr>
          <w:p w:rsidR="002361D1" w:rsidRPr="00F31821" w:rsidRDefault="002361D1" w:rsidP="00D013C7">
            <w:pPr>
              <w:pStyle w:val="afa"/>
              <w:rPr>
                <w:sz w:val="20"/>
              </w:rPr>
            </w:pPr>
            <w:r w:rsidRPr="00F31821">
              <w:rPr>
                <w:sz w:val="20"/>
              </w:rPr>
              <w:t>Единица измерения</w:t>
            </w:r>
          </w:p>
        </w:tc>
        <w:tc>
          <w:tcPr>
            <w:tcW w:w="1454" w:type="dxa"/>
          </w:tcPr>
          <w:p w:rsidR="002361D1" w:rsidRPr="00F31821" w:rsidRDefault="002361D1" w:rsidP="00D013C7">
            <w:pPr>
              <w:pStyle w:val="afa"/>
              <w:rPr>
                <w:sz w:val="20"/>
              </w:rPr>
            </w:pPr>
            <w:r w:rsidRPr="00F31821">
              <w:rPr>
                <w:sz w:val="20"/>
              </w:rPr>
              <w:t>Мощность действующих объектов, мест</w:t>
            </w:r>
          </w:p>
        </w:tc>
        <w:tc>
          <w:tcPr>
            <w:tcW w:w="2738" w:type="dxa"/>
          </w:tcPr>
          <w:p w:rsidR="002361D1" w:rsidRPr="00F31821" w:rsidRDefault="002361D1" w:rsidP="00D013C7">
            <w:pPr>
              <w:pStyle w:val="afa"/>
              <w:rPr>
                <w:sz w:val="20"/>
              </w:rPr>
            </w:pPr>
            <w:r w:rsidRPr="00F31821">
              <w:rPr>
                <w:sz w:val="20"/>
              </w:rPr>
              <w:t>Норматив обеспеченности</w:t>
            </w:r>
          </w:p>
        </w:tc>
        <w:tc>
          <w:tcPr>
            <w:tcW w:w="1478" w:type="dxa"/>
          </w:tcPr>
          <w:p w:rsidR="002361D1" w:rsidRPr="00F31821" w:rsidRDefault="002361D1" w:rsidP="00D013C7">
            <w:pPr>
              <w:pStyle w:val="afa"/>
              <w:rPr>
                <w:sz w:val="20"/>
              </w:rPr>
            </w:pPr>
            <w:r w:rsidRPr="00F31821">
              <w:rPr>
                <w:sz w:val="20"/>
              </w:rPr>
              <w:t>Нормативная мощность объектов</w:t>
            </w:r>
          </w:p>
        </w:tc>
      </w:tr>
      <w:tr w:rsidR="002361D1" w:rsidRPr="00F31821" w:rsidTr="00D013C7">
        <w:trPr>
          <w:cantSplit/>
        </w:trPr>
        <w:tc>
          <w:tcPr>
            <w:tcW w:w="2518" w:type="dxa"/>
            <w:vAlign w:val="center"/>
          </w:tcPr>
          <w:p w:rsidR="002361D1" w:rsidRPr="00F31821" w:rsidRDefault="002361D1" w:rsidP="00D013C7">
            <w:pPr>
              <w:pStyle w:val="afffe"/>
              <w:ind w:left="0"/>
              <w:jc w:val="center"/>
              <w:rPr>
                <w:sz w:val="20"/>
                <w:szCs w:val="20"/>
              </w:rPr>
            </w:pPr>
            <w:r w:rsidRPr="00F31821">
              <w:rPr>
                <w:sz w:val="20"/>
                <w:szCs w:val="20"/>
              </w:rPr>
              <w:t>дошкольное образование</w:t>
            </w:r>
          </w:p>
        </w:tc>
        <w:tc>
          <w:tcPr>
            <w:tcW w:w="1593" w:type="dxa"/>
            <w:vAlign w:val="center"/>
          </w:tcPr>
          <w:p w:rsidR="002361D1" w:rsidRPr="00F31821" w:rsidRDefault="002361D1" w:rsidP="00D013C7">
            <w:pPr>
              <w:pStyle w:val="afa"/>
              <w:rPr>
                <w:b w:val="0"/>
                <w:sz w:val="20"/>
              </w:rPr>
            </w:pPr>
            <w:r w:rsidRPr="00F31821">
              <w:rPr>
                <w:b w:val="0"/>
                <w:sz w:val="20"/>
              </w:rPr>
              <w:t>место</w:t>
            </w:r>
          </w:p>
        </w:tc>
        <w:tc>
          <w:tcPr>
            <w:tcW w:w="1454" w:type="dxa"/>
            <w:vAlign w:val="center"/>
          </w:tcPr>
          <w:p w:rsidR="002361D1" w:rsidRPr="00F31821" w:rsidRDefault="002361D1" w:rsidP="00D013C7">
            <w:pPr>
              <w:pStyle w:val="afa"/>
              <w:rPr>
                <w:b w:val="0"/>
                <w:sz w:val="20"/>
              </w:rPr>
            </w:pPr>
            <w:r w:rsidRPr="00F31821">
              <w:rPr>
                <w:b w:val="0"/>
                <w:sz w:val="20"/>
              </w:rPr>
              <w:t>24</w:t>
            </w:r>
          </w:p>
        </w:tc>
        <w:tc>
          <w:tcPr>
            <w:tcW w:w="2738" w:type="dxa"/>
            <w:vAlign w:val="center"/>
          </w:tcPr>
          <w:p w:rsidR="002361D1" w:rsidRPr="00F31821" w:rsidRDefault="002361D1" w:rsidP="00D013C7">
            <w:pPr>
              <w:pStyle w:val="afa"/>
              <w:rPr>
                <w:b w:val="0"/>
                <w:sz w:val="20"/>
              </w:rPr>
            </w:pPr>
            <w:r w:rsidRPr="00F31821">
              <w:rPr>
                <w:b w:val="0"/>
                <w:sz w:val="20"/>
              </w:rPr>
              <w:t>70-85% от численности детей дошкольного возраста (13-15 мест на 1000 человек)</w:t>
            </w:r>
          </w:p>
        </w:tc>
        <w:tc>
          <w:tcPr>
            <w:tcW w:w="1478" w:type="dxa"/>
            <w:vAlign w:val="center"/>
          </w:tcPr>
          <w:p w:rsidR="002361D1" w:rsidRPr="00F31821" w:rsidRDefault="00CE34B3" w:rsidP="00CE34B3">
            <w:pPr>
              <w:pStyle w:val="afa"/>
              <w:rPr>
                <w:b w:val="0"/>
                <w:sz w:val="20"/>
              </w:rPr>
            </w:pPr>
            <w:r w:rsidRPr="00F31821">
              <w:rPr>
                <w:b w:val="0"/>
                <w:sz w:val="20"/>
              </w:rPr>
              <w:t>18</w:t>
            </w:r>
            <w:r w:rsidR="002361D1" w:rsidRPr="00F31821">
              <w:rPr>
                <w:b w:val="0"/>
                <w:sz w:val="20"/>
              </w:rPr>
              <w:t>-</w:t>
            </w:r>
            <w:r w:rsidRPr="00F31821">
              <w:rPr>
                <w:b w:val="0"/>
                <w:sz w:val="20"/>
              </w:rPr>
              <w:t>21</w:t>
            </w:r>
          </w:p>
        </w:tc>
      </w:tr>
      <w:tr w:rsidR="002361D1" w:rsidRPr="00F31821" w:rsidTr="00D013C7">
        <w:trPr>
          <w:cantSplit/>
        </w:trPr>
        <w:tc>
          <w:tcPr>
            <w:tcW w:w="2518" w:type="dxa"/>
            <w:vAlign w:val="center"/>
          </w:tcPr>
          <w:p w:rsidR="002361D1" w:rsidRPr="00F31821" w:rsidRDefault="002361D1" w:rsidP="00D013C7">
            <w:pPr>
              <w:pStyle w:val="afffe"/>
              <w:ind w:left="0"/>
              <w:jc w:val="center"/>
              <w:rPr>
                <w:sz w:val="20"/>
                <w:szCs w:val="20"/>
              </w:rPr>
            </w:pPr>
            <w:r w:rsidRPr="00F31821">
              <w:rPr>
                <w:sz w:val="20"/>
                <w:szCs w:val="20"/>
              </w:rPr>
              <w:t>общеобразовательные школы</w:t>
            </w:r>
          </w:p>
        </w:tc>
        <w:tc>
          <w:tcPr>
            <w:tcW w:w="1593" w:type="dxa"/>
            <w:vAlign w:val="center"/>
          </w:tcPr>
          <w:p w:rsidR="002361D1" w:rsidRPr="00F31821" w:rsidRDefault="002361D1" w:rsidP="00D013C7">
            <w:pPr>
              <w:pStyle w:val="afa"/>
              <w:rPr>
                <w:b w:val="0"/>
                <w:sz w:val="20"/>
              </w:rPr>
            </w:pPr>
            <w:r w:rsidRPr="00F31821">
              <w:rPr>
                <w:b w:val="0"/>
                <w:sz w:val="20"/>
              </w:rPr>
              <w:t>место</w:t>
            </w:r>
          </w:p>
        </w:tc>
        <w:tc>
          <w:tcPr>
            <w:tcW w:w="1454" w:type="dxa"/>
            <w:vAlign w:val="center"/>
          </w:tcPr>
          <w:p w:rsidR="002361D1" w:rsidRPr="00F31821" w:rsidRDefault="002361D1" w:rsidP="00D013C7">
            <w:pPr>
              <w:pStyle w:val="afa"/>
              <w:rPr>
                <w:b w:val="0"/>
                <w:sz w:val="20"/>
              </w:rPr>
            </w:pPr>
            <w:r w:rsidRPr="00F31821">
              <w:rPr>
                <w:b w:val="0"/>
                <w:sz w:val="20"/>
              </w:rPr>
              <w:t>192</w:t>
            </w:r>
          </w:p>
        </w:tc>
        <w:tc>
          <w:tcPr>
            <w:tcW w:w="2738" w:type="dxa"/>
            <w:vAlign w:val="center"/>
          </w:tcPr>
          <w:p w:rsidR="002361D1" w:rsidRPr="00F31821" w:rsidRDefault="002361D1" w:rsidP="00D013C7">
            <w:pPr>
              <w:pStyle w:val="afa"/>
              <w:rPr>
                <w:b w:val="0"/>
                <w:sz w:val="20"/>
              </w:rPr>
            </w:pPr>
            <w:r w:rsidRPr="00F31821">
              <w:rPr>
                <w:b w:val="0"/>
                <w:sz w:val="20"/>
              </w:rPr>
              <w:t xml:space="preserve">100% от численности детей школьного возраста </w:t>
            </w:r>
            <w:r w:rsidRPr="00F31821">
              <w:rPr>
                <w:b w:val="0"/>
                <w:sz w:val="20"/>
              </w:rPr>
              <w:br/>
              <w:t>(65 мест на 1000 человек)</w:t>
            </w:r>
          </w:p>
        </w:tc>
        <w:tc>
          <w:tcPr>
            <w:tcW w:w="1478" w:type="dxa"/>
            <w:vAlign w:val="center"/>
          </w:tcPr>
          <w:p w:rsidR="002361D1" w:rsidRPr="00F31821" w:rsidRDefault="00CE34B3" w:rsidP="00D013C7">
            <w:pPr>
              <w:pStyle w:val="afa"/>
              <w:rPr>
                <w:b w:val="0"/>
                <w:sz w:val="20"/>
              </w:rPr>
            </w:pPr>
            <w:r w:rsidRPr="00F31821">
              <w:rPr>
                <w:b w:val="0"/>
                <w:sz w:val="20"/>
              </w:rPr>
              <w:t>91</w:t>
            </w:r>
          </w:p>
        </w:tc>
      </w:tr>
      <w:tr w:rsidR="002361D1" w:rsidRPr="00F31821" w:rsidTr="00D013C7">
        <w:trPr>
          <w:cantSplit/>
        </w:trPr>
        <w:tc>
          <w:tcPr>
            <w:tcW w:w="2518" w:type="dxa"/>
            <w:vAlign w:val="center"/>
          </w:tcPr>
          <w:p w:rsidR="002361D1" w:rsidRPr="00F31821" w:rsidRDefault="002361D1" w:rsidP="00D013C7">
            <w:pPr>
              <w:pStyle w:val="afffe"/>
              <w:ind w:left="0"/>
              <w:jc w:val="center"/>
              <w:rPr>
                <w:sz w:val="20"/>
                <w:szCs w:val="20"/>
              </w:rPr>
            </w:pPr>
            <w:r w:rsidRPr="00F31821">
              <w:rPr>
                <w:sz w:val="20"/>
                <w:szCs w:val="20"/>
              </w:rPr>
              <w:t>школы-интернаты</w:t>
            </w:r>
          </w:p>
        </w:tc>
        <w:tc>
          <w:tcPr>
            <w:tcW w:w="1593" w:type="dxa"/>
            <w:vAlign w:val="center"/>
          </w:tcPr>
          <w:p w:rsidR="002361D1" w:rsidRPr="00F31821" w:rsidRDefault="002361D1" w:rsidP="00D013C7">
            <w:pPr>
              <w:pStyle w:val="afa"/>
              <w:rPr>
                <w:b w:val="0"/>
                <w:sz w:val="20"/>
              </w:rPr>
            </w:pPr>
            <w:r w:rsidRPr="00F31821">
              <w:rPr>
                <w:b w:val="0"/>
                <w:sz w:val="20"/>
              </w:rPr>
              <w:t>место</w:t>
            </w:r>
          </w:p>
        </w:tc>
        <w:tc>
          <w:tcPr>
            <w:tcW w:w="1454" w:type="dxa"/>
            <w:vAlign w:val="center"/>
          </w:tcPr>
          <w:p w:rsidR="002361D1" w:rsidRPr="00F31821" w:rsidRDefault="002361D1" w:rsidP="00D013C7">
            <w:pPr>
              <w:pStyle w:val="afa"/>
              <w:rPr>
                <w:b w:val="0"/>
                <w:sz w:val="20"/>
              </w:rPr>
            </w:pPr>
            <w:r w:rsidRPr="00F31821">
              <w:rPr>
                <w:b w:val="0"/>
                <w:sz w:val="20"/>
              </w:rPr>
              <w:t>нет</w:t>
            </w:r>
          </w:p>
        </w:tc>
        <w:tc>
          <w:tcPr>
            <w:tcW w:w="2738" w:type="dxa"/>
            <w:vAlign w:val="center"/>
          </w:tcPr>
          <w:p w:rsidR="002361D1" w:rsidRPr="00F31821" w:rsidRDefault="002361D1" w:rsidP="00D013C7">
            <w:pPr>
              <w:pStyle w:val="afa"/>
              <w:rPr>
                <w:b w:val="0"/>
                <w:sz w:val="20"/>
              </w:rPr>
            </w:pPr>
            <w:r w:rsidRPr="00F31821">
              <w:rPr>
                <w:b w:val="0"/>
                <w:sz w:val="20"/>
              </w:rPr>
              <w:t>-</w:t>
            </w:r>
          </w:p>
        </w:tc>
        <w:tc>
          <w:tcPr>
            <w:tcW w:w="1478" w:type="dxa"/>
            <w:vAlign w:val="center"/>
          </w:tcPr>
          <w:p w:rsidR="002361D1" w:rsidRPr="00F31821" w:rsidRDefault="002361D1" w:rsidP="00D013C7">
            <w:pPr>
              <w:pStyle w:val="afa"/>
              <w:rPr>
                <w:b w:val="0"/>
                <w:sz w:val="20"/>
              </w:rPr>
            </w:pPr>
            <w:r w:rsidRPr="00F31821">
              <w:rPr>
                <w:b w:val="0"/>
                <w:sz w:val="20"/>
              </w:rPr>
              <w:t>-</w:t>
            </w:r>
          </w:p>
        </w:tc>
      </w:tr>
      <w:tr w:rsidR="002361D1" w:rsidRPr="00F31821" w:rsidTr="00D013C7">
        <w:trPr>
          <w:cantSplit/>
        </w:trPr>
        <w:tc>
          <w:tcPr>
            <w:tcW w:w="2518" w:type="dxa"/>
            <w:vAlign w:val="center"/>
          </w:tcPr>
          <w:p w:rsidR="002361D1" w:rsidRPr="00F31821" w:rsidRDefault="002361D1" w:rsidP="00D013C7">
            <w:pPr>
              <w:pStyle w:val="afffe"/>
              <w:ind w:left="0"/>
              <w:jc w:val="center"/>
              <w:rPr>
                <w:sz w:val="20"/>
                <w:szCs w:val="20"/>
              </w:rPr>
            </w:pPr>
            <w:r w:rsidRPr="00F31821">
              <w:rPr>
                <w:sz w:val="20"/>
                <w:szCs w:val="20"/>
              </w:rPr>
              <w:t>профессионального образования</w:t>
            </w:r>
          </w:p>
        </w:tc>
        <w:tc>
          <w:tcPr>
            <w:tcW w:w="1593" w:type="dxa"/>
            <w:vAlign w:val="center"/>
          </w:tcPr>
          <w:p w:rsidR="002361D1" w:rsidRPr="00F31821" w:rsidRDefault="002361D1" w:rsidP="00D013C7">
            <w:pPr>
              <w:pStyle w:val="afa"/>
              <w:rPr>
                <w:b w:val="0"/>
                <w:sz w:val="20"/>
              </w:rPr>
            </w:pPr>
            <w:r w:rsidRPr="00F31821">
              <w:rPr>
                <w:b w:val="0"/>
                <w:sz w:val="20"/>
              </w:rPr>
              <w:t>место</w:t>
            </w:r>
          </w:p>
        </w:tc>
        <w:tc>
          <w:tcPr>
            <w:tcW w:w="1454" w:type="dxa"/>
            <w:vAlign w:val="center"/>
          </w:tcPr>
          <w:p w:rsidR="002361D1" w:rsidRPr="00F31821" w:rsidRDefault="002361D1" w:rsidP="00D013C7">
            <w:pPr>
              <w:pStyle w:val="afa"/>
              <w:rPr>
                <w:b w:val="0"/>
                <w:sz w:val="20"/>
              </w:rPr>
            </w:pPr>
            <w:r w:rsidRPr="00F31821">
              <w:rPr>
                <w:b w:val="0"/>
                <w:sz w:val="20"/>
              </w:rPr>
              <w:t>нет</w:t>
            </w:r>
          </w:p>
        </w:tc>
        <w:tc>
          <w:tcPr>
            <w:tcW w:w="2738" w:type="dxa"/>
            <w:vAlign w:val="center"/>
          </w:tcPr>
          <w:p w:rsidR="002361D1" w:rsidRPr="00F31821" w:rsidRDefault="002361D1" w:rsidP="00D013C7">
            <w:pPr>
              <w:pStyle w:val="afa"/>
              <w:rPr>
                <w:b w:val="0"/>
                <w:sz w:val="20"/>
              </w:rPr>
            </w:pPr>
            <w:r w:rsidRPr="00F31821">
              <w:rPr>
                <w:b w:val="0"/>
                <w:sz w:val="20"/>
              </w:rPr>
              <w:t>-</w:t>
            </w:r>
          </w:p>
        </w:tc>
        <w:tc>
          <w:tcPr>
            <w:tcW w:w="1478" w:type="dxa"/>
            <w:vAlign w:val="center"/>
          </w:tcPr>
          <w:p w:rsidR="002361D1" w:rsidRPr="00F31821" w:rsidRDefault="002361D1" w:rsidP="00D013C7">
            <w:pPr>
              <w:pStyle w:val="afa"/>
              <w:rPr>
                <w:b w:val="0"/>
                <w:sz w:val="20"/>
              </w:rPr>
            </w:pPr>
            <w:r w:rsidRPr="00F31821">
              <w:rPr>
                <w:b w:val="0"/>
                <w:sz w:val="20"/>
              </w:rPr>
              <w:t>-</w:t>
            </w:r>
          </w:p>
        </w:tc>
      </w:tr>
      <w:tr w:rsidR="002361D1" w:rsidRPr="00F31821" w:rsidTr="00D013C7">
        <w:trPr>
          <w:cantSplit/>
        </w:trPr>
        <w:tc>
          <w:tcPr>
            <w:tcW w:w="2518" w:type="dxa"/>
            <w:vAlign w:val="center"/>
          </w:tcPr>
          <w:p w:rsidR="002361D1" w:rsidRPr="00F31821" w:rsidRDefault="002361D1" w:rsidP="00D013C7">
            <w:pPr>
              <w:pStyle w:val="afffe"/>
              <w:ind w:left="0"/>
              <w:jc w:val="center"/>
              <w:rPr>
                <w:sz w:val="20"/>
                <w:szCs w:val="20"/>
              </w:rPr>
            </w:pPr>
            <w:r w:rsidRPr="00F31821">
              <w:rPr>
                <w:sz w:val="20"/>
                <w:szCs w:val="20"/>
              </w:rPr>
              <w:t>дополнительного образования детей</w:t>
            </w:r>
          </w:p>
        </w:tc>
        <w:tc>
          <w:tcPr>
            <w:tcW w:w="1593" w:type="dxa"/>
            <w:vAlign w:val="center"/>
          </w:tcPr>
          <w:p w:rsidR="002361D1" w:rsidRPr="00F31821" w:rsidRDefault="002361D1" w:rsidP="00D013C7">
            <w:pPr>
              <w:pStyle w:val="afa"/>
              <w:rPr>
                <w:b w:val="0"/>
                <w:sz w:val="20"/>
              </w:rPr>
            </w:pPr>
            <w:r w:rsidRPr="00F31821">
              <w:rPr>
                <w:b w:val="0"/>
                <w:sz w:val="20"/>
              </w:rPr>
              <w:t>место</w:t>
            </w:r>
          </w:p>
        </w:tc>
        <w:tc>
          <w:tcPr>
            <w:tcW w:w="1454" w:type="dxa"/>
            <w:vAlign w:val="center"/>
          </w:tcPr>
          <w:p w:rsidR="002361D1" w:rsidRPr="00F31821" w:rsidRDefault="002361D1" w:rsidP="00D013C7">
            <w:pPr>
              <w:pStyle w:val="afa"/>
              <w:rPr>
                <w:b w:val="0"/>
                <w:sz w:val="20"/>
              </w:rPr>
            </w:pPr>
            <w:r w:rsidRPr="00F31821">
              <w:rPr>
                <w:b w:val="0"/>
                <w:sz w:val="20"/>
              </w:rPr>
              <w:t>нет</w:t>
            </w:r>
          </w:p>
        </w:tc>
        <w:tc>
          <w:tcPr>
            <w:tcW w:w="2738" w:type="dxa"/>
            <w:vAlign w:val="center"/>
          </w:tcPr>
          <w:p w:rsidR="002361D1" w:rsidRPr="00F31821" w:rsidRDefault="002361D1" w:rsidP="00D013C7">
            <w:pPr>
              <w:pStyle w:val="afa"/>
              <w:rPr>
                <w:b w:val="0"/>
                <w:sz w:val="20"/>
              </w:rPr>
            </w:pPr>
            <w:r w:rsidRPr="00F31821">
              <w:rPr>
                <w:b w:val="0"/>
                <w:sz w:val="20"/>
              </w:rPr>
              <w:t>10% от общего числа школьников</w:t>
            </w:r>
          </w:p>
        </w:tc>
        <w:tc>
          <w:tcPr>
            <w:tcW w:w="1478" w:type="dxa"/>
            <w:vAlign w:val="center"/>
          </w:tcPr>
          <w:p w:rsidR="002361D1" w:rsidRPr="00F31821" w:rsidRDefault="002361D1" w:rsidP="00D013C7">
            <w:pPr>
              <w:pStyle w:val="afa"/>
              <w:rPr>
                <w:b w:val="0"/>
                <w:sz w:val="20"/>
              </w:rPr>
            </w:pPr>
            <w:r w:rsidRPr="00F31821">
              <w:rPr>
                <w:b w:val="0"/>
                <w:sz w:val="20"/>
              </w:rPr>
              <w:t>-</w:t>
            </w:r>
          </w:p>
        </w:tc>
      </w:tr>
    </w:tbl>
    <w:p w:rsidR="00007EF8" w:rsidRPr="00F31821" w:rsidRDefault="00007EF8" w:rsidP="00007EF8">
      <w:pPr>
        <w:pStyle w:val="26"/>
        <w:widowControl w:val="0"/>
        <w:spacing w:before="120"/>
        <w:ind w:firstLine="709"/>
        <w:jc w:val="both"/>
        <w:rPr>
          <w:sz w:val="24"/>
        </w:rPr>
      </w:pPr>
      <w:r w:rsidRPr="00F31821">
        <w:rPr>
          <w:sz w:val="24"/>
        </w:rPr>
        <w:t>Согласно п. 2.3.45 Региональных нормативов градостроительного проектирования Тверской области на 1000 жителей необходимо проектировать 15 мест в дошкольном образовательном учреждении и 65 мест в общеобразовательном. Таким образом, на территории Поселения должно быть следующее количество мест: в дошкольных образовательных учреждениях – 21 место и в общеобразовательных учреждениях – 91 место.</w:t>
      </w:r>
    </w:p>
    <w:p w:rsidR="004B627B" w:rsidRPr="00F31821" w:rsidRDefault="00007EF8" w:rsidP="004B627B">
      <w:pPr>
        <w:ind w:firstLine="567"/>
        <w:contextualSpacing/>
        <w:jc w:val="both"/>
      </w:pPr>
      <w:r w:rsidRPr="00F31821">
        <w:t>Как видно из таблицы 10.1.2. мощности действующих объектов достаточно для существующего количества жителей, а так же имеется запас на случай увеличения численности населения.</w:t>
      </w:r>
      <w:r w:rsidR="004B627B" w:rsidRPr="00F31821">
        <w:t xml:space="preserve"> </w:t>
      </w:r>
    </w:p>
    <w:p w:rsidR="004C76BE" w:rsidRPr="00F31821" w:rsidRDefault="004C76BE" w:rsidP="004C76BE">
      <w:pPr>
        <w:ind w:firstLine="539"/>
        <w:jc w:val="both"/>
      </w:pPr>
      <w:r w:rsidRPr="00F31821">
        <w:t xml:space="preserve">СТП Области мероприятия в части строительства новых объектов образования на территории Поселения не предусмотрены. Развития системы образования </w:t>
      </w:r>
      <w:r w:rsidR="00882E16" w:rsidRPr="00F31821">
        <w:t xml:space="preserve">в границах </w:t>
      </w:r>
      <w:r w:rsidRPr="00F31821">
        <w:t>Поселения в СТП Области отражено в части организации подвоза детей из д.Ососье в образовательные учреждения с.Козлово.</w:t>
      </w:r>
    </w:p>
    <w:p w:rsidR="00B66588" w:rsidRPr="00F31821" w:rsidRDefault="00B66588" w:rsidP="00B66588">
      <w:pPr>
        <w:ind w:firstLine="539"/>
        <w:jc w:val="both"/>
      </w:pPr>
      <w:r w:rsidRPr="00F31821">
        <w:lastRenderedPageBreak/>
        <w:t xml:space="preserve">Необходимо отметить, что в настоящее время относительно учреждений образования на территории Поселения выполнены практически все мероприятия, предусмотренные </w:t>
      </w:r>
      <w:r w:rsidRPr="00F31821">
        <w:br/>
        <w:t>СТП Района: сохранена средняя школа в с.Козлово, реорганизован МДОУ детский сад с.Козлово путем присоединения к МОУ «СОШ с.Козлово» в формате дошкольной группы. Единственным мероприятием, предусмотренным СТП Района, но не воплощенным в жизнь является организация предшкольной подготовки при СОШ с.Козлово на базе группы кратковременного пребывания детей в д.Ососье</w:t>
      </w:r>
      <w:r w:rsidR="004C3407" w:rsidRPr="00F31821">
        <w:t>.</w:t>
      </w:r>
    </w:p>
    <w:p w:rsidR="00407D9B" w:rsidRPr="00F31821" w:rsidRDefault="004B627B" w:rsidP="00407D9B">
      <w:pPr>
        <w:ind w:firstLine="567"/>
        <w:contextualSpacing/>
        <w:jc w:val="both"/>
      </w:pPr>
      <w:r w:rsidRPr="00F31821">
        <w:t>Несмотря на то, что в сельской местности</w:t>
      </w:r>
      <w:r w:rsidR="00724795" w:rsidRPr="00F31821">
        <w:t>, как правило,</w:t>
      </w:r>
      <w:r w:rsidRPr="00F31821">
        <w:t xml:space="preserve"> дефицита мест в учреждени</w:t>
      </w:r>
      <w:r w:rsidR="00FF2154" w:rsidRPr="00F31821">
        <w:t>ях</w:t>
      </w:r>
      <w:r w:rsidRPr="00F31821">
        <w:t xml:space="preserve"> дошкольного образования нет, что объясняется высоким уровнем безработицы среди населения и низким уровнем доходов, в Поселении наблюдается 100% заполнение дошк</w:t>
      </w:r>
      <w:r w:rsidR="00407D9B" w:rsidRPr="00F31821">
        <w:t xml:space="preserve">ольной группы при СОШ с.Козлово. Данный факт объясняется тем, что организован подвоз не только школьников в СОШ с.Козлово, но и детей дошкольного возраста в дошкольную </w:t>
      </w:r>
      <w:r w:rsidR="00882E16" w:rsidRPr="00F31821">
        <w:t>группу при СОШ с.Козлово.</w:t>
      </w:r>
      <w:r w:rsidR="00407D9B" w:rsidRPr="00F31821">
        <w:t xml:space="preserve"> Данный сложившийся вариант организации дошкольного образования на территории Поселения наиболее целесообразен по экономическим причинам, так как в настоящее время и на перспективу нет источников финансирования для строительства новых объектов образования. Кроме того строительство учреждений сферы образования не предусмотрено муниципальными  и региональными программами, также мощности  действующих объектов достаточно для существующего числа жителей и принятого прогнозного показателя. Важным </w:t>
      </w:r>
      <w:r w:rsidR="00A315BC" w:rsidRPr="00F31821">
        <w:t>фактором развития доступности учреждений образования является ремонт дорожной сети (раздел 9.1), обеспечивающий сокращение времени доставки детей в образовательные учреждения Поселения.</w:t>
      </w:r>
    </w:p>
    <w:p w:rsidR="005B18F5" w:rsidRPr="00F31821" w:rsidRDefault="00007EF8" w:rsidP="005B18F5">
      <w:pPr>
        <w:ind w:firstLine="567"/>
        <w:contextualSpacing/>
        <w:jc w:val="both"/>
      </w:pPr>
      <w:r w:rsidRPr="00F31821">
        <w:t>Учреждения дополнительного образования детей в Поселении отсутствуют</w:t>
      </w:r>
      <w:r w:rsidR="005B18F5" w:rsidRPr="00F31821">
        <w:t>. Дополнительное образование детей представлено кружками при СОШ с.Козлово. В школе работает 20 кружков следующих направлени</w:t>
      </w:r>
      <w:r w:rsidR="00882E16" w:rsidRPr="00F31821">
        <w:t xml:space="preserve">й: художественно-эстетическое, </w:t>
      </w:r>
      <w:r w:rsidR="005B18F5" w:rsidRPr="00F31821">
        <w:t xml:space="preserve">спортивно-оздоровительное, научно-познавательное, военно-патриотическое, общественно-полезная деятельность, проектная деятельность. МОУ СОШ с. Козлово являясь одной из базовых школ Района, помимо образовательных функций, также выполняет функции социокультурного центра Козловского сельского поселения. На протяжении ряда лет в своей образовательной и культурной деятельности СОШ с.Козлово работает в тесном взаимодействии с библиотекой имени М.Орлова – центром сбора и хранения карельского культурного наследия, домами культуры Поселения, ПЧ-16, ОВОП, православным приходом и администрацией сельского поселения. Генпланом в части развития системы дополнительного образования детей предусмотрено сохранение действующей модели – развитие кружковой работы </w:t>
      </w:r>
      <w:r w:rsidR="00E64769" w:rsidRPr="00F31821">
        <w:t>на базе действующей в Поселении школы, домов культуры, библиотек.</w:t>
      </w:r>
    </w:p>
    <w:p w:rsidR="0065145A" w:rsidRPr="00F31821" w:rsidRDefault="00B56373" w:rsidP="0065145A">
      <w:pPr>
        <w:tabs>
          <w:tab w:val="num" w:pos="900"/>
        </w:tabs>
        <w:ind w:firstLine="540"/>
        <w:contextualSpacing/>
        <w:jc w:val="both"/>
      </w:pPr>
      <w:r w:rsidRPr="00F31821">
        <w:t xml:space="preserve">В настоящее время </w:t>
      </w:r>
      <w:r w:rsidR="0077372D" w:rsidRPr="00F31821">
        <w:t>на территории</w:t>
      </w:r>
      <w:r w:rsidRPr="00F31821">
        <w:t xml:space="preserve"> Спировско</w:t>
      </w:r>
      <w:r w:rsidR="0077372D" w:rsidRPr="00F31821">
        <w:t>го</w:t>
      </w:r>
      <w:r w:rsidRPr="00F31821">
        <w:t xml:space="preserve"> район</w:t>
      </w:r>
      <w:r w:rsidR="0077372D" w:rsidRPr="00F31821">
        <w:t xml:space="preserve">а </w:t>
      </w:r>
      <w:r w:rsidRPr="00F31821">
        <w:t>нет учреждений профессионального образования. П</w:t>
      </w:r>
      <w:r w:rsidR="00007EF8" w:rsidRPr="00F31821">
        <w:t>рофессиональное образование население получает в г</w:t>
      </w:r>
      <w:r w:rsidR="0077372D" w:rsidRPr="00F31821">
        <w:t>ородах</w:t>
      </w:r>
      <w:r w:rsidR="00007EF8" w:rsidRPr="00F31821">
        <w:t xml:space="preserve"> </w:t>
      </w:r>
      <w:r w:rsidRPr="00F31821">
        <w:t>Лихославль,</w:t>
      </w:r>
      <w:r w:rsidR="0077372D" w:rsidRPr="00F31821">
        <w:t xml:space="preserve"> Вышний Волочек, Торжок,</w:t>
      </w:r>
      <w:r w:rsidRPr="00F31821">
        <w:t xml:space="preserve"> </w:t>
      </w:r>
      <w:r w:rsidR="00007EF8" w:rsidRPr="00F31821">
        <w:t>Тверь</w:t>
      </w:r>
      <w:r w:rsidR="0077372D" w:rsidRPr="00F31821">
        <w:t>, Москва</w:t>
      </w:r>
      <w:r w:rsidR="00007EF8" w:rsidRPr="00F31821">
        <w:t>. Развитие системы профессионального образования в Поселении не целесообразно.</w:t>
      </w:r>
    </w:p>
    <w:p w:rsidR="00322BB8" w:rsidRPr="00F31821" w:rsidRDefault="00322BB8" w:rsidP="00322BB8">
      <w:pPr>
        <w:tabs>
          <w:tab w:val="num" w:pos="900"/>
        </w:tabs>
        <w:ind w:firstLine="540"/>
        <w:contextualSpacing/>
        <w:jc w:val="both"/>
      </w:pPr>
      <w:r w:rsidRPr="00F31821">
        <w:t xml:space="preserve">В современном мире культура играет важнейшую роль, обеспечивая духовное развитие общества, активно влияя на экономический рост, социальную стабильность, национальную безопасность и развитие институтов гражданского общества. Организация досуга является одним из факторов, определяющих качество жизни населения Поселения. Наличие в полном объеме услуг данной сферы может быть дополнительным стимулом для закрепления населения на территории, в первую очередь, молодежи. </w:t>
      </w:r>
    </w:p>
    <w:p w:rsidR="007630C3" w:rsidRPr="00F31821" w:rsidRDefault="007630C3" w:rsidP="007630C3">
      <w:pPr>
        <w:ind w:firstLine="567"/>
        <w:contextualSpacing/>
        <w:jc w:val="both"/>
      </w:pPr>
      <w:r w:rsidRPr="00F31821">
        <w:t>На территории Спировского района расположена сеть общедоступных организаций культуры и искусства: 18 общедоступных библиотек, 13 учреждений культурно-досугового типа, 1 учреждение дополнительного образования в сфере культуры и искусства.</w:t>
      </w:r>
    </w:p>
    <w:p w:rsidR="00322BB8" w:rsidRPr="00F31821" w:rsidRDefault="00322BB8" w:rsidP="00322BB8">
      <w:pPr>
        <w:ind w:firstLine="567"/>
        <w:contextualSpacing/>
        <w:jc w:val="both"/>
      </w:pPr>
    </w:p>
    <w:p w:rsidR="00322BB8" w:rsidRPr="00F31821" w:rsidRDefault="0045777B" w:rsidP="00322BB8">
      <w:pPr>
        <w:ind w:firstLine="567"/>
        <w:contextualSpacing/>
        <w:jc w:val="both"/>
      </w:pPr>
      <w:r w:rsidRPr="00F31821">
        <w:t xml:space="preserve">Сеть учреждений культуры </w:t>
      </w:r>
      <w:r w:rsidR="00322BB8" w:rsidRPr="00F31821">
        <w:t xml:space="preserve">Поселения представлена </w:t>
      </w:r>
      <w:r w:rsidR="007630C3" w:rsidRPr="00F31821">
        <w:t>в таблицах 10.1.2 и 10.1.3.</w:t>
      </w:r>
    </w:p>
    <w:p w:rsidR="007630C3" w:rsidRPr="00F31821" w:rsidRDefault="007630C3" w:rsidP="007630C3">
      <w:pPr>
        <w:ind w:left="720"/>
        <w:contextualSpacing/>
        <w:rPr>
          <w:b/>
          <w:sz w:val="22"/>
          <w:szCs w:val="22"/>
        </w:rPr>
      </w:pPr>
    </w:p>
    <w:p w:rsidR="007630C3" w:rsidRPr="00F31821" w:rsidRDefault="007630C3" w:rsidP="007630C3">
      <w:pPr>
        <w:ind w:left="720"/>
        <w:contextualSpacing/>
        <w:rPr>
          <w:b/>
          <w:sz w:val="22"/>
          <w:szCs w:val="22"/>
        </w:rPr>
      </w:pPr>
      <w:r w:rsidRPr="00F31821">
        <w:rPr>
          <w:b/>
          <w:sz w:val="22"/>
          <w:szCs w:val="22"/>
        </w:rPr>
        <w:t xml:space="preserve">Таблица 10.1.2. </w:t>
      </w:r>
      <w:r w:rsidRPr="00F31821">
        <w:rPr>
          <w:sz w:val="22"/>
          <w:szCs w:val="22"/>
        </w:rPr>
        <w:t>Характеристика о</w:t>
      </w:r>
      <w:r w:rsidRPr="00F31821">
        <w:rPr>
          <w:rFonts w:eastAsia="Arial Unicode MS"/>
          <w:sz w:val="22"/>
          <w:szCs w:val="22"/>
        </w:rPr>
        <w:t xml:space="preserve">бъектов Поселения, относящихся к библиотечной системе </w:t>
      </w:r>
    </w:p>
    <w:tbl>
      <w:tblPr>
        <w:tblW w:w="494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5"/>
        <w:gridCol w:w="1559"/>
        <w:gridCol w:w="1984"/>
        <w:gridCol w:w="1559"/>
        <w:gridCol w:w="1276"/>
        <w:gridCol w:w="1560"/>
        <w:gridCol w:w="1416"/>
      </w:tblGrid>
      <w:tr w:rsidR="007630C3" w:rsidRPr="00F31821" w:rsidTr="00501C4A">
        <w:trPr>
          <w:trHeight w:val="1001"/>
        </w:trPr>
        <w:tc>
          <w:tcPr>
            <w:tcW w:w="271" w:type="pct"/>
            <w:vAlign w:val="center"/>
          </w:tcPr>
          <w:p w:rsidR="007630C3" w:rsidRPr="00F31821" w:rsidRDefault="007630C3" w:rsidP="00501C4A">
            <w:pPr>
              <w:jc w:val="center"/>
              <w:rPr>
                <w:b/>
                <w:sz w:val="18"/>
                <w:szCs w:val="18"/>
              </w:rPr>
            </w:pPr>
            <w:r w:rsidRPr="00F31821">
              <w:rPr>
                <w:b/>
                <w:sz w:val="18"/>
                <w:szCs w:val="18"/>
              </w:rPr>
              <w:lastRenderedPageBreak/>
              <w:t>№ п/п</w:t>
            </w:r>
          </w:p>
        </w:tc>
        <w:tc>
          <w:tcPr>
            <w:tcW w:w="788" w:type="pct"/>
            <w:vAlign w:val="center"/>
          </w:tcPr>
          <w:p w:rsidR="007630C3" w:rsidRPr="00F31821" w:rsidRDefault="007630C3" w:rsidP="00501C4A">
            <w:pPr>
              <w:jc w:val="center"/>
              <w:rPr>
                <w:b/>
                <w:sz w:val="18"/>
                <w:szCs w:val="18"/>
              </w:rPr>
            </w:pPr>
            <w:r w:rsidRPr="00F31821">
              <w:rPr>
                <w:b/>
                <w:sz w:val="18"/>
                <w:szCs w:val="18"/>
              </w:rPr>
              <w:t>Наименование</w:t>
            </w:r>
          </w:p>
        </w:tc>
        <w:tc>
          <w:tcPr>
            <w:tcW w:w="1003" w:type="pct"/>
            <w:vAlign w:val="center"/>
          </w:tcPr>
          <w:p w:rsidR="007630C3" w:rsidRPr="00F31821" w:rsidRDefault="007630C3" w:rsidP="00501C4A">
            <w:pPr>
              <w:jc w:val="center"/>
              <w:rPr>
                <w:b/>
                <w:sz w:val="18"/>
                <w:szCs w:val="18"/>
              </w:rPr>
            </w:pPr>
            <w:r w:rsidRPr="00F31821">
              <w:rPr>
                <w:b/>
                <w:sz w:val="18"/>
                <w:szCs w:val="18"/>
              </w:rPr>
              <w:t>Адрес</w:t>
            </w:r>
          </w:p>
        </w:tc>
        <w:tc>
          <w:tcPr>
            <w:tcW w:w="788" w:type="pct"/>
            <w:vAlign w:val="center"/>
          </w:tcPr>
          <w:p w:rsidR="007630C3" w:rsidRPr="00F31821" w:rsidRDefault="007630C3" w:rsidP="00501C4A">
            <w:pPr>
              <w:jc w:val="center"/>
              <w:rPr>
                <w:b/>
                <w:sz w:val="18"/>
                <w:szCs w:val="18"/>
              </w:rPr>
            </w:pPr>
            <w:r w:rsidRPr="00F31821">
              <w:rPr>
                <w:b/>
                <w:sz w:val="18"/>
                <w:szCs w:val="18"/>
              </w:rPr>
              <w:t xml:space="preserve">Библиотечный фонд </w:t>
            </w:r>
          </w:p>
          <w:p w:rsidR="007630C3" w:rsidRPr="00F31821" w:rsidRDefault="007630C3" w:rsidP="00501C4A">
            <w:pPr>
              <w:jc w:val="center"/>
              <w:rPr>
                <w:b/>
                <w:sz w:val="18"/>
                <w:szCs w:val="18"/>
              </w:rPr>
            </w:pPr>
            <w:r w:rsidRPr="00F31821">
              <w:rPr>
                <w:b/>
                <w:sz w:val="18"/>
                <w:szCs w:val="18"/>
              </w:rPr>
              <w:t>(тысяч томов)</w:t>
            </w:r>
          </w:p>
        </w:tc>
        <w:tc>
          <w:tcPr>
            <w:tcW w:w="645" w:type="pct"/>
            <w:vAlign w:val="center"/>
          </w:tcPr>
          <w:p w:rsidR="007630C3" w:rsidRPr="00F31821" w:rsidRDefault="007630C3" w:rsidP="00501C4A">
            <w:pPr>
              <w:jc w:val="center"/>
              <w:rPr>
                <w:b/>
                <w:sz w:val="18"/>
                <w:szCs w:val="18"/>
              </w:rPr>
            </w:pPr>
            <w:r w:rsidRPr="00F31821">
              <w:rPr>
                <w:b/>
                <w:sz w:val="18"/>
                <w:szCs w:val="18"/>
              </w:rPr>
              <w:t>Уровень износа сооружения</w:t>
            </w:r>
          </w:p>
        </w:tc>
        <w:tc>
          <w:tcPr>
            <w:tcW w:w="789" w:type="pct"/>
            <w:vAlign w:val="center"/>
          </w:tcPr>
          <w:p w:rsidR="007630C3" w:rsidRPr="00F31821" w:rsidRDefault="007630C3" w:rsidP="00501C4A">
            <w:pPr>
              <w:jc w:val="center"/>
              <w:rPr>
                <w:b/>
                <w:sz w:val="18"/>
                <w:szCs w:val="18"/>
              </w:rPr>
            </w:pPr>
            <w:r w:rsidRPr="00F31821">
              <w:rPr>
                <w:b/>
                <w:sz w:val="18"/>
                <w:szCs w:val="18"/>
              </w:rPr>
              <w:t>Норматив обеспеченности</w:t>
            </w:r>
          </w:p>
        </w:tc>
        <w:tc>
          <w:tcPr>
            <w:tcW w:w="716" w:type="pct"/>
            <w:vAlign w:val="center"/>
          </w:tcPr>
          <w:p w:rsidR="007630C3" w:rsidRPr="00F31821" w:rsidRDefault="007630C3" w:rsidP="00501C4A">
            <w:pPr>
              <w:jc w:val="center"/>
              <w:rPr>
                <w:b/>
                <w:sz w:val="18"/>
                <w:szCs w:val="18"/>
              </w:rPr>
            </w:pPr>
            <w:r w:rsidRPr="00F31821">
              <w:rPr>
                <w:b/>
                <w:sz w:val="18"/>
                <w:szCs w:val="18"/>
              </w:rPr>
              <w:t>Нормативная мощность объектов</w:t>
            </w:r>
          </w:p>
        </w:tc>
      </w:tr>
      <w:tr w:rsidR="007630C3" w:rsidRPr="00F31821" w:rsidTr="00501C4A">
        <w:trPr>
          <w:trHeight w:val="266"/>
        </w:trPr>
        <w:tc>
          <w:tcPr>
            <w:tcW w:w="271" w:type="pct"/>
          </w:tcPr>
          <w:p w:rsidR="007630C3" w:rsidRPr="00F31821" w:rsidRDefault="007630C3" w:rsidP="00501C4A">
            <w:pPr>
              <w:jc w:val="center"/>
              <w:rPr>
                <w:sz w:val="20"/>
                <w:szCs w:val="20"/>
              </w:rPr>
            </w:pPr>
            <w:r w:rsidRPr="00F31821">
              <w:rPr>
                <w:sz w:val="20"/>
                <w:szCs w:val="20"/>
              </w:rPr>
              <w:t>1</w:t>
            </w:r>
          </w:p>
        </w:tc>
        <w:tc>
          <w:tcPr>
            <w:tcW w:w="788" w:type="pct"/>
          </w:tcPr>
          <w:p w:rsidR="007630C3" w:rsidRPr="00F31821" w:rsidRDefault="007630C3" w:rsidP="00501C4A">
            <w:pPr>
              <w:jc w:val="center"/>
              <w:rPr>
                <w:sz w:val="20"/>
                <w:szCs w:val="20"/>
              </w:rPr>
            </w:pPr>
            <w:r w:rsidRPr="00F31821">
              <w:rPr>
                <w:sz w:val="20"/>
                <w:szCs w:val="20"/>
              </w:rPr>
              <w:t>Библиотека им. М.М. Орлова с.Козлово</w:t>
            </w:r>
          </w:p>
        </w:tc>
        <w:tc>
          <w:tcPr>
            <w:tcW w:w="1003" w:type="pct"/>
            <w:vAlign w:val="center"/>
          </w:tcPr>
          <w:p w:rsidR="007630C3" w:rsidRPr="00F31821" w:rsidRDefault="007630C3" w:rsidP="00501C4A">
            <w:pPr>
              <w:jc w:val="center"/>
              <w:rPr>
                <w:sz w:val="20"/>
                <w:szCs w:val="20"/>
              </w:rPr>
            </w:pPr>
            <w:r w:rsidRPr="00F31821">
              <w:rPr>
                <w:sz w:val="20"/>
                <w:szCs w:val="20"/>
              </w:rPr>
              <w:t>с. Козлово,</w:t>
            </w:r>
            <w:r w:rsidRPr="00F31821">
              <w:rPr>
                <w:sz w:val="20"/>
                <w:szCs w:val="20"/>
              </w:rPr>
              <w:br/>
              <w:t xml:space="preserve"> ул. Октябрьская д.4</w:t>
            </w:r>
          </w:p>
        </w:tc>
        <w:tc>
          <w:tcPr>
            <w:tcW w:w="788" w:type="pct"/>
            <w:vAlign w:val="center"/>
          </w:tcPr>
          <w:p w:rsidR="007630C3" w:rsidRPr="00F31821" w:rsidRDefault="007630C3" w:rsidP="00501C4A">
            <w:pPr>
              <w:jc w:val="center"/>
              <w:rPr>
                <w:sz w:val="20"/>
                <w:szCs w:val="20"/>
              </w:rPr>
            </w:pPr>
            <w:r w:rsidRPr="00F31821">
              <w:rPr>
                <w:sz w:val="20"/>
                <w:szCs w:val="20"/>
              </w:rPr>
              <w:t>12,8</w:t>
            </w:r>
          </w:p>
        </w:tc>
        <w:tc>
          <w:tcPr>
            <w:tcW w:w="645" w:type="pct"/>
            <w:vAlign w:val="center"/>
          </w:tcPr>
          <w:p w:rsidR="007630C3" w:rsidRPr="00F31821" w:rsidRDefault="007630C3" w:rsidP="00501C4A">
            <w:pPr>
              <w:jc w:val="center"/>
              <w:rPr>
                <w:sz w:val="20"/>
                <w:szCs w:val="20"/>
              </w:rPr>
            </w:pPr>
            <w:r w:rsidRPr="00F31821">
              <w:rPr>
                <w:sz w:val="20"/>
                <w:szCs w:val="20"/>
              </w:rPr>
              <w:t>н/д</w:t>
            </w:r>
          </w:p>
        </w:tc>
        <w:tc>
          <w:tcPr>
            <w:tcW w:w="789" w:type="pct"/>
            <w:vAlign w:val="center"/>
          </w:tcPr>
          <w:p w:rsidR="007630C3" w:rsidRPr="00F31821" w:rsidRDefault="007630C3" w:rsidP="00501C4A">
            <w:pPr>
              <w:jc w:val="center"/>
              <w:rPr>
                <w:sz w:val="20"/>
                <w:szCs w:val="20"/>
              </w:rPr>
            </w:pPr>
          </w:p>
        </w:tc>
        <w:tc>
          <w:tcPr>
            <w:tcW w:w="716" w:type="pct"/>
            <w:vAlign w:val="center"/>
          </w:tcPr>
          <w:p w:rsidR="007630C3" w:rsidRPr="00F31821" w:rsidRDefault="007630C3" w:rsidP="00501C4A">
            <w:pPr>
              <w:jc w:val="center"/>
              <w:rPr>
                <w:sz w:val="20"/>
                <w:szCs w:val="20"/>
              </w:rPr>
            </w:pPr>
          </w:p>
        </w:tc>
      </w:tr>
      <w:tr w:rsidR="007630C3" w:rsidRPr="00F31821" w:rsidTr="00501C4A">
        <w:trPr>
          <w:trHeight w:val="266"/>
        </w:trPr>
        <w:tc>
          <w:tcPr>
            <w:tcW w:w="271" w:type="pct"/>
          </w:tcPr>
          <w:p w:rsidR="007630C3" w:rsidRPr="00F31821" w:rsidRDefault="007630C3" w:rsidP="00501C4A">
            <w:pPr>
              <w:jc w:val="center"/>
              <w:rPr>
                <w:sz w:val="20"/>
                <w:szCs w:val="20"/>
              </w:rPr>
            </w:pPr>
            <w:r w:rsidRPr="00F31821">
              <w:rPr>
                <w:sz w:val="20"/>
                <w:szCs w:val="20"/>
              </w:rPr>
              <w:t>2</w:t>
            </w:r>
          </w:p>
        </w:tc>
        <w:tc>
          <w:tcPr>
            <w:tcW w:w="788" w:type="pct"/>
          </w:tcPr>
          <w:p w:rsidR="007630C3" w:rsidRPr="00F31821" w:rsidRDefault="007630C3" w:rsidP="00501C4A">
            <w:pPr>
              <w:jc w:val="center"/>
              <w:rPr>
                <w:sz w:val="20"/>
                <w:szCs w:val="20"/>
              </w:rPr>
            </w:pPr>
            <w:r w:rsidRPr="00F31821">
              <w:rPr>
                <w:sz w:val="20"/>
                <w:szCs w:val="20"/>
              </w:rPr>
              <w:t>Библиотека д.Ососье</w:t>
            </w:r>
          </w:p>
        </w:tc>
        <w:tc>
          <w:tcPr>
            <w:tcW w:w="1003" w:type="pct"/>
            <w:vAlign w:val="center"/>
          </w:tcPr>
          <w:p w:rsidR="007630C3" w:rsidRPr="00F31821" w:rsidRDefault="007630C3" w:rsidP="00501C4A">
            <w:pPr>
              <w:jc w:val="center"/>
              <w:rPr>
                <w:sz w:val="20"/>
                <w:szCs w:val="20"/>
              </w:rPr>
            </w:pPr>
            <w:r w:rsidRPr="00F31821">
              <w:rPr>
                <w:sz w:val="20"/>
                <w:szCs w:val="20"/>
              </w:rPr>
              <w:t>д. Ососье,  д.17</w:t>
            </w:r>
          </w:p>
        </w:tc>
        <w:tc>
          <w:tcPr>
            <w:tcW w:w="788" w:type="pct"/>
            <w:vAlign w:val="center"/>
          </w:tcPr>
          <w:p w:rsidR="007630C3" w:rsidRPr="00F31821" w:rsidRDefault="007630C3" w:rsidP="00501C4A">
            <w:pPr>
              <w:jc w:val="center"/>
              <w:rPr>
                <w:sz w:val="20"/>
                <w:szCs w:val="20"/>
              </w:rPr>
            </w:pPr>
            <w:r w:rsidRPr="00F31821">
              <w:rPr>
                <w:sz w:val="20"/>
                <w:szCs w:val="20"/>
              </w:rPr>
              <w:t>6,9</w:t>
            </w:r>
          </w:p>
        </w:tc>
        <w:tc>
          <w:tcPr>
            <w:tcW w:w="645" w:type="pct"/>
            <w:vAlign w:val="center"/>
          </w:tcPr>
          <w:p w:rsidR="007630C3" w:rsidRPr="00F31821" w:rsidRDefault="007630C3" w:rsidP="00501C4A">
            <w:pPr>
              <w:jc w:val="center"/>
              <w:rPr>
                <w:sz w:val="20"/>
                <w:szCs w:val="20"/>
              </w:rPr>
            </w:pPr>
            <w:r w:rsidRPr="00F31821">
              <w:rPr>
                <w:sz w:val="20"/>
                <w:szCs w:val="20"/>
              </w:rPr>
              <w:t>н/д</w:t>
            </w:r>
          </w:p>
        </w:tc>
        <w:tc>
          <w:tcPr>
            <w:tcW w:w="789" w:type="pct"/>
            <w:vAlign w:val="center"/>
          </w:tcPr>
          <w:p w:rsidR="007630C3" w:rsidRPr="00F31821" w:rsidRDefault="007630C3" w:rsidP="00501C4A">
            <w:pPr>
              <w:jc w:val="center"/>
              <w:rPr>
                <w:sz w:val="20"/>
                <w:szCs w:val="20"/>
              </w:rPr>
            </w:pPr>
          </w:p>
        </w:tc>
        <w:tc>
          <w:tcPr>
            <w:tcW w:w="716" w:type="pct"/>
            <w:vAlign w:val="center"/>
          </w:tcPr>
          <w:p w:rsidR="007630C3" w:rsidRPr="00F31821" w:rsidRDefault="007630C3" w:rsidP="00501C4A">
            <w:pPr>
              <w:jc w:val="center"/>
              <w:rPr>
                <w:sz w:val="20"/>
                <w:szCs w:val="20"/>
              </w:rPr>
            </w:pPr>
          </w:p>
        </w:tc>
      </w:tr>
      <w:tr w:rsidR="007630C3" w:rsidRPr="00F31821" w:rsidTr="00501C4A">
        <w:trPr>
          <w:trHeight w:val="266"/>
        </w:trPr>
        <w:tc>
          <w:tcPr>
            <w:tcW w:w="271" w:type="pct"/>
          </w:tcPr>
          <w:p w:rsidR="007630C3" w:rsidRPr="00F31821" w:rsidRDefault="007630C3" w:rsidP="00501C4A">
            <w:pPr>
              <w:jc w:val="center"/>
              <w:rPr>
                <w:sz w:val="20"/>
                <w:szCs w:val="20"/>
              </w:rPr>
            </w:pPr>
            <w:r w:rsidRPr="00F31821">
              <w:rPr>
                <w:sz w:val="20"/>
                <w:szCs w:val="20"/>
              </w:rPr>
              <w:t>3</w:t>
            </w:r>
          </w:p>
        </w:tc>
        <w:tc>
          <w:tcPr>
            <w:tcW w:w="788" w:type="pct"/>
          </w:tcPr>
          <w:p w:rsidR="007630C3" w:rsidRPr="00F31821" w:rsidRDefault="007630C3" w:rsidP="00501C4A">
            <w:pPr>
              <w:jc w:val="center"/>
              <w:rPr>
                <w:sz w:val="20"/>
                <w:szCs w:val="20"/>
              </w:rPr>
            </w:pPr>
            <w:r w:rsidRPr="00F31821">
              <w:rPr>
                <w:sz w:val="20"/>
                <w:szCs w:val="20"/>
              </w:rPr>
              <w:t>Библиотека д.Еремеевка</w:t>
            </w:r>
          </w:p>
        </w:tc>
        <w:tc>
          <w:tcPr>
            <w:tcW w:w="1003" w:type="pct"/>
            <w:vAlign w:val="center"/>
          </w:tcPr>
          <w:p w:rsidR="007630C3" w:rsidRPr="00F31821" w:rsidRDefault="007630C3" w:rsidP="00501C4A">
            <w:pPr>
              <w:jc w:val="center"/>
              <w:rPr>
                <w:sz w:val="20"/>
                <w:szCs w:val="20"/>
              </w:rPr>
            </w:pPr>
            <w:r w:rsidRPr="00F31821">
              <w:rPr>
                <w:sz w:val="20"/>
                <w:szCs w:val="20"/>
              </w:rPr>
              <w:t>д. Еремеевка, д.40</w:t>
            </w:r>
          </w:p>
        </w:tc>
        <w:tc>
          <w:tcPr>
            <w:tcW w:w="788" w:type="pct"/>
            <w:vAlign w:val="center"/>
          </w:tcPr>
          <w:p w:rsidR="007630C3" w:rsidRPr="00F31821" w:rsidRDefault="007630C3" w:rsidP="00501C4A">
            <w:pPr>
              <w:jc w:val="center"/>
              <w:rPr>
                <w:sz w:val="20"/>
                <w:szCs w:val="20"/>
              </w:rPr>
            </w:pPr>
            <w:r w:rsidRPr="00F31821">
              <w:rPr>
                <w:sz w:val="20"/>
                <w:szCs w:val="20"/>
              </w:rPr>
              <w:t>7,5</w:t>
            </w:r>
          </w:p>
        </w:tc>
        <w:tc>
          <w:tcPr>
            <w:tcW w:w="645" w:type="pct"/>
            <w:vAlign w:val="center"/>
          </w:tcPr>
          <w:p w:rsidR="007630C3" w:rsidRPr="00F31821" w:rsidRDefault="007630C3" w:rsidP="00501C4A">
            <w:pPr>
              <w:jc w:val="center"/>
              <w:rPr>
                <w:sz w:val="20"/>
                <w:szCs w:val="20"/>
              </w:rPr>
            </w:pPr>
            <w:r w:rsidRPr="00F31821">
              <w:rPr>
                <w:sz w:val="20"/>
                <w:szCs w:val="20"/>
              </w:rPr>
              <w:t>н/д</w:t>
            </w:r>
          </w:p>
        </w:tc>
        <w:tc>
          <w:tcPr>
            <w:tcW w:w="789" w:type="pct"/>
            <w:vAlign w:val="center"/>
          </w:tcPr>
          <w:p w:rsidR="007630C3" w:rsidRPr="00F31821" w:rsidRDefault="007630C3" w:rsidP="00501C4A">
            <w:pPr>
              <w:jc w:val="center"/>
              <w:rPr>
                <w:sz w:val="20"/>
                <w:szCs w:val="20"/>
              </w:rPr>
            </w:pPr>
          </w:p>
        </w:tc>
        <w:tc>
          <w:tcPr>
            <w:tcW w:w="716" w:type="pct"/>
            <w:vAlign w:val="center"/>
          </w:tcPr>
          <w:p w:rsidR="007630C3" w:rsidRPr="00F31821" w:rsidRDefault="007630C3" w:rsidP="00501C4A">
            <w:pPr>
              <w:jc w:val="center"/>
              <w:rPr>
                <w:sz w:val="20"/>
                <w:szCs w:val="20"/>
              </w:rPr>
            </w:pPr>
          </w:p>
        </w:tc>
      </w:tr>
      <w:tr w:rsidR="007630C3" w:rsidRPr="00F31821" w:rsidTr="00501C4A">
        <w:trPr>
          <w:trHeight w:val="266"/>
        </w:trPr>
        <w:tc>
          <w:tcPr>
            <w:tcW w:w="271" w:type="pct"/>
          </w:tcPr>
          <w:p w:rsidR="007630C3" w:rsidRPr="00F31821" w:rsidRDefault="007630C3" w:rsidP="00501C4A">
            <w:pPr>
              <w:jc w:val="center"/>
              <w:rPr>
                <w:sz w:val="20"/>
                <w:szCs w:val="20"/>
              </w:rPr>
            </w:pPr>
            <w:r w:rsidRPr="00F31821">
              <w:rPr>
                <w:sz w:val="20"/>
                <w:szCs w:val="20"/>
              </w:rPr>
              <w:t>4</w:t>
            </w:r>
          </w:p>
        </w:tc>
        <w:tc>
          <w:tcPr>
            <w:tcW w:w="788" w:type="pct"/>
          </w:tcPr>
          <w:p w:rsidR="007630C3" w:rsidRPr="00F31821" w:rsidRDefault="007630C3" w:rsidP="00501C4A">
            <w:pPr>
              <w:jc w:val="center"/>
              <w:rPr>
                <w:sz w:val="20"/>
                <w:szCs w:val="20"/>
              </w:rPr>
            </w:pPr>
            <w:r w:rsidRPr="00F31821">
              <w:rPr>
                <w:sz w:val="20"/>
                <w:szCs w:val="20"/>
              </w:rPr>
              <w:t>Библиотека д.Никулино</w:t>
            </w:r>
          </w:p>
        </w:tc>
        <w:tc>
          <w:tcPr>
            <w:tcW w:w="1003" w:type="pct"/>
            <w:vAlign w:val="center"/>
          </w:tcPr>
          <w:p w:rsidR="007630C3" w:rsidRPr="00F31821" w:rsidRDefault="007630C3" w:rsidP="00501C4A">
            <w:pPr>
              <w:jc w:val="center"/>
              <w:rPr>
                <w:sz w:val="20"/>
                <w:szCs w:val="20"/>
              </w:rPr>
            </w:pPr>
            <w:r w:rsidRPr="00F31821">
              <w:rPr>
                <w:sz w:val="20"/>
                <w:szCs w:val="20"/>
              </w:rPr>
              <w:t>д. Никулино,</w:t>
            </w:r>
            <w:r w:rsidRPr="00F31821">
              <w:rPr>
                <w:sz w:val="20"/>
                <w:szCs w:val="20"/>
              </w:rPr>
              <w:br/>
              <w:t>ул. Центральная д.29</w:t>
            </w:r>
          </w:p>
        </w:tc>
        <w:tc>
          <w:tcPr>
            <w:tcW w:w="788" w:type="pct"/>
            <w:vAlign w:val="center"/>
          </w:tcPr>
          <w:p w:rsidR="007630C3" w:rsidRPr="00F31821" w:rsidRDefault="007630C3" w:rsidP="00501C4A">
            <w:pPr>
              <w:jc w:val="center"/>
              <w:rPr>
                <w:sz w:val="20"/>
                <w:szCs w:val="20"/>
              </w:rPr>
            </w:pPr>
            <w:r w:rsidRPr="00F31821">
              <w:rPr>
                <w:sz w:val="20"/>
                <w:szCs w:val="20"/>
              </w:rPr>
              <w:t>6,3</w:t>
            </w:r>
          </w:p>
        </w:tc>
        <w:tc>
          <w:tcPr>
            <w:tcW w:w="645" w:type="pct"/>
            <w:vAlign w:val="center"/>
          </w:tcPr>
          <w:p w:rsidR="007630C3" w:rsidRPr="00F31821" w:rsidRDefault="007630C3" w:rsidP="00501C4A">
            <w:pPr>
              <w:jc w:val="center"/>
              <w:rPr>
                <w:sz w:val="20"/>
                <w:szCs w:val="20"/>
              </w:rPr>
            </w:pPr>
            <w:r w:rsidRPr="00F31821">
              <w:rPr>
                <w:sz w:val="20"/>
                <w:szCs w:val="20"/>
              </w:rPr>
              <w:t>н/д</w:t>
            </w:r>
          </w:p>
        </w:tc>
        <w:tc>
          <w:tcPr>
            <w:tcW w:w="789" w:type="pct"/>
            <w:vAlign w:val="center"/>
          </w:tcPr>
          <w:p w:rsidR="007630C3" w:rsidRPr="00F31821" w:rsidRDefault="007630C3" w:rsidP="00501C4A">
            <w:pPr>
              <w:jc w:val="center"/>
              <w:rPr>
                <w:sz w:val="20"/>
                <w:szCs w:val="20"/>
              </w:rPr>
            </w:pPr>
          </w:p>
        </w:tc>
        <w:tc>
          <w:tcPr>
            <w:tcW w:w="716" w:type="pct"/>
            <w:vAlign w:val="center"/>
          </w:tcPr>
          <w:p w:rsidR="007630C3" w:rsidRPr="00F31821" w:rsidRDefault="007630C3" w:rsidP="00501C4A">
            <w:pPr>
              <w:jc w:val="center"/>
              <w:rPr>
                <w:sz w:val="20"/>
                <w:szCs w:val="20"/>
              </w:rPr>
            </w:pPr>
          </w:p>
        </w:tc>
      </w:tr>
      <w:tr w:rsidR="007630C3" w:rsidRPr="00F31821" w:rsidTr="00501C4A">
        <w:tc>
          <w:tcPr>
            <w:tcW w:w="2062" w:type="pct"/>
            <w:gridSpan w:val="3"/>
          </w:tcPr>
          <w:p w:rsidR="007630C3" w:rsidRPr="00F31821" w:rsidRDefault="007630C3" w:rsidP="00501C4A">
            <w:pPr>
              <w:jc w:val="right"/>
              <w:rPr>
                <w:b/>
                <w:sz w:val="20"/>
                <w:szCs w:val="20"/>
              </w:rPr>
            </w:pPr>
            <w:r w:rsidRPr="00F31821">
              <w:rPr>
                <w:b/>
                <w:sz w:val="20"/>
                <w:szCs w:val="20"/>
              </w:rPr>
              <w:t>Всего:</w:t>
            </w:r>
          </w:p>
        </w:tc>
        <w:tc>
          <w:tcPr>
            <w:tcW w:w="788" w:type="pct"/>
            <w:vAlign w:val="center"/>
          </w:tcPr>
          <w:p w:rsidR="007630C3" w:rsidRPr="00F31821" w:rsidRDefault="007630C3" w:rsidP="00501C4A">
            <w:pPr>
              <w:jc w:val="center"/>
              <w:rPr>
                <w:sz w:val="20"/>
                <w:szCs w:val="20"/>
              </w:rPr>
            </w:pPr>
            <w:r w:rsidRPr="00F31821">
              <w:rPr>
                <w:sz w:val="20"/>
                <w:szCs w:val="20"/>
              </w:rPr>
              <w:t>33,5 тыс. томов</w:t>
            </w:r>
          </w:p>
        </w:tc>
        <w:tc>
          <w:tcPr>
            <w:tcW w:w="645" w:type="pct"/>
            <w:vAlign w:val="center"/>
          </w:tcPr>
          <w:p w:rsidR="007630C3" w:rsidRPr="00F31821" w:rsidRDefault="007630C3" w:rsidP="00501C4A">
            <w:pPr>
              <w:jc w:val="center"/>
              <w:rPr>
                <w:sz w:val="20"/>
                <w:szCs w:val="20"/>
              </w:rPr>
            </w:pPr>
          </w:p>
        </w:tc>
        <w:tc>
          <w:tcPr>
            <w:tcW w:w="789" w:type="pct"/>
            <w:vAlign w:val="center"/>
          </w:tcPr>
          <w:p w:rsidR="007630C3" w:rsidRPr="00F31821" w:rsidRDefault="007630C3" w:rsidP="00501C4A">
            <w:pPr>
              <w:jc w:val="center"/>
              <w:rPr>
                <w:sz w:val="20"/>
                <w:szCs w:val="20"/>
              </w:rPr>
            </w:pPr>
            <w:r w:rsidRPr="00F31821">
              <w:rPr>
                <w:sz w:val="20"/>
                <w:szCs w:val="20"/>
              </w:rPr>
              <w:t>6-7,5 тыс.томов на 1000 чел.</w:t>
            </w:r>
          </w:p>
        </w:tc>
        <w:tc>
          <w:tcPr>
            <w:tcW w:w="716" w:type="pct"/>
            <w:vAlign w:val="center"/>
          </w:tcPr>
          <w:p w:rsidR="007630C3" w:rsidRPr="00F31821" w:rsidRDefault="007630C3" w:rsidP="00501C4A">
            <w:pPr>
              <w:jc w:val="center"/>
              <w:rPr>
                <w:sz w:val="20"/>
                <w:szCs w:val="20"/>
              </w:rPr>
            </w:pPr>
            <w:r w:rsidRPr="00F31821">
              <w:rPr>
                <w:sz w:val="20"/>
                <w:szCs w:val="20"/>
              </w:rPr>
              <w:t>8,4-10,5 тыс. томов</w:t>
            </w:r>
          </w:p>
        </w:tc>
      </w:tr>
    </w:tbl>
    <w:p w:rsidR="008A49EF" w:rsidRPr="00F31821" w:rsidRDefault="008A49EF" w:rsidP="007A6342">
      <w:pPr>
        <w:spacing w:before="120"/>
        <w:ind w:firstLine="567"/>
        <w:contextualSpacing/>
        <w:jc w:val="both"/>
      </w:pPr>
    </w:p>
    <w:p w:rsidR="007A6342" w:rsidRPr="00F31821" w:rsidRDefault="00F22045" w:rsidP="007A6342">
      <w:pPr>
        <w:spacing w:before="120"/>
        <w:ind w:firstLine="567"/>
        <w:contextualSpacing/>
        <w:jc w:val="both"/>
      </w:pPr>
      <w:r w:rsidRPr="00F31821">
        <w:t>Б</w:t>
      </w:r>
      <w:r w:rsidR="007A6342" w:rsidRPr="00F31821">
        <w:t xml:space="preserve">иблиотеки являются основным социальным институтом, гарантирующим сохранение и развитие культурного и информационного пространства на селе. </w:t>
      </w:r>
      <w:r w:rsidRPr="00F31821">
        <w:t>Необходимо отметить, что в</w:t>
      </w:r>
      <w:r w:rsidR="007A6342" w:rsidRPr="00F31821">
        <w:t xml:space="preserve"> библиотечной сфере активно развиваются интернет-технологии, библиотеки Поселения принимают участие в проекте «Тверская региональная электронная библиотека», реализуемым Комитетом по делам культуры Тверской области. </w:t>
      </w:r>
    </w:p>
    <w:p w:rsidR="008A49EF" w:rsidRPr="00F31821" w:rsidRDefault="00B63100" w:rsidP="008A49EF">
      <w:pPr>
        <w:spacing w:before="120"/>
        <w:ind w:firstLine="567"/>
        <w:contextualSpacing/>
        <w:jc w:val="both"/>
      </w:pPr>
      <w:r w:rsidRPr="00F31821">
        <w:t>П</w:t>
      </w:r>
      <w:r w:rsidR="008A49EF" w:rsidRPr="00F31821">
        <w:t xml:space="preserve">ри библиотеках в населенных пунктах Козлово, Еремеевка, Никулино действуют краеведческие музеи. Кроме того Козловской зональной библиотеке имени М.М. Орлова присвоен статус «Центра возрождения, сбора и хранения карельского культурного наследия Спировского района». Библиотека названа в честь местного жителя Михаила Михайловича Орлова, автора букваря карельского языка. На базе учреждения культуры действует постоянная музейная экспозиция «Карельская изба 20-х годов», </w:t>
      </w:r>
      <w:r w:rsidR="000D434A" w:rsidRPr="00F31821">
        <w:t>также</w:t>
      </w:r>
      <w:r w:rsidR="008A49EF" w:rsidRPr="00F31821">
        <w:t xml:space="preserve"> библиотека выступила инициатором ставших ежегодными Дней карельской культуры в селе. </w:t>
      </w:r>
    </w:p>
    <w:p w:rsidR="007A6342" w:rsidRPr="00F31821" w:rsidRDefault="007A6342" w:rsidP="007A6342">
      <w:pPr>
        <w:ind w:firstLine="567"/>
        <w:contextualSpacing/>
        <w:jc w:val="both"/>
      </w:pPr>
      <w:r w:rsidRPr="00F31821">
        <w:t>В настоящее время в библиотечной сфере, особенно на селе, существует проблема обновления библиотечных фондов, вследствие чего снижается выдача читателям печатных изданий, количество посещений библиотеки.</w:t>
      </w:r>
    </w:p>
    <w:p w:rsidR="007A6342" w:rsidRPr="00F31821" w:rsidRDefault="007A6342" w:rsidP="007A6342">
      <w:pPr>
        <w:ind w:firstLine="567"/>
        <w:contextualSpacing/>
        <w:jc w:val="both"/>
      </w:pPr>
      <w:r w:rsidRPr="00F31821">
        <w:t>Для развития библиотечной сферы на территории Поселения первостепенное значение принимает решение следующих задач:</w:t>
      </w:r>
    </w:p>
    <w:p w:rsidR="007A6342" w:rsidRPr="00F31821" w:rsidRDefault="007A6342" w:rsidP="00930B2A">
      <w:pPr>
        <w:pStyle w:val="afffe"/>
        <w:numPr>
          <w:ilvl w:val="0"/>
          <w:numId w:val="41"/>
        </w:numPr>
        <w:contextualSpacing/>
        <w:jc w:val="both"/>
      </w:pPr>
      <w:r w:rsidRPr="00F31821">
        <w:t>комплектование библиотечных фондов;</w:t>
      </w:r>
    </w:p>
    <w:p w:rsidR="007A6342" w:rsidRPr="00F31821" w:rsidRDefault="007A6342" w:rsidP="00930B2A">
      <w:pPr>
        <w:pStyle w:val="afffe"/>
        <w:numPr>
          <w:ilvl w:val="0"/>
          <w:numId w:val="41"/>
        </w:numPr>
        <w:contextualSpacing/>
        <w:jc w:val="both"/>
      </w:pPr>
      <w:r w:rsidRPr="00F31821">
        <w:t>дальнейшее развитие информационных технологий в библиотечном деле;</w:t>
      </w:r>
    </w:p>
    <w:p w:rsidR="007A6342" w:rsidRPr="00F31821" w:rsidRDefault="007A6342" w:rsidP="00930B2A">
      <w:pPr>
        <w:pStyle w:val="afffe"/>
        <w:numPr>
          <w:ilvl w:val="0"/>
          <w:numId w:val="41"/>
        </w:numPr>
        <w:contextualSpacing/>
        <w:jc w:val="both"/>
      </w:pPr>
      <w:r w:rsidRPr="00F31821">
        <w:t>расширение форм библиотечного обслуживания, спектра услуг библиотек как составляющих социокультурных центров.</w:t>
      </w:r>
    </w:p>
    <w:p w:rsidR="007A6342" w:rsidRPr="00F31821" w:rsidRDefault="007A6342" w:rsidP="007630C3">
      <w:pPr>
        <w:ind w:left="720"/>
        <w:contextualSpacing/>
        <w:rPr>
          <w:b/>
          <w:sz w:val="22"/>
          <w:szCs w:val="22"/>
        </w:rPr>
      </w:pPr>
    </w:p>
    <w:p w:rsidR="007630C3" w:rsidRPr="00F31821" w:rsidRDefault="007630C3" w:rsidP="007630C3">
      <w:pPr>
        <w:ind w:left="720"/>
        <w:contextualSpacing/>
        <w:rPr>
          <w:rFonts w:eastAsia="Arial Unicode MS"/>
          <w:sz w:val="22"/>
          <w:szCs w:val="22"/>
        </w:rPr>
      </w:pPr>
      <w:r w:rsidRPr="00F31821">
        <w:rPr>
          <w:b/>
          <w:sz w:val="22"/>
          <w:szCs w:val="22"/>
        </w:rPr>
        <w:t xml:space="preserve">Таблица 10.1.3. </w:t>
      </w:r>
      <w:r w:rsidRPr="00F31821">
        <w:rPr>
          <w:sz w:val="22"/>
          <w:szCs w:val="22"/>
        </w:rPr>
        <w:t>Характеристика о</w:t>
      </w:r>
      <w:r w:rsidRPr="00F31821">
        <w:rPr>
          <w:rFonts w:eastAsia="Arial Unicode MS"/>
          <w:sz w:val="22"/>
          <w:szCs w:val="22"/>
        </w:rPr>
        <w:t xml:space="preserve">бъектов Поселения, относящихся к сфере культуры </w:t>
      </w:r>
    </w:p>
    <w:tbl>
      <w:tblPr>
        <w:tblW w:w="4986"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568"/>
        <w:gridCol w:w="2126"/>
        <w:gridCol w:w="3417"/>
        <w:gridCol w:w="1848"/>
        <w:gridCol w:w="1848"/>
      </w:tblGrid>
      <w:tr w:rsidR="007630C3" w:rsidRPr="00F31821" w:rsidTr="00501C4A">
        <w:trPr>
          <w:trHeight w:val="397"/>
          <w:tblHeader/>
        </w:trPr>
        <w:tc>
          <w:tcPr>
            <w:tcW w:w="290" w:type="pct"/>
            <w:vAlign w:val="center"/>
          </w:tcPr>
          <w:p w:rsidR="007630C3" w:rsidRPr="00F31821" w:rsidRDefault="007630C3" w:rsidP="00501C4A">
            <w:pPr>
              <w:jc w:val="center"/>
              <w:rPr>
                <w:b/>
                <w:sz w:val="20"/>
                <w:szCs w:val="20"/>
              </w:rPr>
            </w:pPr>
            <w:r w:rsidRPr="00F31821">
              <w:rPr>
                <w:b/>
                <w:sz w:val="20"/>
                <w:szCs w:val="20"/>
              </w:rPr>
              <w:t>№ п/п</w:t>
            </w:r>
          </w:p>
        </w:tc>
        <w:tc>
          <w:tcPr>
            <w:tcW w:w="1084" w:type="pct"/>
            <w:vAlign w:val="center"/>
          </w:tcPr>
          <w:p w:rsidR="007630C3" w:rsidRPr="00F31821" w:rsidRDefault="007630C3" w:rsidP="00501C4A">
            <w:pPr>
              <w:jc w:val="center"/>
              <w:rPr>
                <w:b/>
                <w:sz w:val="20"/>
                <w:szCs w:val="20"/>
              </w:rPr>
            </w:pPr>
            <w:r w:rsidRPr="00F31821">
              <w:rPr>
                <w:b/>
                <w:sz w:val="20"/>
                <w:szCs w:val="20"/>
              </w:rPr>
              <w:t>Наименование объекта</w:t>
            </w:r>
          </w:p>
        </w:tc>
        <w:tc>
          <w:tcPr>
            <w:tcW w:w="1742" w:type="pct"/>
            <w:vAlign w:val="center"/>
          </w:tcPr>
          <w:p w:rsidR="007630C3" w:rsidRPr="00F31821" w:rsidRDefault="007630C3" w:rsidP="00501C4A">
            <w:pPr>
              <w:jc w:val="center"/>
              <w:rPr>
                <w:b/>
                <w:sz w:val="20"/>
                <w:szCs w:val="20"/>
              </w:rPr>
            </w:pPr>
            <w:r w:rsidRPr="00F31821">
              <w:rPr>
                <w:b/>
                <w:sz w:val="20"/>
                <w:szCs w:val="20"/>
              </w:rPr>
              <w:t>Адрес</w:t>
            </w:r>
          </w:p>
        </w:tc>
        <w:tc>
          <w:tcPr>
            <w:tcW w:w="942" w:type="pct"/>
            <w:vAlign w:val="center"/>
          </w:tcPr>
          <w:p w:rsidR="007630C3" w:rsidRPr="00F31821" w:rsidRDefault="007630C3" w:rsidP="00501C4A">
            <w:pPr>
              <w:jc w:val="center"/>
              <w:rPr>
                <w:b/>
                <w:sz w:val="20"/>
                <w:szCs w:val="20"/>
              </w:rPr>
            </w:pPr>
            <w:r w:rsidRPr="00F31821">
              <w:rPr>
                <w:b/>
                <w:sz w:val="20"/>
                <w:szCs w:val="20"/>
              </w:rPr>
              <w:t>Проектная мощность действующих объектов, мест</w:t>
            </w:r>
          </w:p>
        </w:tc>
        <w:tc>
          <w:tcPr>
            <w:tcW w:w="942" w:type="pct"/>
            <w:vAlign w:val="center"/>
          </w:tcPr>
          <w:p w:rsidR="007630C3" w:rsidRPr="00F31821" w:rsidRDefault="007630C3" w:rsidP="00501C4A">
            <w:pPr>
              <w:jc w:val="center"/>
              <w:rPr>
                <w:b/>
                <w:sz w:val="20"/>
                <w:szCs w:val="20"/>
              </w:rPr>
            </w:pPr>
            <w:r w:rsidRPr="00F31821">
              <w:rPr>
                <w:b/>
                <w:sz w:val="20"/>
              </w:rPr>
              <w:t>Норматив обеспеченности</w:t>
            </w:r>
          </w:p>
        </w:tc>
      </w:tr>
      <w:tr w:rsidR="007630C3" w:rsidRPr="00F31821" w:rsidTr="00501C4A">
        <w:trPr>
          <w:trHeight w:val="397"/>
        </w:trPr>
        <w:tc>
          <w:tcPr>
            <w:tcW w:w="290" w:type="pct"/>
          </w:tcPr>
          <w:p w:rsidR="007630C3" w:rsidRPr="00F31821" w:rsidRDefault="007630C3" w:rsidP="00501C4A">
            <w:pPr>
              <w:jc w:val="center"/>
              <w:rPr>
                <w:sz w:val="20"/>
                <w:szCs w:val="20"/>
              </w:rPr>
            </w:pPr>
            <w:r w:rsidRPr="00F31821">
              <w:rPr>
                <w:sz w:val="20"/>
                <w:szCs w:val="20"/>
              </w:rPr>
              <w:t>1</w:t>
            </w:r>
          </w:p>
        </w:tc>
        <w:tc>
          <w:tcPr>
            <w:tcW w:w="1084" w:type="pct"/>
            <w:vAlign w:val="center"/>
          </w:tcPr>
          <w:p w:rsidR="007630C3" w:rsidRPr="00F31821" w:rsidRDefault="007630C3" w:rsidP="00501C4A">
            <w:pPr>
              <w:jc w:val="center"/>
              <w:rPr>
                <w:sz w:val="20"/>
                <w:szCs w:val="20"/>
              </w:rPr>
            </w:pPr>
            <w:r w:rsidRPr="00F31821">
              <w:rPr>
                <w:sz w:val="20"/>
                <w:szCs w:val="20"/>
              </w:rPr>
              <w:t>Клуб с.Козлово</w:t>
            </w:r>
          </w:p>
        </w:tc>
        <w:tc>
          <w:tcPr>
            <w:tcW w:w="1742" w:type="pct"/>
            <w:vAlign w:val="center"/>
          </w:tcPr>
          <w:p w:rsidR="007630C3" w:rsidRPr="00F31821" w:rsidRDefault="007630C3" w:rsidP="00501C4A">
            <w:pPr>
              <w:jc w:val="center"/>
              <w:rPr>
                <w:sz w:val="20"/>
                <w:szCs w:val="20"/>
              </w:rPr>
            </w:pPr>
            <w:r w:rsidRPr="00F31821">
              <w:rPr>
                <w:sz w:val="20"/>
              </w:rPr>
              <w:t>с. Козлово ул. Советская, д.3</w:t>
            </w:r>
          </w:p>
        </w:tc>
        <w:tc>
          <w:tcPr>
            <w:tcW w:w="942" w:type="pct"/>
            <w:vAlign w:val="center"/>
          </w:tcPr>
          <w:p w:rsidR="007630C3" w:rsidRPr="00F31821" w:rsidRDefault="007630C3" w:rsidP="00501C4A">
            <w:pPr>
              <w:jc w:val="center"/>
              <w:rPr>
                <w:sz w:val="20"/>
                <w:szCs w:val="20"/>
              </w:rPr>
            </w:pPr>
            <w:r w:rsidRPr="00F31821">
              <w:rPr>
                <w:sz w:val="20"/>
                <w:szCs w:val="20"/>
              </w:rPr>
              <w:t>100</w:t>
            </w:r>
          </w:p>
        </w:tc>
        <w:tc>
          <w:tcPr>
            <w:tcW w:w="942" w:type="pct"/>
            <w:vAlign w:val="center"/>
          </w:tcPr>
          <w:p w:rsidR="007630C3" w:rsidRPr="00F31821" w:rsidRDefault="007630C3" w:rsidP="00501C4A">
            <w:pPr>
              <w:jc w:val="center"/>
              <w:rPr>
                <w:sz w:val="20"/>
                <w:szCs w:val="20"/>
              </w:rPr>
            </w:pPr>
          </w:p>
        </w:tc>
      </w:tr>
      <w:tr w:rsidR="007630C3" w:rsidRPr="00F31821" w:rsidTr="00501C4A">
        <w:trPr>
          <w:trHeight w:val="397"/>
        </w:trPr>
        <w:tc>
          <w:tcPr>
            <w:tcW w:w="290" w:type="pct"/>
          </w:tcPr>
          <w:p w:rsidR="007630C3" w:rsidRPr="00F31821" w:rsidRDefault="007630C3" w:rsidP="00501C4A">
            <w:pPr>
              <w:jc w:val="center"/>
              <w:rPr>
                <w:sz w:val="20"/>
                <w:szCs w:val="20"/>
              </w:rPr>
            </w:pPr>
            <w:r w:rsidRPr="00F31821">
              <w:rPr>
                <w:sz w:val="20"/>
                <w:szCs w:val="20"/>
              </w:rPr>
              <w:t>2</w:t>
            </w:r>
          </w:p>
        </w:tc>
        <w:tc>
          <w:tcPr>
            <w:tcW w:w="1084" w:type="pct"/>
            <w:vAlign w:val="center"/>
          </w:tcPr>
          <w:p w:rsidR="007630C3" w:rsidRPr="00F31821" w:rsidRDefault="007630C3" w:rsidP="00501C4A">
            <w:pPr>
              <w:jc w:val="center"/>
              <w:rPr>
                <w:sz w:val="20"/>
                <w:szCs w:val="20"/>
              </w:rPr>
            </w:pPr>
            <w:r w:rsidRPr="00F31821">
              <w:rPr>
                <w:sz w:val="20"/>
                <w:szCs w:val="20"/>
              </w:rPr>
              <w:t>Клуб д.Ососье</w:t>
            </w:r>
          </w:p>
        </w:tc>
        <w:tc>
          <w:tcPr>
            <w:tcW w:w="1742" w:type="pct"/>
            <w:vAlign w:val="center"/>
          </w:tcPr>
          <w:p w:rsidR="007630C3" w:rsidRPr="00F31821" w:rsidRDefault="007630C3" w:rsidP="00501C4A">
            <w:pPr>
              <w:jc w:val="center"/>
              <w:rPr>
                <w:sz w:val="20"/>
                <w:szCs w:val="20"/>
              </w:rPr>
            </w:pPr>
            <w:r w:rsidRPr="00F31821">
              <w:rPr>
                <w:sz w:val="20"/>
              </w:rPr>
              <w:t>д. Ососье,  д.17</w:t>
            </w:r>
          </w:p>
        </w:tc>
        <w:tc>
          <w:tcPr>
            <w:tcW w:w="942" w:type="pct"/>
            <w:vAlign w:val="center"/>
          </w:tcPr>
          <w:p w:rsidR="007630C3" w:rsidRPr="00F31821" w:rsidRDefault="007630C3" w:rsidP="00501C4A">
            <w:pPr>
              <w:jc w:val="center"/>
              <w:rPr>
                <w:sz w:val="20"/>
                <w:szCs w:val="20"/>
              </w:rPr>
            </w:pPr>
            <w:r w:rsidRPr="00F31821">
              <w:rPr>
                <w:sz w:val="20"/>
                <w:szCs w:val="20"/>
              </w:rPr>
              <w:t>50</w:t>
            </w:r>
          </w:p>
        </w:tc>
        <w:tc>
          <w:tcPr>
            <w:tcW w:w="942" w:type="pct"/>
            <w:vAlign w:val="center"/>
          </w:tcPr>
          <w:p w:rsidR="007630C3" w:rsidRPr="00F31821" w:rsidRDefault="007630C3" w:rsidP="00501C4A">
            <w:pPr>
              <w:jc w:val="center"/>
              <w:rPr>
                <w:sz w:val="20"/>
                <w:szCs w:val="20"/>
              </w:rPr>
            </w:pPr>
          </w:p>
        </w:tc>
      </w:tr>
      <w:tr w:rsidR="007630C3" w:rsidRPr="00F31821" w:rsidTr="00501C4A">
        <w:trPr>
          <w:trHeight w:val="397"/>
        </w:trPr>
        <w:tc>
          <w:tcPr>
            <w:tcW w:w="290" w:type="pct"/>
          </w:tcPr>
          <w:p w:rsidR="007630C3" w:rsidRPr="00F31821" w:rsidRDefault="007630C3" w:rsidP="00501C4A">
            <w:pPr>
              <w:jc w:val="center"/>
              <w:rPr>
                <w:sz w:val="20"/>
                <w:szCs w:val="20"/>
              </w:rPr>
            </w:pPr>
            <w:r w:rsidRPr="00F31821">
              <w:rPr>
                <w:sz w:val="20"/>
                <w:szCs w:val="20"/>
              </w:rPr>
              <w:t>3</w:t>
            </w:r>
          </w:p>
        </w:tc>
        <w:tc>
          <w:tcPr>
            <w:tcW w:w="1084" w:type="pct"/>
            <w:vAlign w:val="center"/>
          </w:tcPr>
          <w:p w:rsidR="007630C3" w:rsidRPr="00F31821" w:rsidRDefault="007630C3" w:rsidP="00501C4A">
            <w:pPr>
              <w:jc w:val="center"/>
              <w:rPr>
                <w:sz w:val="20"/>
                <w:szCs w:val="20"/>
              </w:rPr>
            </w:pPr>
            <w:r w:rsidRPr="00F31821">
              <w:rPr>
                <w:sz w:val="20"/>
                <w:szCs w:val="20"/>
              </w:rPr>
              <w:t>Клуб д.Еремеевка</w:t>
            </w:r>
          </w:p>
        </w:tc>
        <w:tc>
          <w:tcPr>
            <w:tcW w:w="1742" w:type="pct"/>
            <w:vAlign w:val="center"/>
          </w:tcPr>
          <w:p w:rsidR="007630C3" w:rsidRPr="00F31821" w:rsidRDefault="007630C3" w:rsidP="00501C4A">
            <w:pPr>
              <w:jc w:val="center"/>
              <w:rPr>
                <w:sz w:val="20"/>
                <w:szCs w:val="20"/>
              </w:rPr>
            </w:pPr>
            <w:r w:rsidRPr="00F31821">
              <w:rPr>
                <w:sz w:val="20"/>
              </w:rPr>
              <w:t>д. Еремеевка, д.40</w:t>
            </w:r>
          </w:p>
        </w:tc>
        <w:tc>
          <w:tcPr>
            <w:tcW w:w="942" w:type="pct"/>
            <w:vAlign w:val="center"/>
          </w:tcPr>
          <w:p w:rsidR="007630C3" w:rsidRPr="00F31821" w:rsidRDefault="007630C3" w:rsidP="00501C4A">
            <w:pPr>
              <w:jc w:val="center"/>
              <w:rPr>
                <w:sz w:val="20"/>
                <w:szCs w:val="20"/>
              </w:rPr>
            </w:pPr>
            <w:r w:rsidRPr="00F31821">
              <w:rPr>
                <w:sz w:val="20"/>
                <w:szCs w:val="20"/>
              </w:rPr>
              <w:t>150</w:t>
            </w:r>
          </w:p>
        </w:tc>
        <w:tc>
          <w:tcPr>
            <w:tcW w:w="942" w:type="pct"/>
            <w:vAlign w:val="center"/>
          </w:tcPr>
          <w:p w:rsidR="007630C3" w:rsidRPr="00F31821" w:rsidRDefault="007630C3" w:rsidP="00501C4A">
            <w:pPr>
              <w:jc w:val="center"/>
              <w:rPr>
                <w:sz w:val="20"/>
                <w:szCs w:val="20"/>
              </w:rPr>
            </w:pPr>
          </w:p>
        </w:tc>
      </w:tr>
      <w:tr w:rsidR="007630C3" w:rsidRPr="00F31821" w:rsidTr="00501C4A">
        <w:trPr>
          <w:trHeight w:val="397"/>
        </w:trPr>
        <w:tc>
          <w:tcPr>
            <w:tcW w:w="290" w:type="pct"/>
          </w:tcPr>
          <w:p w:rsidR="007630C3" w:rsidRPr="00F31821" w:rsidRDefault="007630C3" w:rsidP="00501C4A">
            <w:pPr>
              <w:jc w:val="center"/>
              <w:rPr>
                <w:sz w:val="20"/>
                <w:szCs w:val="20"/>
              </w:rPr>
            </w:pPr>
            <w:r w:rsidRPr="00F31821">
              <w:rPr>
                <w:sz w:val="20"/>
                <w:szCs w:val="20"/>
              </w:rPr>
              <w:t>4</w:t>
            </w:r>
          </w:p>
        </w:tc>
        <w:tc>
          <w:tcPr>
            <w:tcW w:w="1084" w:type="pct"/>
            <w:vAlign w:val="center"/>
          </w:tcPr>
          <w:p w:rsidR="007630C3" w:rsidRPr="00F31821" w:rsidRDefault="007630C3" w:rsidP="00501C4A">
            <w:pPr>
              <w:jc w:val="center"/>
              <w:rPr>
                <w:sz w:val="20"/>
                <w:szCs w:val="20"/>
              </w:rPr>
            </w:pPr>
            <w:r w:rsidRPr="00F31821">
              <w:rPr>
                <w:sz w:val="20"/>
                <w:szCs w:val="20"/>
              </w:rPr>
              <w:t>Клуб д.Никулино</w:t>
            </w:r>
          </w:p>
        </w:tc>
        <w:tc>
          <w:tcPr>
            <w:tcW w:w="1742" w:type="pct"/>
            <w:vAlign w:val="center"/>
          </w:tcPr>
          <w:p w:rsidR="007630C3" w:rsidRPr="00F31821" w:rsidRDefault="007630C3" w:rsidP="00501C4A">
            <w:pPr>
              <w:jc w:val="center"/>
              <w:rPr>
                <w:sz w:val="20"/>
                <w:szCs w:val="20"/>
              </w:rPr>
            </w:pPr>
            <w:r w:rsidRPr="00F31821">
              <w:rPr>
                <w:sz w:val="20"/>
              </w:rPr>
              <w:t>д. Никулино, ул. Центральная д.29</w:t>
            </w:r>
          </w:p>
        </w:tc>
        <w:tc>
          <w:tcPr>
            <w:tcW w:w="942" w:type="pct"/>
            <w:vAlign w:val="center"/>
          </w:tcPr>
          <w:p w:rsidR="007630C3" w:rsidRPr="00F31821" w:rsidRDefault="007630C3" w:rsidP="00501C4A">
            <w:pPr>
              <w:jc w:val="center"/>
              <w:rPr>
                <w:sz w:val="20"/>
                <w:szCs w:val="20"/>
              </w:rPr>
            </w:pPr>
            <w:r w:rsidRPr="00F31821">
              <w:rPr>
                <w:sz w:val="20"/>
                <w:szCs w:val="20"/>
              </w:rPr>
              <w:t>100</w:t>
            </w:r>
          </w:p>
        </w:tc>
        <w:tc>
          <w:tcPr>
            <w:tcW w:w="942" w:type="pct"/>
            <w:vAlign w:val="center"/>
          </w:tcPr>
          <w:p w:rsidR="007630C3" w:rsidRPr="00F31821" w:rsidRDefault="007630C3" w:rsidP="00501C4A">
            <w:pPr>
              <w:jc w:val="center"/>
              <w:rPr>
                <w:sz w:val="20"/>
                <w:szCs w:val="20"/>
              </w:rPr>
            </w:pPr>
          </w:p>
        </w:tc>
      </w:tr>
      <w:tr w:rsidR="007630C3" w:rsidRPr="00F31821" w:rsidTr="00501C4A">
        <w:trPr>
          <w:trHeight w:val="397"/>
        </w:trPr>
        <w:tc>
          <w:tcPr>
            <w:tcW w:w="1374" w:type="pct"/>
            <w:gridSpan w:val="2"/>
            <w:vAlign w:val="center"/>
          </w:tcPr>
          <w:p w:rsidR="007630C3" w:rsidRPr="00F31821" w:rsidRDefault="007630C3" w:rsidP="00501C4A">
            <w:pPr>
              <w:jc w:val="right"/>
              <w:rPr>
                <w:b/>
                <w:sz w:val="20"/>
                <w:szCs w:val="20"/>
              </w:rPr>
            </w:pPr>
            <w:r w:rsidRPr="00F31821">
              <w:rPr>
                <w:b/>
                <w:sz w:val="20"/>
                <w:szCs w:val="20"/>
              </w:rPr>
              <w:t>Всего:</w:t>
            </w:r>
          </w:p>
        </w:tc>
        <w:tc>
          <w:tcPr>
            <w:tcW w:w="1742" w:type="pct"/>
            <w:vAlign w:val="center"/>
          </w:tcPr>
          <w:p w:rsidR="007630C3" w:rsidRPr="00F31821" w:rsidRDefault="007630C3" w:rsidP="00501C4A">
            <w:pPr>
              <w:jc w:val="center"/>
              <w:rPr>
                <w:b/>
                <w:sz w:val="20"/>
                <w:szCs w:val="20"/>
              </w:rPr>
            </w:pPr>
          </w:p>
        </w:tc>
        <w:tc>
          <w:tcPr>
            <w:tcW w:w="942" w:type="pct"/>
            <w:vAlign w:val="center"/>
          </w:tcPr>
          <w:p w:rsidR="007630C3" w:rsidRPr="00F31821" w:rsidRDefault="007630C3" w:rsidP="00501C4A">
            <w:pPr>
              <w:jc w:val="center"/>
              <w:rPr>
                <w:b/>
                <w:sz w:val="20"/>
                <w:szCs w:val="20"/>
              </w:rPr>
            </w:pPr>
            <w:r w:rsidRPr="00F31821">
              <w:rPr>
                <w:b/>
                <w:sz w:val="20"/>
                <w:szCs w:val="20"/>
              </w:rPr>
              <w:t>400</w:t>
            </w:r>
          </w:p>
        </w:tc>
        <w:tc>
          <w:tcPr>
            <w:tcW w:w="942" w:type="pct"/>
            <w:vAlign w:val="center"/>
          </w:tcPr>
          <w:p w:rsidR="007630C3" w:rsidRPr="00F31821" w:rsidRDefault="00DA55DA" w:rsidP="00501C4A">
            <w:pPr>
              <w:jc w:val="center"/>
              <w:rPr>
                <w:b/>
                <w:sz w:val="20"/>
                <w:szCs w:val="20"/>
              </w:rPr>
            </w:pPr>
            <w:r w:rsidRPr="00F31821">
              <w:rPr>
                <w:b/>
                <w:sz w:val="20"/>
                <w:szCs w:val="20"/>
              </w:rPr>
              <w:t>230-300</w:t>
            </w:r>
          </w:p>
        </w:tc>
      </w:tr>
    </w:tbl>
    <w:p w:rsidR="008A49EF" w:rsidRPr="00F31821" w:rsidRDefault="008A49EF" w:rsidP="008A49EF">
      <w:pPr>
        <w:pStyle w:val="afffe"/>
        <w:widowControl w:val="0"/>
        <w:tabs>
          <w:tab w:val="left" w:pos="851"/>
        </w:tabs>
        <w:ind w:left="0" w:firstLine="567"/>
        <w:jc w:val="both"/>
      </w:pPr>
      <w:r w:rsidRPr="00F31821">
        <w:t xml:space="preserve">Задача сохранения и развития культурных традиций в Поселении решается культурно-досуговыми учреждениями путем организации и проведения культурно-массовых </w:t>
      </w:r>
      <w:r w:rsidRPr="00F31821">
        <w:lastRenderedPageBreak/>
        <w:t>мероприятий, сохранения и развития традиционных форм народного творчества.</w:t>
      </w:r>
    </w:p>
    <w:p w:rsidR="008A49EF" w:rsidRPr="00F31821" w:rsidRDefault="008A49EF" w:rsidP="008A49EF">
      <w:pPr>
        <w:pStyle w:val="afffe"/>
        <w:widowControl w:val="0"/>
        <w:tabs>
          <w:tab w:val="left" w:pos="851"/>
        </w:tabs>
        <w:ind w:left="0" w:firstLine="567"/>
        <w:jc w:val="both"/>
      </w:pPr>
      <w:r w:rsidRPr="00F31821">
        <w:t>В целях обеспечения равного доступа к услугам в сфере культуры перспективным является развитие нестационарных форм обслуживания сельского населения. Использование современных передвижных форм культурного обслуживания населения позволит обеспечить культурное обслуживание, кинопоказ сельским жителям удаленных деревень, где нет стационарных учреждений культуры; исключит неэффективные расходы по ремонту аварийных или требующих капитального ремонта сельских домов культуры в малонаселенных пунктах.</w:t>
      </w:r>
    </w:p>
    <w:p w:rsidR="007630C3" w:rsidRPr="00F31821" w:rsidRDefault="008A49EF" w:rsidP="008A49EF">
      <w:pPr>
        <w:pStyle w:val="afffe"/>
        <w:widowControl w:val="0"/>
        <w:tabs>
          <w:tab w:val="left" w:pos="851"/>
        </w:tabs>
        <w:ind w:left="0" w:firstLine="567"/>
        <w:jc w:val="both"/>
      </w:pPr>
      <w:r w:rsidRPr="00F31821">
        <w:t>Общей задачей для развития сферы культуры в Поселении является укрепление кадрового потенциала, поскольку в настоящее время в отрасли наблюдается старение кадров</w:t>
      </w:r>
      <w:r w:rsidR="00640FC2" w:rsidRPr="00F31821">
        <w:t xml:space="preserve"> и приведение в соответствие материально-технической базы культурно-досуговых учреждений современному модельному стандарту деятельности учреждений культурно-досугового типа.</w:t>
      </w:r>
    </w:p>
    <w:p w:rsidR="007630C3" w:rsidRPr="00F31821" w:rsidRDefault="007A6342" w:rsidP="00AE3CC7">
      <w:pPr>
        <w:ind w:firstLine="540"/>
        <w:jc w:val="both"/>
      </w:pPr>
      <w:r w:rsidRPr="00F31821">
        <w:t>Согласно приведенным данным емкост</w:t>
      </w:r>
      <w:r w:rsidR="00F40347" w:rsidRPr="00F31821">
        <w:t>ь</w:t>
      </w:r>
      <w:r w:rsidRPr="00F31821">
        <w:t xml:space="preserve"> имеющихся объектов культуры </w:t>
      </w:r>
      <w:r w:rsidR="00F40347" w:rsidRPr="00F31821">
        <w:t xml:space="preserve">на территории Поселения </w:t>
      </w:r>
      <w:r w:rsidRPr="00F31821">
        <w:t>превыша</w:t>
      </w:r>
      <w:r w:rsidR="00F40347" w:rsidRPr="00F31821">
        <w:t>е</w:t>
      </w:r>
      <w:r w:rsidRPr="00F31821">
        <w:t>т требования Региональных нормативов градостроительного проектирования Тверской области.</w:t>
      </w:r>
    </w:p>
    <w:p w:rsidR="00F40347" w:rsidRPr="00F31821" w:rsidRDefault="00044079" w:rsidP="00AE3CC7">
      <w:pPr>
        <w:ind w:firstLine="540"/>
        <w:jc w:val="both"/>
      </w:pPr>
      <w:r w:rsidRPr="00F31821">
        <w:t xml:space="preserve">СТП Области и Района </w:t>
      </w:r>
      <w:r w:rsidR="007A6342" w:rsidRPr="00F31821">
        <w:t xml:space="preserve">строительство учреждений сферы культуры на территории Поселения не </w:t>
      </w:r>
      <w:r w:rsidR="002E34A5" w:rsidRPr="00F31821">
        <w:t>планируется</w:t>
      </w:r>
      <w:r w:rsidR="007A6342" w:rsidRPr="00F31821">
        <w:t xml:space="preserve">. </w:t>
      </w:r>
    </w:p>
    <w:p w:rsidR="007A6342" w:rsidRPr="00F31821" w:rsidRDefault="007A6342" w:rsidP="00AE3CC7">
      <w:pPr>
        <w:ind w:firstLine="540"/>
        <w:jc w:val="both"/>
      </w:pPr>
      <w:r w:rsidRPr="00F31821">
        <w:t xml:space="preserve">Таким образом, Генпланом появление новых учреждений культуры на территории Поселения не </w:t>
      </w:r>
      <w:r w:rsidR="00F40347" w:rsidRPr="00F31821">
        <w:t>предусмотрено</w:t>
      </w:r>
      <w:r w:rsidR="00920F6B" w:rsidRPr="00F31821">
        <w:t>, в части мероприятий по развитию данных учреждений принимается совершенствование их материально-технической базы.</w:t>
      </w:r>
    </w:p>
    <w:p w:rsidR="00D235DF" w:rsidRPr="00F31821" w:rsidRDefault="00D235DF" w:rsidP="00497EA4">
      <w:pPr>
        <w:ind w:firstLine="540"/>
        <w:jc w:val="both"/>
      </w:pPr>
      <w:r w:rsidRPr="00F31821">
        <w:t>Согласно данным</w:t>
      </w:r>
      <w:r w:rsidR="003B2B6E" w:rsidRPr="00F31821">
        <w:t>, предоставленным Администрацией Поселения, на его</w:t>
      </w:r>
      <w:r w:rsidRPr="00F31821">
        <w:t xml:space="preserve"> территории расположено </w:t>
      </w:r>
      <w:r w:rsidR="003B2B6E" w:rsidRPr="00F31821">
        <w:t>3</w:t>
      </w:r>
      <w:r w:rsidRPr="00F31821">
        <w:t xml:space="preserve"> спортивных сооружения, из них – 2 плоскостных спортивных сооружения и </w:t>
      </w:r>
      <w:r w:rsidR="003B2B6E" w:rsidRPr="00F31821">
        <w:t>1</w:t>
      </w:r>
      <w:r w:rsidRPr="00F31821">
        <w:t xml:space="preserve"> спортивны</w:t>
      </w:r>
      <w:r w:rsidR="003B2B6E" w:rsidRPr="00F31821">
        <w:t>й зал (табл. 10.1.4)</w:t>
      </w:r>
      <w:r w:rsidRPr="00F31821">
        <w:t>.</w:t>
      </w:r>
    </w:p>
    <w:p w:rsidR="009C5C3D" w:rsidRPr="00F31821" w:rsidRDefault="009C5C3D" w:rsidP="00840A4F">
      <w:pPr>
        <w:jc w:val="both"/>
      </w:pPr>
    </w:p>
    <w:p w:rsidR="00497EA4" w:rsidRPr="00F31821" w:rsidRDefault="00497EA4" w:rsidP="00497EA4">
      <w:pPr>
        <w:ind w:firstLine="540"/>
        <w:jc w:val="both"/>
      </w:pPr>
      <w:r w:rsidRPr="00F31821">
        <w:rPr>
          <w:b/>
        </w:rPr>
        <w:t xml:space="preserve">Таблица </w:t>
      </w:r>
      <w:r w:rsidR="009C5C3D" w:rsidRPr="00F31821">
        <w:rPr>
          <w:b/>
        </w:rPr>
        <w:t>10</w:t>
      </w:r>
      <w:r w:rsidRPr="00F31821">
        <w:rPr>
          <w:b/>
        </w:rPr>
        <w:t>.1.</w:t>
      </w:r>
      <w:r w:rsidR="003B2B6E" w:rsidRPr="00F31821">
        <w:rPr>
          <w:b/>
        </w:rPr>
        <w:t>4</w:t>
      </w:r>
      <w:r w:rsidRPr="00F31821">
        <w:rPr>
          <w:b/>
        </w:rPr>
        <w:t xml:space="preserve">. </w:t>
      </w:r>
      <w:r w:rsidRPr="00F31821">
        <w:t xml:space="preserve">Спортивные сооружения </w:t>
      </w:r>
      <w:r w:rsidR="00A3451B" w:rsidRPr="00F31821">
        <w:t>Поселения</w:t>
      </w:r>
    </w:p>
    <w:tbl>
      <w:tblPr>
        <w:tblW w:w="97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94"/>
        <w:gridCol w:w="1701"/>
        <w:gridCol w:w="1134"/>
        <w:gridCol w:w="1558"/>
        <w:gridCol w:w="1275"/>
        <w:gridCol w:w="1417"/>
      </w:tblGrid>
      <w:tr w:rsidR="009C5C3D" w:rsidRPr="00F31821" w:rsidTr="00A3451B">
        <w:tc>
          <w:tcPr>
            <w:tcW w:w="2694" w:type="dxa"/>
            <w:vMerge w:val="restart"/>
            <w:vAlign w:val="center"/>
          </w:tcPr>
          <w:p w:rsidR="009C5C3D" w:rsidRPr="00F31821" w:rsidRDefault="009C5C3D" w:rsidP="009C5C3D">
            <w:pPr>
              <w:jc w:val="center"/>
              <w:rPr>
                <w:b/>
                <w:sz w:val="20"/>
                <w:szCs w:val="20"/>
              </w:rPr>
            </w:pPr>
            <w:r w:rsidRPr="00F31821">
              <w:rPr>
                <w:b/>
                <w:sz w:val="20"/>
                <w:szCs w:val="20"/>
              </w:rPr>
              <w:t>Наименование сооружения</w:t>
            </w:r>
          </w:p>
        </w:tc>
        <w:tc>
          <w:tcPr>
            <w:tcW w:w="2835" w:type="dxa"/>
            <w:gridSpan w:val="2"/>
            <w:vAlign w:val="center"/>
          </w:tcPr>
          <w:p w:rsidR="009C5C3D" w:rsidRPr="00F31821" w:rsidRDefault="009C5C3D" w:rsidP="009C5C3D">
            <w:pPr>
              <w:jc w:val="center"/>
              <w:rPr>
                <w:b/>
                <w:sz w:val="20"/>
                <w:szCs w:val="20"/>
              </w:rPr>
            </w:pPr>
            <w:r w:rsidRPr="00F31821">
              <w:rPr>
                <w:b/>
                <w:sz w:val="20"/>
                <w:szCs w:val="20"/>
              </w:rPr>
              <w:t>Спортивные</w:t>
            </w:r>
          </w:p>
          <w:p w:rsidR="009C5C3D" w:rsidRPr="00F31821" w:rsidRDefault="009C5C3D" w:rsidP="009C5C3D">
            <w:pPr>
              <w:jc w:val="center"/>
              <w:rPr>
                <w:b/>
                <w:sz w:val="20"/>
                <w:szCs w:val="20"/>
              </w:rPr>
            </w:pPr>
            <w:r w:rsidRPr="00F31821">
              <w:rPr>
                <w:b/>
                <w:sz w:val="20"/>
                <w:szCs w:val="20"/>
              </w:rPr>
              <w:t>залы и т.п.</w:t>
            </w:r>
          </w:p>
        </w:tc>
        <w:tc>
          <w:tcPr>
            <w:tcW w:w="2833" w:type="dxa"/>
            <w:gridSpan w:val="2"/>
            <w:vAlign w:val="center"/>
          </w:tcPr>
          <w:p w:rsidR="009C5C3D" w:rsidRPr="00F31821" w:rsidRDefault="009C5C3D" w:rsidP="009C5C3D">
            <w:pPr>
              <w:jc w:val="center"/>
              <w:rPr>
                <w:b/>
                <w:sz w:val="20"/>
                <w:szCs w:val="20"/>
              </w:rPr>
            </w:pPr>
            <w:r w:rsidRPr="00F31821">
              <w:rPr>
                <w:b/>
                <w:sz w:val="20"/>
                <w:szCs w:val="20"/>
              </w:rPr>
              <w:t>Открытые плоскостные</w:t>
            </w:r>
          </w:p>
          <w:p w:rsidR="009C5C3D" w:rsidRPr="00F31821" w:rsidRDefault="009C5C3D" w:rsidP="009C5C3D">
            <w:pPr>
              <w:jc w:val="center"/>
              <w:rPr>
                <w:b/>
                <w:sz w:val="20"/>
                <w:szCs w:val="20"/>
              </w:rPr>
            </w:pPr>
            <w:r w:rsidRPr="00F31821">
              <w:rPr>
                <w:b/>
                <w:sz w:val="20"/>
                <w:szCs w:val="20"/>
              </w:rPr>
              <w:t>сооружения</w:t>
            </w:r>
          </w:p>
        </w:tc>
        <w:tc>
          <w:tcPr>
            <w:tcW w:w="1417" w:type="dxa"/>
            <w:vMerge w:val="restart"/>
            <w:vAlign w:val="center"/>
          </w:tcPr>
          <w:p w:rsidR="009C5C3D" w:rsidRPr="00F31821" w:rsidRDefault="009C5C3D" w:rsidP="009C5C3D">
            <w:pPr>
              <w:jc w:val="center"/>
              <w:rPr>
                <w:b/>
                <w:sz w:val="20"/>
                <w:szCs w:val="20"/>
              </w:rPr>
            </w:pPr>
            <w:r w:rsidRPr="00F31821">
              <w:rPr>
                <w:b/>
                <w:sz w:val="20"/>
                <w:szCs w:val="20"/>
              </w:rPr>
              <w:t>Единовременная</w:t>
            </w:r>
          </w:p>
          <w:p w:rsidR="009C5C3D" w:rsidRPr="00F31821" w:rsidRDefault="009C5C3D" w:rsidP="009C5C3D">
            <w:pPr>
              <w:jc w:val="center"/>
              <w:rPr>
                <w:b/>
                <w:sz w:val="20"/>
                <w:szCs w:val="20"/>
              </w:rPr>
            </w:pPr>
            <w:r w:rsidRPr="00F31821">
              <w:rPr>
                <w:b/>
                <w:sz w:val="20"/>
                <w:szCs w:val="20"/>
              </w:rPr>
              <w:t>пропускная способность, человек</w:t>
            </w:r>
          </w:p>
        </w:tc>
      </w:tr>
      <w:tr w:rsidR="009C5C3D" w:rsidRPr="00F31821" w:rsidTr="00A3451B">
        <w:tc>
          <w:tcPr>
            <w:tcW w:w="2694" w:type="dxa"/>
            <w:vMerge/>
            <w:vAlign w:val="center"/>
          </w:tcPr>
          <w:p w:rsidR="009C5C3D" w:rsidRPr="00F31821" w:rsidRDefault="009C5C3D" w:rsidP="009C5C3D">
            <w:pPr>
              <w:jc w:val="center"/>
              <w:rPr>
                <w:sz w:val="20"/>
                <w:szCs w:val="20"/>
              </w:rPr>
            </w:pPr>
          </w:p>
        </w:tc>
        <w:tc>
          <w:tcPr>
            <w:tcW w:w="1701" w:type="dxa"/>
            <w:vAlign w:val="center"/>
          </w:tcPr>
          <w:p w:rsidR="009C5C3D" w:rsidRPr="00F31821" w:rsidRDefault="009C5C3D" w:rsidP="009C5C3D">
            <w:pPr>
              <w:jc w:val="center"/>
              <w:rPr>
                <w:sz w:val="20"/>
                <w:szCs w:val="20"/>
              </w:rPr>
            </w:pPr>
            <w:r w:rsidRPr="00F31821">
              <w:rPr>
                <w:sz w:val="20"/>
                <w:szCs w:val="20"/>
              </w:rPr>
              <w:t>Адрес</w:t>
            </w:r>
          </w:p>
        </w:tc>
        <w:tc>
          <w:tcPr>
            <w:tcW w:w="1134" w:type="dxa"/>
            <w:vAlign w:val="center"/>
          </w:tcPr>
          <w:p w:rsidR="009C5C3D" w:rsidRPr="00F31821" w:rsidRDefault="009C5C3D" w:rsidP="009C5C3D">
            <w:pPr>
              <w:jc w:val="center"/>
              <w:rPr>
                <w:sz w:val="20"/>
                <w:szCs w:val="20"/>
              </w:rPr>
            </w:pPr>
            <w:r w:rsidRPr="00F31821">
              <w:rPr>
                <w:sz w:val="20"/>
                <w:szCs w:val="20"/>
              </w:rPr>
              <w:t>м</w:t>
            </w:r>
            <w:r w:rsidRPr="00F31821">
              <w:rPr>
                <w:sz w:val="20"/>
                <w:szCs w:val="20"/>
                <w:vertAlign w:val="superscript"/>
              </w:rPr>
              <w:t xml:space="preserve">2 </w:t>
            </w:r>
            <w:r w:rsidRPr="00F31821">
              <w:rPr>
                <w:sz w:val="20"/>
                <w:szCs w:val="20"/>
              </w:rPr>
              <w:t>площади  пола</w:t>
            </w:r>
          </w:p>
        </w:tc>
        <w:tc>
          <w:tcPr>
            <w:tcW w:w="1558" w:type="dxa"/>
            <w:vAlign w:val="center"/>
          </w:tcPr>
          <w:p w:rsidR="009C5C3D" w:rsidRPr="00F31821" w:rsidRDefault="009C5C3D" w:rsidP="009C5C3D">
            <w:pPr>
              <w:jc w:val="center"/>
              <w:rPr>
                <w:sz w:val="20"/>
                <w:szCs w:val="20"/>
              </w:rPr>
            </w:pPr>
            <w:r w:rsidRPr="00F31821">
              <w:rPr>
                <w:sz w:val="20"/>
                <w:szCs w:val="20"/>
              </w:rPr>
              <w:t>Адрес</w:t>
            </w:r>
          </w:p>
        </w:tc>
        <w:tc>
          <w:tcPr>
            <w:tcW w:w="1275" w:type="dxa"/>
            <w:vAlign w:val="center"/>
          </w:tcPr>
          <w:p w:rsidR="009C5C3D" w:rsidRPr="00F31821" w:rsidRDefault="009C5C3D" w:rsidP="009C5C3D">
            <w:pPr>
              <w:jc w:val="center"/>
              <w:rPr>
                <w:sz w:val="20"/>
                <w:szCs w:val="20"/>
              </w:rPr>
            </w:pPr>
            <w:r w:rsidRPr="00F31821">
              <w:rPr>
                <w:sz w:val="20"/>
                <w:szCs w:val="20"/>
              </w:rPr>
              <w:t>м</w:t>
            </w:r>
            <w:r w:rsidRPr="00F31821">
              <w:rPr>
                <w:sz w:val="20"/>
                <w:szCs w:val="20"/>
                <w:vertAlign w:val="superscript"/>
              </w:rPr>
              <w:t>2</w:t>
            </w:r>
          </w:p>
        </w:tc>
        <w:tc>
          <w:tcPr>
            <w:tcW w:w="1417" w:type="dxa"/>
            <w:vMerge/>
            <w:vAlign w:val="center"/>
          </w:tcPr>
          <w:p w:rsidR="009C5C3D" w:rsidRPr="00F31821" w:rsidRDefault="009C5C3D" w:rsidP="009C5C3D">
            <w:pPr>
              <w:jc w:val="center"/>
              <w:rPr>
                <w:sz w:val="20"/>
                <w:szCs w:val="20"/>
              </w:rPr>
            </w:pPr>
          </w:p>
        </w:tc>
      </w:tr>
      <w:tr w:rsidR="00173E9A" w:rsidRPr="00F31821" w:rsidTr="00A3451B">
        <w:tc>
          <w:tcPr>
            <w:tcW w:w="2694" w:type="dxa"/>
            <w:vAlign w:val="center"/>
          </w:tcPr>
          <w:p w:rsidR="00173E9A" w:rsidRPr="00F31821" w:rsidRDefault="00A3451B" w:rsidP="00A3451B">
            <w:pPr>
              <w:rPr>
                <w:sz w:val="20"/>
                <w:szCs w:val="20"/>
              </w:rPr>
            </w:pPr>
            <w:r w:rsidRPr="00F31821">
              <w:rPr>
                <w:sz w:val="20"/>
                <w:szCs w:val="20"/>
              </w:rPr>
              <w:t>Спортивный зал (школа)</w:t>
            </w:r>
          </w:p>
        </w:tc>
        <w:tc>
          <w:tcPr>
            <w:tcW w:w="1701" w:type="dxa"/>
            <w:vAlign w:val="center"/>
          </w:tcPr>
          <w:p w:rsidR="00173E9A" w:rsidRPr="00F31821" w:rsidRDefault="00A3451B" w:rsidP="009C5C3D">
            <w:pPr>
              <w:jc w:val="center"/>
              <w:rPr>
                <w:sz w:val="20"/>
                <w:szCs w:val="20"/>
              </w:rPr>
            </w:pPr>
            <w:r w:rsidRPr="00F31821">
              <w:rPr>
                <w:sz w:val="20"/>
                <w:szCs w:val="20"/>
              </w:rPr>
              <w:t xml:space="preserve">с.Козлово, </w:t>
            </w:r>
            <w:r w:rsidRPr="00F31821">
              <w:rPr>
                <w:sz w:val="20"/>
                <w:szCs w:val="20"/>
              </w:rPr>
              <w:br/>
              <w:t>ул.Культурная, д.2</w:t>
            </w:r>
          </w:p>
        </w:tc>
        <w:tc>
          <w:tcPr>
            <w:tcW w:w="1134" w:type="dxa"/>
            <w:vAlign w:val="center"/>
          </w:tcPr>
          <w:p w:rsidR="00173E9A" w:rsidRPr="00F31821" w:rsidRDefault="00A3451B" w:rsidP="009C5C3D">
            <w:pPr>
              <w:jc w:val="center"/>
              <w:rPr>
                <w:sz w:val="20"/>
                <w:szCs w:val="20"/>
              </w:rPr>
            </w:pPr>
            <w:r w:rsidRPr="00F31821">
              <w:rPr>
                <w:sz w:val="20"/>
                <w:szCs w:val="20"/>
              </w:rPr>
              <w:t>178</w:t>
            </w:r>
          </w:p>
        </w:tc>
        <w:tc>
          <w:tcPr>
            <w:tcW w:w="1558" w:type="dxa"/>
            <w:vAlign w:val="center"/>
          </w:tcPr>
          <w:p w:rsidR="00173E9A" w:rsidRPr="00F31821" w:rsidRDefault="00173E9A" w:rsidP="00034091">
            <w:pPr>
              <w:jc w:val="center"/>
              <w:rPr>
                <w:sz w:val="20"/>
                <w:szCs w:val="20"/>
              </w:rPr>
            </w:pPr>
          </w:p>
        </w:tc>
        <w:tc>
          <w:tcPr>
            <w:tcW w:w="1275" w:type="dxa"/>
            <w:vAlign w:val="center"/>
          </w:tcPr>
          <w:p w:rsidR="00173E9A" w:rsidRPr="00F31821" w:rsidRDefault="00173E9A" w:rsidP="009C5C3D">
            <w:pPr>
              <w:jc w:val="center"/>
              <w:rPr>
                <w:sz w:val="20"/>
                <w:szCs w:val="20"/>
              </w:rPr>
            </w:pPr>
          </w:p>
        </w:tc>
        <w:tc>
          <w:tcPr>
            <w:tcW w:w="1417" w:type="dxa"/>
            <w:vAlign w:val="center"/>
          </w:tcPr>
          <w:p w:rsidR="00173E9A" w:rsidRPr="00F31821" w:rsidRDefault="00A3451B" w:rsidP="009C5C3D">
            <w:pPr>
              <w:jc w:val="center"/>
              <w:rPr>
                <w:sz w:val="20"/>
                <w:szCs w:val="20"/>
              </w:rPr>
            </w:pPr>
            <w:r w:rsidRPr="00F31821">
              <w:rPr>
                <w:rFonts w:eastAsia="Arial Unicode MS"/>
                <w:sz w:val="20"/>
                <w:szCs w:val="20"/>
              </w:rPr>
              <w:t>100</w:t>
            </w:r>
          </w:p>
        </w:tc>
      </w:tr>
      <w:tr w:rsidR="00173E9A" w:rsidRPr="00F31821" w:rsidTr="00A3451B">
        <w:tc>
          <w:tcPr>
            <w:tcW w:w="2694" w:type="dxa"/>
            <w:vAlign w:val="center"/>
          </w:tcPr>
          <w:p w:rsidR="00173E9A" w:rsidRPr="00F31821" w:rsidRDefault="00A3451B" w:rsidP="00173E9A">
            <w:pPr>
              <w:rPr>
                <w:sz w:val="20"/>
                <w:szCs w:val="20"/>
              </w:rPr>
            </w:pPr>
            <w:r w:rsidRPr="00F31821">
              <w:rPr>
                <w:sz w:val="20"/>
                <w:szCs w:val="20"/>
              </w:rPr>
              <w:t>Хоккейный корт (школьный)</w:t>
            </w:r>
          </w:p>
        </w:tc>
        <w:tc>
          <w:tcPr>
            <w:tcW w:w="1701" w:type="dxa"/>
            <w:vAlign w:val="center"/>
          </w:tcPr>
          <w:p w:rsidR="00173E9A" w:rsidRPr="00F31821" w:rsidRDefault="00173E9A" w:rsidP="009C5C3D">
            <w:pPr>
              <w:jc w:val="center"/>
              <w:rPr>
                <w:sz w:val="20"/>
                <w:szCs w:val="20"/>
              </w:rPr>
            </w:pPr>
          </w:p>
        </w:tc>
        <w:tc>
          <w:tcPr>
            <w:tcW w:w="1134" w:type="dxa"/>
            <w:vAlign w:val="center"/>
          </w:tcPr>
          <w:p w:rsidR="00173E9A" w:rsidRPr="00F31821" w:rsidRDefault="00173E9A" w:rsidP="009C5C3D">
            <w:pPr>
              <w:jc w:val="center"/>
              <w:rPr>
                <w:sz w:val="20"/>
                <w:szCs w:val="20"/>
              </w:rPr>
            </w:pPr>
          </w:p>
        </w:tc>
        <w:tc>
          <w:tcPr>
            <w:tcW w:w="1558" w:type="dxa"/>
            <w:vAlign w:val="center"/>
          </w:tcPr>
          <w:p w:rsidR="00173E9A" w:rsidRPr="00F31821" w:rsidRDefault="00A3451B" w:rsidP="009C5C3D">
            <w:pPr>
              <w:jc w:val="center"/>
              <w:rPr>
                <w:sz w:val="20"/>
                <w:szCs w:val="20"/>
              </w:rPr>
            </w:pPr>
            <w:r w:rsidRPr="00F31821">
              <w:rPr>
                <w:sz w:val="20"/>
                <w:szCs w:val="20"/>
              </w:rPr>
              <w:t xml:space="preserve">с.Козлово, </w:t>
            </w:r>
            <w:r w:rsidRPr="00F31821">
              <w:rPr>
                <w:sz w:val="20"/>
                <w:szCs w:val="20"/>
              </w:rPr>
              <w:br/>
              <w:t>ул.Культурная, д.2</w:t>
            </w:r>
          </w:p>
        </w:tc>
        <w:tc>
          <w:tcPr>
            <w:tcW w:w="1275" w:type="dxa"/>
            <w:vAlign w:val="center"/>
          </w:tcPr>
          <w:p w:rsidR="00173E9A" w:rsidRPr="00F31821" w:rsidRDefault="00A3451B" w:rsidP="009C5C3D">
            <w:pPr>
              <w:jc w:val="center"/>
              <w:rPr>
                <w:sz w:val="20"/>
                <w:szCs w:val="20"/>
              </w:rPr>
            </w:pPr>
            <w:r w:rsidRPr="00F31821">
              <w:rPr>
                <w:sz w:val="20"/>
                <w:szCs w:val="20"/>
              </w:rPr>
              <w:t>н/д</w:t>
            </w:r>
          </w:p>
        </w:tc>
        <w:tc>
          <w:tcPr>
            <w:tcW w:w="1417" w:type="dxa"/>
            <w:vAlign w:val="center"/>
          </w:tcPr>
          <w:p w:rsidR="00173E9A" w:rsidRPr="00F31821" w:rsidRDefault="00A3451B" w:rsidP="009C5C3D">
            <w:pPr>
              <w:jc w:val="center"/>
              <w:rPr>
                <w:sz w:val="20"/>
                <w:szCs w:val="20"/>
              </w:rPr>
            </w:pPr>
            <w:r w:rsidRPr="00F31821">
              <w:rPr>
                <w:sz w:val="20"/>
                <w:szCs w:val="20"/>
              </w:rPr>
              <w:t>н/д</w:t>
            </w:r>
          </w:p>
        </w:tc>
      </w:tr>
      <w:tr w:rsidR="00A3451B" w:rsidRPr="00F31821" w:rsidTr="00A3451B">
        <w:tc>
          <w:tcPr>
            <w:tcW w:w="2694" w:type="dxa"/>
            <w:vAlign w:val="center"/>
          </w:tcPr>
          <w:p w:rsidR="00A3451B" w:rsidRPr="00F31821" w:rsidRDefault="00A3451B" w:rsidP="00295B2D">
            <w:pPr>
              <w:rPr>
                <w:sz w:val="20"/>
                <w:szCs w:val="20"/>
              </w:rPr>
            </w:pPr>
            <w:r w:rsidRPr="00F31821">
              <w:rPr>
                <w:sz w:val="20"/>
                <w:szCs w:val="20"/>
              </w:rPr>
              <w:t>Стадион (школьный)</w:t>
            </w:r>
          </w:p>
        </w:tc>
        <w:tc>
          <w:tcPr>
            <w:tcW w:w="1701" w:type="dxa"/>
            <w:vAlign w:val="center"/>
          </w:tcPr>
          <w:p w:rsidR="00A3451B" w:rsidRPr="00F31821" w:rsidRDefault="00A3451B" w:rsidP="004A2CDF">
            <w:pPr>
              <w:jc w:val="center"/>
              <w:rPr>
                <w:sz w:val="20"/>
                <w:szCs w:val="20"/>
              </w:rPr>
            </w:pPr>
          </w:p>
        </w:tc>
        <w:tc>
          <w:tcPr>
            <w:tcW w:w="1134" w:type="dxa"/>
            <w:vAlign w:val="center"/>
          </w:tcPr>
          <w:p w:rsidR="00A3451B" w:rsidRPr="00F31821" w:rsidRDefault="00A3451B" w:rsidP="009C5C3D">
            <w:pPr>
              <w:jc w:val="center"/>
              <w:rPr>
                <w:sz w:val="20"/>
                <w:szCs w:val="20"/>
              </w:rPr>
            </w:pPr>
          </w:p>
        </w:tc>
        <w:tc>
          <w:tcPr>
            <w:tcW w:w="1558" w:type="dxa"/>
            <w:vAlign w:val="center"/>
          </w:tcPr>
          <w:p w:rsidR="00A3451B" w:rsidRPr="00F31821" w:rsidRDefault="00A3451B" w:rsidP="009C5C3D">
            <w:pPr>
              <w:jc w:val="center"/>
              <w:rPr>
                <w:sz w:val="20"/>
                <w:szCs w:val="20"/>
              </w:rPr>
            </w:pPr>
            <w:r w:rsidRPr="00F31821">
              <w:rPr>
                <w:sz w:val="20"/>
                <w:szCs w:val="20"/>
              </w:rPr>
              <w:t xml:space="preserve">с.Козлово, </w:t>
            </w:r>
            <w:r w:rsidRPr="00F31821">
              <w:rPr>
                <w:sz w:val="20"/>
                <w:szCs w:val="20"/>
              </w:rPr>
              <w:br/>
              <w:t>ул.Культурная, д.2</w:t>
            </w:r>
          </w:p>
        </w:tc>
        <w:tc>
          <w:tcPr>
            <w:tcW w:w="1275" w:type="dxa"/>
            <w:vAlign w:val="center"/>
          </w:tcPr>
          <w:p w:rsidR="00A3451B" w:rsidRPr="00F31821" w:rsidRDefault="00A3451B" w:rsidP="00D47F70">
            <w:pPr>
              <w:jc w:val="center"/>
              <w:rPr>
                <w:sz w:val="20"/>
                <w:szCs w:val="20"/>
              </w:rPr>
            </w:pPr>
            <w:r w:rsidRPr="00F31821">
              <w:rPr>
                <w:sz w:val="20"/>
                <w:szCs w:val="20"/>
              </w:rPr>
              <w:t>н/д</w:t>
            </w:r>
          </w:p>
        </w:tc>
        <w:tc>
          <w:tcPr>
            <w:tcW w:w="1417" w:type="dxa"/>
            <w:vAlign w:val="center"/>
          </w:tcPr>
          <w:p w:rsidR="00A3451B" w:rsidRPr="00F31821" w:rsidRDefault="00A3451B" w:rsidP="00D47F70">
            <w:pPr>
              <w:jc w:val="center"/>
              <w:rPr>
                <w:sz w:val="20"/>
                <w:szCs w:val="20"/>
              </w:rPr>
            </w:pPr>
            <w:r w:rsidRPr="00F31821">
              <w:rPr>
                <w:sz w:val="20"/>
                <w:szCs w:val="20"/>
              </w:rPr>
              <w:t>н/д</w:t>
            </w:r>
          </w:p>
        </w:tc>
      </w:tr>
    </w:tbl>
    <w:p w:rsidR="00A6787D" w:rsidRPr="00F31821" w:rsidRDefault="00A6787D" w:rsidP="000D61CF">
      <w:pPr>
        <w:contextualSpacing/>
        <w:jc w:val="both"/>
      </w:pPr>
    </w:p>
    <w:p w:rsidR="006059E7" w:rsidRPr="00F31821" w:rsidRDefault="006059E7" w:rsidP="00A45931">
      <w:pPr>
        <w:ind w:firstLine="567"/>
        <w:contextualSpacing/>
        <w:jc w:val="both"/>
      </w:pPr>
      <w:r w:rsidRPr="00F31821">
        <w:t>В части проведения работы по физическому воспитанию школьников</w:t>
      </w:r>
      <w:r w:rsidR="00BF6EF6" w:rsidRPr="00F31821">
        <w:t xml:space="preserve"> </w:t>
      </w:r>
      <w:r w:rsidRPr="00F31821">
        <w:t>работают спортивные секции при действующей школе.</w:t>
      </w:r>
    </w:p>
    <w:p w:rsidR="00863CAE" w:rsidRPr="00F31821" w:rsidRDefault="00863CAE" w:rsidP="005D218D">
      <w:pPr>
        <w:ind w:firstLine="567"/>
        <w:contextualSpacing/>
        <w:jc w:val="both"/>
      </w:pPr>
      <w:r w:rsidRPr="00F31821">
        <w:t xml:space="preserve">Генеральным планом Поселения на </w:t>
      </w:r>
      <w:r w:rsidR="005D218D" w:rsidRPr="00F31821">
        <w:t>расчетный срок предусмотрено сохранение имеющихся на территории Поселения объектов образования, культуры и спорта, а также совершенствование их материально-технической базы.</w:t>
      </w:r>
    </w:p>
    <w:p w:rsidR="00A16EEE" w:rsidRPr="00F31821" w:rsidRDefault="00A16EEE" w:rsidP="00A16EEE">
      <w:pPr>
        <w:pStyle w:val="afffe"/>
        <w:tabs>
          <w:tab w:val="left" w:pos="851"/>
        </w:tabs>
        <w:ind w:left="567"/>
        <w:contextualSpacing/>
        <w:jc w:val="both"/>
      </w:pPr>
    </w:p>
    <w:p w:rsidR="00916C5F" w:rsidRPr="00F31821" w:rsidRDefault="00916C5F" w:rsidP="00441C18">
      <w:pPr>
        <w:pStyle w:val="10"/>
        <w:numPr>
          <w:ilvl w:val="1"/>
          <w:numId w:val="23"/>
        </w:numPr>
        <w:spacing w:before="0" w:after="0"/>
        <w:ind w:left="0" w:firstLine="567"/>
        <w:contextualSpacing/>
        <w:jc w:val="center"/>
        <w:rPr>
          <w:rFonts w:ascii="Times New Roman" w:hAnsi="Times New Roman" w:cs="Times New Roman"/>
          <w:kern w:val="0"/>
          <w:sz w:val="28"/>
          <w:szCs w:val="28"/>
        </w:rPr>
      </w:pPr>
      <w:bookmarkStart w:id="438" w:name="_Toc260729082"/>
      <w:bookmarkStart w:id="439" w:name="_Toc517865420"/>
      <w:r w:rsidRPr="00F31821">
        <w:rPr>
          <w:rFonts w:ascii="Times New Roman" w:hAnsi="Times New Roman" w:cs="Times New Roman"/>
          <w:kern w:val="0"/>
          <w:sz w:val="28"/>
          <w:szCs w:val="28"/>
        </w:rPr>
        <w:t>Здравоохранение</w:t>
      </w:r>
      <w:bookmarkEnd w:id="438"/>
      <w:r w:rsidR="00236FDE" w:rsidRPr="00F31821">
        <w:rPr>
          <w:rFonts w:ascii="Times New Roman" w:hAnsi="Times New Roman" w:cs="Times New Roman"/>
          <w:kern w:val="0"/>
          <w:sz w:val="28"/>
          <w:szCs w:val="28"/>
        </w:rPr>
        <w:t xml:space="preserve">, социальное </w:t>
      </w:r>
      <w:r w:rsidR="00EE1838" w:rsidRPr="00F31821">
        <w:rPr>
          <w:rFonts w:ascii="Times New Roman" w:hAnsi="Times New Roman" w:cs="Times New Roman"/>
          <w:kern w:val="0"/>
          <w:sz w:val="28"/>
          <w:szCs w:val="28"/>
        </w:rPr>
        <w:t>обеспечение</w:t>
      </w:r>
      <w:bookmarkEnd w:id="439"/>
    </w:p>
    <w:p w:rsidR="00FB1D35" w:rsidRPr="00F31821" w:rsidRDefault="0054401A" w:rsidP="00DF5EE9">
      <w:pPr>
        <w:pStyle w:val="afa"/>
        <w:ind w:firstLine="539"/>
        <w:jc w:val="both"/>
      </w:pPr>
      <w:r w:rsidRPr="00F31821">
        <w:rPr>
          <w:b w:val="0"/>
          <w:sz w:val="24"/>
          <w:szCs w:val="24"/>
        </w:rPr>
        <w:t>Система здравоохранения</w:t>
      </w:r>
      <w:r w:rsidR="003E302B" w:rsidRPr="00F31821">
        <w:rPr>
          <w:b w:val="0"/>
          <w:sz w:val="24"/>
          <w:szCs w:val="24"/>
        </w:rPr>
        <w:t xml:space="preserve"> </w:t>
      </w:r>
      <w:r w:rsidR="00852DA6" w:rsidRPr="00F31821">
        <w:rPr>
          <w:b w:val="0"/>
          <w:sz w:val="24"/>
          <w:szCs w:val="24"/>
        </w:rPr>
        <w:t>на территории</w:t>
      </w:r>
      <w:r w:rsidR="003E302B" w:rsidRPr="00F31821">
        <w:rPr>
          <w:b w:val="0"/>
          <w:sz w:val="24"/>
          <w:szCs w:val="24"/>
        </w:rPr>
        <w:t xml:space="preserve"> Поселени</w:t>
      </w:r>
      <w:r w:rsidR="00852DA6" w:rsidRPr="00F31821">
        <w:rPr>
          <w:b w:val="0"/>
          <w:sz w:val="24"/>
          <w:szCs w:val="24"/>
        </w:rPr>
        <w:t>я</w:t>
      </w:r>
      <w:r w:rsidR="003E302B" w:rsidRPr="00F31821">
        <w:rPr>
          <w:b w:val="0"/>
          <w:sz w:val="24"/>
          <w:szCs w:val="24"/>
        </w:rPr>
        <w:t xml:space="preserve"> </w:t>
      </w:r>
      <w:r w:rsidRPr="00F31821">
        <w:rPr>
          <w:b w:val="0"/>
          <w:sz w:val="24"/>
          <w:szCs w:val="24"/>
        </w:rPr>
        <w:t>и</w:t>
      </w:r>
      <w:r w:rsidR="0004189F" w:rsidRPr="00F31821">
        <w:rPr>
          <w:b w:val="0"/>
          <w:sz w:val="24"/>
          <w:szCs w:val="24"/>
        </w:rPr>
        <w:t xml:space="preserve">меет достаточно развитую сеть, </w:t>
      </w:r>
      <w:r w:rsidRPr="00F31821">
        <w:rPr>
          <w:b w:val="0"/>
          <w:sz w:val="24"/>
          <w:szCs w:val="24"/>
        </w:rPr>
        <w:t xml:space="preserve">медицинские услуги </w:t>
      </w:r>
      <w:r w:rsidR="003E302B" w:rsidRPr="00F31821">
        <w:rPr>
          <w:b w:val="0"/>
          <w:sz w:val="24"/>
          <w:szCs w:val="24"/>
        </w:rPr>
        <w:t>оказыва</w:t>
      </w:r>
      <w:r w:rsidR="00852DA6" w:rsidRPr="00F31821">
        <w:rPr>
          <w:b w:val="0"/>
          <w:sz w:val="24"/>
          <w:szCs w:val="24"/>
        </w:rPr>
        <w:t>ю</w:t>
      </w:r>
      <w:r w:rsidR="003E302B" w:rsidRPr="00F31821">
        <w:rPr>
          <w:b w:val="0"/>
          <w:sz w:val="24"/>
          <w:szCs w:val="24"/>
        </w:rPr>
        <w:t xml:space="preserve">т </w:t>
      </w:r>
      <w:r w:rsidR="001E399F" w:rsidRPr="00F31821">
        <w:rPr>
          <w:b w:val="0"/>
          <w:sz w:val="24"/>
          <w:szCs w:val="24"/>
        </w:rPr>
        <w:t xml:space="preserve">6 </w:t>
      </w:r>
      <w:r w:rsidR="0004189F" w:rsidRPr="00F31821">
        <w:rPr>
          <w:b w:val="0"/>
          <w:sz w:val="24"/>
          <w:szCs w:val="24"/>
        </w:rPr>
        <w:t>учреждений здравоохранения, расположенных в 5 населенных пунктах.</w:t>
      </w:r>
      <w:r w:rsidR="001E399F" w:rsidRPr="00F31821">
        <w:rPr>
          <w:b w:val="0"/>
          <w:sz w:val="24"/>
          <w:szCs w:val="24"/>
        </w:rPr>
        <w:t xml:space="preserve"> </w:t>
      </w:r>
      <w:r w:rsidR="0004189F" w:rsidRPr="00F31821">
        <w:rPr>
          <w:b w:val="0"/>
          <w:sz w:val="24"/>
          <w:szCs w:val="24"/>
        </w:rPr>
        <w:t>Х</w:t>
      </w:r>
      <w:r w:rsidR="001E399F" w:rsidRPr="00F31821">
        <w:rPr>
          <w:b w:val="0"/>
          <w:sz w:val="24"/>
          <w:szCs w:val="24"/>
        </w:rPr>
        <w:t xml:space="preserve">арактеристика </w:t>
      </w:r>
      <w:r w:rsidR="0004189F" w:rsidRPr="00F31821">
        <w:rPr>
          <w:b w:val="0"/>
          <w:sz w:val="24"/>
          <w:szCs w:val="24"/>
        </w:rPr>
        <w:t>объектов здравоохранения Поселения</w:t>
      </w:r>
      <w:r w:rsidR="001E399F" w:rsidRPr="00F31821">
        <w:rPr>
          <w:b w:val="0"/>
          <w:sz w:val="24"/>
          <w:szCs w:val="24"/>
        </w:rPr>
        <w:t xml:space="preserve"> представлена в таблице 10.2.1. </w:t>
      </w:r>
    </w:p>
    <w:p w:rsidR="00903825" w:rsidRPr="00F31821" w:rsidRDefault="00903825" w:rsidP="00B279D2">
      <w:pPr>
        <w:pStyle w:val="afa"/>
        <w:ind w:firstLine="539"/>
        <w:jc w:val="both"/>
        <w:rPr>
          <w:b w:val="0"/>
          <w:sz w:val="24"/>
          <w:szCs w:val="24"/>
        </w:rPr>
      </w:pPr>
      <w:r w:rsidRPr="00F31821">
        <w:rPr>
          <w:sz w:val="24"/>
          <w:szCs w:val="24"/>
        </w:rPr>
        <w:t xml:space="preserve">Таблица </w:t>
      </w:r>
      <w:r w:rsidR="00863CAE" w:rsidRPr="00F31821">
        <w:rPr>
          <w:sz w:val="24"/>
          <w:szCs w:val="24"/>
        </w:rPr>
        <w:t>10</w:t>
      </w:r>
      <w:r w:rsidR="00B279D2" w:rsidRPr="00F31821">
        <w:rPr>
          <w:sz w:val="24"/>
          <w:szCs w:val="24"/>
        </w:rPr>
        <w:t>.2.</w:t>
      </w:r>
      <w:r w:rsidRPr="00F31821">
        <w:rPr>
          <w:sz w:val="24"/>
          <w:szCs w:val="24"/>
        </w:rPr>
        <w:t xml:space="preserve">1. </w:t>
      </w:r>
      <w:r w:rsidRPr="00F31821">
        <w:rPr>
          <w:b w:val="0"/>
          <w:sz w:val="24"/>
          <w:szCs w:val="24"/>
        </w:rPr>
        <w:t xml:space="preserve">Характеристика объектов </w:t>
      </w:r>
      <w:r w:rsidR="00F12882" w:rsidRPr="00F31821">
        <w:rPr>
          <w:b w:val="0"/>
          <w:sz w:val="24"/>
          <w:szCs w:val="24"/>
        </w:rPr>
        <w:t>здравоохранения на территории Козловского сельского поселения</w:t>
      </w:r>
    </w:p>
    <w:tbl>
      <w:tblPr>
        <w:tblStyle w:val="af"/>
        <w:tblW w:w="9920" w:type="dxa"/>
        <w:tblLayout w:type="fixed"/>
        <w:tblCellMar>
          <w:left w:w="28" w:type="dxa"/>
          <w:right w:w="28" w:type="dxa"/>
        </w:tblCellMar>
        <w:tblLook w:val="04A0"/>
      </w:tblPr>
      <w:tblGrid>
        <w:gridCol w:w="454"/>
        <w:gridCol w:w="1842"/>
        <w:gridCol w:w="1560"/>
        <w:gridCol w:w="1275"/>
        <w:gridCol w:w="1560"/>
        <w:gridCol w:w="1369"/>
        <w:gridCol w:w="1860"/>
      </w:tblGrid>
      <w:tr w:rsidR="00B279D2" w:rsidRPr="00F31821" w:rsidTr="00CE1A8A">
        <w:trPr>
          <w:cantSplit/>
          <w:tblHeader/>
        </w:trPr>
        <w:tc>
          <w:tcPr>
            <w:tcW w:w="454" w:type="dxa"/>
            <w:vAlign w:val="center"/>
          </w:tcPr>
          <w:p w:rsidR="00B279D2" w:rsidRPr="00F31821" w:rsidRDefault="00B279D2" w:rsidP="003600D7">
            <w:pPr>
              <w:pStyle w:val="afa"/>
              <w:rPr>
                <w:sz w:val="20"/>
              </w:rPr>
            </w:pPr>
            <w:r w:rsidRPr="00F31821">
              <w:rPr>
                <w:sz w:val="20"/>
              </w:rPr>
              <w:lastRenderedPageBreak/>
              <w:t>№  п/п</w:t>
            </w:r>
          </w:p>
        </w:tc>
        <w:tc>
          <w:tcPr>
            <w:tcW w:w="1842" w:type="dxa"/>
            <w:vAlign w:val="center"/>
          </w:tcPr>
          <w:p w:rsidR="00B279D2" w:rsidRPr="00F31821" w:rsidRDefault="00B279D2" w:rsidP="003600D7">
            <w:pPr>
              <w:jc w:val="center"/>
              <w:rPr>
                <w:rFonts w:eastAsia="Arial Unicode MS"/>
                <w:b/>
                <w:sz w:val="20"/>
                <w:szCs w:val="20"/>
              </w:rPr>
            </w:pPr>
            <w:r w:rsidRPr="00F31821">
              <w:rPr>
                <w:b/>
                <w:sz w:val="20"/>
                <w:szCs w:val="20"/>
              </w:rPr>
              <w:t>Наименование объекта</w:t>
            </w:r>
          </w:p>
          <w:p w:rsidR="00B279D2" w:rsidRPr="00F31821" w:rsidRDefault="00B279D2" w:rsidP="003600D7">
            <w:pPr>
              <w:jc w:val="center"/>
              <w:rPr>
                <w:rFonts w:eastAsia="Arial Unicode MS"/>
                <w:b/>
                <w:sz w:val="20"/>
                <w:szCs w:val="20"/>
              </w:rPr>
            </w:pPr>
          </w:p>
        </w:tc>
        <w:tc>
          <w:tcPr>
            <w:tcW w:w="1560" w:type="dxa"/>
            <w:vAlign w:val="center"/>
          </w:tcPr>
          <w:p w:rsidR="00B279D2" w:rsidRPr="00F31821" w:rsidRDefault="00B279D2" w:rsidP="003600D7">
            <w:pPr>
              <w:jc w:val="center"/>
              <w:rPr>
                <w:b/>
                <w:sz w:val="20"/>
                <w:szCs w:val="20"/>
              </w:rPr>
            </w:pPr>
            <w:r w:rsidRPr="00F31821">
              <w:rPr>
                <w:b/>
                <w:sz w:val="20"/>
                <w:szCs w:val="20"/>
              </w:rPr>
              <w:t>Адрес</w:t>
            </w:r>
          </w:p>
          <w:p w:rsidR="00B279D2" w:rsidRPr="00F31821" w:rsidRDefault="00B279D2" w:rsidP="003600D7">
            <w:pPr>
              <w:jc w:val="center"/>
              <w:rPr>
                <w:b/>
                <w:sz w:val="20"/>
                <w:szCs w:val="20"/>
              </w:rPr>
            </w:pPr>
          </w:p>
        </w:tc>
        <w:tc>
          <w:tcPr>
            <w:tcW w:w="1275" w:type="dxa"/>
            <w:vAlign w:val="center"/>
          </w:tcPr>
          <w:p w:rsidR="00B279D2" w:rsidRPr="00F31821" w:rsidRDefault="00863CAE" w:rsidP="003600D7">
            <w:pPr>
              <w:jc w:val="center"/>
              <w:rPr>
                <w:b/>
                <w:sz w:val="20"/>
                <w:szCs w:val="20"/>
              </w:rPr>
            </w:pPr>
            <w:r w:rsidRPr="00F31821">
              <w:rPr>
                <w:b/>
                <w:sz w:val="20"/>
                <w:szCs w:val="20"/>
              </w:rPr>
              <w:t>Проектная мощность</w:t>
            </w:r>
            <w:r w:rsidR="00CE1A8A" w:rsidRPr="00F31821">
              <w:rPr>
                <w:b/>
                <w:sz w:val="20"/>
                <w:szCs w:val="20"/>
              </w:rPr>
              <w:t>, коек/ посещений в смену</w:t>
            </w:r>
          </w:p>
          <w:p w:rsidR="00B279D2" w:rsidRPr="00F31821" w:rsidRDefault="00B279D2" w:rsidP="003600D7">
            <w:pPr>
              <w:jc w:val="center"/>
              <w:rPr>
                <w:b/>
                <w:sz w:val="20"/>
                <w:szCs w:val="20"/>
              </w:rPr>
            </w:pPr>
          </w:p>
        </w:tc>
        <w:tc>
          <w:tcPr>
            <w:tcW w:w="1560" w:type="dxa"/>
            <w:vAlign w:val="center"/>
          </w:tcPr>
          <w:p w:rsidR="00B279D2" w:rsidRPr="00F31821" w:rsidRDefault="00B279D2" w:rsidP="003600D7">
            <w:pPr>
              <w:jc w:val="center"/>
              <w:rPr>
                <w:b/>
                <w:sz w:val="20"/>
                <w:szCs w:val="20"/>
              </w:rPr>
            </w:pPr>
            <w:r w:rsidRPr="00F31821">
              <w:rPr>
                <w:b/>
                <w:sz w:val="20"/>
                <w:szCs w:val="20"/>
              </w:rPr>
              <w:t>Обеспеченность врачами</w:t>
            </w:r>
          </w:p>
        </w:tc>
        <w:tc>
          <w:tcPr>
            <w:tcW w:w="1369" w:type="dxa"/>
            <w:vAlign w:val="center"/>
          </w:tcPr>
          <w:p w:rsidR="00B279D2" w:rsidRPr="00F31821" w:rsidRDefault="00B279D2" w:rsidP="003600D7">
            <w:pPr>
              <w:jc w:val="center"/>
              <w:rPr>
                <w:b/>
                <w:sz w:val="20"/>
                <w:szCs w:val="20"/>
              </w:rPr>
            </w:pPr>
            <w:r w:rsidRPr="00F31821">
              <w:rPr>
                <w:b/>
                <w:sz w:val="20"/>
                <w:szCs w:val="20"/>
              </w:rPr>
              <w:t>Техническое состояние</w:t>
            </w:r>
          </w:p>
        </w:tc>
        <w:tc>
          <w:tcPr>
            <w:tcW w:w="1860" w:type="dxa"/>
            <w:vAlign w:val="center"/>
          </w:tcPr>
          <w:p w:rsidR="00B279D2" w:rsidRPr="00F31821" w:rsidRDefault="00B279D2" w:rsidP="003600D7">
            <w:pPr>
              <w:jc w:val="center"/>
              <w:rPr>
                <w:b/>
                <w:sz w:val="20"/>
                <w:szCs w:val="20"/>
              </w:rPr>
            </w:pPr>
            <w:r w:rsidRPr="00F31821">
              <w:rPr>
                <w:b/>
                <w:sz w:val="20"/>
                <w:szCs w:val="20"/>
              </w:rPr>
              <w:t>Сведения о проведенных и планируемых капитальных ремонтах</w:t>
            </w:r>
          </w:p>
        </w:tc>
      </w:tr>
      <w:tr w:rsidR="00B279D2" w:rsidRPr="00F31821" w:rsidTr="00CE1A8A">
        <w:trPr>
          <w:cantSplit/>
        </w:trPr>
        <w:tc>
          <w:tcPr>
            <w:tcW w:w="454" w:type="dxa"/>
            <w:vAlign w:val="center"/>
          </w:tcPr>
          <w:p w:rsidR="00B279D2" w:rsidRPr="00F31821" w:rsidRDefault="00B279D2" w:rsidP="003600D7">
            <w:pPr>
              <w:pStyle w:val="afa"/>
              <w:rPr>
                <w:b w:val="0"/>
                <w:sz w:val="20"/>
              </w:rPr>
            </w:pPr>
            <w:r w:rsidRPr="00F31821">
              <w:rPr>
                <w:b w:val="0"/>
                <w:sz w:val="20"/>
              </w:rPr>
              <w:t>1</w:t>
            </w:r>
          </w:p>
        </w:tc>
        <w:tc>
          <w:tcPr>
            <w:tcW w:w="1842" w:type="dxa"/>
            <w:vAlign w:val="center"/>
          </w:tcPr>
          <w:p w:rsidR="00B279D2" w:rsidRPr="00F31821" w:rsidRDefault="00F12882" w:rsidP="00CE1A8A">
            <w:pPr>
              <w:jc w:val="center"/>
              <w:rPr>
                <w:rFonts w:eastAsia="Arial Unicode MS"/>
                <w:sz w:val="20"/>
                <w:szCs w:val="20"/>
              </w:rPr>
            </w:pPr>
            <w:r w:rsidRPr="00F31821">
              <w:rPr>
                <w:sz w:val="20"/>
                <w:szCs w:val="20"/>
              </w:rPr>
              <w:t>ГБУЗ «Спировская ЦРБ</w:t>
            </w:r>
            <w:r w:rsidR="00CE1A8A" w:rsidRPr="00F31821">
              <w:rPr>
                <w:sz w:val="20"/>
                <w:szCs w:val="20"/>
              </w:rPr>
              <w:t xml:space="preserve"> – </w:t>
            </w:r>
            <w:r w:rsidRPr="00F31821">
              <w:rPr>
                <w:sz w:val="20"/>
                <w:szCs w:val="20"/>
              </w:rPr>
              <w:t>паллиативн</w:t>
            </w:r>
            <w:r w:rsidR="00CE1A8A" w:rsidRPr="00F31821">
              <w:rPr>
                <w:sz w:val="20"/>
                <w:szCs w:val="20"/>
              </w:rPr>
              <w:t>ое отделение с.Козлово»</w:t>
            </w:r>
          </w:p>
        </w:tc>
        <w:tc>
          <w:tcPr>
            <w:tcW w:w="1560" w:type="dxa"/>
            <w:vAlign w:val="center"/>
          </w:tcPr>
          <w:p w:rsidR="00B279D2" w:rsidRPr="00F31821" w:rsidRDefault="00CE1A8A" w:rsidP="003600D7">
            <w:pPr>
              <w:jc w:val="center"/>
              <w:rPr>
                <w:sz w:val="20"/>
                <w:szCs w:val="20"/>
              </w:rPr>
            </w:pPr>
            <w:r w:rsidRPr="00F31821">
              <w:rPr>
                <w:sz w:val="20"/>
                <w:szCs w:val="20"/>
              </w:rPr>
              <w:t>с. Козлово ул. Советская д.12</w:t>
            </w:r>
          </w:p>
        </w:tc>
        <w:tc>
          <w:tcPr>
            <w:tcW w:w="1275" w:type="dxa"/>
            <w:vAlign w:val="center"/>
          </w:tcPr>
          <w:p w:rsidR="00B279D2" w:rsidRPr="00F31821" w:rsidRDefault="00441EB7" w:rsidP="00863CAE">
            <w:pPr>
              <w:jc w:val="center"/>
              <w:rPr>
                <w:sz w:val="20"/>
                <w:szCs w:val="20"/>
              </w:rPr>
            </w:pPr>
            <w:r w:rsidRPr="00F31821">
              <w:rPr>
                <w:sz w:val="20"/>
                <w:szCs w:val="20"/>
              </w:rPr>
              <w:t>20 коек</w:t>
            </w:r>
          </w:p>
        </w:tc>
        <w:tc>
          <w:tcPr>
            <w:tcW w:w="1560" w:type="dxa"/>
            <w:vAlign w:val="center"/>
          </w:tcPr>
          <w:p w:rsidR="00B279D2" w:rsidRPr="00F31821" w:rsidRDefault="00CE1A8A" w:rsidP="003600D7">
            <w:pPr>
              <w:jc w:val="center"/>
              <w:rPr>
                <w:sz w:val="20"/>
                <w:szCs w:val="20"/>
              </w:rPr>
            </w:pPr>
            <w:r w:rsidRPr="00F31821">
              <w:rPr>
                <w:rFonts w:eastAsia="Arial Unicode MS"/>
                <w:sz w:val="20"/>
                <w:szCs w:val="20"/>
              </w:rPr>
              <w:t>100%</w:t>
            </w:r>
          </w:p>
        </w:tc>
        <w:tc>
          <w:tcPr>
            <w:tcW w:w="1369" w:type="dxa"/>
            <w:vAlign w:val="center"/>
          </w:tcPr>
          <w:p w:rsidR="00B279D2" w:rsidRPr="00F31821" w:rsidRDefault="00CE1A8A" w:rsidP="00CE1A8A">
            <w:pPr>
              <w:jc w:val="center"/>
              <w:rPr>
                <w:sz w:val="20"/>
                <w:szCs w:val="20"/>
              </w:rPr>
            </w:pPr>
            <w:r w:rsidRPr="00F31821">
              <w:rPr>
                <w:rFonts w:eastAsia="Arial Unicode MS"/>
                <w:sz w:val="20"/>
                <w:szCs w:val="20"/>
              </w:rPr>
              <w:t>удовл.</w:t>
            </w:r>
          </w:p>
        </w:tc>
        <w:tc>
          <w:tcPr>
            <w:tcW w:w="1860" w:type="dxa"/>
            <w:vAlign w:val="center"/>
          </w:tcPr>
          <w:p w:rsidR="00B279D2" w:rsidRPr="00F31821" w:rsidRDefault="00076FA0" w:rsidP="003600D7">
            <w:pPr>
              <w:jc w:val="center"/>
              <w:rPr>
                <w:sz w:val="20"/>
                <w:szCs w:val="20"/>
              </w:rPr>
            </w:pPr>
            <w:r w:rsidRPr="00F31821">
              <w:rPr>
                <w:rFonts w:eastAsia="Arial Unicode MS"/>
                <w:sz w:val="20"/>
                <w:szCs w:val="20"/>
              </w:rPr>
              <w:t>н/д</w:t>
            </w:r>
          </w:p>
        </w:tc>
      </w:tr>
      <w:tr w:rsidR="00B279D2" w:rsidRPr="00F31821" w:rsidTr="00CE1A8A">
        <w:trPr>
          <w:cantSplit/>
        </w:trPr>
        <w:tc>
          <w:tcPr>
            <w:tcW w:w="454" w:type="dxa"/>
            <w:vAlign w:val="center"/>
          </w:tcPr>
          <w:p w:rsidR="00B279D2" w:rsidRPr="00F31821" w:rsidRDefault="009232D0" w:rsidP="003600D7">
            <w:pPr>
              <w:pStyle w:val="afa"/>
              <w:rPr>
                <w:b w:val="0"/>
                <w:sz w:val="20"/>
              </w:rPr>
            </w:pPr>
            <w:r w:rsidRPr="00F31821">
              <w:rPr>
                <w:b w:val="0"/>
                <w:sz w:val="20"/>
              </w:rPr>
              <w:t>2</w:t>
            </w:r>
          </w:p>
        </w:tc>
        <w:tc>
          <w:tcPr>
            <w:tcW w:w="1842" w:type="dxa"/>
            <w:vAlign w:val="center"/>
          </w:tcPr>
          <w:p w:rsidR="00B279D2" w:rsidRPr="00F31821" w:rsidRDefault="00F12882" w:rsidP="003600D7">
            <w:pPr>
              <w:jc w:val="center"/>
              <w:rPr>
                <w:rFonts w:eastAsia="Arial Unicode MS"/>
                <w:sz w:val="20"/>
                <w:szCs w:val="20"/>
              </w:rPr>
            </w:pPr>
            <w:r w:rsidRPr="00F31821">
              <w:rPr>
                <w:sz w:val="20"/>
                <w:szCs w:val="20"/>
              </w:rPr>
              <w:t>ОВОП в с.Козлово</w:t>
            </w:r>
          </w:p>
        </w:tc>
        <w:tc>
          <w:tcPr>
            <w:tcW w:w="1560" w:type="dxa"/>
            <w:vAlign w:val="center"/>
          </w:tcPr>
          <w:p w:rsidR="00B279D2" w:rsidRPr="00F31821" w:rsidRDefault="00CE1A8A" w:rsidP="003600D7">
            <w:pPr>
              <w:jc w:val="center"/>
              <w:rPr>
                <w:sz w:val="20"/>
                <w:szCs w:val="20"/>
              </w:rPr>
            </w:pPr>
            <w:r w:rsidRPr="00F31821">
              <w:rPr>
                <w:sz w:val="20"/>
                <w:szCs w:val="20"/>
              </w:rPr>
              <w:t>с. Козлово ул. Советская д.12</w:t>
            </w:r>
          </w:p>
        </w:tc>
        <w:tc>
          <w:tcPr>
            <w:tcW w:w="1275" w:type="dxa"/>
            <w:vAlign w:val="center"/>
          </w:tcPr>
          <w:p w:rsidR="00B279D2" w:rsidRPr="00F31821" w:rsidRDefault="00CE1A8A" w:rsidP="003600D7">
            <w:pPr>
              <w:jc w:val="center"/>
              <w:rPr>
                <w:sz w:val="20"/>
                <w:szCs w:val="20"/>
              </w:rPr>
            </w:pPr>
            <w:r w:rsidRPr="00F31821">
              <w:rPr>
                <w:sz w:val="20"/>
                <w:szCs w:val="20"/>
              </w:rPr>
              <w:t>5 коек</w:t>
            </w:r>
          </w:p>
        </w:tc>
        <w:tc>
          <w:tcPr>
            <w:tcW w:w="1560" w:type="dxa"/>
            <w:vAlign w:val="center"/>
          </w:tcPr>
          <w:p w:rsidR="00B279D2" w:rsidRPr="00F31821" w:rsidRDefault="00CE1A8A" w:rsidP="003600D7">
            <w:pPr>
              <w:jc w:val="center"/>
              <w:rPr>
                <w:sz w:val="20"/>
                <w:szCs w:val="20"/>
              </w:rPr>
            </w:pPr>
            <w:r w:rsidRPr="00F31821">
              <w:rPr>
                <w:rFonts w:eastAsia="Arial Unicode MS"/>
                <w:sz w:val="20"/>
                <w:szCs w:val="20"/>
              </w:rPr>
              <w:t>100%</w:t>
            </w:r>
          </w:p>
        </w:tc>
        <w:tc>
          <w:tcPr>
            <w:tcW w:w="1369" w:type="dxa"/>
            <w:vAlign w:val="center"/>
          </w:tcPr>
          <w:p w:rsidR="00B279D2" w:rsidRPr="00F31821" w:rsidRDefault="00CE1A8A" w:rsidP="00CE1A8A">
            <w:pPr>
              <w:jc w:val="center"/>
              <w:rPr>
                <w:sz w:val="20"/>
                <w:szCs w:val="20"/>
              </w:rPr>
            </w:pPr>
            <w:r w:rsidRPr="00F31821">
              <w:rPr>
                <w:rFonts w:eastAsia="Arial Unicode MS"/>
                <w:sz w:val="20"/>
                <w:szCs w:val="20"/>
              </w:rPr>
              <w:t>удовл.</w:t>
            </w:r>
          </w:p>
        </w:tc>
        <w:tc>
          <w:tcPr>
            <w:tcW w:w="1860" w:type="dxa"/>
            <w:vAlign w:val="center"/>
          </w:tcPr>
          <w:p w:rsidR="00B279D2" w:rsidRPr="00F31821" w:rsidRDefault="00076FA0" w:rsidP="003600D7">
            <w:pPr>
              <w:jc w:val="center"/>
              <w:rPr>
                <w:sz w:val="20"/>
                <w:szCs w:val="20"/>
              </w:rPr>
            </w:pPr>
            <w:r w:rsidRPr="00F31821">
              <w:rPr>
                <w:rFonts w:eastAsia="Arial Unicode MS"/>
                <w:sz w:val="20"/>
                <w:szCs w:val="20"/>
              </w:rPr>
              <w:t>н/д</w:t>
            </w:r>
          </w:p>
        </w:tc>
      </w:tr>
      <w:tr w:rsidR="00CE1A8A" w:rsidRPr="00F31821" w:rsidTr="00CE1A8A">
        <w:trPr>
          <w:cantSplit/>
        </w:trPr>
        <w:tc>
          <w:tcPr>
            <w:tcW w:w="454" w:type="dxa"/>
            <w:vAlign w:val="center"/>
          </w:tcPr>
          <w:p w:rsidR="00CE1A8A" w:rsidRPr="00F31821" w:rsidRDefault="00CE1A8A" w:rsidP="003600D7">
            <w:pPr>
              <w:pStyle w:val="afa"/>
              <w:rPr>
                <w:b w:val="0"/>
                <w:sz w:val="20"/>
              </w:rPr>
            </w:pPr>
            <w:r w:rsidRPr="00F31821">
              <w:rPr>
                <w:b w:val="0"/>
                <w:sz w:val="20"/>
              </w:rPr>
              <w:t>3</w:t>
            </w:r>
          </w:p>
        </w:tc>
        <w:tc>
          <w:tcPr>
            <w:tcW w:w="1842" w:type="dxa"/>
            <w:vAlign w:val="center"/>
          </w:tcPr>
          <w:p w:rsidR="00CE1A8A" w:rsidRPr="00F31821" w:rsidRDefault="00CE1A8A" w:rsidP="00CE1A8A">
            <w:pPr>
              <w:jc w:val="center"/>
              <w:rPr>
                <w:sz w:val="20"/>
                <w:szCs w:val="20"/>
              </w:rPr>
            </w:pPr>
            <w:r w:rsidRPr="00F31821">
              <w:rPr>
                <w:sz w:val="20"/>
                <w:szCs w:val="20"/>
              </w:rPr>
              <w:t>ФАП в д.Крутово</w:t>
            </w:r>
          </w:p>
        </w:tc>
        <w:tc>
          <w:tcPr>
            <w:tcW w:w="1560" w:type="dxa"/>
            <w:vAlign w:val="center"/>
          </w:tcPr>
          <w:p w:rsidR="00CE1A8A" w:rsidRPr="00F31821" w:rsidRDefault="00CE1A8A" w:rsidP="003600D7">
            <w:pPr>
              <w:jc w:val="center"/>
              <w:rPr>
                <w:sz w:val="20"/>
                <w:szCs w:val="20"/>
              </w:rPr>
            </w:pPr>
            <w:r w:rsidRPr="00F31821">
              <w:rPr>
                <w:sz w:val="20"/>
                <w:szCs w:val="20"/>
              </w:rPr>
              <w:t>д. Крутово д. 25 кв.1</w:t>
            </w:r>
          </w:p>
        </w:tc>
        <w:tc>
          <w:tcPr>
            <w:tcW w:w="1275" w:type="dxa"/>
            <w:vAlign w:val="center"/>
          </w:tcPr>
          <w:p w:rsidR="00CE1A8A" w:rsidRPr="00F31821" w:rsidRDefault="00CE1A8A" w:rsidP="00D47F70">
            <w:pPr>
              <w:jc w:val="center"/>
              <w:rPr>
                <w:sz w:val="20"/>
                <w:szCs w:val="20"/>
              </w:rPr>
            </w:pPr>
            <w:r w:rsidRPr="00F31821">
              <w:rPr>
                <w:rFonts w:eastAsia="Arial Unicode MS"/>
                <w:sz w:val="20"/>
                <w:szCs w:val="20"/>
              </w:rPr>
              <w:t>н/д</w:t>
            </w:r>
          </w:p>
        </w:tc>
        <w:tc>
          <w:tcPr>
            <w:tcW w:w="1560" w:type="dxa"/>
            <w:vAlign w:val="center"/>
          </w:tcPr>
          <w:p w:rsidR="00CE1A8A" w:rsidRPr="00F31821" w:rsidRDefault="00CE1A8A" w:rsidP="003600D7">
            <w:pPr>
              <w:jc w:val="center"/>
              <w:rPr>
                <w:sz w:val="20"/>
                <w:szCs w:val="20"/>
              </w:rPr>
            </w:pPr>
            <w:r w:rsidRPr="00F31821">
              <w:rPr>
                <w:rFonts w:eastAsia="Arial Unicode MS"/>
                <w:sz w:val="20"/>
                <w:szCs w:val="20"/>
              </w:rPr>
              <w:t>н/д</w:t>
            </w:r>
          </w:p>
        </w:tc>
        <w:tc>
          <w:tcPr>
            <w:tcW w:w="1369" w:type="dxa"/>
            <w:vAlign w:val="center"/>
          </w:tcPr>
          <w:p w:rsidR="00CE1A8A" w:rsidRPr="00F31821" w:rsidRDefault="00CE1A8A" w:rsidP="003600D7">
            <w:pPr>
              <w:jc w:val="center"/>
              <w:rPr>
                <w:color w:val="FF0000"/>
                <w:sz w:val="20"/>
                <w:szCs w:val="20"/>
              </w:rPr>
            </w:pPr>
            <w:r w:rsidRPr="00F31821">
              <w:rPr>
                <w:rFonts w:eastAsia="Arial Unicode MS"/>
                <w:sz w:val="20"/>
                <w:szCs w:val="20"/>
              </w:rPr>
              <w:t>удовл.</w:t>
            </w:r>
          </w:p>
        </w:tc>
        <w:tc>
          <w:tcPr>
            <w:tcW w:w="1860" w:type="dxa"/>
            <w:vAlign w:val="center"/>
          </w:tcPr>
          <w:p w:rsidR="00CE1A8A" w:rsidRPr="00F31821" w:rsidRDefault="00CE1A8A" w:rsidP="003600D7">
            <w:pPr>
              <w:jc w:val="center"/>
              <w:rPr>
                <w:sz w:val="20"/>
                <w:szCs w:val="20"/>
              </w:rPr>
            </w:pPr>
            <w:r w:rsidRPr="00F31821">
              <w:rPr>
                <w:rFonts w:eastAsia="Arial Unicode MS"/>
                <w:sz w:val="20"/>
                <w:szCs w:val="20"/>
              </w:rPr>
              <w:t>н/д</w:t>
            </w:r>
          </w:p>
        </w:tc>
      </w:tr>
      <w:tr w:rsidR="00CE1A8A" w:rsidRPr="00F31821" w:rsidTr="00CE1A8A">
        <w:trPr>
          <w:cantSplit/>
        </w:trPr>
        <w:tc>
          <w:tcPr>
            <w:tcW w:w="454" w:type="dxa"/>
            <w:vAlign w:val="center"/>
          </w:tcPr>
          <w:p w:rsidR="00CE1A8A" w:rsidRPr="00F31821" w:rsidRDefault="00CE1A8A" w:rsidP="003600D7">
            <w:pPr>
              <w:pStyle w:val="afa"/>
              <w:rPr>
                <w:b w:val="0"/>
                <w:sz w:val="20"/>
              </w:rPr>
            </w:pPr>
            <w:r w:rsidRPr="00F31821">
              <w:rPr>
                <w:b w:val="0"/>
                <w:sz w:val="20"/>
              </w:rPr>
              <w:t>4</w:t>
            </w:r>
          </w:p>
        </w:tc>
        <w:tc>
          <w:tcPr>
            <w:tcW w:w="1842" w:type="dxa"/>
            <w:vAlign w:val="center"/>
          </w:tcPr>
          <w:p w:rsidR="00CE1A8A" w:rsidRPr="00F31821" w:rsidRDefault="00CE1A8A" w:rsidP="00076FA0">
            <w:pPr>
              <w:jc w:val="center"/>
              <w:rPr>
                <w:sz w:val="20"/>
                <w:szCs w:val="20"/>
              </w:rPr>
            </w:pPr>
            <w:r w:rsidRPr="00F31821">
              <w:rPr>
                <w:sz w:val="20"/>
                <w:szCs w:val="20"/>
              </w:rPr>
              <w:t>ФАП в д.Еремеевка</w:t>
            </w:r>
          </w:p>
        </w:tc>
        <w:tc>
          <w:tcPr>
            <w:tcW w:w="1560" w:type="dxa"/>
            <w:vAlign w:val="center"/>
          </w:tcPr>
          <w:p w:rsidR="00CE1A8A" w:rsidRPr="00F31821" w:rsidRDefault="00CE1A8A" w:rsidP="003600D7">
            <w:pPr>
              <w:jc w:val="center"/>
              <w:rPr>
                <w:sz w:val="20"/>
                <w:szCs w:val="20"/>
              </w:rPr>
            </w:pPr>
            <w:r w:rsidRPr="00F31821">
              <w:rPr>
                <w:sz w:val="20"/>
                <w:szCs w:val="20"/>
              </w:rPr>
              <w:t>д. Еремеевка д.14 кв.1</w:t>
            </w:r>
          </w:p>
        </w:tc>
        <w:tc>
          <w:tcPr>
            <w:tcW w:w="1275" w:type="dxa"/>
            <w:vAlign w:val="center"/>
          </w:tcPr>
          <w:p w:rsidR="00CE1A8A" w:rsidRPr="00F31821" w:rsidRDefault="00CE1A8A" w:rsidP="00D47F70">
            <w:pPr>
              <w:jc w:val="center"/>
              <w:rPr>
                <w:sz w:val="20"/>
                <w:szCs w:val="20"/>
              </w:rPr>
            </w:pPr>
            <w:r w:rsidRPr="00F31821">
              <w:rPr>
                <w:rFonts w:eastAsia="Arial Unicode MS"/>
                <w:sz w:val="20"/>
                <w:szCs w:val="20"/>
              </w:rPr>
              <w:t>н/д</w:t>
            </w:r>
          </w:p>
        </w:tc>
        <w:tc>
          <w:tcPr>
            <w:tcW w:w="1560" w:type="dxa"/>
            <w:vAlign w:val="center"/>
          </w:tcPr>
          <w:p w:rsidR="00CE1A8A" w:rsidRPr="00F31821" w:rsidRDefault="00CE1A8A" w:rsidP="00866B0B">
            <w:pPr>
              <w:jc w:val="center"/>
              <w:rPr>
                <w:sz w:val="20"/>
                <w:szCs w:val="20"/>
              </w:rPr>
            </w:pPr>
            <w:r w:rsidRPr="00F31821">
              <w:rPr>
                <w:rFonts w:eastAsia="Arial Unicode MS"/>
                <w:sz w:val="20"/>
                <w:szCs w:val="20"/>
              </w:rPr>
              <w:t>н/д</w:t>
            </w:r>
          </w:p>
        </w:tc>
        <w:tc>
          <w:tcPr>
            <w:tcW w:w="1369" w:type="dxa"/>
            <w:vAlign w:val="center"/>
          </w:tcPr>
          <w:p w:rsidR="00CE1A8A" w:rsidRPr="00F31821" w:rsidRDefault="00CE1A8A" w:rsidP="00866B0B">
            <w:pPr>
              <w:jc w:val="center"/>
              <w:rPr>
                <w:color w:val="FF0000"/>
                <w:sz w:val="20"/>
                <w:szCs w:val="20"/>
              </w:rPr>
            </w:pPr>
            <w:r w:rsidRPr="00F31821">
              <w:rPr>
                <w:rFonts w:eastAsia="Arial Unicode MS"/>
                <w:sz w:val="20"/>
                <w:szCs w:val="20"/>
              </w:rPr>
              <w:t>удовл.</w:t>
            </w:r>
          </w:p>
        </w:tc>
        <w:tc>
          <w:tcPr>
            <w:tcW w:w="1860" w:type="dxa"/>
            <w:vAlign w:val="center"/>
          </w:tcPr>
          <w:p w:rsidR="00CE1A8A" w:rsidRPr="00F31821" w:rsidRDefault="00CE1A8A" w:rsidP="00866B0B">
            <w:pPr>
              <w:jc w:val="center"/>
              <w:rPr>
                <w:sz w:val="20"/>
                <w:szCs w:val="20"/>
              </w:rPr>
            </w:pPr>
            <w:r w:rsidRPr="00F31821">
              <w:rPr>
                <w:rFonts w:eastAsia="Arial Unicode MS"/>
                <w:sz w:val="20"/>
                <w:szCs w:val="20"/>
              </w:rPr>
              <w:t>н/д</w:t>
            </w:r>
          </w:p>
        </w:tc>
      </w:tr>
      <w:tr w:rsidR="00CE1A8A" w:rsidRPr="00F31821" w:rsidTr="00CE1A8A">
        <w:trPr>
          <w:cantSplit/>
        </w:trPr>
        <w:tc>
          <w:tcPr>
            <w:tcW w:w="454" w:type="dxa"/>
            <w:vAlign w:val="center"/>
          </w:tcPr>
          <w:p w:rsidR="00CE1A8A" w:rsidRPr="00F31821" w:rsidRDefault="00CE1A8A" w:rsidP="003600D7">
            <w:pPr>
              <w:pStyle w:val="afa"/>
              <w:rPr>
                <w:b w:val="0"/>
                <w:sz w:val="20"/>
              </w:rPr>
            </w:pPr>
            <w:r w:rsidRPr="00F31821">
              <w:rPr>
                <w:b w:val="0"/>
                <w:sz w:val="20"/>
              </w:rPr>
              <w:t>5</w:t>
            </w:r>
          </w:p>
        </w:tc>
        <w:tc>
          <w:tcPr>
            <w:tcW w:w="1842" w:type="dxa"/>
            <w:vAlign w:val="center"/>
          </w:tcPr>
          <w:p w:rsidR="00CE1A8A" w:rsidRPr="00F31821" w:rsidRDefault="00CE1A8A" w:rsidP="00076FA0">
            <w:pPr>
              <w:jc w:val="center"/>
              <w:rPr>
                <w:sz w:val="20"/>
                <w:szCs w:val="20"/>
              </w:rPr>
            </w:pPr>
            <w:r w:rsidRPr="00F31821">
              <w:rPr>
                <w:sz w:val="20"/>
                <w:szCs w:val="20"/>
              </w:rPr>
              <w:t>ФАП в д.Никулино</w:t>
            </w:r>
          </w:p>
        </w:tc>
        <w:tc>
          <w:tcPr>
            <w:tcW w:w="1560" w:type="dxa"/>
            <w:vAlign w:val="center"/>
          </w:tcPr>
          <w:p w:rsidR="00CE1A8A" w:rsidRPr="00F31821" w:rsidRDefault="00CE1A8A" w:rsidP="003600D7">
            <w:pPr>
              <w:jc w:val="center"/>
              <w:rPr>
                <w:sz w:val="20"/>
                <w:szCs w:val="20"/>
              </w:rPr>
            </w:pPr>
            <w:r w:rsidRPr="00F31821">
              <w:rPr>
                <w:rFonts w:eastAsia="Arial Unicode MS"/>
                <w:sz w:val="20"/>
                <w:szCs w:val="20"/>
              </w:rPr>
              <w:t xml:space="preserve">д. Никулино </w:t>
            </w:r>
            <w:r w:rsidRPr="00F31821">
              <w:rPr>
                <w:rFonts w:eastAsia="Arial Unicode MS"/>
                <w:sz w:val="20"/>
                <w:szCs w:val="20"/>
              </w:rPr>
              <w:br/>
              <w:t>ул. Центральная д.23</w:t>
            </w:r>
          </w:p>
        </w:tc>
        <w:tc>
          <w:tcPr>
            <w:tcW w:w="1275" w:type="dxa"/>
            <w:vAlign w:val="center"/>
          </w:tcPr>
          <w:p w:rsidR="00CE1A8A" w:rsidRPr="00F31821" w:rsidRDefault="00CE1A8A" w:rsidP="00D47F70">
            <w:pPr>
              <w:jc w:val="center"/>
              <w:rPr>
                <w:sz w:val="20"/>
                <w:szCs w:val="20"/>
              </w:rPr>
            </w:pPr>
            <w:r w:rsidRPr="00F31821">
              <w:rPr>
                <w:rFonts w:eastAsia="Arial Unicode MS"/>
                <w:sz w:val="20"/>
                <w:szCs w:val="20"/>
              </w:rPr>
              <w:t>н/д</w:t>
            </w:r>
          </w:p>
        </w:tc>
        <w:tc>
          <w:tcPr>
            <w:tcW w:w="1560" w:type="dxa"/>
            <w:vAlign w:val="center"/>
          </w:tcPr>
          <w:p w:rsidR="00CE1A8A" w:rsidRPr="00F31821" w:rsidRDefault="00CE1A8A" w:rsidP="00866B0B">
            <w:pPr>
              <w:jc w:val="center"/>
              <w:rPr>
                <w:sz w:val="20"/>
                <w:szCs w:val="20"/>
              </w:rPr>
            </w:pPr>
            <w:r w:rsidRPr="00F31821">
              <w:rPr>
                <w:rFonts w:eastAsia="Arial Unicode MS"/>
                <w:sz w:val="20"/>
                <w:szCs w:val="20"/>
              </w:rPr>
              <w:t>н/д</w:t>
            </w:r>
          </w:p>
        </w:tc>
        <w:tc>
          <w:tcPr>
            <w:tcW w:w="1369" w:type="dxa"/>
            <w:vAlign w:val="center"/>
          </w:tcPr>
          <w:p w:rsidR="00CE1A8A" w:rsidRPr="00F31821" w:rsidRDefault="00CE1A8A" w:rsidP="00866B0B">
            <w:pPr>
              <w:jc w:val="center"/>
              <w:rPr>
                <w:color w:val="FF0000"/>
                <w:sz w:val="20"/>
                <w:szCs w:val="20"/>
              </w:rPr>
            </w:pPr>
            <w:r w:rsidRPr="00F31821">
              <w:rPr>
                <w:rFonts w:eastAsia="Arial Unicode MS"/>
                <w:sz w:val="20"/>
                <w:szCs w:val="20"/>
              </w:rPr>
              <w:t>удовл.</w:t>
            </w:r>
          </w:p>
        </w:tc>
        <w:tc>
          <w:tcPr>
            <w:tcW w:w="1860" w:type="dxa"/>
            <w:vAlign w:val="center"/>
          </w:tcPr>
          <w:p w:rsidR="00CE1A8A" w:rsidRPr="00F31821" w:rsidRDefault="00CE1A8A" w:rsidP="00866B0B">
            <w:pPr>
              <w:jc w:val="center"/>
              <w:rPr>
                <w:sz w:val="20"/>
                <w:szCs w:val="20"/>
              </w:rPr>
            </w:pPr>
            <w:r w:rsidRPr="00F31821">
              <w:rPr>
                <w:rFonts w:eastAsia="Arial Unicode MS"/>
                <w:sz w:val="20"/>
                <w:szCs w:val="20"/>
              </w:rPr>
              <w:t>н/д</w:t>
            </w:r>
          </w:p>
        </w:tc>
      </w:tr>
      <w:tr w:rsidR="00CE1A8A" w:rsidRPr="00F31821" w:rsidTr="00CE1A8A">
        <w:trPr>
          <w:cantSplit/>
        </w:trPr>
        <w:tc>
          <w:tcPr>
            <w:tcW w:w="454" w:type="dxa"/>
            <w:vAlign w:val="center"/>
          </w:tcPr>
          <w:p w:rsidR="00CE1A8A" w:rsidRPr="00F31821" w:rsidRDefault="00CE1A8A" w:rsidP="003600D7">
            <w:pPr>
              <w:pStyle w:val="afa"/>
              <w:rPr>
                <w:b w:val="0"/>
                <w:sz w:val="20"/>
              </w:rPr>
            </w:pPr>
            <w:r w:rsidRPr="00F31821">
              <w:rPr>
                <w:b w:val="0"/>
                <w:sz w:val="20"/>
              </w:rPr>
              <w:t>6</w:t>
            </w:r>
          </w:p>
        </w:tc>
        <w:tc>
          <w:tcPr>
            <w:tcW w:w="1842" w:type="dxa"/>
            <w:vAlign w:val="center"/>
          </w:tcPr>
          <w:p w:rsidR="00CE1A8A" w:rsidRPr="00F31821" w:rsidRDefault="00CE1A8A" w:rsidP="00076FA0">
            <w:pPr>
              <w:jc w:val="center"/>
              <w:rPr>
                <w:sz w:val="20"/>
                <w:szCs w:val="20"/>
              </w:rPr>
            </w:pPr>
            <w:r w:rsidRPr="00F31821">
              <w:rPr>
                <w:sz w:val="20"/>
                <w:szCs w:val="20"/>
              </w:rPr>
              <w:t>ФАП в д.Ососье</w:t>
            </w:r>
          </w:p>
        </w:tc>
        <w:tc>
          <w:tcPr>
            <w:tcW w:w="1560" w:type="dxa"/>
            <w:vAlign w:val="center"/>
          </w:tcPr>
          <w:p w:rsidR="00CE1A8A" w:rsidRPr="00F31821" w:rsidRDefault="00CE1A8A" w:rsidP="003600D7">
            <w:pPr>
              <w:jc w:val="center"/>
              <w:rPr>
                <w:sz w:val="20"/>
                <w:szCs w:val="20"/>
              </w:rPr>
            </w:pPr>
            <w:r w:rsidRPr="00F31821">
              <w:rPr>
                <w:sz w:val="20"/>
                <w:szCs w:val="20"/>
              </w:rPr>
              <w:t>д. Ососье д.36</w:t>
            </w:r>
          </w:p>
        </w:tc>
        <w:tc>
          <w:tcPr>
            <w:tcW w:w="1275" w:type="dxa"/>
            <w:vAlign w:val="center"/>
          </w:tcPr>
          <w:p w:rsidR="00CE1A8A" w:rsidRPr="00F31821" w:rsidRDefault="00CE1A8A" w:rsidP="00D47F70">
            <w:pPr>
              <w:jc w:val="center"/>
              <w:rPr>
                <w:sz w:val="20"/>
                <w:szCs w:val="20"/>
              </w:rPr>
            </w:pPr>
            <w:r w:rsidRPr="00F31821">
              <w:rPr>
                <w:rFonts w:eastAsia="Arial Unicode MS"/>
                <w:sz w:val="20"/>
                <w:szCs w:val="20"/>
              </w:rPr>
              <w:t>н/д</w:t>
            </w:r>
          </w:p>
        </w:tc>
        <w:tc>
          <w:tcPr>
            <w:tcW w:w="1560" w:type="dxa"/>
            <w:vAlign w:val="center"/>
          </w:tcPr>
          <w:p w:rsidR="00CE1A8A" w:rsidRPr="00F31821" w:rsidRDefault="00CE1A8A" w:rsidP="00866B0B">
            <w:pPr>
              <w:jc w:val="center"/>
              <w:rPr>
                <w:sz w:val="20"/>
                <w:szCs w:val="20"/>
              </w:rPr>
            </w:pPr>
            <w:r w:rsidRPr="00F31821">
              <w:rPr>
                <w:rFonts w:eastAsia="Arial Unicode MS"/>
                <w:sz w:val="20"/>
                <w:szCs w:val="20"/>
              </w:rPr>
              <w:t>н/д</w:t>
            </w:r>
          </w:p>
        </w:tc>
        <w:tc>
          <w:tcPr>
            <w:tcW w:w="1369" w:type="dxa"/>
            <w:vAlign w:val="center"/>
          </w:tcPr>
          <w:p w:rsidR="00CE1A8A" w:rsidRPr="00F31821" w:rsidRDefault="00CE1A8A" w:rsidP="003600D7">
            <w:pPr>
              <w:jc w:val="center"/>
              <w:rPr>
                <w:rFonts w:eastAsia="Arial Unicode MS"/>
                <w:color w:val="FF0000"/>
                <w:sz w:val="20"/>
                <w:szCs w:val="20"/>
              </w:rPr>
            </w:pPr>
            <w:r w:rsidRPr="00F31821">
              <w:rPr>
                <w:rFonts w:eastAsia="Arial Unicode MS"/>
                <w:sz w:val="20"/>
                <w:szCs w:val="20"/>
              </w:rPr>
              <w:t>удовл.</w:t>
            </w:r>
          </w:p>
        </w:tc>
        <w:tc>
          <w:tcPr>
            <w:tcW w:w="1860" w:type="dxa"/>
            <w:vAlign w:val="center"/>
          </w:tcPr>
          <w:p w:rsidR="00CE1A8A" w:rsidRPr="00F31821" w:rsidRDefault="00CE1A8A" w:rsidP="00866B0B">
            <w:pPr>
              <w:jc w:val="center"/>
              <w:rPr>
                <w:sz w:val="20"/>
                <w:szCs w:val="20"/>
              </w:rPr>
            </w:pPr>
            <w:r w:rsidRPr="00F31821">
              <w:rPr>
                <w:rFonts w:eastAsia="Arial Unicode MS"/>
                <w:sz w:val="20"/>
                <w:szCs w:val="20"/>
              </w:rPr>
              <w:t>н/д</w:t>
            </w:r>
          </w:p>
        </w:tc>
      </w:tr>
    </w:tbl>
    <w:p w:rsidR="00DF5EE9" w:rsidRPr="00F31821" w:rsidRDefault="00DF5EE9" w:rsidP="00DF5EE9">
      <w:pPr>
        <w:pStyle w:val="afa"/>
        <w:ind w:firstLine="539"/>
        <w:jc w:val="both"/>
        <w:rPr>
          <w:b w:val="0"/>
          <w:sz w:val="24"/>
          <w:szCs w:val="24"/>
        </w:rPr>
      </w:pPr>
    </w:p>
    <w:p w:rsidR="00DF5EE9" w:rsidRPr="00F31821" w:rsidRDefault="00DF5EE9" w:rsidP="00DF5EE9">
      <w:pPr>
        <w:pStyle w:val="afa"/>
        <w:ind w:firstLine="539"/>
        <w:jc w:val="both"/>
        <w:rPr>
          <w:b w:val="0"/>
          <w:sz w:val="24"/>
          <w:szCs w:val="24"/>
        </w:rPr>
      </w:pPr>
      <w:r w:rsidRPr="00F31821">
        <w:rPr>
          <w:b w:val="0"/>
          <w:sz w:val="24"/>
          <w:szCs w:val="24"/>
        </w:rPr>
        <w:t>Кроме выше названных объектов здравоохранения в с.Козлово на ул.Советской, д.12 располагается действующий филиал МУП «Центральная районная аптека №125» – аптечный пункт, оказывающий услуги по лекарственному обеспечению населения и лечебно-профилактических учреждений. Аптечный пункт имеет удовлетворительное техническое состояния, в 2012 году здесь была проведена реконструкция.</w:t>
      </w:r>
    </w:p>
    <w:p w:rsidR="00DF5EE9" w:rsidRPr="00F31821" w:rsidRDefault="00DF5EE9" w:rsidP="00DF5EE9">
      <w:pPr>
        <w:ind w:firstLine="567"/>
        <w:contextualSpacing/>
        <w:jc w:val="both"/>
      </w:pPr>
      <w:r w:rsidRPr="00F31821">
        <w:t xml:space="preserve">Стационарное лечение населения Поселения осуществляется в учреждениях здравоохранения пгт Спирово – ГБУЗ ТО «Спировская ЦРБ». В структуру ГБУЗ </w:t>
      </w:r>
      <w:r w:rsidRPr="00F31821">
        <w:br/>
        <w:t xml:space="preserve">ТО «Спировская ЦРБ» входят все объекты здравоохранения, расположенные на территории Района: </w:t>
      </w:r>
    </w:p>
    <w:p w:rsidR="00DF5EE9" w:rsidRPr="00F31821" w:rsidRDefault="00DF5EE9" w:rsidP="00930B2A">
      <w:pPr>
        <w:pStyle w:val="afffe"/>
        <w:numPr>
          <w:ilvl w:val="0"/>
          <w:numId w:val="68"/>
        </w:numPr>
        <w:contextualSpacing/>
        <w:jc w:val="both"/>
      </w:pPr>
      <w:r w:rsidRPr="00F31821">
        <w:t xml:space="preserve">стационар на 103 койки, </w:t>
      </w:r>
    </w:p>
    <w:p w:rsidR="00DF5EE9" w:rsidRPr="00F31821" w:rsidRDefault="00DF5EE9" w:rsidP="00930B2A">
      <w:pPr>
        <w:pStyle w:val="afffe"/>
        <w:numPr>
          <w:ilvl w:val="0"/>
          <w:numId w:val="68"/>
        </w:numPr>
        <w:contextualSpacing/>
        <w:jc w:val="both"/>
      </w:pPr>
      <w:r w:rsidRPr="00F31821">
        <w:t xml:space="preserve">поликлиника на 150 посещений, </w:t>
      </w:r>
    </w:p>
    <w:p w:rsidR="00DF5EE9" w:rsidRPr="00F31821" w:rsidRDefault="00DF5EE9" w:rsidP="00930B2A">
      <w:pPr>
        <w:pStyle w:val="afffe"/>
        <w:numPr>
          <w:ilvl w:val="0"/>
          <w:numId w:val="68"/>
        </w:numPr>
        <w:contextualSpacing/>
        <w:jc w:val="both"/>
      </w:pPr>
      <w:r w:rsidRPr="00F31821">
        <w:t>станция скорой помощи,</w:t>
      </w:r>
    </w:p>
    <w:p w:rsidR="00DF5EE9" w:rsidRPr="00F31821" w:rsidRDefault="00DF5EE9" w:rsidP="00930B2A">
      <w:pPr>
        <w:pStyle w:val="afffe"/>
        <w:numPr>
          <w:ilvl w:val="0"/>
          <w:numId w:val="68"/>
        </w:numPr>
        <w:contextualSpacing/>
        <w:jc w:val="both"/>
      </w:pPr>
      <w:r w:rsidRPr="00F31821">
        <w:t>3 офиса врачей общей практики (ОВОП),</w:t>
      </w:r>
    </w:p>
    <w:p w:rsidR="00DF5EE9" w:rsidRPr="00F31821" w:rsidRDefault="00DF5EE9" w:rsidP="00930B2A">
      <w:pPr>
        <w:pStyle w:val="afffe"/>
        <w:numPr>
          <w:ilvl w:val="0"/>
          <w:numId w:val="68"/>
        </w:numPr>
        <w:contextualSpacing/>
        <w:jc w:val="both"/>
      </w:pPr>
      <w:r w:rsidRPr="00F31821">
        <w:t>13 ФАП,</w:t>
      </w:r>
    </w:p>
    <w:p w:rsidR="00DF5EE9" w:rsidRPr="00F31821" w:rsidRDefault="00DF5EE9" w:rsidP="00930B2A">
      <w:pPr>
        <w:pStyle w:val="afffe"/>
        <w:numPr>
          <w:ilvl w:val="0"/>
          <w:numId w:val="68"/>
        </w:numPr>
        <w:contextualSpacing/>
        <w:jc w:val="both"/>
      </w:pPr>
      <w:r w:rsidRPr="00F31821">
        <w:t>хирургическое отделение,</w:t>
      </w:r>
    </w:p>
    <w:p w:rsidR="00DF5EE9" w:rsidRPr="00F31821" w:rsidRDefault="00DF5EE9" w:rsidP="00930B2A">
      <w:pPr>
        <w:pStyle w:val="afffe"/>
        <w:numPr>
          <w:ilvl w:val="0"/>
          <w:numId w:val="68"/>
        </w:numPr>
        <w:contextualSpacing/>
        <w:jc w:val="both"/>
      </w:pPr>
      <w:r w:rsidRPr="00F31821">
        <w:t xml:space="preserve">женская консультация, </w:t>
      </w:r>
    </w:p>
    <w:p w:rsidR="00DF5EE9" w:rsidRPr="00F31821" w:rsidRDefault="00DF5EE9" w:rsidP="00930B2A">
      <w:pPr>
        <w:pStyle w:val="afffe"/>
        <w:numPr>
          <w:ilvl w:val="0"/>
          <w:numId w:val="68"/>
        </w:numPr>
        <w:contextualSpacing/>
        <w:jc w:val="both"/>
      </w:pPr>
      <w:r w:rsidRPr="00F31821">
        <w:t>детская консультация,</w:t>
      </w:r>
    </w:p>
    <w:p w:rsidR="00DF5EE9" w:rsidRPr="00F31821" w:rsidRDefault="00DF5EE9" w:rsidP="00930B2A">
      <w:pPr>
        <w:pStyle w:val="afffe"/>
        <w:numPr>
          <w:ilvl w:val="0"/>
          <w:numId w:val="68"/>
        </w:numPr>
        <w:contextualSpacing/>
        <w:jc w:val="both"/>
      </w:pPr>
      <w:r w:rsidRPr="00F31821">
        <w:t>стоматология.</w:t>
      </w:r>
    </w:p>
    <w:p w:rsidR="005D218D" w:rsidRPr="00F31821" w:rsidRDefault="005D218D" w:rsidP="00B279D2">
      <w:pPr>
        <w:pStyle w:val="afa"/>
        <w:ind w:firstLine="539"/>
        <w:jc w:val="both"/>
        <w:rPr>
          <w:b w:val="0"/>
          <w:sz w:val="24"/>
          <w:szCs w:val="24"/>
        </w:rPr>
      </w:pPr>
    </w:p>
    <w:p w:rsidR="00B279D2" w:rsidRPr="00F31821" w:rsidRDefault="005D218D" w:rsidP="00B279D2">
      <w:pPr>
        <w:pStyle w:val="afa"/>
        <w:ind w:firstLine="539"/>
        <w:jc w:val="both"/>
        <w:rPr>
          <w:b w:val="0"/>
          <w:sz w:val="24"/>
          <w:szCs w:val="24"/>
        </w:rPr>
      </w:pPr>
      <w:r w:rsidRPr="00F31821">
        <w:rPr>
          <w:b w:val="0"/>
          <w:sz w:val="24"/>
          <w:szCs w:val="24"/>
        </w:rPr>
        <w:t>СТП Области в части развития здравоохранения предусмотрен следующий состав медицинских учреждений на территории Поселения: участковая больница и ОВОП в с.Козлово, ФАП в населенных пунктах Крутово, Никулино, Ососье</w:t>
      </w:r>
      <w:r w:rsidR="00A06151" w:rsidRPr="00F31821">
        <w:rPr>
          <w:b w:val="0"/>
          <w:sz w:val="24"/>
          <w:szCs w:val="24"/>
        </w:rPr>
        <w:t>, Еремеевка.</w:t>
      </w:r>
    </w:p>
    <w:p w:rsidR="00054696" w:rsidRPr="00F31821" w:rsidRDefault="00054696" w:rsidP="00B279D2">
      <w:pPr>
        <w:pStyle w:val="afa"/>
        <w:ind w:firstLine="539"/>
        <w:jc w:val="both"/>
        <w:rPr>
          <w:b w:val="0"/>
          <w:sz w:val="24"/>
          <w:szCs w:val="24"/>
        </w:rPr>
      </w:pPr>
      <w:r w:rsidRPr="00F31821">
        <w:rPr>
          <w:b w:val="0"/>
          <w:sz w:val="24"/>
          <w:szCs w:val="24"/>
        </w:rPr>
        <w:t>СТП Района были предусмотрены следующие мероприятия в части развития сферы здравоохранения на территории Поселения:</w:t>
      </w:r>
    </w:p>
    <w:p w:rsidR="003D5DDC" w:rsidRPr="00F31821" w:rsidRDefault="003D5DDC" w:rsidP="00930B2A">
      <w:pPr>
        <w:pStyle w:val="afa"/>
        <w:numPr>
          <w:ilvl w:val="0"/>
          <w:numId w:val="69"/>
        </w:numPr>
        <w:jc w:val="both"/>
        <w:rPr>
          <w:b w:val="0"/>
          <w:sz w:val="24"/>
          <w:szCs w:val="24"/>
        </w:rPr>
      </w:pPr>
      <w:r w:rsidRPr="00F31821">
        <w:rPr>
          <w:b w:val="0"/>
          <w:sz w:val="24"/>
          <w:szCs w:val="24"/>
        </w:rPr>
        <w:t>сохранение участковой больницы в с.Козлово;</w:t>
      </w:r>
    </w:p>
    <w:p w:rsidR="003D5DDC" w:rsidRPr="00F31821" w:rsidRDefault="003D5DDC" w:rsidP="00930B2A">
      <w:pPr>
        <w:pStyle w:val="afa"/>
        <w:numPr>
          <w:ilvl w:val="0"/>
          <w:numId w:val="69"/>
        </w:numPr>
        <w:jc w:val="both"/>
        <w:rPr>
          <w:b w:val="0"/>
          <w:sz w:val="24"/>
          <w:szCs w:val="24"/>
        </w:rPr>
      </w:pPr>
      <w:r w:rsidRPr="00F31821">
        <w:rPr>
          <w:b w:val="0"/>
          <w:sz w:val="24"/>
          <w:szCs w:val="24"/>
        </w:rPr>
        <w:t>открытие ОВОП в с.Козлово при участковой больнице;</w:t>
      </w:r>
    </w:p>
    <w:p w:rsidR="003D5DDC" w:rsidRPr="00F31821" w:rsidRDefault="003D5DDC" w:rsidP="00930B2A">
      <w:pPr>
        <w:pStyle w:val="afa"/>
        <w:numPr>
          <w:ilvl w:val="0"/>
          <w:numId w:val="69"/>
        </w:numPr>
        <w:jc w:val="both"/>
        <w:rPr>
          <w:b w:val="0"/>
          <w:sz w:val="24"/>
          <w:szCs w:val="24"/>
        </w:rPr>
      </w:pPr>
      <w:r w:rsidRPr="00F31821">
        <w:rPr>
          <w:b w:val="0"/>
          <w:sz w:val="24"/>
          <w:szCs w:val="24"/>
        </w:rPr>
        <w:t>сохранение и развитие существующих ФАП в населенных пунктах Еремеевка, Ососье, Крутово, Никулино.</w:t>
      </w:r>
    </w:p>
    <w:p w:rsidR="005D218D" w:rsidRPr="00F31821" w:rsidRDefault="002E5312" w:rsidP="001F4D45">
      <w:pPr>
        <w:pStyle w:val="afa"/>
        <w:ind w:firstLine="539"/>
        <w:jc w:val="both"/>
        <w:rPr>
          <w:b w:val="0"/>
          <w:sz w:val="24"/>
          <w:szCs w:val="24"/>
        </w:rPr>
      </w:pPr>
      <w:r w:rsidRPr="00F31821">
        <w:rPr>
          <w:b w:val="0"/>
          <w:sz w:val="24"/>
          <w:szCs w:val="24"/>
        </w:rPr>
        <w:t xml:space="preserve">Необходимо отметить, что в настоящее время в отношении медицинских учреждений на территории Поселения выполнены практически все мероприятия, предусмотренные документами территориального планирования: создан ОВОП в с.Козлово, сохранены ФАП в населенных пунктах Еремеевка, </w:t>
      </w:r>
      <w:r w:rsidR="00C71D69" w:rsidRPr="00F31821">
        <w:rPr>
          <w:b w:val="0"/>
          <w:sz w:val="24"/>
          <w:szCs w:val="24"/>
        </w:rPr>
        <w:t>Ососье, Крутово, Никули</w:t>
      </w:r>
      <w:r w:rsidR="00A06151" w:rsidRPr="00F31821">
        <w:rPr>
          <w:b w:val="0"/>
          <w:sz w:val="24"/>
          <w:szCs w:val="24"/>
        </w:rPr>
        <w:t>но.</w:t>
      </w:r>
    </w:p>
    <w:p w:rsidR="008A7F9F" w:rsidRPr="00F31821" w:rsidRDefault="001F4D45" w:rsidP="001F4D45">
      <w:pPr>
        <w:pStyle w:val="afa"/>
        <w:ind w:firstLine="539"/>
        <w:jc w:val="both"/>
        <w:rPr>
          <w:b w:val="0"/>
          <w:sz w:val="24"/>
          <w:szCs w:val="24"/>
        </w:rPr>
      </w:pPr>
      <w:r w:rsidRPr="00F31821">
        <w:rPr>
          <w:b w:val="0"/>
          <w:sz w:val="24"/>
          <w:szCs w:val="24"/>
        </w:rPr>
        <w:lastRenderedPageBreak/>
        <w:t xml:space="preserve">Деятельность по социальной защите населения на территории Поселения </w:t>
      </w:r>
      <w:r w:rsidR="00DD62E1" w:rsidRPr="00F31821">
        <w:rPr>
          <w:b w:val="0"/>
          <w:sz w:val="24"/>
          <w:szCs w:val="24"/>
        </w:rPr>
        <w:t xml:space="preserve">осуществляет </w:t>
      </w:r>
      <w:r w:rsidRPr="00F31821">
        <w:rPr>
          <w:b w:val="0"/>
          <w:sz w:val="24"/>
          <w:szCs w:val="24"/>
        </w:rPr>
        <w:t>Территориальный отдел социальной защиты Спировского района Тверской области</w:t>
      </w:r>
      <w:r w:rsidR="00DD62E1" w:rsidRPr="00F31821">
        <w:rPr>
          <w:b w:val="0"/>
          <w:sz w:val="24"/>
          <w:szCs w:val="24"/>
        </w:rPr>
        <w:t xml:space="preserve">, оказывая следующие услуги: </w:t>
      </w:r>
    </w:p>
    <w:p w:rsidR="008A7F9F" w:rsidRPr="00F31821" w:rsidRDefault="008A7F9F" w:rsidP="00930B2A">
      <w:pPr>
        <w:pStyle w:val="afa"/>
        <w:numPr>
          <w:ilvl w:val="0"/>
          <w:numId w:val="70"/>
        </w:numPr>
        <w:jc w:val="both"/>
        <w:rPr>
          <w:b w:val="0"/>
          <w:sz w:val="24"/>
          <w:szCs w:val="24"/>
        </w:rPr>
      </w:pPr>
      <w:r w:rsidRPr="00F31821">
        <w:rPr>
          <w:b w:val="0"/>
          <w:sz w:val="24"/>
          <w:szCs w:val="24"/>
        </w:rPr>
        <w:t>организация реализации федеральных, областных целевых программ социальной поддержки населения;</w:t>
      </w:r>
    </w:p>
    <w:p w:rsidR="001F4D45" w:rsidRPr="00F31821" w:rsidRDefault="008A7F9F" w:rsidP="00930B2A">
      <w:pPr>
        <w:pStyle w:val="afa"/>
        <w:numPr>
          <w:ilvl w:val="0"/>
          <w:numId w:val="70"/>
        </w:numPr>
        <w:jc w:val="both"/>
        <w:rPr>
          <w:b w:val="0"/>
          <w:sz w:val="24"/>
          <w:szCs w:val="24"/>
        </w:rPr>
      </w:pPr>
      <w:r w:rsidRPr="00F31821">
        <w:rPr>
          <w:b w:val="0"/>
          <w:sz w:val="24"/>
          <w:szCs w:val="24"/>
        </w:rPr>
        <w:t>назначение и выплата пособий, компенсаций, субсидий и других социальных выплат;</w:t>
      </w:r>
    </w:p>
    <w:p w:rsidR="008A7F9F" w:rsidRPr="00F31821" w:rsidRDefault="008A7F9F" w:rsidP="00930B2A">
      <w:pPr>
        <w:pStyle w:val="afa"/>
        <w:numPr>
          <w:ilvl w:val="0"/>
          <w:numId w:val="70"/>
        </w:numPr>
        <w:jc w:val="both"/>
        <w:rPr>
          <w:b w:val="0"/>
          <w:sz w:val="24"/>
          <w:szCs w:val="24"/>
        </w:rPr>
      </w:pPr>
      <w:r w:rsidRPr="00F31821">
        <w:rPr>
          <w:b w:val="0"/>
          <w:sz w:val="24"/>
          <w:szCs w:val="24"/>
        </w:rPr>
        <w:t xml:space="preserve">организация социального обслуживания граждан пожилого возраста, </w:t>
      </w:r>
      <w:r w:rsidR="00A90F5C" w:rsidRPr="00F31821">
        <w:rPr>
          <w:b w:val="0"/>
          <w:sz w:val="24"/>
          <w:szCs w:val="24"/>
        </w:rPr>
        <w:t>инвалидов</w:t>
      </w:r>
      <w:r w:rsidRPr="00F31821">
        <w:rPr>
          <w:b w:val="0"/>
          <w:sz w:val="24"/>
          <w:szCs w:val="24"/>
        </w:rPr>
        <w:t>, в том числе детей-инвалидов, семей с несовершеннолетними детьми и других категорий граждан, нуждающихся в социальной поддержке, в соответствии с утвержденными государственными стандартами социального обслуживания;</w:t>
      </w:r>
    </w:p>
    <w:p w:rsidR="008A7F9F" w:rsidRPr="00F31821" w:rsidRDefault="00A90F5C" w:rsidP="00930B2A">
      <w:pPr>
        <w:pStyle w:val="afa"/>
        <w:numPr>
          <w:ilvl w:val="0"/>
          <w:numId w:val="70"/>
        </w:numPr>
        <w:jc w:val="both"/>
        <w:rPr>
          <w:b w:val="0"/>
          <w:sz w:val="24"/>
          <w:szCs w:val="24"/>
        </w:rPr>
      </w:pPr>
      <w:r w:rsidRPr="00F31821">
        <w:rPr>
          <w:b w:val="0"/>
          <w:sz w:val="24"/>
          <w:szCs w:val="24"/>
        </w:rPr>
        <w:t>организация приема граждан, информационно-консультативной работы по вопросам социальной поддержки населения.</w:t>
      </w:r>
    </w:p>
    <w:p w:rsidR="008A7F9F" w:rsidRPr="00F31821" w:rsidRDefault="00A90F5C" w:rsidP="001F4D45">
      <w:pPr>
        <w:pStyle w:val="afa"/>
        <w:ind w:firstLine="539"/>
        <w:jc w:val="both"/>
        <w:rPr>
          <w:b w:val="0"/>
          <w:sz w:val="24"/>
          <w:szCs w:val="24"/>
        </w:rPr>
      </w:pPr>
      <w:r w:rsidRPr="00F31821">
        <w:rPr>
          <w:b w:val="0"/>
          <w:sz w:val="24"/>
          <w:szCs w:val="24"/>
        </w:rPr>
        <w:t>При организации социальной защиты населения ведется тесное взаимодействие с органами местного самоуправления Поселения.</w:t>
      </w:r>
    </w:p>
    <w:p w:rsidR="001F4D45" w:rsidRPr="00F31821" w:rsidRDefault="001F4D45" w:rsidP="001F4D45">
      <w:pPr>
        <w:pStyle w:val="afa"/>
        <w:ind w:firstLine="539"/>
        <w:jc w:val="both"/>
        <w:rPr>
          <w:b w:val="0"/>
          <w:sz w:val="24"/>
          <w:szCs w:val="24"/>
        </w:rPr>
      </w:pPr>
    </w:p>
    <w:p w:rsidR="00EB3A4F" w:rsidRPr="00F31821" w:rsidRDefault="00EB3A4F" w:rsidP="00EB3A4F">
      <w:pPr>
        <w:pStyle w:val="afa"/>
        <w:ind w:firstLine="539"/>
        <w:jc w:val="both"/>
        <w:rPr>
          <w:b w:val="0"/>
          <w:sz w:val="24"/>
          <w:szCs w:val="24"/>
        </w:rPr>
      </w:pPr>
      <w:r w:rsidRPr="00F31821">
        <w:rPr>
          <w:sz w:val="24"/>
          <w:szCs w:val="24"/>
        </w:rPr>
        <w:t xml:space="preserve">Таблица </w:t>
      </w:r>
      <w:r w:rsidR="00954704" w:rsidRPr="00F31821">
        <w:rPr>
          <w:sz w:val="24"/>
          <w:szCs w:val="24"/>
        </w:rPr>
        <w:t>10</w:t>
      </w:r>
      <w:r w:rsidRPr="00F31821">
        <w:rPr>
          <w:sz w:val="24"/>
          <w:szCs w:val="24"/>
        </w:rPr>
        <w:t>.2.2.</w:t>
      </w:r>
      <w:r w:rsidRPr="00F31821">
        <w:rPr>
          <w:b w:val="0"/>
          <w:sz w:val="24"/>
          <w:szCs w:val="24"/>
        </w:rPr>
        <w:t xml:space="preserve"> Расчет нормативной обеспеченности населения объектами здравоохранения и социального обеспечения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1593"/>
        <w:gridCol w:w="1454"/>
        <w:gridCol w:w="2738"/>
        <w:gridCol w:w="1478"/>
      </w:tblGrid>
      <w:tr w:rsidR="00EB3A4F" w:rsidRPr="00F31821" w:rsidTr="00954704">
        <w:trPr>
          <w:tblHeader/>
        </w:trPr>
        <w:tc>
          <w:tcPr>
            <w:tcW w:w="2518" w:type="dxa"/>
          </w:tcPr>
          <w:p w:rsidR="00EB3A4F" w:rsidRPr="00F31821" w:rsidRDefault="00EB3A4F" w:rsidP="00EB3A4F">
            <w:pPr>
              <w:pStyle w:val="afa"/>
              <w:rPr>
                <w:sz w:val="20"/>
              </w:rPr>
            </w:pPr>
            <w:r w:rsidRPr="00F31821">
              <w:rPr>
                <w:sz w:val="20"/>
              </w:rPr>
              <w:t>Вид учреждения</w:t>
            </w:r>
          </w:p>
        </w:tc>
        <w:tc>
          <w:tcPr>
            <w:tcW w:w="1593" w:type="dxa"/>
          </w:tcPr>
          <w:p w:rsidR="00EB3A4F" w:rsidRPr="00F31821" w:rsidRDefault="00EB3A4F" w:rsidP="00EB3A4F">
            <w:pPr>
              <w:pStyle w:val="afa"/>
              <w:rPr>
                <w:sz w:val="20"/>
              </w:rPr>
            </w:pPr>
            <w:r w:rsidRPr="00F31821">
              <w:rPr>
                <w:sz w:val="20"/>
              </w:rPr>
              <w:t>Единица измерения</w:t>
            </w:r>
          </w:p>
        </w:tc>
        <w:tc>
          <w:tcPr>
            <w:tcW w:w="1454" w:type="dxa"/>
          </w:tcPr>
          <w:p w:rsidR="00EB3A4F" w:rsidRPr="00F31821" w:rsidRDefault="00EB3A4F" w:rsidP="00EB3A4F">
            <w:pPr>
              <w:pStyle w:val="afa"/>
              <w:rPr>
                <w:sz w:val="20"/>
              </w:rPr>
            </w:pPr>
            <w:r w:rsidRPr="00F31821">
              <w:rPr>
                <w:sz w:val="20"/>
              </w:rPr>
              <w:t>Мощность действующих объектов, мест</w:t>
            </w:r>
          </w:p>
        </w:tc>
        <w:tc>
          <w:tcPr>
            <w:tcW w:w="2738" w:type="dxa"/>
          </w:tcPr>
          <w:p w:rsidR="00EB3A4F" w:rsidRPr="00F31821" w:rsidRDefault="00EB3A4F" w:rsidP="00EB3A4F">
            <w:pPr>
              <w:pStyle w:val="afa"/>
              <w:rPr>
                <w:sz w:val="20"/>
              </w:rPr>
            </w:pPr>
            <w:r w:rsidRPr="00F31821">
              <w:rPr>
                <w:sz w:val="20"/>
              </w:rPr>
              <w:t>Норматив обеспеченности</w:t>
            </w:r>
          </w:p>
        </w:tc>
        <w:tc>
          <w:tcPr>
            <w:tcW w:w="1478" w:type="dxa"/>
          </w:tcPr>
          <w:p w:rsidR="00EB3A4F" w:rsidRPr="00F31821" w:rsidRDefault="00EB3A4F" w:rsidP="00EB3A4F">
            <w:pPr>
              <w:pStyle w:val="afa"/>
              <w:rPr>
                <w:sz w:val="20"/>
              </w:rPr>
            </w:pPr>
            <w:r w:rsidRPr="00F31821">
              <w:rPr>
                <w:sz w:val="20"/>
              </w:rPr>
              <w:t>Нормативная мощность объектов</w:t>
            </w:r>
          </w:p>
        </w:tc>
      </w:tr>
      <w:tr w:rsidR="00EB3A4F" w:rsidRPr="00F31821" w:rsidTr="00295C04">
        <w:tc>
          <w:tcPr>
            <w:tcW w:w="2518" w:type="dxa"/>
            <w:vAlign w:val="center"/>
          </w:tcPr>
          <w:p w:rsidR="00EB3A4F" w:rsidRPr="00F31821" w:rsidRDefault="00EE1838" w:rsidP="00295C04">
            <w:pPr>
              <w:pStyle w:val="afa"/>
              <w:rPr>
                <w:b w:val="0"/>
                <w:sz w:val="20"/>
              </w:rPr>
            </w:pPr>
            <w:r w:rsidRPr="00F31821">
              <w:rPr>
                <w:b w:val="0"/>
                <w:sz w:val="20"/>
              </w:rPr>
              <w:t>стационары всех типов</w:t>
            </w:r>
          </w:p>
        </w:tc>
        <w:tc>
          <w:tcPr>
            <w:tcW w:w="1593" w:type="dxa"/>
            <w:vAlign w:val="center"/>
          </w:tcPr>
          <w:p w:rsidR="00EB3A4F" w:rsidRPr="00F31821" w:rsidRDefault="00EE1838" w:rsidP="00295C04">
            <w:pPr>
              <w:pStyle w:val="afa"/>
              <w:rPr>
                <w:b w:val="0"/>
                <w:sz w:val="20"/>
              </w:rPr>
            </w:pPr>
            <w:r w:rsidRPr="00F31821">
              <w:rPr>
                <w:b w:val="0"/>
                <w:sz w:val="20"/>
              </w:rPr>
              <w:t>коек</w:t>
            </w:r>
          </w:p>
        </w:tc>
        <w:tc>
          <w:tcPr>
            <w:tcW w:w="1454" w:type="dxa"/>
            <w:vAlign w:val="center"/>
          </w:tcPr>
          <w:p w:rsidR="00EB3A4F" w:rsidRPr="00F31821" w:rsidRDefault="00044079" w:rsidP="00295C04">
            <w:pPr>
              <w:pStyle w:val="afa"/>
              <w:rPr>
                <w:b w:val="0"/>
                <w:sz w:val="20"/>
              </w:rPr>
            </w:pPr>
            <w:r w:rsidRPr="00F31821">
              <w:rPr>
                <w:b w:val="0"/>
                <w:sz w:val="20"/>
              </w:rPr>
              <w:t>25</w:t>
            </w:r>
          </w:p>
        </w:tc>
        <w:tc>
          <w:tcPr>
            <w:tcW w:w="2738" w:type="dxa"/>
            <w:vAlign w:val="center"/>
          </w:tcPr>
          <w:p w:rsidR="00EB3A4F" w:rsidRPr="00F31821" w:rsidRDefault="0078413E" w:rsidP="00295C04">
            <w:pPr>
              <w:pStyle w:val="afa"/>
              <w:rPr>
                <w:b w:val="0"/>
                <w:sz w:val="20"/>
              </w:rPr>
            </w:pPr>
            <w:r w:rsidRPr="00F31821">
              <w:rPr>
                <w:b w:val="0"/>
                <w:sz w:val="20"/>
              </w:rPr>
              <w:t>По заданию на проектирование но не менее 13,47</w:t>
            </w:r>
            <w:r w:rsidR="00EB3A4F" w:rsidRPr="00F31821">
              <w:rPr>
                <w:b w:val="0"/>
                <w:sz w:val="20"/>
              </w:rPr>
              <w:t xml:space="preserve"> мест на 1000 жителей</w:t>
            </w:r>
          </w:p>
        </w:tc>
        <w:tc>
          <w:tcPr>
            <w:tcW w:w="1478" w:type="dxa"/>
            <w:vAlign w:val="center"/>
          </w:tcPr>
          <w:p w:rsidR="00EB3A4F" w:rsidRPr="00F31821" w:rsidRDefault="00044079" w:rsidP="00295C04">
            <w:pPr>
              <w:pStyle w:val="afa"/>
              <w:rPr>
                <w:b w:val="0"/>
                <w:sz w:val="20"/>
              </w:rPr>
            </w:pPr>
            <w:r w:rsidRPr="00F31821">
              <w:rPr>
                <w:b w:val="0"/>
                <w:sz w:val="20"/>
              </w:rPr>
              <w:t>19</w:t>
            </w:r>
          </w:p>
        </w:tc>
      </w:tr>
      <w:tr w:rsidR="00EB3A4F" w:rsidRPr="00F31821" w:rsidTr="00295C04">
        <w:tc>
          <w:tcPr>
            <w:tcW w:w="2518" w:type="dxa"/>
            <w:vAlign w:val="center"/>
          </w:tcPr>
          <w:p w:rsidR="00EB3A4F" w:rsidRPr="00F31821" w:rsidRDefault="00EE1838" w:rsidP="00295C04">
            <w:pPr>
              <w:pStyle w:val="afa"/>
              <w:rPr>
                <w:b w:val="0"/>
                <w:sz w:val="20"/>
              </w:rPr>
            </w:pPr>
            <w:r w:rsidRPr="00F31821">
              <w:rPr>
                <w:b w:val="0"/>
                <w:sz w:val="20"/>
              </w:rPr>
              <w:t>поликлиники, диспансеры без стационаров</w:t>
            </w:r>
          </w:p>
        </w:tc>
        <w:tc>
          <w:tcPr>
            <w:tcW w:w="1593" w:type="dxa"/>
            <w:vAlign w:val="center"/>
          </w:tcPr>
          <w:p w:rsidR="00EB3A4F" w:rsidRPr="00F31821" w:rsidRDefault="00EE1838" w:rsidP="00295C04">
            <w:pPr>
              <w:pStyle w:val="afa"/>
              <w:rPr>
                <w:b w:val="0"/>
                <w:sz w:val="20"/>
              </w:rPr>
            </w:pPr>
            <w:r w:rsidRPr="00F31821">
              <w:rPr>
                <w:b w:val="0"/>
                <w:sz w:val="20"/>
              </w:rPr>
              <w:t>посещений в смену</w:t>
            </w:r>
          </w:p>
        </w:tc>
        <w:tc>
          <w:tcPr>
            <w:tcW w:w="1454" w:type="dxa"/>
            <w:vAlign w:val="center"/>
          </w:tcPr>
          <w:p w:rsidR="00EB3A4F" w:rsidRPr="00F31821" w:rsidRDefault="00044079" w:rsidP="00295C04">
            <w:pPr>
              <w:pStyle w:val="afa"/>
              <w:rPr>
                <w:b w:val="0"/>
                <w:sz w:val="20"/>
              </w:rPr>
            </w:pPr>
            <w:r w:rsidRPr="00F31821">
              <w:rPr>
                <w:b w:val="0"/>
                <w:sz w:val="20"/>
              </w:rPr>
              <w:t>н/д</w:t>
            </w:r>
          </w:p>
        </w:tc>
        <w:tc>
          <w:tcPr>
            <w:tcW w:w="2738" w:type="dxa"/>
            <w:vAlign w:val="center"/>
          </w:tcPr>
          <w:p w:rsidR="00EB3A4F" w:rsidRPr="00F31821" w:rsidRDefault="0078413E" w:rsidP="00295C04">
            <w:pPr>
              <w:pStyle w:val="afa"/>
              <w:rPr>
                <w:b w:val="0"/>
                <w:sz w:val="20"/>
              </w:rPr>
            </w:pPr>
            <w:r w:rsidRPr="00F31821">
              <w:rPr>
                <w:b w:val="0"/>
                <w:sz w:val="20"/>
              </w:rPr>
              <w:t>По заданию на проектирование но не менее 18,15 мест на 1000 жителей</w:t>
            </w:r>
          </w:p>
        </w:tc>
        <w:tc>
          <w:tcPr>
            <w:tcW w:w="1478" w:type="dxa"/>
            <w:vAlign w:val="center"/>
          </w:tcPr>
          <w:p w:rsidR="00EB3A4F" w:rsidRPr="00F31821" w:rsidRDefault="00044079" w:rsidP="00295C04">
            <w:pPr>
              <w:pStyle w:val="afa"/>
              <w:rPr>
                <w:b w:val="0"/>
                <w:sz w:val="20"/>
              </w:rPr>
            </w:pPr>
            <w:r w:rsidRPr="00F31821">
              <w:rPr>
                <w:b w:val="0"/>
                <w:sz w:val="20"/>
              </w:rPr>
              <w:t>26</w:t>
            </w:r>
          </w:p>
        </w:tc>
      </w:tr>
      <w:tr w:rsidR="00EB3A4F" w:rsidRPr="00F31821" w:rsidTr="00295C04">
        <w:tc>
          <w:tcPr>
            <w:tcW w:w="2518" w:type="dxa"/>
            <w:vAlign w:val="center"/>
          </w:tcPr>
          <w:p w:rsidR="00EB3A4F" w:rsidRPr="00F31821" w:rsidRDefault="00EE1838" w:rsidP="00295C04">
            <w:pPr>
              <w:pStyle w:val="afa"/>
              <w:rPr>
                <w:b w:val="0"/>
                <w:sz w:val="20"/>
              </w:rPr>
            </w:pPr>
            <w:r w:rsidRPr="00F31821">
              <w:rPr>
                <w:b w:val="0"/>
                <w:sz w:val="20"/>
              </w:rPr>
              <w:t>станции (подстанции) скорой помощи</w:t>
            </w:r>
          </w:p>
        </w:tc>
        <w:tc>
          <w:tcPr>
            <w:tcW w:w="1593" w:type="dxa"/>
            <w:vAlign w:val="center"/>
          </w:tcPr>
          <w:p w:rsidR="00EB3A4F" w:rsidRPr="00F31821" w:rsidRDefault="00EE1838" w:rsidP="00295C04">
            <w:pPr>
              <w:pStyle w:val="afa"/>
              <w:rPr>
                <w:b w:val="0"/>
                <w:sz w:val="20"/>
              </w:rPr>
            </w:pPr>
            <w:r w:rsidRPr="00F31821">
              <w:rPr>
                <w:b w:val="0"/>
                <w:sz w:val="20"/>
              </w:rPr>
              <w:t>автомобилей</w:t>
            </w:r>
          </w:p>
        </w:tc>
        <w:tc>
          <w:tcPr>
            <w:tcW w:w="1454" w:type="dxa"/>
            <w:vAlign w:val="center"/>
          </w:tcPr>
          <w:p w:rsidR="00EB3A4F" w:rsidRPr="00F31821" w:rsidRDefault="00044079" w:rsidP="00295C04">
            <w:pPr>
              <w:pStyle w:val="afa"/>
              <w:rPr>
                <w:b w:val="0"/>
                <w:sz w:val="20"/>
              </w:rPr>
            </w:pPr>
            <w:r w:rsidRPr="00F31821">
              <w:rPr>
                <w:b w:val="0"/>
                <w:sz w:val="20"/>
              </w:rPr>
              <w:t>-</w:t>
            </w:r>
          </w:p>
        </w:tc>
        <w:tc>
          <w:tcPr>
            <w:tcW w:w="2738" w:type="dxa"/>
            <w:vAlign w:val="center"/>
          </w:tcPr>
          <w:p w:rsidR="00EB3A4F" w:rsidRPr="00F31821" w:rsidRDefault="0078413E" w:rsidP="00295C04">
            <w:pPr>
              <w:pStyle w:val="afa"/>
              <w:rPr>
                <w:b w:val="0"/>
                <w:sz w:val="20"/>
              </w:rPr>
            </w:pPr>
            <w:r w:rsidRPr="00F31821">
              <w:rPr>
                <w:b w:val="0"/>
                <w:sz w:val="20"/>
              </w:rPr>
              <w:t>0,1 на 1000 жителей</w:t>
            </w:r>
          </w:p>
        </w:tc>
        <w:tc>
          <w:tcPr>
            <w:tcW w:w="1478" w:type="dxa"/>
            <w:vAlign w:val="center"/>
          </w:tcPr>
          <w:p w:rsidR="00EB3A4F" w:rsidRPr="00F31821" w:rsidRDefault="00044079" w:rsidP="00295C04">
            <w:pPr>
              <w:pStyle w:val="afa"/>
              <w:rPr>
                <w:b w:val="0"/>
                <w:sz w:val="20"/>
              </w:rPr>
            </w:pPr>
            <w:r w:rsidRPr="00F31821">
              <w:rPr>
                <w:b w:val="0"/>
                <w:sz w:val="20"/>
              </w:rPr>
              <w:t>-</w:t>
            </w:r>
          </w:p>
        </w:tc>
      </w:tr>
      <w:tr w:rsidR="00EB3A4F" w:rsidRPr="00F31821" w:rsidTr="00295C04">
        <w:tc>
          <w:tcPr>
            <w:tcW w:w="2518" w:type="dxa"/>
            <w:vAlign w:val="center"/>
          </w:tcPr>
          <w:p w:rsidR="00EB3A4F" w:rsidRPr="00F31821" w:rsidRDefault="00EE1838" w:rsidP="00295C04">
            <w:pPr>
              <w:pStyle w:val="afa"/>
              <w:rPr>
                <w:b w:val="0"/>
                <w:sz w:val="20"/>
              </w:rPr>
            </w:pPr>
            <w:r w:rsidRPr="00F31821">
              <w:rPr>
                <w:b w:val="0"/>
                <w:sz w:val="20"/>
              </w:rPr>
              <w:t>аптека</w:t>
            </w:r>
          </w:p>
        </w:tc>
        <w:tc>
          <w:tcPr>
            <w:tcW w:w="1593" w:type="dxa"/>
            <w:vAlign w:val="center"/>
          </w:tcPr>
          <w:p w:rsidR="00EB3A4F" w:rsidRPr="00F31821" w:rsidRDefault="00EE1838" w:rsidP="00295C04">
            <w:pPr>
              <w:pStyle w:val="afa"/>
              <w:rPr>
                <w:b w:val="0"/>
                <w:sz w:val="20"/>
              </w:rPr>
            </w:pPr>
            <w:r w:rsidRPr="00F31821">
              <w:rPr>
                <w:b w:val="0"/>
                <w:sz w:val="20"/>
              </w:rPr>
              <w:t>объектов</w:t>
            </w:r>
          </w:p>
        </w:tc>
        <w:tc>
          <w:tcPr>
            <w:tcW w:w="1454" w:type="dxa"/>
            <w:vAlign w:val="center"/>
          </w:tcPr>
          <w:p w:rsidR="00EB3A4F" w:rsidRPr="00F31821" w:rsidRDefault="00044079" w:rsidP="00295C04">
            <w:pPr>
              <w:pStyle w:val="afa"/>
              <w:rPr>
                <w:b w:val="0"/>
                <w:sz w:val="20"/>
              </w:rPr>
            </w:pPr>
            <w:r w:rsidRPr="00F31821">
              <w:rPr>
                <w:b w:val="0"/>
                <w:sz w:val="20"/>
              </w:rPr>
              <w:t>1</w:t>
            </w:r>
          </w:p>
        </w:tc>
        <w:tc>
          <w:tcPr>
            <w:tcW w:w="2738" w:type="dxa"/>
            <w:vAlign w:val="center"/>
          </w:tcPr>
          <w:p w:rsidR="00EB3A4F" w:rsidRPr="00F31821" w:rsidRDefault="0078413E" w:rsidP="00295C04">
            <w:pPr>
              <w:pStyle w:val="afa"/>
              <w:rPr>
                <w:b w:val="0"/>
                <w:sz w:val="20"/>
              </w:rPr>
            </w:pPr>
            <w:r w:rsidRPr="00F31821">
              <w:rPr>
                <w:b w:val="0"/>
                <w:sz w:val="20"/>
              </w:rPr>
              <w:t>1 на 10 000 жителей</w:t>
            </w:r>
          </w:p>
        </w:tc>
        <w:tc>
          <w:tcPr>
            <w:tcW w:w="1478" w:type="dxa"/>
            <w:vAlign w:val="center"/>
          </w:tcPr>
          <w:p w:rsidR="00EB3A4F" w:rsidRPr="00F31821" w:rsidRDefault="0078413E" w:rsidP="00295C04">
            <w:pPr>
              <w:pStyle w:val="afa"/>
              <w:rPr>
                <w:b w:val="0"/>
                <w:sz w:val="20"/>
              </w:rPr>
            </w:pPr>
            <w:r w:rsidRPr="00F31821">
              <w:rPr>
                <w:b w:val="0"/>
                <w:sz w:val="20"/>
              </w:rPr>
              <w:t>1</w:t>
            </w:r>
          </w:p>
        </w:tc>
      </w:tr>
    </w:tbl>
    <w:p w:rsidR="001F4D45" w:rsidRPr="00F31821" w:rsidRDefault="001F4D45" w:rsidP="0080204F">
      <w:pPr>
        <w:ind w:firstLine="567"/>
        <w:jc w:val="both"/>
      </w:pPr>
    </w:p>
    <w:p w:rsidR="0080204F" w:rsidRPr="00F31821" w:rsidRDefault="00F335EA" w:rsidP="0080204F">
      <w:pPr>
        <w:ind w:firstLine="567"/>
        <w:jc w:val="both"/>
      </w:pPr>
      <w:r w:rsidRPr="00F31821">
        <w:t>Сопоставление характеристик действующих объектов здравоохранения и нормативов обеспеченности соответствующими учреждениями показывает, что сложившееся состояние сферы</w:t>
      </w:r>
      <w:r w:rsidR="00D3513F" w:rsidRPr="00F31821">
        <w:t xml:space="preserve"> здравоохранения</w:t>
      </w:r>
      <w:r w:rsidRPr="00F31821">
        <w:t xml:space="preserve"> в целом удовлетворяет потребн</w:t>
      </w:r>
      <w:r w:rsidR="00895E38" w:rsidRPr="00F31821">
        <w:t xml:space="preserve">ости населения </w:t>
      </w:r>
      <w:r w:rsidR="00D3513F" w:rsidRPr="00F31821">
        <w:t>Поселения.</w:t>
      </w:r>
    </w:p>
    <w:p w:rsidR="00954704" w:rsidRPr="00F31821" w:rsidRDefault="00954704" w:rsidP="00954704">
      <w:pPr>
        <w:ind w:firstLine="567"/>
        <w:contextualSpacing/>
        <w:jc w:val="both"/>
      </w:pPr>
      <w:r w:rsidRPr="00F31821">
        <w:t xml:space="preserve">Генеральным планом Поселения на </w:t>
      </w:r>
      <w:r w:rsidR="00A90F5C" w:rsidRPr="00F31821">
        <w:t>весь период его</w:t>
      </w:r>
      <w:r w:rsidRPr="00F31821">
        <w:t xml:space="preserve"> реализации предусмотрены </w:t>
      </w:r>
      <w:r w:rsidR="00A90F5C" w:rsidRPr="00F31821">
        <w:t xml:space="preserve">следующие </w:t>
      </w:r>
      <w:r w:rsidRPr="00F31821">
        <w:t>мероприятия:</w:t>
      </w:r>
    </w:p>
    <w:p w:rsidR="00A90F5C" w:rsidRPr="00F31821" w:rsidRDefault="00A90F5C" w:rsidP="00930B2A">
      <w:pPr>
        <w:pStyle w:val="afffe"/>
        <w:numPr>
          <w:ilvl w:val="0"/>
          <w:numId w:val="37"/>
        </w:numPr>
        <w:tabs>
          <w:tab w:val="left" w:pos="851"/>
        </w:tabs>
        <w:ind w:left="0" w:firstLine="567"/>
        <w:contextualSpacing/>
        <w:jc w:val="both"/>
      </w:pPr>
      <w:r w:rsidRPr="00F31821">
        <w:t>сохранение всех имеющихся объектов здравоохранения на территории Поселения;</w:t>
      </w:r>
    </w:p>
    <w:p w:rsidR="00954704" w:rsidRPr="00F31821" w:rsidRDefault="00895E38" w:rsidP="00930B2A">
      <w:pPr>
        <w:pStyle w:val="afffe"/>
        <w:numPr>
          <w:ilvl w:val="0"/>
          <w:numId w:val="37"/>
        </w:numPr>
        <w:tabs>
          <w:tab w:val="left" w:pos="851"/>
        </w:tabs>
        <w:ind w:left="0" w:firstLine="567"/>
        <w:contextualSpacing/>
        <w:jc w:val="both"/>
      </w:pPr>
      <w:r w:rsidRPr="00F31821">
        <w:t>укрепление материально-технической базы действующих объектов</w:t>
      </w:r>
      <w:r w:rsidR="0080204F" w:rsidRPr="00F31821">
        <w:t xml:space="preserve"> здравоохранения</w:t>
      </w:r>
      <w:r w:rsidR="00A90F5C" w:rsidRPr="00F31821">
        <w:t>.</w:t>
      </w:r>
    </w:p>
    <w:p w:rsidR="00F12882" w:rsidRPr="00F31821" w:rsidRDefault="00F12882" w:rsidP="00F12882">
      <w:pPr>
        <w:pStyle w:val="afffe"/>
        <w:tabs>
          <w:tab w:val="left" w:pos="851"/>
        </w:tabs>
        <w:ind w:left="567"/>
        <w:contextualSpacing/>
        <w:jc w:val="both"/>
      </w:pPr>
    </w:p>
    <w:p w:rsidR="008527AF" w:rsidRPr="00F31821" w:rsidRDefault="008527AF" w:rsidP="00441C18">
      <w:pPr>
        <w:pStyle w:val="10"/>
        <w:numPr>
          <w:ilvl w:val="1"/>
          <w:numId w:val="23"/>
        </w:numPr>
        <w:spacing w:before="0" w:after="0"/>
        <w:ind w:left="0" w:firstLine="567"/>
        <w:contextualSpacing/>
        <w:jc w:val="center"/>
        <w:rPr>
          <w:rFonts w:ascii="Times New Roman" w:hAnsi="Times New Roman" w:cs="Times New Roman"/>
          <w:kern w:val="0"/>
          <w:sz w:val="28"/>
          <w:szCs w:val="28"/>
        </w:rPr>
      </w:pPr>
      <w:bookmarkStart w:id="440" w:name="_Toc517865421"/>
      <w:r w:rsidRPr="00F31821">
        <w:rPr>
          <w:rFonts w:ascii="Times New Roman" w:hAnsi="Times New Roman" w:cs="Times New Roman"/>
          <w:kern w:val="0"/>
          <w:sz w:val="28"/>
          <w:szCs w:val="28"/>
        </w:rPr>
        <w:t>Объекты торговли, бытового обслуживания и общественного питания</w:t>
      </w:r>
      <w:bookmarkEnd w:id="440"/>
    </w:p>
    <w:p w:rsidR="00275D64" w:rsidRPr="00F31821" w:rsidRDefault="00275D64" w:rsidP="00275D64">
      <w:pPr>
        <w:spacing w:before="120"/>
        <w:ind w:firstLine="567"/>
        <w:contextualSpacing/>
        <w:jc w:val="both"/>
      </w:pPr>
      <w:r w:rsidRPr="00F31821">
        <w:t xml:space="preserve">Объекты бытового обслуживания на территории Поселения отсутствуют. За необходимыми парикмахерскими услугами, услугами по ремонту бытовой техники, обуви, химчистки население Поселения обращается в административный центр Района – </w:t>
      </w:r>
      <w:r w:rsidRPr="00F31821">
        <w:br/>
        <w:t xml:space="preserve">пгт Спирово. Деятельность таких объектов на территории Поселения в современных условиях не рентабельна. Регулярное транспортное сообщение с административным центром Района, малая численность постоянного проживающего населения делает экономически неэффективным размещение объектов бытового обслуживания в Поселении. </w:t>
      </w:r>
    </w:p>
    <w:p w:rsidR="00795B96" w:rsidRPr="00F31821" w:rsidRDefault="00795B96" w:rsidP="00795B96">
      <w:pPr>
        <w:spacing w:before="120"/>
        <w:ind w:firstLine="567"/>
        <w:contextualSpacing/>
        <w:jc w:val="both"/>
      </w:pPr>
      <w:r w:rsidRPr="00F31821">
        <w:t>Объекты общественного питания представлены  столовой СОШ с.Козлово</w:t>
      </w:r>
      <w:r w:rsidR="00895870" w:rsidRPr="00F31821">
        <w:t>. П</w:t>
      </w:r>
      <w:r w:rsidRPr="00F31821">
        <w:t>лощадь зала обслуживания посетителей в столовой учебного заведения составляет 42,5 м</w:t>
      </w:r>
      <w:r w:rsidRPr="00F31821">
        <w:rPr>
          <w:vertAlign w:val="superscript"/>
        </w:rPr>
        <w:t>2</w:t>
      </w:r>
      <w:r w:rsidRPr="00F31821">
        <w:t>, а число мест в ней – 48.</w:t>
      </w:r>
    </w:p>
    <w:p w:rsidR="002422DE" w:rsidRPr="00F31821" w:rsidRDefault="00A00F11" w:rsidP="002422DE">
      <w:pPr>
        <w:spacing w:before="120"/>
        <w:ind w:firstLine="567"/>
        <w:contextualSpacing/>
        <w:jc w:val="both"/>
      </w:pPr>
      <w:r w:rsidRPr="00F31821">
        <w:lastRenderedPageBreak/>
        <w:t>Торговля на территории Поселения осуществляется в ста</w:t>
      </w:r>
      <w:r w:rsidR="00C83E0B" w:rsidRPr="00F31821">
        <w:t xml:space="preserve">ционарных магазинах и объектах </w:t>
      </w:r>
      <w:r w:rsidRPr="00F31821">
        <w:t>неста</w:t>
      </w:r>
      <w:r w:rsidR="00AC7A69" w:rsidRPr="00F31821">
        <w:t>ционарной торговли – автолавк</w:t>
      </w:r>
      <w:r w:rsidR="00974288" w:rsidRPr="00F31821">
        <w:t>ах</w:t>
      </w:r>
      <w:r w:rsidR="00AC7A69" w:rsidRPr="00F31821">
        <w:t>, обслуживающ</w:t>
      </w:r>
      <w:r w:rsidR="00974288" w:rsidRPr="00F31821">
        <w:t>их</w:t>
      </w:r>
      <w:r w:rsidR="00AC7A69" w:rsidRPr="00F31821">
        <w:t xml:space="preserve"> на рассматриваемой территории </w:t>
      </w:r>
      <w:r w:rsidR="00B265DD" w:rsidRPr="00F31821">
        <w:t xml:space="preserve">23 </w:t>
      </w:r>
      <w:r w:rsidR="00AC7A69" w:rsidRPr="00F31821">
        <w:t>населенных пункт</w:t>
      </w:r>
      <w:r w:rsidR="00B265DD" w:rsidRPr="00F31821">
        <w:t>а</w:t>
      </w:r>
      <w:r w:rsidR="00AC7A69" w:rsidRPr="00F31821">
        <w:t xml:space="preserve">. </w:t>
      </w:r>
      <w:r w:rsidRPr="00F31821">
        <w:t>Расположение торговых точек на территории Поселения неравномерно</w:t>
      </w:r>
      <w:r w:rsidR="00F259F2" w:rsidRPr="00F31821">
        <w:t xml:space="preserve"> – наибольшее число</w:t>
      </w:r>
      <w:r w:rsidR="0091272E" w:rsidRPr="00F31821">
        <w:t xml:space="preserve"> объектов розничной торговли</w:t>
      </w:r>
      <w:r w:rsidR="00F259F2" w:rsidRPr="00F31821">
        <w:t xml:space="preserve"> находится в с</w:t>
      </w:r>
      <w:r w:rsidR="0091272E" w:rsidRPr="00F31821">
        <w:t xml:space="preserve">еле </w:t>
      </w:r>
      <w:r w:rsidR="00F259F2" w:rsidRPr="00F31821">
        <w:t>Козлово</w:t>
      </w:r>
      <w:r w:rsidRPr="00F31821">
        <w:t xml:space="preserve">. По показателю величины обеспеченности торговыми площадями Козловское сельское поселение занимает второе место среди всех муниципальных образований Района, уступая только городскому поселению пгт Спирово. </w:t>
      </w:r>
    </w:p>
    <w:p w:rsidR="00954704" w:rsidRPr="00F31821" w:rsidRDefault="00C63E84" w:rsidP="00954704">
      <w:pPr>
        <w:ind w:firstLine="567"/>
        <w:contextualSpacing/>
        <w:jc w:val="both"/>
      </w:pPr>
      <w:r w:rsidRPr="00F31821">
        <w:t>В соответствии с данными Федеральной службы государственной статистики по Тверской области  по состоянию за 2015 год на территории Поселения располагались следующие объекты розничной торговли: 12 магазинов</w:t>
      </w:r>
      <w:r w:rsidR="00A00F11" w:rsidRPr="00F31821">
        <w:t xml:space="preserve"> (минимаркетов)</w:t>
      </w:r>
      <w:r w:rsidRPr="00F31821">
        <w:t xml:space="preserve">, 1 </w:t>
      </w:r>
      <w:r w:rsidR="001B5266" w:rsidRPr="00F31821">
        <w:t xml:space="preserve">торговый </w:t>
      </w:r>
      <w:r w:rsidR="00795B96" w:rsidRPr="00F31821">
        <w:t>павильон</w:t>
      </w:r>
      <w:r w:rsidRPr="00F31821">
        <w:t>. Площадь торгового зала объектов розничной торговли составила: магазины – 443,3 м</w:t>
      </w:r>
      <w:r w:rsidRPr="00F31821">
        <w:rPr>
          <w:vertAlign w:val="superscript"/>
        </w:rPr>
        <w:t>2</w:t>
      </w:r>
      <w:r w:rsidRPr="00F31821">
        <w:t>, павильоны – 9</w:t>
      </w:r>
      <w:r w:rsidR="00D1104E" w:rsidRPr="00F31821">
        <w:t xml:space="preserve"> </w:t>
      </w:r>
      <w:r w:rsidR="00A00F11" w:rsidRPr="00F31821">
        <w:t>м</w:t>
      </w:r>
      <w:r w:rsidR="00A00F11" w:rsidRPr="00F31821">
        <w:rPr>
          <w:vertAlign w:val="superscript"/>
        </w:rPr>
        <w:t>2</w:t>
      </w:r>
      <w:r w:rsidR="00A00F11" w:rsidRPr="00F31821">
        <w:t>.</w:t>
      </w:r>
      <w:r w:rsidRPr="00F31821">
        <w:rPr>
          <w:vertAlign w:val="superscript"/>
        </w:rPr>
        <w:t xml:space="preserve"> </w:t>
      </w:r>
    </w:p>
    <w:p w:rsidR="004D1BB3" w:rsidRPr="00F31821" w:rsidRDefault="004D1BB3" w:rsidP="0041586F">
      <w:pPr>
        <w:spacing w:before="120"/>
        <w:ind w:firstLine="567"/>
        <w:contextualSpacing/>
        <w:jc w:val="both"/>
      </w:pPr>
      <w:r w:rsidRPr="00F31821">
        <w:t xml:space="preserve">Согласно данным </w:t>
      </w:r>
      <w:r w:rsidR="001B5266" w:rsidRPr="00F31821">
        <w:t>А</w:t>
      </w:r>
      <w:r w:rsidRPr="00F31821">
        <w:t xml:space="preserve">дминистрации </w:t>
      </w:r>
      <w:r w:rsidR="001B5266" w:rsidRPr="00F31821">
        <w:t xml:space="preserve">Поселения </w:t>
      </w:r>
      <w:r w:rsidRPr="00F31821">
        <w:t xml:space="preserve">по состоянию на 2016 год </w:t>
      </w:r>
      <w:r w:rsidR="00D02272" w:rsidRPr="00F31821">
        <w:t xml:space="preserve">на его территории </w:t>
      </w:r>
      <w:r w:rsidR="001B5266" w:rsidRPr="00F31821">
        <w:t xml:space="preserve">сеть </w:t>
      </w:r>
      <w:r w:rsidR="00D02272" w:rsidRPr="00F31821">
        <w:t xml:space="preserve">объектов розничной торговли представлена </w:t>
      </w:r>
      <w:r w:rsidRPr="00F31821">
        <w:t>14 объект</w:t>
      </w:r>
      <w:r w:rsidR="00D02272" w:rsidRPr="00F31821">
        <w:t>ами</w:t>
      </w:r>
      <w:r w:rsidRPr="00F31821">
        <w:t xml:space="preserve">, </w:t>
      </w:r>
      <w:r w:rsidR="00D02272" w:rsidRPr="00F31821">
        <w:t>принадлежащим</w:t>
      </w:r>
      <w:r w:rsidR="0041586F" w:rsidRPr="00F31821">
        <w:t>и</w:t>
      </w:r>
      <w:r w:rsidR="00D02272" w:rsidRPr="00F31821">
        <w:t xml:space="preserve"> собственникам, ведущим свою деятельность в различных организационно-правовых формах. Среди объектов торговли имеются частные предприятия и предприятия потребительской кооперации, которые, как правило, осуществляют смешанную торговлю продовольственной и промышленной группами товаров.</w:t>
      </w:r>
      <w:r w:rsidR="00386A9F" w:rsidRPr="00F31821">
        <w:t xml:space="preserve"> Состояние материально-технической базы предприятий торговли удовлетворительное. В торговых точках постоянно ведется модернизация, реконструкция и обновление оборудования, витрин и вывесок. </w:t>
      </w:r>
      <w:r w:rsidR="0041586F" w:rsidRPr="00F31821">
        <w:t>О</w:t>
      </w:r>
      <w:r w:rsidRPr="00F31821">
        <w:t>бщ</w:t>
      </w:r>
      <w:r w:rsidR="0041586F" w:rsidRPr="00F31821">
        <w:t>ая площадь</w:t>
      </w:r>
      <w:r w:rsidRPr="00F31821">
        <w:t xml:space="preserve"> торгового зала </w:t>
      </w:r>
      <w:r w:rsidR="0041586F" w:rsidRPr="00F31821">
        <w:t xml:space="preserve">по состоянию на 2016 год составляет </w:t>
      </w:r>
      <w:r w:rsidR="00D1104E" w:rsidRPr="00F31821">
        <w:t>488,3</w:t>
      </w:r>
      <w:r w:rsidRPr="00F31821">
        <w:t xml:space="preserve"> м</w:t>
      </w:r>
      <w:r w:rsidRPr="00F31821">
        <w:rPr>
          <w:vertAlign w:val="superscript"/>
        </w:rPr>
        <w:t>2</w:t>
      </w:r>
      <w:r w:rsidRPr="00F31821">
        <w:t>.</w:t>
      </w:r>
    </w:p>
    <w:p w:rsidR="00A054F0" w:rsidRPr="00F31821" w:rsidRDefault="00801B3A" w:rsidP="00801B3A">
      <w:pPr>
        <w:ind w:firstLine="567"/>
        <w:contextualSpacing/>
        <w:jc w:val="both"/>
      </w:pPr>
      <w:r w:rsidRPr="00F31821">
        <w:t>В соответствии с Региональными нормативами градостроительного проектирования Тверской области относительно объектов торговли норматив проектирования на 1000 жителей сельского поселения составляет – магазин продовольственных товаров торговой площадью</w:t>
      </w:r>
      <w:r w:rsidRPr="00F31821">
        <w:br/>
        <w:t>100 м</w:t>
      </w:r>
      <w:r w:rsidRPr="00F31821">
        <w:rPr>
          <w:vertAlign w:val="superscript"/>
        </w:rPr>
        <w:t xml:space="preserve">2 </w:t>
      </w:r>
      <w:r w:rsidRPr="00F31821">
        <w:t>и магазин непродовольственных товаров торговой площадью 200 м</w:t>
      </w:r>
      <w:r w:rsidRPr="00F31821">
        <w:rPr>
          <w:vertAlign w:val="superscript"/>
        </w:rPr>
        <w:t xml:space="preserve">2 </w:t>
      </w:r>
      <w:r w:rsidRPr="00F31821">
        <w:t>или торговый центр торговой площадью 300 м</w:t>
      </w:r>
      <w:r w:rsidRPr="00F31821">
        <w:rPr>
          <w:vertAlign w:val="superscript"/>
        </w:rPr>
        <w:t>2</w:t>
      </w:r>
      <w:r w:rsidRPr="00F31821">
        <w:t>. Учитывая смешанный характер торговли на объектах Поселения за расчетный норматив для проектирования принят показатель 300 м</w:t>
      </w:r>
      <w:r w:rsidRPr="00F31821">
        <w:rPr>
          <w:vertAlign w:val="superscript"/>
        </w:rPr>
        <w:t>2</w:t>
      </w:r>
      <w:r w:rsidRPr="00F31821">
        <w:t xml:space="preserve"> торговой площади на 1000 жителей. </w:t>
      </w:r>
      <w:r w:rsidR="00784BBF" w:rsidRPr="00F31821">
        <w:t>На расчетный срок</w:t>
      </w:r>
      <w:r w:rsidRPr="00F31821">
        <w:t xml:space="preserve"> потребность Поселения в объектах торговли составляет – 4</w:t>
      </w:r>
      <w:r w:rsidR="00806839" w:rsidRPr="00F31821">
        <w:t>20</w:t>
      </w:r>
      <w:r w:rsidRPr="00F31821">
        <w:t xml:space="preserve"> м</w:t>
      </w:r>
      <w:r w:rsidRPr="00F31821">
        <w:rPr>
          <w:vertAlign w:val="superscript"/>
        </w:rPr>
        <w:t>2</w:t>
      </w:r>
      <w:r w:rsidRPr="00F31821">
        <w:t>. Таким образом</w:t>
      </w:r>
      <w:r w:rsidR="00A054F0" w:rsidRPr="00F31821">
        <w:t>,</w:t>
      </w:r>
      <w:r w:rsidRPr="00F31821">
        <w:t xml:space="preserve"> </w:t>
      </w:r>
      <w:r w:rsidR="0059475A" w:rsidRPr="00F31821">
        <w:t xml:space="preserve">имеющаяся мощность объектов торговли </w:t>
      </w:r>
      <w:r w:rsidRPr="00F31821">
        <w:t xml:space="preserve">на территории Поселения </w:t>
      </w:r>
      <w:r w:rsidR="0059475A" w:rsidRPr="00F31821">
        <w:t xml:space="preserve">превышает требуемые </w:t>
      </w:r>
      <w:r w:rsidR="00750EA4" w:rsidRPr="00F31821">
        <w:t>показатели</w:t>
      </w:r>
      <w:r w:rsidR="00A054F0" w:rsidRPr="00F31821">
        <w:t xml:space="preserve"> торговой площади</w:t>
      </w:r>
      <w:r w:rsidR="00750EA4" w:rsidRPr="00F31821">
        <w:t xml:space="preserve"> </w:t>
      </w:r>
      <w:r w:rsidR="0059475A" w:rsidRPr="00F31821">
        <w:t xml:space="preserve">согласно </w:t>
      </w:r>
      <w:r w:rsidR="00A054F0" w:rsidRPr="00F31821">
        <w:t>Региональным</w:t>
      </w:r>
      <w:r w:rsidR="00750EA4" w:rsidRPr="00F31821">
        <w:t xml:space="preserve"> </w:t>
      </w:r>
      <w:r w:rsidR="00A054F0" w:rsidRPr="00F31821">
        <w:t>нормативам</w:t>
      </w:r>
      <w:r w:rsidR="00750EA4" w:rsidRPr="00F31821">
        <w:t xml:space="preserve"> градостроительного проектирования Тверской области</w:t>
      </w:r>
      <w:r w:rsidR="00A054F0" w:rsidRPr="00F31821">
        <w:t>, строительство новых объектов торговли на территории</w:t>
      </w:r>
      <w:r w:rsidRPr="00F31821">
        <w:t xml:space="preserve"> </w:t>
      </w:r>
      <w:r w:rsidR="00A054F0" w:rsidRPr="00F31821">
        <w:t>проектирования не требуется.</w:t>
      </w:r>
    </w:p>
    <w:p w:rsidR="00C63E84" w:rsidRPr="00F31821" w:rsidRDefault="00C63E84" w:rsidP="00954704">
      <w:pPr>
        <w:ind w:firstLine="567"/>
        <w:contextualSpacing/>
        <w:jc w:val="both"/>
      </w:pPr>
    </w:p>
    <w:p w:rsidR="000C4D33" w:rsidRPr="00F31821" w:rsidRDefault="00916C5F" w:rsidP="00441C18">
      <w:pPr>
        <w:pStyle w:val="10"/>
        <w:numPr>
          <w:ilvl w:val="1"/>
          <w:numId w:val="23"/>
        </w:numPr>
        <w:spacing w:before="0" w:after="0"/>
        <w:ind w:left="0" w:firstLine="567"/>
        <w:contextualSpacing/>
        <w:jc w:val="center"/>
        <w:rPr>
          <w:rFonts w:ascii="Times New Roman" w:hAnsi="Times New Roman" w:cs="Times New Roman"/>
          <w:kern w:val="0"/>
          <w:sz w:val="28"/>
          <w:szCs w:val="28"/>
        </w:rPr>
      </w:pPr>
      <w:bookmarkStart w:id="441" w:name="_Toc260729087"/>
      <w:bookmarkStart w:id="442" w:name="_Toc517865422"/>
      <w:r w:rsidRPr="00F31821">
        <w:rPr>
          <w:rFonts w:ascii="Times New Roman" w:hAnsi="Times New Roman" w:cs="Times New Roman"/>
          <w:kern w:val="0"/>
          <w:sz w:val="28"/>
          <w:szCs w:val="28"/>
        </w:rPr>
        <w:t>Объекты культа</w:t>
      </w:r>
      <w:bookmarkEnd w:id="441"/>
      <w:r w:rsidR="001C04CC" w:rsidRPr="00F31821">
        <w:rPr>
          <w:rFonts w:ascii="Times New Roman" w:hAnsi="Times New Roman" w:cs="Times New Roman"/>
          <w:kern w:val="0"/>
          <w:sz w:val="28"/>
          <w:szCs w:val="28"/>
        </w:rPr>
        <w:t>, кладбища</w:t>
      </w:r>
      <w:bookmarkEnd w:id="442"/>
    </w:p>
    <w:p w:rsidR="009F7999" w:rsidRPr="00F31821" w:rsidRDefault="005F1214" w:rsidP="000C4D33">
      <w:pPr>
        <w:ind w:firstLine="567"/>
        <w:contextualSpacing/>
        <w:jc w:val="both"/>
      </w:pPr>
      <w:r w:rsidRPr="00F31821">
        <w:t>В настоящее время н</w:t>
      </w:r>
      <w:r w:rsidR="0052357C" w:rsidRPr="00F31821">
        <w:t xml:space="preserve">а территории </w:t>
      </w:r>
      <w:r w:rsidR="0060225D" w:rsidRPr="00F31821">
        <w:t xml:space="preserve">Поселения расположено </w:t>
      </w:r>
      <w:r w:rsidR="00191523" w:rsidRPr="00F31821">
        <w:t>1</w:t>
      </w:r>
      <w:r w:rsidR="00251AF1" w:rsidRPr="00F31821">
        <w:t>0</w:t>
      </w:r>
      <w:r w:rsidR="009F7999" w:rsidRPr="00F31821">
        <w:t xml:space="preserve"> </w:t>
      </w:r>
      <w:r w:rsidR="00B72C4C" w:rsidRPr="00F31821">
        <w:t xml:space="preserve">культовых сооружений </w:t>
      </w:r>
      <w:r w:rsidR="009F7999" w:rsidRPr="00F31821">
        <w:t xml:space="preserve">в населенных пунктах </w:t>
      </w:r>
      <w:r w:rsidR="00A60728" w:rsidRPr="00F31821">
        <w:t xml:space="preserve">Большое Плоское, </w:t>
      </w:r>
      <w:r w:rsidR="00C6709F" w:rsidRPr="00F31821">
        <w:t>Винжа,</w:t>
      </w:r>
      <w:r w:rsidR="006B09D7" w:rsidRPr="00F31821">
        <w:t xml:space="preserve"> </w:t>
      </w:r>
      <w:r w:rsidR="00B44B6D" w:rsidRPr="00F31821">
        <w:t>Горня,</w:t>
      </w:r>
      <w:r w:rsidR="004D3A02" w:rsidRPr="00F31821">
        <w:t xml:space="preserve"> Козлово, </w:t>
      </w:r>
      <w:r w:rsidR="00481E68" w:rsidRPr="00F31821">
        <w:t xml:space="preserve">Линдино, </w:t>
      </w:r>
      <w:r w:rsidR="00594E6D" w:rsidRPr="00F31821">
        <w:t xml:space="preserve">Лухново, </w:t>
      </w:r>
      <w:r w:rsidR="00AC0468" w:rsidRPr="00F31821">
        <w:t xml:space="preserve">Никулино, </w:t>
      </w:r>
      <w:r w:rsidR="004C58F6" w:rsidRPr="00F31821">
        <w:t>Тарасово</w:t>
      </w:r>
      <w:r w:rsidR="00191523" w:rsidRPr="00F31821">
        <w:t>.</w:t>
      </w:r>
      <w:r w:rsidR="006B09D7" w:rsidRPr="00F31821">
        <w:t xml:space="preserve"> </w:t>
      </w:r>
      <w:r w:rsidR="00251AF1" w:rsidRPr="00F31821">
        <w:t>Все культовые сооружения являются православными, б</w:t>
      </w:r>
      <w:r w:rsidR="001A7119" w:rsidRPr="00F31821">
        <w:t xml:space="preserve">ольшая часть </w:t>
      </w:r>
      <w:r w:rsidR="00251AF1" w:rsidRPr="00F31821">
        <w:t>из них</w:t>
      </w:r>
      <w:r w:rsidR="001A7119" w:rsidRPr="00F31821">
        <w:t xml:space="preserve"> в настоящее время не действует. </w:t>
      </w:r>
      <w:r w:rsidR="00E1360D" w:rsidRPr="00F31821">
        <w:t>Культовые сооружения других конфессий в Поселении отсутствуют.</w:t>
      </w:r>
    </w:p>
    <w:p w:rsidR="00D84CF0" w:rsidRPr="00F31821" w:rsidRDefault="00A60728" w:rsidP="00D84CF0">
      <w:pPr>
        <w:ind w:firstLine="567"/>
        <w:contextualSpacing/>
        <w:jc w:val="both"/>
      </w:pPr>
      <w:r w:rsidRPr="00F31821">
        <w:t xml:space="preserve">Георгиевская часовня в д.Большое Плоское </w:t>
      </w:r>
      <w:r w:rsidR="00776165" w:rsidRPr="00F31821">
        <w:t xml:space="preserve">– интересный памятник сельской церковной архитектуры, пример часовни в центре деревни, отмечающей как ее центр (вокруг часовни хорошо сохранилась большая торговая площадь правильной четырехугольной формы), так и перекресток дорог. Часовня построена в </w:t>
      </w:r>
      <w:r w:rsidR="00776165" w:rsidRPr="00F31821">
        <w:rPr>
          <w:lang w:val="en-US"/>
        </w:rPr>
        <w:t>XIX</w:t>
      </w:r>
      <w:r w:rsidR="00776165" w:rsidRPr="00F31821">
        <w:t xml:space="preserve"> веке в честь великомученика Георгия Победоносца. </w:t>
      </w:r>
      <w:r w:rsidR="0080681B" w:rsidRPr="00F31821">
        <w:t>Восьмигранное з</w:t>
      </w:r>
      <w:r w:rsidR="00A867E2" w:rsidRPr="00F31821">
        <w:t xml:space="preserve">дание часовни возвышалось над селом практически на </w:t>
      </w:r>
      <w:r w:rsidR="00100C6E" w:rsidRPr="00F31821">
        <w:br/>
      </w:r>
      <w:r w:rsidR="00A867E2" w:rsidRPr="00F31821">
        <w:t xml:space="preserve">10 метров, благодаря своему шатровому верху. В годы советской власти здание часовни было перенесено с одной стороны дороги на другую, использовалось под магазин. </w:t>
      </w:r>
      <w:r w:rsidR="00776165" w:rsidRPr="00F31821">
        <w:t xml:space="preserve">В 1980-х годах во время переделки под магазин здание лишилось </w:t>
      </w:r>
      <w:r w:rsidR="0080681B" w:rsidRPr="00F31821">
        <w:t xml:space="preserve">своей главной архитектурной детали </w:t>
      </w:r>
      <w:r w:rsidR="00026FD6" w:rsidRPr="00F31821">
        <w:t>–</w:t>
      </w:r>
      <w:r w:rsidR="0080681B" w:rsidRPr="00F31821">
        <w:t xml:space="preserve"> </w:t>
      </w:r>
      <w:r w:rsidR="00776165" w:rsidRPr="00F31821">
        <w:t>шатрового верха с небольшой колоколенкой внутри</w:t>
      </w:r>
      <w:r w:rsidR="0080681B" w:rsidRPr="00F31821">
        <w:t xml:space="preserve">. </w:t>
      </w:r>
      <w:r w:rsidR="00776165" w:rsidRPr="00F31821">
        <w:t>В настоящее время часовня вновь передана приходу</w:t>
      </w:r>
      <w:r w:rsidR="0053781F" w:rsidRPr="00F31821">
        <w:t xml:space="preserve"> села Козлово</w:t>
      </w:r>
      <w:r w:rsidR="00776165" w:rsidRPr="00F31821">
        <w:t>, ведутся реставрационные работы.</w:t>
      </w:r>
      <w:r w:rsidR="00D84CF0" w:rsidRPr="00F31821">
        <w:t xml:space="preserve"> В списках памятников историко-культурного наследия часовня не значится.</w:t>
      </w:r>
    </w:p>
    <w:p w:rsidR="00A90F5C" w:rsidRPr="00F31821" w:rsidRDefault="00A90F5C" w:rsidP="00D84CF0">
      <w:pPr>
        <w:ind w:firstLine="567"/>
        <w:contextualSpacing/>
        <w:jc w:val="both"/>
      </w:pPr>
    </w:p>
    <w:p w:rsidR="00776165" w:rsidRPr="00F31821" w:rsidRDefault="0019460A" w:rsidP="002A1BDF">
      <w:pPr>
        <w:contextualSpacing/>
        <w:jc w:val="center"/>
      </w:pPr>
      <w:r w:rsidRPr="00F31821">
        <w:rPr>
          <w:noProof/>
        </w:rPr>
        <w:lastRenderedPageBreak/>
        <w:drawing>
          <wp:inline distT="0" distB="0" distL="0" distR="0">
            <wp:extent cx="2308777" cy="1727760"/>
            <wp:effectExtent l="19050" t="0" r="0" b="0"/>
            <wp:docPr id="5" name="Рисунок 1" descr="Z:\03 Терр.планирование\КАРТЫ\03.РАЙОНЫ\18. Спировский\2. Генпланы\03.Козловское СП\05 Рабочие материалы\Церкви\Георгиевская часовня в Большое Пло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03 Терр.планирование\КАРТЫ\03.РАЙОНЫ\18. Спировский\2. Генпланы\03.Козловское СП\05 Рабочие материалы\Церкви\Георгиевская часовня в Большое Плоское.jpg"/>
                    <pic:cNvPicPr>
                      <a:picLocks noChangeAspect="1" noChangeArrowheads="1"/>
                    </pic:cNvPicPr>
                  </pic:nvPicPr>
                  <pic:blipFill>
                    <a:blip r:embed="rId22" cstate="print"/>
                    <a:srcRect/>
                    <a:stretch>
                      <a:fillRect/>
                    </a:stretch>
                  </pic:blipFill>
                  <pic:spPr bwMode="auto">
                    <a:xfrm>
                      <a:off x="0" y="0"/>
                      <a:ext cx="2311147" cy="1729533"/>
                    </a:xfrm>
                    <a:prstGeom prst="rect">
                      <a:avLst/>
                    </a:prstGeom>
                    <a:noFill/>
                    <a:ln w="9525">
                      <a:noFill/>
                      <a:miter lim="800000"/>
                      <a:headEnd/>
                      <a:tailEnd/>
                    </a:ln>
                  </pic:spPr>
                </pic:pic>
              </a:graphicData>
            </a:graphic>
          </wp:inline>
        </w:drawing>
      </w:r>
    </w:p>
    <w:p w:rsidR="001C18FB" w:rsidRPr="00F31821" w:rsidRDefault="001C18FB" w:rsidP="001C18FB">
      <w:pPr>
        <w:ind w:firstLine="567"/>
        <w:contextualSpacing/>
        <w:jc w:val="center"/>
        <w:rPr>
          <w:sz w:val="22"/>
          <w:szCs w:val="22"/>
        </w:rPr>
      </w:pPr>
      <w:bookmarkStart w:id="443" w:name="_Toc260729088"/>
      <w:r w:rsidRPr="00F31821">
        <w:rPr>
          <w:b/>
          <w:sz w:val="22"/>
          <w:szCs w:val="22"/>
        </w:rPr>
        <w:t xml:space="preserve">Рис. </w:t>
      </w:r>
      <w:r w:rsidR="00776165" w:rsidRPr="00F31821">
        <w:rPr>
          <w:b/>
          <w:sz w:val="22"/>
          <w:szCs w:val="22"/>
        </w:rPr>
        <w:t>9</w:t>
      </w:r>
      <w:r w:rsidRPr="00F31821">
        <w:rPr>
          <w:b/>
          <w:sz w:val="22"/>
          <w:szCs w:val="22"/>
        </w:rPr>
        <w:t>.3.</w:t>
      </w:r>
      <w:r w:rsidR="00776165" w:rsidRPr="00F31821">
        <w:rPr>
          <w:b/>
          <w:sz w:val="22"/>
          <w:szCs w:val="22"/>
        </w:rPr>
        <w:t>1</w:t>
      </w:r>
      <w:r w:rsidRPr="00F31821">
        <w:rPr>
          <w:sz w:val="22"/>
          <w:szCs w:val="22"/>
        </w:rPr>
        <w:t xml:space="preserve"> </w:t>
      </w:r>
      <w:r w:rsidR="00776165" w:rsidRPr="00F31821">
        <w:rPr>
          <w:sz w:val="22"/>
          <w:szCs w:val="22"/>
        </w:rPr>
        <w:t>Георгиевская часовня</w:t>
      </w:r>
      <w:r w:rsidR="001073E6" w:rsidRPr="00F31821">
        <w:rPr>
          <w:sz w:val="22"/>
          <w:szCs w:val="22"/>
        </w:rPr>
        <w:t xml:space="preserve"> в д.Большое Плоское</w:t>
      </w:r>
      <w:r w:rsidR="00C6709F" w:rsidRPr="00F31821">
        <w:rPr>
          <w:sz w:val="22"/>
          <w:szCs w:val="22"/>
        </w:rPr>
        <w:t xml:space="preserve"> </w:t>
      </w:r>
      <w:r w:rsidR="007F7D55" w:rsidRPr="00F31821">
        <w:rPr>
          <w:sz w:val="22"/>
          <w:szCs w:val="22"/>
        </w:rPr>
        <w:br/>
      </w:r>
      <w:r w:rsidR="00C6709F" w:rsidRPr="00F31821">
        <w:rPr>
          <w:sz w:val="22"/>
          <w:szCs w:val="22"/>
        </w:rPr>
        <w:t>(http://hram-tver.ru/spirovorn/ploskoespirovo.html)</w:t>
      </w:r>
    </w:p>
    <w:p w:rsidR="001C18FB" w:rsidRPr="00F31821" w:rsidRDefault="001C18FB" w:rsidP="001C18FB">
      <w:pPr>
        <w:ind w:firstLine="567"/>
        <w:contextualSpacing/>
        <w:jc w:val="center"/>
        <w:rPr>
          <w:sz w:val="22"/>
          <w:szCs w:val="22"/>
        </w:rPr>
      </w:pPr>
    </w:p>
    <w:p w:rsidR="00D84CF0" w:rsidRPr="00F31821" w:rsidRDefault="00885B95" w:rsidP="00D84CF0">
      <w:pPr>
        <w:ind w:firstLine="567"/>
        <w:contextualSpacing/>
        <w:jc w:val="both"/>
      </w:pPr>
      <w:r w:rsidRPr="00F31821">
        <w:t xml:space="preserve">Четырехгранная часовня в д.Винжа – одна из малоизвестных достопримечательностей Спировского района. Особенностью часовни является нарядный резной карниз, позволяющий датировать ее началом </w:t>
      </w:r>
      <w:r w:rsidRPr="00F31821">
        <w:rPr>
          <w:lang w:val="en-US"/>
        </w:rPr>
        <w:t>XX</w:t>
      </w:r>
      <w:r w:rsidRPr="00F31821">
        <w:t xml:space="preserve"> века. В советское время часовня после снятия купола с крестом использовалась под магазин. В настоящ</w:t>
      </w:r>
      <w:r w:rsidR="008F0BCB" w:rsidRPr="00F31821">
        <w:t>ее время здание не используется, реставрационные работы не ведутся.</w:t>
      </w:r>
      <w:r w:rsidR="00D84CF0" w:rsidRPr="00F31821">
        <w:t xml:space="preserve"> В списках памятников историко-культурного наследия часовня не значится.</w:t>
      </w:r>
    </w:p>
    <w:p w:rsidR="00A90F5C" w:rsidRPr="00F31821" w:rsidRDefault="00A90F5C" w:rsidP="00D84CF0">
      <w:pPr>
        <w:ind w:firstLine="567"/>
        <w:contextualSpacing/>
        <w:jc w:val="both"/>
      </w:pPr>
    </w:p>
    <w:p w:rsidR="00885B95" w:rsidRPr="00F31821" w:rsidRDefault="00517E06" w:rsidP="002A1BDF">
      <w:pPr>
        <w:tabs>
          <w:tab w:val="left" w:pos="1843"/>
        </w:tabs>
        <w:contextualSpacing/>
        <w:jc w:val="center"/>
        <w:rPr>
          <w:b/>
        </w:rPr>
      </w:pPr>
      <w:r w:rsidRPr="00F31821">
        <w:rPr>
          <w:b/>
          <w:noProof/>
        </w:rPr>
        <w:drawing>
          <wp:inline distT="0" distB="0" distL="0" distR="0">
            <wp:extent cx="2350439" cy="1595497"/>
            <wp:effectExtent l="19050" t="0" r="0" b="0"/>
            <wp:docPr id="29" name="Рисунок 2" descr="Z:\03 Терр.планирование\КАРТЫ\03.РАЙОНЫ\18. Спировский\2. Генпланы\03.Козловское СП\05 Рабочие материалы\Церкви\vinjaspirov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03 Терр.планирование\КАРТЫ\03.РАЙОНЫ\18. Спировский\2. Генпланы\03.Козловское СП\05 Рабочие материалы\Церкви\vinjaspirovo2.jpg"/>
                    <pic:cNvPicPr>
                      <a:picLocks noChangeAspect="1" noChangeArrowheads="1"/>
                    </pic:cNvPicPr>
                  </pic:nvPicPr>
                  <pic:blipFill>
                    <a:blip r:embed="rId23" cstate="print"/>
                    <a:srcRect/>
                    <a:stretch>
                      <a:fillRect/>
                    </a:stretch>
                  </pic:blipFill>
                  <pic:spPr bwMode="auto">
                    <a:xfrm>
                      <a:off x="0" y="0"/>
                      <a:ext cx="2352852" cy="1597135"/>
                    </a:xfrm>
                    <a:prstGeom prst="rect">
                      <a:avLst/>
                    </a:prstGeom>
                    <a:noFill/>
                    <a:ln w="9525">
                      <a:noFill/>
                      <a:miter lim="800000"/>
                      <a:headEnd/>
                      <a:tailEnd/>
                    </a:ln>
                  </pic:spPr>
                </pic:pic>
              </a:graphicData>
            </a:graphic>
          </wp:inline>
        </w:drawing>
      </w:r>
      <w:r w:rsidRPr="00F31821">
        <w:rPr>
          <w:b/>
          <w:noProof/>
        </w:rPr>
        <w:t xml:space="preserve"> </w:t>
      </w:r>
    </w:p>
    <w:p w:rsidR="00885B95" w:rsidRPr="00F31821" w:rsidRDefault="00885B95" w:rsidP="001073E6">
      <w:pPr>
        <w:contextualSpacing/>
        <w:jc w:val="center"/>
        <w:rPr>
          <w:sz w:val="22"/>
          <w:szCs w:val="22"/>
        </w:rPr>
      </w:pPr>
      <w:r w:rsidRPr="00F31821">
        <w:rPr>
          <w:b/>
          <w:sz w:val="22"/>
          <w:szCs w:val="22"/>
        </w:rPr>
        <w:t>Рис. 9.3.2</w:t>
      </w:r>
      <w:r w:rsidRPr="00F31821">
        <w:rPr>
          <w:sz w:val="22"/>
          <w:szCs w:val="22"/>
        </w:rPr>
        <w:t xml:space="preserve"> Воздвиженская часовня </w:t>
      </w:r>
      <w:r w:rsidR="001073E6" w:rsidRPr="00F31821">
        <w:rPr>
          <w:sz w:val="22"/>
          <w:szCs w:val="22"/>
        </w:rPr>
        <w:t>в д.Винжа</w:t>
      </w:r>
      <w:r w:rsidR="007F7D55" w:rsidRPr="00F31821">
        <w:rPr>
          <w:sz w:val="22"/>
          <w:szCs w:val="22"/>
        </w:rPr>
        <w:t xml:space="preserve">  </w:t>
      </w:r>
      <w:r w:rsidR="007F7D55" w:rsidRPr="00F31821">
        <w:rPr>
          <w:sz w:val="22"/>
          <w:szCs w:val="22"/>
        </w:rPr>
        <w:br/>
      </w:r>
      <w:r w:rsidRPr="00F31821">
        <w:rPr>
          <w:sz w:val="22"/>
          <w:szCs w:val="22"/>
        </w:rPr>
        <w:t>(</w:t>
      </w:r>
      <w:r w:rsidR="00517E06" w:rsidRPr="00F31821">
        <w:rPr>
          <w:sz w:val="22"/>
          <w:szCs w:val="22"/>
        </w:rPr>
        <w:t>http://hram-tver.ru/spirovorn/vinjaspirovo2.jpg</w:t>
      </w:r>
      <w:r w:rsidRPr="00F31821">
        <w:rPr>
          <w:sz w:val="22"/>
          <w:szCs w:val="22"/>
        </w:rPr>
        <w:t>)</w:t>
      </w:r>
    </w:p>
    <w:p w:rsidR="00FE02C0" w:rsidRPr="00F31821" w:rsidRDefault="00FE02C0" w:rsidP="00227948">
      <w:pPr>
        <w:ind w:firstLine="567"/>
        <w:contextualSpacing/>
        <w:jc w:val="both"/>
      </w:pPr>
    </w:p>
    <w:p w:rsidR="00D84CF0" w:rsidRPr="00F31821" w:rsidRDefault="004F3165" w:rsidP="00D84CF0">
      <w:pPr>
        <w:ind w:firstLine="567"/>
        <w:contextualSpacing/>
        <w:jc w:val="both"/>
      </w:pPr>
      <w:r w:rsidRPr="00F31821">
        <w:t xml:space="preserve">Деревянная часовня </w:t>
      </w:r>
      <w:r w:rsidR="002A1BDF" w:rsidRPr="00F31821">
        <w:t>Вознесения Господня</w:t>
      </w:r>
      <w:r w:rsidR="00BE3972" w:rsidRPr="00F31821">
        <w:t xml:space="preserve"> </w:t>
      </w:r>
      <w:r w:rsidR="0083463C" w:rsidRPr="00F31821">
        <w:t xml:space="preserve">в д.Горня </w:t>
      </w:r>
      <w:r w:rsidR="006877FF" w:rsidRPr="00F31821">
        <w:t xml:space="preserve">издавна </w:t>
      </w:r>
      <w:r w:rsidR="0083463C" w:rsidRPr="00F31821">
        <w:t>относи</w:t>
      </w:r>
      <w:r w:rsidR="006877FF" w:rsidRPr="00F31821">
        <w:t>тся</w:t>
      </w:r>
      <w:r w:rsidR="0083463C" w:rsidRPr="00F31821">
        <w:t xml:space="preserve"> к приходу Введенского храма с.Козлово.</w:t>
      </w:r>
      <w:r w:rsidR="007C1465" w:rsidRPr="00F31821">
        <w:t xml:space="preserve"> В настоящее время проводятся богослужения по субботам с мая по октябрь.</w:t>
      </w:r>
      <w:r w:rsidR="00D84CF0" w:rsidRPr="00F31821">
        <w:t xml:space="preserve"> В списках памятников историко-культурного наследия часовня не значится.</w:t>
      </w:r>
    </w:p>
    <w:p w:rsidR="00A90F5C" w:rsidRPr="00F31821" w:rsidRDefault="00A90F5C" w:rsidP="00D84CF0">
      <w:pPr>
        <w:ind w:firstLine="567"/>
        <w:contextualSpacing/>
        <w:jc w:val="both"/>
      </w:pPr>
    </w:p>
    <w:p w:rsidR="002A1BDF" w:rsidRPr="00F31821" w:rsidRDefault="002A1BDF" w:rsidP="002A1BDF">
      <w:pPr>
        <w:contextualSpacing/>
        <w:jc w:val="center"/>
        <w:rPr>
          <w:b/>
        </w:rPr>
      </w:pPr>
      <w:r w:rsidRPr="00F31821">
        <w:rPr>
          <w:b/>
          <w:noProof/>
        </w:rPr>
        <w:drawing>
          <wp:inline distT="0" distB="0" distL="0" distR="0">
            <wp:extent cx="2095997" cy="1575468"/>
            <wp:effectExtent l="19050" t="0" r="0" b="0"/>
            <wp:docPr id="21" name="Рисунок 4" descr="Z:\03 Терр.планирование\КАРТЫ\03.РАЙОНЫ\18. Спировский\2. Генпланы\03.Козловское СП\05 Рабочие материалы\Церкви\gornyapirov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03 Терр.планирование\КАРТЫ\03.РАЙОНЫ\18. Спировский\2. Генпланы\03.Козловское СП\05 Рабочие материалы\Церкви\gornyapirovo0.JPG"/>
                    <pic:cNvPicPr>
                      <a:picLocks noChangeAspect="1" noChangeArrowheads="1"/>
                    </pic:cNvPicPr>
                  </pic:nvPicPr>
                  <pic:blipFill>
                    <a:blip r:embed="rId24" cstate="print"/>
                    <a:srcRect/>
                    <a:stretch>
                      <a:fillRect/>
                    </a:stretch>
                  </pic:blipFill>
                  <pic:spPr bwMode="auto">
                    <a:xfrm>
                      <a:off x="0" y="0"/>
                      <a:ext cx="2099961" cy="1578448"/>
                    </a:xfrm>
                    <a:prstGeom prst="rect">
                      <a:avLst/>
                    </a:prstGeom>
                    <a:noFill/>
                    <a:ln w="9525">
                      <a:noFill/>
                      <a:miter lim="800000"/>
                      <a:headEnd/>
                      <a:tailEnd/>
                    </a:ln>
                  </pic:spPr>
                </pic:pic>
              </a:graphicData>
            </a:graphic>
          </wp:inline>
        </w:drawing>
      </w:r>
    </w:p>
    <w:p w:rsidR="002A1BDF" w:rsidRPr="00F31821" w:rsidRDefault="002A1BDF" w:rsidP="002A1BDF">
      <w:pPr>
        <w:contextualSpacing/>
        <w:jc w:val="center"/>
        <w:rPr>
          <w:sz w:val="22"/>
          <w:szCs w:val="22"/>
        </w:rPr>
      </w:pPr>
      <w:r w:rsidRPr="00F31821">
        <w:rPr>
          <w:b/>
          <w:sz w:val="22"/>
          <w:szCs w:val="22"/>
        </w:rPr>
        <w:t>Рис. 9.3.3</w:t>
      </w:r>
      <w:r w:rsidRPr="00F31821">
        <w:rPr>
          <w:sz w:val="22"/>
          <w:szCs w:val="22"/>
        </w:rPr>
        <w:t xml:space="preserve"> Вознесенская часовня в д.Горня</w:t>
      </w:r>
      <w:r w:rsidR="007F7D55" w:rsidRPr="00F31821">
        <w:rPr>
          <w:sz w:val="22"/>
          <w:szCs w:val="22"/>
        </w:rPr>
        <w:t xml:space="preserve"> </w:t>
      </w:r>
      <w:r w:rsidR="007F7D55" w:rsidRPr="00F31821">
        <w:rPr>
          <w:sz w:val="22"/>
          <w:szCs w:val="22"/>
        </w:rPr>
        <w:br/>
      </w:r>
      <w:r w:rsidRPr="00F31821">
        <w:rPr>
          <w:sz w:val="22"/>
          <w:szCs w:val="22"/>
        </w:rPr>
        <w:t>(http://hram-tver.ru/spirovorn/gornyapirovo.html)</w:t>
      </w:r>
    </w:p>
    <w:p w:rsidR="009D025A" w:rsidRPr="00F31821" w:rsidRDefault="009D025A" w:rsidP="002A1BDF">
      <w:pPr>
        <w:contextualSpacing/>
        <w:jc w:val="center"/>
        <w:rPr>
          <w:sz w:val="22"/>
          <w:szCs w:val="22"/>
        </w:rPr>
      </w:pPr>
    </w:p>
    <w:p w:rsidR="00B44B6D" w:rsidRPr="00F31821" w:rsidRDefault="00404DBD" w:rsidP="00227948">
      <w:pPr>
        <w:ind w:firstLine="567"/>
        <w:contextualSpacing/>
        <w:jc w:val="both"/>
      </w:pPr>
      <w:r w:rsidRPr="00F31821">
        <w:t>В селе Козлово расположено три православных храма: Алексия Сибирского пресвитера Козловского церковь, Введенский собор, Введенская домовая церковь.</w:t>
      </w:r>
    </w:p>
    <w:p w:rsidR="00D84CF0" w:rsidRPr="00F31821" w:rsidRDefault="009D2FC4" w:rsidP="00D84CF0">
      <w:pPr>
        <w:ind w:firstLine="567"/>
        <w:contextualSpacing/>
        <w:jc w:val="both"/>
      </w:pPr>
      <w:r w:rsidRPr="00F31821">
        <w:t xml:space="preserve">Деревянная церковь Алексия Сибирского пресвитера Козловского </w:t>
      </w:r>
      <w:r w:rsidR="000569D5" w:rsidRPr="00F31821">
        <w:t>построена</w:t>
      </w:r>
      <w:r w:rsidRPr="00F31821">
        <w:t xml:space="preserve"> в </w:t>
      </w:r>
      <w:r w:rsidR="000569D5" w:rsidRPr="00F31821">
        <w:br/>
      </w:r>
      <w:r w:rsidRPr="00F31821">
        <w:t xml:space="preserve">2006-2010 годах </w:t>
      </w:r>
      <w:r w:rsidR="000569D5" w:rsidRPr="00F31821">
        <w:t xml:space="preserve">по проекту и на средства фонда «Наследие» в результате проведения </w:t>
      </w:r>
      <w:r w:rsidR="000569D5" w:rsidRPr="00F31821">
        <w:lastRenderedPageBreak/>
        <w:t xml:space="preserve">Фестиваля плотницкого мастерства с участием учащихся колледжей и студентов Москвы и Санкт-Петербурга. Церковь возведена в память мученика и исповедника Православной церкви, благочинного храмов Козловского благочиния священника Алексия Сибирского, расстрелянного 13 ноября 1937 года по постановлению Тройки НКВД. </w:t>
      </w:r>
      <w:r w:rsidR="00D84CF0" w:rsidRPr="00F31821">
        <w:t>Часовня</w:t>
      </w:r>
      <w:r w:rsidR="000569D5" w:rsidRPr="00F31821">
        <w:t xml:space="preserve"> действующая</w:t>
      </w:r>
      <w:r w:rsidR="00D84CF0" w:rsidRPr="00F31821">
        <w:t>, в списках памятников историко-культурного наследия не значится.</w:t>
      </w:r>
    </w:p>
    <w:p w:rsidR="00A90F5C" w:rsidRPr="00F31821" w:rsidRDefault="00A90F5C" w:rsidP="00D84CF0">
      <w:pPr>
        <w:ind w:firstLine="567"/>
        <w:contextualSpacing/>
        <w:jc w:val="both"/>
      </w:pPr>
    </w:p>
    <w:p w:rsidR="000569D5" w:rsidRPr="00F31821" w:rsidRDefault="000569D5" w:rsidP="004912BE">
      <w:pPr>
        <w:ind w:left="1985" w:firstLine="709"/>
        <w:contextualSpacing/>
        <w:jc w:val="both"/>
      </w:pPr>
      <w:r w:rsidRPr="00F31821">
        <w:rPr>
          <w:noProof/>
        </w:rPr>
        <w:drawing>
          <wp:inline distT="0" distB="0" distL="0" distR="0">
            <wp:extent cx="2310683" cy="1537905"/>
            <wp:effectExtent l="19050" t="0" r="0" b="0"/>
            <wp:docPr id="7" name="Рисунок 1" descr="Z:\03 Терр.планирование\КАРТЫ\03.РАЙОНЫ\18. Спировский\2. Генпланы\03.Козловское СП\05 Рабочие материалы\Церкви\kozlovoaleksspirov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03 Терр.планирование\КАРТЫ\03.РАЙОНЫ\18. Спировский\2. Генпланы\03.Козловское СП\05 Рабочие материалы\Церкви\kozlovoaleksspirovo0.jpg"/>
                    <pic:cNvPicPr>
                      <a:picLocks noChangeAspect="1" noChangeArrowheads="1"/>
                    </pic:cNvPicPr>
                  </pic:nvPicPr>
                  <pic:blipFill>
                    <a:blip r:embed="rId25" cstate="print"/>
                    <a:srcRect/>
                    <a:stretch>
                      <a:fillRect/>
                    </a:stretch>
                  </pic:blipFill>
                  <pic:spPr bwMode="auto">
                    <a:xfrm>
                      <a:off x="0" y="0"/>
                      <a:ext cx="2313054" cy="1539483"/>
                    </a:xfrm>
                    <a:prstGeom prst="rect">
                      <a:avLst/>
                    </a:prstGeom>
                    <a:noFill/>
                    <a:ln w="9525">
                      <a:noFill/>
                      <a:miter lim="800000"/>
                      <a:headEnd/>
                      <a:tailEnd/>
                    </a:ln>
                  </pic:spPr>
                </pic:pic>
              </a:graphicData>
            </a:graphic>
          </wp:inline>
        </w:drawing>
      </w:r>
    </w:p>
    <w:p w:rsidR="000569D5" w:rsidRPr="00F31821" w:rsidRDefault="000569D5" w:rsidP="000569D5">
      <w:pPr>
        <w:contextualSpacing/>
        <w:jc w:val="center"/>
        <w:rPr>
          <w:sz w:val="22"/>
          <w:szCs w:val="22"/>
        </w:rPr>
      </w:pPr>
      <w:r w:rsidRPr="00F31821">
        <w:rPr>
          <w:b/>
          <w:sz w:val="22"/>
          <w:szCs w:val="22"/>
        </w:rPr>
        <w:t>Рис. 9.3.4</w:t>
      </w:r>
      <w:r w:rsidRPr="00F31821">
        <w:rPr>
          <w:sz w:val="22"/>
          <w:szCs w:val="22"/>
        </w:rPr>
        <w:t xml:space="preserve"> Алексия Сибирского пресвитера Козловского церковь в с.Козлово</w:t>
      </w:r>
      <w:r w:rsidR="007F7D55" w:rsidRPr="00F31821">
        <w:rPr>
          <w:sz w:val="22"/>
          <w:szCs w:val="22"/>
        </w:rPr>
        <w:t xml:space="preserve"> </w:t>
      </w:r>
      <w:r w:rsidR="007F7D55" w:rsidRPr="00F31821">
        <w:rPr>
          <w:sz w:val="22"/>
          <w:szCs w:val="22"/>
        </w:rPr>
        <w:br/>
      </w:r>
      <w:r w:rsidRPr="00F31821">
        <w:rPr>
          <w:sz w:val="22"/>
          <w:szCs w:val="22"/>
        </w:rPr>
        <w:t>(</w:t>
      </w:r>
      <w:r w:rsidR="00B04B0F" w:rsidRPr="00F31821">
        <w:rPr>
          <w:sz w:val="22"/>
          <w:szCs w:val="22"/>
        </w:rPr>
        <w:t>http://hram-tver.ru/spirovorn/kozlovoaleksspirovo.html</w:t>
      </w:r>
      <w:r w:rsidRPr="00F31821">
        <w:rPr>
          <w:sz w:val="22"/>
          <w:szCs w:val="22"/>
        </w:rPr>
        <w:t>)</w:t>
      </w:r>
    </w:p>
    <w:p w:rsidR="009D025A" w:rsidRPr="00F31821" w:rsidRDefault="009D025A" w:rsidP="000569D5">
      <w:pPr>
        <w:contextualSpacing/>
        <w:jc w:val="center"/>
        <w:rPr>
          <w:sz w:val="22"/>
          <w:szCs w:val="22"/>
        </w:rPr>
      </w:pPr>
    </w:p>
    <w:p w:rsidR="008E2230" w:rsidRPr="00F31821" w:rsidRDefault="00B55F24" w:rsidP="0016584D">
      <w:pPr>
        <w:ind w:firstLine="567"/>
        <w:contextualSpacing/>
        <w:jc w:val="both"/>
      </w:pPr>
      <w:r w:rsidRPr="00F31821">
        <w:t xml:space="preserve">Строительство </w:t>
      </w:r>
      <w:r w:rsidR="002D4E63" w:rsidRPr="00F31821">
        <w:t>Введенск</w:t>
      </w:r>
      <w:r w:rsidRPr="00F31821">
        <w:t>ого</w:t>
      </w:r>
      <w:r w:rsidR="002D4E63" w:rsidRPr="00F31821">
        <w:t xml:space="preserve"> собор</w:t>
      </w:r>
      <w:r w:rsidRPr="00F31821">
        <w:t>а</w:t>
      </w:r>
      <w:r w:rsidR="002D4E63" w:rsidRPr="00F31821">
        <w:t xml:space="preserve"> в с.Козлово </w:t>
      </w:r>
      <w:r w:rsidRPr="00F31821">
        <w:t xml:space="preserve">велось в несколько этапов: сначала летний пятикупольный собор (1803, 1828-1835 гг.), затем величественная трехярусная колокольня (1851 г.), которая была воздвигнута с восточной стороны собора, а уже потом зимний храм (1870-1871 гг.) с тремя приделами между ними. Инициатором строительства каменного собора на месте одноименной деревянной церкви был генерал-майор Иван Терентьевич Сназин, скончавшийся в год освещения летнего храма собора – 1834. </w:t>
      </w:r>
    </w:p>
    <w:p w:rsidR="008E2230" w:rsidRPr="00F31821" w:rsidRDefault="00B55F24" w:rsidP="0016584D">
      <w:pPr>
        <w:ind w:firstLine="567"/>
        <w:contextualSpacing/>
        <w:jc w:val="both"/>
      </w:pPr>
      <w:r w:rsidRPr="00F31821">
        <w:t xml:space="preserve">Собор таит в себе множество загадок, одна из основных – кому принадлежало авторство проекта. Существует мнение, что автором проекта храма является знаменитый архитектор Карл Иванович Росси, который в период закладки и строительства Введенского собора составил несколько проектов зданий для Твери и губернии. </w:t>
      </w:r>
      <w:r w:rsidR="00726CC2" w:rsidRPr="00F31821">
        <w:t xml:space="preserve">Был ли причастен архитектор к строительству собора в Козлове, сказать трудно. </w:t>
      </w:r>
      <w:r w:rsidR="0072575F" w:rsidRPr="00F31821">
        <w:t>Однозначно лишь то, что собор в Козлове построен по типовому проекту Новоторжского Спасо-Преображенского собора или Христорождественского собора в Твери, построенных по проектам К.И. Росси.</w:t>
      </w:r>
      <w:r w:rsidR="005F7808" w:rsidRPr="00F31821">
        <w:t xml:space="preserve"> Козловский собор был закрыт в 1937 г. с арестом его настоятеля – священника Алексия Сибирского</w:t>
      </w:r>
      <w:r w:rsidR="00490880" w:rsidRPr="00F31821">
        <w:t xml:space="preserve">. Долгое время здание использовалось как клуб и кинозал, с куполов собора были сняты кресты, сброшен шпиль с колокольни, разобрана ограда, а могилы священнослужителей и окрестных помещиков сравняли с землей. </w:t>
      </w:r>
    </w:p>
    <w:p w:rsidR="002D4E63" w:rsidRPr="00F31821" w:rsidRDefault="00490880" w:rsidP="0016584D">
      <w:pPr>
        <w:ind w:firstLine="567"/>
        <w:contextualSpacing/>
        <w:jc w:val="both"/>
      </w:pPr>
      <w:r w:rsidRPr="00F31821">
        <w:t>В настоящее время храм получил шанс на возрождение – студентами Санкт-Петербургского колледжа Строительной Индустрии и Городского Хозяйства</w:t>
      </w:r>
      <w:r w:rsidR="007358FB" w:rsidRPr="00F31821">
        <w:t xml:space="preserve"> А.Силкиной, А. Стрелковой и А.Юдиным подготовлен проект реставрации Введенского собора</w:t>
      </w:r>
      <w:r w:rsidR="008E543B" w:rsidRPr="00F31821">
        <w:t xml:space="preserve">. В 2011 г. начались работы </w:t>
      </w:r>
      <w:r w:rsidR="0016584D" w:rsidRPr="00F31821">
        <w:t xml:space="preserve">по консервации кровли </w:t>
      </w:r>
      <w:r w:rsidR="007358FB" w:rsidRPr="00F31821">
        <w:t>собора.</w:t>
      </w:r>
      <w:r w:rsidR="008E543B" w:rsidRPr="00F31821">
        <w:t xml:space="preserve"> </w:t>
      </w:r>
      <w:r w:rsidR="00341335" w:rsidRPr="00F31821">
        <w:t>В 2012 г. на главном куполе собора был установлен крест.</w:t>
      </w:r>
      <w:r w:rsidR="00DB6DE2" w:rsidRPr="00F31821">
        <w:t xml:space="preserve"> </w:t>
      </w:r>
      <w:r w:rsidR="00A06151" w:rsidRPr="00F31821">
        <w:t xml:space="preserve">Ежегодно поэтапно проводятся работы по реставрации собора. </w:t>
      </w:r>
      <w:r w:rsidR="00DB6DE2" w:rsidRPr="00F31821">
        <w:t>Введенск</w:t>
      </w:r>
      <w:r w:rsidR="00A009E6" w:rsidRPr="00F31821">
        <w:t>ая</w:t>
      </w:r>
      <w:r w:rsidR="00DB6DE2" w:rsidRPr="00F31821">
        <w:t xml:space="preserve"> </w:t>
      </w:r>
      <w:r w:rsidR="008E2230" w:rsidRPr="00F31821">
        <w:t>собор</w:t>
      </w:r>
      <w:r w:rsidR="00DB6DE2" w:rsidRPr="00F31821">
        <w:t xml:space="preserve"> является памятнико</w:t>
      </w:r>
      <w:r w:rsidR="008130B7" w:rsidRPr="00F31821">
        <w:t>м</w:t>
      </w:r>
      <w:r w:rsidR="00DB6DE2" w:rsidRPr="00F31821">
        <w:t xml:space="preserve"> историко-культурного наследия регионального значения.</w:t>
      </w:r>
    </w:p>
    <w:p w:rsidR="002D4E63" w:rsidRPr="00F31821" w:rsidRDefault="00EA7B23" w:rsidP="004912BE">
      <w:pPr>
        <w:ind w:left="1985" w:firstLine="850"/>
        <w:contextualSpacing/>
        <w:jc w:val="both"/>
      </w:pPr>
      <w:r w:rsidRPr="00F31821">
        <w:rPr>
          <w:noProof/>
        </w:rPr>
        <w:drawing>
          <wp:inline distT="0" distB="0" distL="0" distR="0">
            <wp:extent cx="2366341" cy="1579976"/>
            <wp:effectExtent l="19050" t="0" r="0" b="0"/>
            <wp:docPr id="9" name="Рисунок 2" descr="Z:\03 Терр.планирование\КАРТЫ\03.РАЙОНЫ\18. Спировский\2. Генпланы\03.Козловское СП\05 Рабочие материалы\Церкви\kozlovospirovo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03 Терр.планирование\КАРТЫ\03.РАЙОНЫ\18. Спировский\2. Генпланы\03.Козловское СП\05 Рабочие материалы\Церкви\kozlovospirovo001.jpg"/>
                    <pic:cNvPicPr>
                      <a:picLocks noChangeAspect="1" noChangeArrowheads="1"/>
                    </pic:cNvPicPr>
                  </pic:nvPicPr>
                  <pic:blipFill>
                    <a:blip r:embed="rId26" cstate="print"/>
                    <a:srcRect/>
                    <a:stretch>
                      <a:fillRect/>
                    </a:stretch>
                  </pic:blipFill>
                  <pic:spPr bwMode="auto">
                    <a:xfrm>
                      <a:off x="0" y="0"/>
                      <a:ext cx="2368770" cy="1581598"/>
                    </a:xfrm>
                    <a:prstGeom prst="rect">
                      <a:avLst/>
                    </a:prstGeom>
                    <a:noFill/>
                    <a:ln w="9525">
                      <a:noFill/>
                      <a:miter lim="800000"/>
                      <a:headEnd/>
                      <a:tailEnd/>
                    </a:ln>
                  </pic:spPr>
                </pic:pic>
              </a:graphicData>
            </a:graphic>
          </wp:inline>
        </w:drawing>
      </w:r>
    </w:p>
    <w:p w:rsidR="002D4E63" w:rsidRPr="00F31821" w:rsidRDefault="002D4E63" w:rsidP="002D4E63">
      <w:pPr>
        <w:contextualSpacing/>
        <w:jc w:val="center"/>
        <w:rPr>
          <w:sz w:val="22"/>
          <w:szCs w:val="22"/>
        </w:rPr>
      </w:pPr>
      <w:r w:rsidRPr="00F31821">
        <w:rPr>
          <w:b/>
          <w:sz w:val="22"/>
          <w:szCs w:val="22"/>
        </w:rPr>
        <w:t>Рис. 9.3.5</w:t>
      </w:r>
      <w:r w:rsidRPr="00F31821">
        <w:rPr>
          <w:sz w:val="22"/>
          <w:szCs w:val="22"/>
        </w:rPr>
        <w:t xml:space="preserve"> Введенский собор в с.Козлово</w:t>
      </w:r>
      <w:r w:rsidRPr="00F31821">
        <w:rPr>
          <w:sz w:val="22"/>
          <w:szCs w:val="22"/>
        </w:rPr>
        <w:br/>
        <w:t>(http://hram-tver.ru/spirovorn/kozlovospirovo.html)</w:t>
      </w:r>
    </w:p>
    <w:p w:rsidR="009D025A" w:rsidRPr="00F31821" w:rsidRDefault="009D025A" w:rsidP="002D4E63">
      <w:pPr>
        <w:contextualSpacing/>
        <w:jc w:val="center"/>
        <w:rPr>
          <w:sz w:val="22"/>
          <w:szCs w:val="22"/>
        </w:rPr>
      </w:pPr>
    </w:p>
    <w:p w:rsidR="00A009E6" w:rsidRPr="00F31821" w:rsidRDefault="006D48C4" w:rsidP="00A009E6">
      <w:pPr>
        <w:ind w:firstLine="567"/>
        <w:contextualSpacing/>
        <w:jc w:val="both"/>
      </w:pPr>
      <w:r w:rsidRPr="00F31821">
        <w:t xml:space="preserve">Козловская домовая церковь в честь Введения Пресвятой Богородицы была устроена в начале 2000-х гг. местными прихожанами из дома, который был передан приходу. В настоящее время богослужения не ведутся, помещение приспособлено под </w:t>
      </w:r>
      <w:r w:rsidR="00F615E7" w:rsidRPr="00F31821">
        <w:t>М</w:t>
      </w:r>
      <w:r w:rsidRPr="00F31821">
        <w:t xml:space="preserve">узей </w:t>
      </w:r>
      <w:r w:rsidR="00F615E7" w:rsidRPr="00F31821">
        <w:t>н</w:t>
      </w:r>
      <w:r w:rsidRPr="00F31821">
        <w:t xml:space="preserve">овомучеников и </w:t>
      </w:r>
      <w:r w:rsidR="00F615E7" w:rsidRPr="00F31821">
        <w:t>и</w:t>
      </w:r>
      <w:r w:rsidRPr="00F31821">
        <w:t>с</w:t>
      </w:r>
      <w:r w:rsidR="00A009E6" w:rsidRPr="00F31821">
        <w:t>поведников Вышневолоцкого уезда. В списках памятников историко-культурного наследия часовня не значится.</w:t>
      </w:r>
    </w:p>
    <w:p w:rsidR="00A90F5C" w:rsidRPr="00F31821" w:rsidRDefault="00A90F5C" w:rsidP="00A009E6">
      <w:pPr>
        <w:ind w:firstLine="567"/>
        <w:contextualSpacing/>
        <w:jc w:val="both"/>
      </w:pPr>
    </w:p>
    <w:p w:rsidR="00C14696" w:rsidRPr="00F31821" w:rsidRDefault="00040CC0" w:rsidP="004912BE">
      <w:pPr>
        <w:ind w:left="1985" w:firstLine="992"/>
        <w:contextualSpacing/>
        <w:jc w:val="both"/>
      </w:pPr>
      <w:r w:rsidRPr="00F31821">
        <w:rPr>
          <w:noProof/>
        </w:rPr>
        <w:drawing>
          <wp:inline distT="0" distB="0" distL="0" distR="0">
            <wp:extent cx="2318634" cy="1537621"/>
            <wp:effectExtent l="19050" t="0" r="5466" b="0"/>
            <wp:docPr id="22" name="Рисунок 3" descr="Z:\03 Терр.планирование\КАРТЫ\03.РАЙОНЫ\18. Спировский\2. Генпланы\03.Козловское СП\05 Рабочие материалы\Церкви\kozlovodomovspirov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03 Терр.планирование\КАРТЫ\03.РАЙОНЫ\18. Спировский\2. Генпланы\03.Козловское СП\05 Рабочие материалы\Церкви\kozlovodomovspirovo0.jpg"/>
                    <pic:cNvPicPr>
                      <a:picLocks noChangeAspect="1" noChangeArrowheads="1"/>
                    </pic:cNvPicPr>
                  </pic:nvPicPr>
                  <pic:blipFill>
                    <a:blip r:embed="rId27" cstate="print"/>
                    <a:srcRect/>
                    <a:stretch>
                      <a:fillRect/>
                    </a:stretch>
                  </pic:blipFill>
                  <pic:spPr bwMode="auto">
                    <a:xfrm>
                      <a:off x="0" y="0"/>
                      <a:ext cx="2324911" cy="1541784"/>
                    </a:xfrm>
                    <a:prstGeom prst="rect">
                      <a:avLst/>
                    </a:prstGeom>
                    <a:noFill/>
                    <a:ln w="9525">
                      <a:noFill/>
                      <a:miter lim="800000"/>
                      <a:headEnd/>
                      <a:tailEnd/>
                    </a:ln>
                  </pic:spPr>
                </pic:pic>
              </a:graphicData>
            </a:graphic>
          </wp:inline>
        </w:drawing>
      </w:r>
    </w:p>
    <w:p w:rsidR="00040CC0" w:rsidRPr="00F31821" w:rsidRDefault="00040CC0" w:rsidP="00040CC0">
      <w:pPr>
        <w:contextualSpacing/>
        <w:jc w:val="center"/>
        <w:rPr>
          <w:sz w:val="22"/>
          <w:szCs w:val="22"/>
        </w:rPr>
      </w:pPr>
      <w:r w:rsidRPr="00F31821">
        <w:rPr>
          <w:b/>
          <w:sz w:val="22"/>
          <w:szCs w:val="22"/>
        </w:rPr>
        <w:t>Рис. 9.3.6</w:t>
      </w:r>
      <w:r w:rsidRPr="00F31821">
        <w:rPr>
          <w:sz w:val="22"/>
          <w:szCs w:val="22"/>
        </w:rPr>
        <w:t xml:space="preserve"> Введенская домовая церковь в с.Козлово</w:t>
      </w:r>
      <w:r w:rsidRPr="00F31821">
        <w:rPr>
          <w:sz w:val="22"/>
          <w:szCs w:val="22"/>
        </w:rPr>
        <w:br/>
        <w:t>(http://hram-tver.ru/spirovorn/kozlovodomovspirovo.html)</w:t>
      </w:r>
    </w:p>
    <w:p w:rsidR="002F0292" w:rsidRPr="00F31821" w:rsidRDefault="002F0292" w:rsidP="00227948">
      <w:pPr>
        <w:ind w:firstLine="567"/>
        <w:contextualSpacing/>
        <w:jc w:val="both"/>
      </w:pPr>
    </w:p>
    <w:p w:rsidR="002F0292" w:rsidRPr="00F31821" w:rsidRDefault="00481E68" w:rsidP="002F0292">
      <w:pPr>
        <w:ind w:firstLine="567"/>
        <w:contextualSpacing/>
        <w:jc w:val="both"/>
      </w:pPr>
      <w:r w:rsidRPr="00F31821">
        <w:t>Деревянная Никольская часовня, дошедшая до наших дней практически без потерь во внешнем архитектурном убранстве</w:t>
      </w:r>
      <w:r w:rsidR="002F0292" w:rsidRPr="00F31821">
        <w:t>,</w:t>
      </w:r>
      <w:r w:rsidRPr="00F31821">
        <w:t xml:space="preserve"> располагается в центре д.Л</w:t>
      </w:r>
      <w:r w:rsidR="00647BAA" w:rsidRPr="00F31821">
        <w:t>индино</w:t>
      </w:r>
      <w:r w:rsidRPr="00F31821">
        <w:t>.</w:t>
      </w:r>
      <w:r w:rsidR="005C08D0" w:rsidRPr="00F31821">
        <w:t xml:space="preserve"> Службы не ведутся.</w:t>
      </w:r>
      <w:r w:rsidR="002F0292" w:rsidRPr="00F31821">
        <w:t xml:space="preserve"> В списках памятников историко-культурного наследия часовня не значится.</w:t>
      </w:r>
    </w:p>
    <w:p w:rsidR="00A90F5C" w:rsidRPr="00F31821" w:rsidRDefault="00A90F5C" w:rsidP="00227948">
      <w:pPr>
        <w:ind w:firstLine="567"/>
        <w:contextualSpacing/>
        <w:jc w:val="both"/>
      </w:pPr>
    </w:p>
    <w:p w:rsidR="00647BAA" w:rsidRPr="00F31821" w:rsidRDefault="00647BAA" w:rsidP="00647BAA">
      <w:pPr>
        <w:ind w:hanging="142"/>
        <w:contextualSpacing/>
        <w:jc w:val="center"/>
        <w:rPr>
          <w:b/>
        </w:rPr>
      </w:pPr>
      <w:r w:rsidRPr="00F31821">
        <w:rPr>
          <w:b/>
          <w:noProof/>
        </w:rPr>
        <w:drawing>
          <wp:inline distT="0" distB="0" distL="0" distR="0">
            <wp:extent cx="2374292" cy="1663803"/>
            <wp:effectExtent l="19050" t="0" r="6958" b="0"/>
            <wp:docPr id="23" name="Рисунок 4" descr="Z:\03 Терр.планирование\КАРТЫ\03.РАЙОНЫ\18. Спировский\2. Генпланы\03.Козловское СП\05 Рабочие материалы\Церкви\lindinospirov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03 Терр.планирование\КАРТЫ\03.РАЙОНЫ\18. Спировский\2. Генпланы\03.Козловское СП\05 Рабочие материалы\Церкви\lindinospirovo0.jpg"/>
                    <pic:cNvPicPr>
                      <a:picLocks noChangeAspect="1" noChangeArrowheads="1"/>
                    </pic:cNvPicPr>
                  </pic:nvPicPr>
                  <pic:blipFill>
                    <a:blip r:embed="rId28" cstate="print"/>
                    <a:srcRect l="378" t="13790" r="-175" b="15344"/>
                    <a:stretch>
                      <a:fillRect/>
                    </a:stretch>
                  </pic:blipFill>
                  <pic:spPr bwMode="auto">
                    <a:xfrm>
                      <a:off x="0" y="0"/>
                      <a:ext cx="2376729" cy="1665511"/>
                    </a:xfrm>
                    <a:prstGeom prst="rect">
                      <a:avLst/>
                    </a:prstGeom>
                    <a:noFill/>
                    <a:ln w="9525">
                      <a:noFill/>
                      <a:miter lim="800000"/>
                      <a:headEnd/>
                      <a:tailEnd/>
                    </a:ln>
                  </pic:spPr>
                </pic:pic>
              </a:graphicData>
            </a:graphic>
          </wp:inline>
        </w:drawing>
      </w:r>
    </w:p>
    <w:p w:rsidR="00647BAA" w:rsidRPr="00F31821" w:rsidRDefault="00647BAA" w:rsidP="00647BAA">
      <w:pPr>
        <w:contextualSpacing/>
        <w:jc w:val="center"/>
        <w:rPr>
          <w:sz w:val="22"/>
          <w:szCs w:val="22"/>
        </w:rPr>
      </w:pPr>
      <w:r w:rsidRPr="00F31821">
        <w:rPr>
          <w:b/>
          <w:sz w:val="22"/>
          <w:szCs w:val="22"/>
        </w:rPr>
        <w:t>Рис. 9.3.7</w:t>
      </w:r>
      <w:r w:rsidRPr="00F31821">
        <w:rPr>
          <w:sz w:val="22"/>
          <w:szCs w:val="22"/>
        </w:rPr>
        <w:t xml:space="preserve"> Никольская часовня в д.Линдино</w:t>
      </w:r>
      <w:r w:rsidRPr="00F31821">
        <w:rPr>
          <w:sz w:val="22"/>
          <w:szCs w:val="22"/>
        </w:rPr>
        <w:br/>
        <w:t>(http://hram-tver.ru/spirovorn/kozlovodomovspirovo.html)</w:t>
      </w:r>
    </w:p>
    <w:p w:rsidR="009D025A" w:rsidRPr="00F31821" w:rsidRDefault="009D025A" w:rsidP="00647BAA">
      <w:pPr>
        <w:contextualSpacing/>
        <w:jc w:val="center"/>
        <w:rPr>
          <w:sz w:val="22"/>
          <w:szCs w:val="22"/>
        </w:rPr>
      </w:pPr>
    </w:p>
    <w:p w:rsidR="00647BAA" w:rsidRPr="00F31821" w:rsidRDefault="00246365" w:rsidP="00227948">
      <w:pPr>
        <w:ind w:firstLine="567"/>
        <w:contextualSpacing/>
        <w:jc w:val="both"/>
      </w:pPr>
      <w:r w:rsidRPr="00F31821">
        <w:t>В центре д.Лухново</w:t>
      </w:r>
      <w:r w:rsidR="00EC41F2" w:rsidRPr="00F31821">
        <w:t xml:space="preserve"> стоит деревянная часовня в честь святого великомученика Георгия, построенная на месте более ранней в 1891г. Внешне она напоминает небольшую церковь: восьмигранный купол, декоративная восьмигранная колоколенка. </w:t>
      </w:r>
      <w:r w:rsidR="005C08D0" w:rsidRPr="00F31821">
        <w:t xml:space="preserve">В настоящее время </w:t>
      </w:r>
      <w:r w:rsidR="00FA3D36" w:rsidRPr="00F31821">
        <w:t xml:space="preserve">здание часовни </w:t>
      </w:r>
      <w:r w:rsidR="005C08D0" w:rsidRPr="00F31821">
        <w:t>законсервирован</w:t>
      </w:r>
      <w:r w:rsidR="00FA3D36" w:rsidRPr="00F31821">
        <w:t>о</w:t>
      </w:r>
      <w:r w:rsidR="005C08D0" w:rsidRPr="00F31821">
        <w:t xml:space="preserve">. В списках памятников историко-культурного наследия </w:t>
      </w:r>
      <w:r w:rsidR="00516722" w:rsidRPr="00F31821">
        <w:t xml:space="preserve">часовня </w:t>
      </w:r>
      <w:r w:rsidR="005C08D0" w:rsidRPr="00F31821">
        <w:t>не значится.</w:t>
      </w:r>
    </w:p>
    <w:p w:rsidR="00EC41F2" w:rsidRPr="00F31821" w:rsidRDefault="00350463" w:rsidP="004912BE">
      <w:pPr>
        <w:ind w:left="1985" w:firstLine="992"/>
        <w:contextualSpacing/>
        <w:jc w:val="both"/>
      </w:pPr>
      <w:r w:rsidRPr="00F31821">
        <w:rPr>
          <w:noProof/>
        </w:rPr>
        <w:drawing>
          <wp:inline distT="0" distB="0" distL="0" distR="0">
            <wp:extent cx="2515242" cy="1800000"/>
            <wp:effectExtent l="19050" t="0" r="0" b="0"/>
            <wp:docPr id="25" name="Рисунок 6" descr="Z:\03 Терр.планирование\КАРТЫ\03.РАЙОНЫ\18. Спировский\2. Генпланы\03.Козловское СП\05 Рабочие материалы\Церкви\luhnovospirov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03 Терр.планирование\КАРТЫ\03.РАЙОНЫ\18. Спировский\2. Генпланы\03.Козловское СП\05 Рабочие материалы\Церкви\luhnovospirovo10.jpg"/>
                    <pic:cNvPicPr>
                      <a:picLocks noChangeAspect="1" noChangeArrowheads="1"/>
                    </pic:cNvPicPr>
                  </pic:nvPicPr>
                  <pic:blipFill>
                    <a:blip r:embed="rId29" cstate="print"/>
                    <a:srcRect/>
                    <a:stretch>
                      <a:fillRect/>
                    </a:stretch>
                  </pic:blipFill>
                  <pic:spPr bwMode="auto">
                    <a:xfrm>
                      <a:off x="0" y="0"/>
                      <a:ext cx="2515242" cy="1800000"/>
                    </a:xfrm>
                    <a:prstGeom prst="rect">
                      <a:avLst/>
                    </a:prstGeom>
                    <a:noFill/>
                    <a:ln w="9525">
                      <a:noFill/>
                      <a:miter lim="800000"/>
                      <a:headEnd/>
                      <a:tailEnd/>
                    </a:ln>
                  </pic:spPr>
                </pic:pic>
              </a:graphicData>
            </a:graphic>
          </wp:inline>
        </w:drawing>
      </w:r>
    </w:p>
    <w:p w:rsidR="00350463" w:rsidRPr="00F31821" w:rsidRDefault="00350463" w:rsidP="00350463">
      <w:pPr>
        <w:contextualSpacing/>
        <w:jc w:val="center"/>
        <w:rPr>
          <w:sz w:val="22"/>
          <w:szCs w:val="22"/>
        </w:rPr>
      </w:pPr>
      <w:r w:rsidRPr="00F31821">
        <w:rPr>
          <w:b/>
          <w:sz w:val="22"/>
          <w:szCs w:val="22"/>
        </w:rPr>
        <w:lastRenderedPageBreak/>
        <w:t>Рис. 9.3.8</w:t>
      </w:r>
      <w:r w:rsidRPr="00F31821">
        <w:rPr>
          <w:sz w:val="22"/>
          <w:szCs w:val="22"/>
        </w:rPr>
        <w:t xml:space="preserve"> Георгиевская часовня в д.Лухново</w:t>
      </w:r>
      <w:r w:rsidRPr="00F31821">
        <w:rPr>
          <w:sz w:val="22"/>
          <w:szCs w:val="22"/>
        </w:rPr>
        <w:br/>
        <w:t>(http://hram-tver.ru/spirovorn/luhnovospirovo10.jpg)</w:t>
      </w:r>
    </w:p>
    <w:p w:rsidR="009D025A" w:rsidRPr="00F31821" w:rsidRDefault="009D025A" w:rsidP="00350463">
      <w:pPr>
        <w:contextualSpacing/>
        <w:jc w:val="center"/>
        <w:rPr>
          <w:sz w:val="22"/>
          <w:szCs w:val="22"/>
        </w:rPr>
      </w:pPr>
    </w:p>
    <w:p w:rsidR="00426821" w:rsidRPr="00F31821" w:rsidRDefault="00D047DF" w:rsidP="00426821">
      <w:pPr>
        <w:ind w:firstLine="567"/>
        <w:contextualSpacing/>
        <w:jc w:val="both"/>
      </w:pPr>
      <w:r w:rsidRPr="00F31821">
        <w:t xml:space="preserve">В </w:t>
      </w:r>
      <w:r w:rsidR="008A1115" w:rsidRPr="00F31821">
        <w:t xml:space="preserve">2011г. в </w:t>
      </w:r>
      <w:r w:rsidRPr="00F31821">
        <w:t>с.Никулино построена новая часовня в память мучеников Петра Жукова и Прохора Михайлова, выступивши</w:t>
      </w:r>
      <w:r w:rsidR="00516722" w:rsidRPr="00F31821">
        <w:t>х</w:t>
      </w:r>
      <w:r w:rsidRPr="00F31821">
        <w:t xml:space="preserve"> в 1918 году в числе прочих прихожан против закрытия церкв</w:t>
      </w:r>
      <w:r w:rsidR="00F615E7" w:rsidRPr="00F31821">
        <w:t>ей</w:t>
      </w:r>
      <w:r w:rsidRPr="00F31821">
        <w:t xml:space="preserve"> и разграбление церковного имущества</w:t>
      </w:r>
      <w:r w:rsidR="008A1115" w:rsidRPr="00F31821">
        <w:t>, арестованных и скончавшихся от жестоких побоев в процессе конвоирования по дороге в райцентр.</w:t>
      </w:r>
      <w:r w:rsidRPr="00F31821">
        <w:t xml:space="preserve"> </w:t>
      </w:r>
      <w:r w:rsidR="00D26C2E" w:rsidRPr="00F31821">
        <w:t>Действующая ч</w:t>
      </w:r>
      <w:r w:rsidR="008A1115" w:rsidRPr="00F31821">
        <w:t>асовня возведена на месте ранее существовавшей в центре деревни часовни</w:t>
      </w:r>
      <w:r w:rsidR="00E709FA" w:rsidRPr="00F31821">
        <w:t>.</w:t>
      </w:r>
      <w:r w:rsidR="00516722" w:rsidRPr="00F31821">
        <w:t xml:space="preserve"> </w:t>
      </w:r>
      <w:r w:rsidR="00426821" w:rsidRPr="00F31821">
        <w:t>В списках памятников историко-культурного наследия часовня не значится.</w:t>
      </w:r>
    </w:p>
    <w:p w:rsidR="00A90F5C" w:rsidRPr="00F31821" w:rsidRDefault="00A90F5C" w:rsidP="00426821">
      <w:pPr>
        <w:ind w:firstLine="567"/>
        <w:contextualSpacing/>
        <w:jc w:val="both"/>
      </w:pPr>
    </w:p>
    <w:p w:rsidR="00F7661C" w:rsidRPr="00F31821" w:rsidRDefault="00EE415E" w:rsidP="004912BE">
      <w:pPr>
        <w:tabs>
          <w:tab w:val="left" w:pos="1985"/>
        </w:tabs>
        <w:ind w:left="1985" w:firstLine="850"/>
        <w:contextualSpacing/>
        <w:jc w:val="both"/>
      </w:pPr>
      <w:r w:rsidRPr="00F31821">
        <w:rPr>
          <w:noProof/>
        </w:rPr>
        <w:drawing>
          <wp:inline distT="0" distB="0" distL="0" distR="0">
            <wp:extent cx="2286828" cy="1527245"/>
            <wp:effectExtent l="19050" t="0" r="0" b="0"/>
            <wp:docPr id="26" name="Рисунок 7" descr="Z:\03 Терр.планирование\КАРТЫ\03.РАЙОНЫ\18. Спировский\2. Генпланы\03.Козловское СП\05 Рабочие материалы\Церкви\nikulinospirov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03 Терр.планирование\КАРТЫ\03.РАЙОНЫ\18. Спировский\2. Генпланы\03.Козловское СП\05 Рабочие материалы\Церкви\nikulinospirovo3.jpg"/>
                    <pic:cNvPicPr>
                      <a:picLocks noChangeAspect="1" noChangeArrowheads="1"/>
                    </pic:cNvPicPr>
                  </pic:nvPicPr>
                  <pic:blipFill>
                    <a:blip r:embed="rId30" cstate="print"/>
                    <a:srcRect/>
                    <a:stretch>
                      <a:fillRect/>
                    </a:stretch>
                  </pic:blipFill>
                  <pic:spPr bwMode="auto">
                    <a:xfrm>
                      <a:off x="0" y="0"/>
                      <a:ext cx="2289175" cy="1528813"/>
                    </a:xfrm>
                    <a:prstGeom prst="rect">
                      <a:avLst/>
                    </a:prstGeom>
                    <a:noFill/>
                    <a:ln w="9525">
                      <a:noFill/>
                      <a:miter lim="800000"/>
                      <a:headEnd/>
                      <a:tailEnd/>
                    </a:ln>
                  </pic:spPr>
                </pic:pic>
              </a:graphicData>
            </a:graphic>
          </wp:inline>
        </w:drawing>
      </w:r>
    </w:p>
    <w:p w:rsidR="00EE415E" w:rsidRPr="00F31821" w:rsidRDefault="00EE415E" w:rsidP="00EE415E">
      <w:pPr>
        <w:contextualSpacing/>
        <w:jc w:val="center"/>
        <w:rPr>
          <w:sz w:val="22"/>
          <w:szCs w:val="22"/>
        </w:rPr>
      </w:pPr>
      <w:r w:rsidRPr="00F31821">
        <w:rPr>
          <w:b/>
          <w:sz w:val="22"/>
          <w:szCs w:val="22"/>
        </w:rPr>
        <w:t>Рис. 9.3.9</w:t>
      </w:r>
      <w:r w:rsidRPr="00F31821">
        <w:rPr>
          <w:sz w:val="22"/>
          <w:szCs w:val="22"/>
        </w:rPr>
        <w:t xml:space="preserve"> </w:t>
      </w:r>
      <w:r w:rsidR="00CD146E" w:rsidRPr="00F31821">
        <w:rPr>
          <w:sz w:val="22"/>
          <w:szCs w:val="22"/>
        </w:rPr>
        <w:t>Ч</w:t>
      </w:r>
      <w:r w:rsidRPr="00F31821">
        <w:rPr>
          <w:sz w:val="22"/>
          <w:szCs w:val="22"/>
        </w:rPr>
        <w:t>асовня</w:t>
      </w:r>
      <w:r w:rsidR="00CD146E" w:rsidRPr="00F31821">
        <w:rPr>
          <w:sz w:val="22"/>
          <w:szCs w:val="22"/>
        </w:rPr>
        <w:t xml:space="preserve"> святителя Николая Чудотворца</w:t>
      </w:r>
      <w:r w:rsidRPr="00F31821">
        <w:rPr>
          <w:sz w:val="22"/>
          <w:szCs w:val="22"/>
        </w:rPr>
        <w:t xml:space="preserve"> в д.Никулино</w:t>
      </w:r>
      <w:r w:rsidRPr="00F31821">
        <w:rPr>
          <w:sz w:val="22"/>
          <w:szCs w:val="22"/>
        </w:rPr>
        <w:br/>
        <w:t>(http://hram-tver.ru/spirovorn/luhnovospirovo10.jpg)</w:t>
      </w:r>
    </w:p>
    <w:p w:rsidR="002F0292" w:rsidRPr="00F31821" w:rsidRDefault="002F0292" w:rsidP="00426821">
      <w:pPr>
        <w:ind w:firstLine="567"/>
        <w:contextualSpacing/>
        <w:jc w:val="both"/>
      </w:pPr>
    </w:p>
    <w:p w:rsidR="00426821" w:rsidRPr="00F31821" w:rsidRDefault="006A1D68" w:rsidP="00426821">
      <w:pPr>
        <w:ind w:firstLine="567"/>
        <w:contextualSpacing/>
        <w:jc w:val="both"/>
      </w:pPr>
      <w:r w:rsidRPr="00F31821">
        <w:t>Церковь Петра и Павла в д.Тарасово построен</w:t>
      </w:r>
      <w:r w:rsidR="00587B1F" w:rsidRPr="00F31821">
        <w:t>а</w:t>
      </w:r>
      <w:r w:rsidRPr="00F31821">
        <w:t xml:space="preserve"> </w:t>
      </w:r>
      <w:r w:rsidR="00587B1F" w:rsidRPr="00F31821">
        <w:t xml:space="preserve">в период времени </w:t>
      </w:r>
      <w:r w:rsidRPr="00F31821">
        <w:t xml:space="preserve">между 1861 и 1879 </w:t>
      </w:r>
      <w:r w:rsidR="00587B1F" w:rsidRPr="00F31821">
        <w:t>годами с использованием мотивов барокко и псевдорусского стиля.</w:t>
      </w:r>
      <w:r w:rsidR="00E258DA" w:rsidRPr="00F31821">
        <w:t xml:space="preserve"> Храм был закрыт в 1941г, после чего так и не был открыт для служб. </w:t>
      </w:r>
      <w:r w:rsidR="00426821" w:rsidRPr="00F31821">
        <w:t>Церковь Петра и Павла является выявленным памятников историко-культурного наследия.</w:t>
      </w:r>
      <w:r w:rsidR="00A06151" w:rsidRPr="00F31821">
        <w:t xml:space="preserve"> В 2017 году начались работы по консервации кровли собора.</w:t>
      </w:r>
    </w:p>
    <w:p w:rsidR="00A90F5C" w:rsidRPr="00F31821" w:rsidRDefault="00A90F5C" w:rsidP="00426821">
      <w:pPr>
        <w:ind w:firstLine="567"/>
        <w:contextualSpacing/>
        <w:jc w:val="both"/>
      </w:pPr>
    </w:p>
    <w:p w:rsidR="00925070" w:rsidRPr="00F31821" w:rsidRDefault="00925070" w:rsidP="00925070">
      <w:pPr>
        <w:ind w:firstLine="2977"/>
        <w:contextualSpacing/>
        <w:jc w:val="both"/>
      </w:pPr>
      <w:r w:rsidRPr="00F31821">
        <w:rPr>
          <w:noProof/>
        </w:rPr>
        <w:drawing>
          <wp:inline distT="0" distB="0" distL="0" distR="0">
            <wp:extent cx="2342488" cy="1734836"/>
            <wp:effectExtent l="19050" t="0" r="662" b="0"/>
            <wp:docPr id="30" name="Рисунок 10" descr="Z:\03 Терр.планирование\КАРТЫ\03.РАЙОНЫ\18. Спировский\2. Генпланы\03.Козловское СП\05 Рабочие материалы\Церкви\tarasovospirov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03 Терр.планирование\КАРТЫ\03.РАЙОНЫ\18. Спировский\2. Генпланы\03.Козловское СП\05 Рабочие материалы\Церкви\tarasovospirovo7.jpg"/>
                    <pic:cNvPicPr>
                      <a:picLocks noChangeAspect="1" noChangeArrowheads="1"/>
                    </pic:cNvPicPr>
                  </pic:nvPicPr>
                  <pic:blipFill>
                    <a:blip r:embed="rId31" cstate="print"/>
                    <a:srcRect/>
                    <a:stretch>
                      <a:fillRect/>
                    </a:stretch>
                  </pic:blipFill>
                  <pic:spPr bwMode="auto">
                    <a:xfrm>
                      <a:off x="0" y="0"/>
                      <a:ext cx="2344892" cy="1736616"/>
                    </a:xfrm>
                    <a:prstGeom prst="rect">
                      <a:avLst/>
                    </a:prstGeom>
                    <a:noFill/>
                    <a:ln w="9525">
                      <a:noFill/>
                      <a:miter lim="800000"/>
                      <a:headEnd/>
                      <a:tailEnd/>
                    </a:ln>
                  </pic:spPr>
                </pic:pic>
              </a:graphicData>
            </a:graphic>
          </wp:inline>
        </w:drawing>
      </w:r>
    </w:p>
    <w:p w:rsidR="004C58F6" w:rsidRPr="00F31821" w:rsidRDefault="004C58F6" w:rsidP="004C58F6">
      <w:pPr>
        <w:contextualSpacing/>
        <w:jc w:val="center"/>
        <w:rPr>
          <w:sz w:val="22"/>
          <w:szCs w:val="22"/>
        </w:rPr>
      </w:pPr>
      <w:r w:rsidRPr="00F31821">
        <w:rPr>
          <w:b/>
          <w:sz w:val="22"/>
          <w:szCs w:val="22"/>
        </w:rPr>
        <w:t>Рис. 9.3.1</w:t>
      </w:r>
      <w:r w:rsidR="00A77F3B" w:rsidRPr="00F31821">
        <w:rPr>
          <w:b/>
          <w:sz w:val="22"/>
          <w:szCs w:val="22"/>
        </w:rPr>
        <w:t>0</w:t>
      </w:r>
      <w:r w:rsidRPr="00F31821">
        <w:rPr>
          <w:sz w:val="22"/>
          <w:szCs w:val="22"/>
        </w:rPr>
        <w:t xml:space="preserve"> </w:t>
      </w:r>
      <w:r w:rsidR="00426821" w:rsidRPr="00F31821">
        <w:rPr>
          <w:sz w:val="22"/>
          <w:szCs w:val="22"/>
        </w:rPr>
        <w:t>Ц</w:t>
      </w:r>
      <w:r w:rsidRPr="00F31821">
        <w:rPr>
          <w:sz w:val="22"/>
          <w:szCs w:val="22"/>
        </w:rPr>
        <w:t>ерковь</w:t>
      </w:r>
      <w:r w:rsidR="00426821" w:rsidRPr="00F31821">
        <w:rPr>
          <w:sz w:val="22"/>
          <w:szCs w:val="22"/>
        </w:rPr>
        <w:t xml:space="preserve"> Петра и Павла</w:t>
      </w:r>
      <w:r w:rsidRPr="00F31821">
        <w:rPr>
          <w:sz w:val="22"/>
          <w:szCs w:val="22"/>
        </w:rPr>
        <w:t xml:space="preserve"> в д.Тарасово</w:t>
      </w:r>
      <w:r w:rsidRPr="00F31821">
        <w:rPr>
          <w:sz w:val="22"/>
          <w:szCs w:val="22"/>
        </w:rPr>
        <w:br/>
        <w:t>(</w:t>
      </w:r>
      <w:r w:rsidR="00022284" w:rsidRPr="00F31821">
        <w:rPr>
          <w:sz w:val="22"/>
          <w:szCs w:val="22"/>
        </w:rPr>
        <w:t>http://hram-tver.ru/spirovorn/tarasovospirovo7.jpg</w:t>
      </w:r>
      <w:r w:rsidRPr="00F31821">
        <w:rPr>
          <w:sz w:val="22"/>
          <w:szCs w:val="22"/>
        </w:rPr>
        <w:t>)</w:t>
      </w:r>
    </w:p>
    <w:p w:rsidR="002F0292" w:rsidRPr="00F31821" w:rsidRDefault="002F0292" w:rsidP="00191523">
      <w:pPr>
        <w:ind w:firstLine="567"/>
        <w:contextualSpacing/>
        <w:jc w:val="both"/>
      </w:pPr>
    </w:p>
    <w:p w:rsidR="002D79DA" w:rsidRPr="00F31821" w:rsidRDefault="006B09D7" w:rsidP="00191523">
      <w:pPr>
        <w:ind w:firstLine="567"/>
        <w:contextualSpacing/>
        <w:jc w:val="both"/>
      </w:pPr>
      <w:r w:rsidRPr="00F31821">
        <w:t>Помимо вышеперечисленных культовых сооружений на территории Поселения также имелись и другие церкви и часовни, утраченные в настоящее время:</w:t>
      </w:r>
    </w:p>
    <w:p w:rsidR="006169CA" w:rsidRPr="00F31821" w:rsidRDefault="008C05D6" w:rsidP="00930B2A">
      <w:pPr>
        <w:pStyle w:val="afffe"/>
        <w:numPr>
          <w:ilvl w:val="0"/>
          <w:numId w:val="51"/>
        </w:numPr>
        <w:tabs>
          <w:tab w:val="left" w:pos="567"/>
        </w:tabs>
        <w:ind w:left="284" w:firstLine="284"/>
        <w:contextualSpacing/>
        <w:jc w:val="both"/>
      </w:pPr>
      <w:r w:rsidRPr="00F31821">
        <w:t xml:space="preserve">деревянная двухэтажная </w:t>
      </w:r>
      <w:r w:rsidR="00ED71C9" w:rsidRPr="00F31821">
        <w:t>Преображенская церковь в урочище Ерзовка</w:t>
      </w:r>
      <w:r w:rsidR="00F005A4" w:rsidRPr="00F31821">
        <w:t>, сгоревшая в 1940г</w:t>
      </w:r>
      <w:r w:rsidR="00B02203" w:rsidRPr="00F31821">
        <w:t>.</w:t>
      </w:r>
      <w:r w:rsidRPr="00F31821">
        <w:t xml:space="preserve"> от удара молнии</w:t>
      </w:r>
      <w:r w:rsidR="00A77F3B" w:rsidRPr="00F31821">
        <w:t>;</w:t>
      </w:r>
    </w:p>
    <w:p w:rsidR="006169CA" w:rsidRPr="00F31821" w:rsidRDefault="00A77F3B" w:rsidP="00930B2A">
      <w:pPr>
        <w:pStyle w:val="afffe"/>
        <w:numPr>
          <w:ilvl w:val="0"/>
          <w:numId w:val="51"/>
        </w:numPr>
        <w:tabs>
          <w:tab w:val="left" w:pos="567"/>
        </w:tabs>
        <w:ind w:left="284" w:firstLine="284"/>
        <w:contextualSpacing/>
        <w:jc w:val="both"/>
      </w:pPr>
      <w:r w:rsidRPr="00F31821">
        <w:t>Троицкая часовня в д.Ососье;</w:t>
      </w:r>
    </w:p>
    <w:p w:rsidR="006169CA" w:rsidRPr="00F31821" w:rsidRDefault="00257D7B" w:rsidP="00930B2A">
      <w:pPr>
        <w:pStyle w:val="afffe"/>
        <w:numPr>
          <w:ilvl w:val="0"/>
          <w:numId w:val="51"/>
        </w:numPr>
        <w:tabs>
          <w:tab w:val="left" w:pos="567"/>
        </w:tabs>
        <w:ind w:left="284" w:firstLine="284"/>
        <w:contextualSpacing/>
        <w:jc w:val="both"/>
      </w:pPr>
      <w:r w:rsidRPr="00F31821">
        <w:t xml:space="preserve">деревянная </w:t>
      </w:r>
      <w:r w:rsidR="00DD7FA6" w:rsidRPr="00F31821">
        <w:t>Никольская церковь в д.Раменье</w:t>
      </w:r>
      <w:r w:rsidRPr="00F31821">
        <w:t xml:space="preserve">, разобранная в </w:t>
      </w:r>
      <w:r w:rsidR="00A77F3B" w:rsidRPr="00F31821">
        <w:t>1980-х гг. по причине ветхости;</w:t>
      </w:r>
    </w:p>
    <w:p w:rsidR="006169CA" w:rsidRPr="00F31821" w:rsidRDefault="00975D58" w:rsidP="00930B2A">
      <w:pPr>
        <w:pStyle w:val="afffe"/>
        <w:numPr>
          <w:ilvl w:val="0"/>
          <w:numId w:val="51"/>
        </w:numPr>
        <w:tabs>
          <w:tab w:val="left" w:pos="567"/>
        </w:tabs>
        <w:ind w:left="284" w:firstLine="284"/>
        <w:contextualSpacing/>
        <w:jc w:val="both"/>
      </w:pPr>
      <w:r w:rsidRPr="00F31821">
        <w:t>Никольская (Петропавловская) церковь в д.Тарасово</w:t>
      </w:r>
      <w:r w:rsidR="00111A36" w:rsidRPr="00F31821">
        <w:t>, перевезенная в 1953-1954 гг в Спирово и приспособленная под РАЙПО</w:t>
      </w:r>
      <w:r w:rsidR="00A77F3B" w:rsidRPr="00F31821">
        <w:t>;</w:t>
      </w:r>
    </w:p>
    <w:p w:rsidR="00A77F3B" w:rsidRPr="00F31821" w:rsidRDefault="00A77F3B" w:rsidP="00930B2A">
      <w:pPr>
        <w:pStyle w:val="afffe"/>
        <w:numPr>
          <w:ilvl w:val="0"/>
          <w:numId w:val="51"/>
        </w:numPr>
        <w:tabs>
          <w:tab w:val="left" w:pos="567"/>
        </w:tabs>
        <w:ind w:left="284" w:firstLine="284"/>
        <w:contextualSpacing/>
        <w:jc w:val="both"/>
      </w:pPr>
      <w:r w:rsidRPr="00F31821">
        <w:t xml:space="preserve">Никольская часовня в д.Спасоклинье, построенная на рубеже </w:t>
      </w:r>
      <w:r w:rsidRPr="00F31821">
        <w:rPr>
          <w:lang w:val="en-US"/>
        </w:rPr>
        <w:t>XVIII</w:t>
      </w:r>
      <w:r w:rsidRPr="00F31821">
        <w:t>-</w:t>
      </w:r>
      <w:r w:rsidRPr="00F31821">
        <w:rPr>
          <w:lang w:val="en-US"/>
        </w:rPr>
        <w:t>XIX</w:t>
      </w:r>
      <w:r w:rsidRPr="00F31821">
        <w:t xml:space="preserve"> вв. на месте древнего монастыря Спасо-Клинцы на Святом (в настоящее время Спасоклинском) озере;</w:t>
      </w:r>
    </w:p>
    <w:p w:rsidR="00191523" w:rsidRPr="00F31821" w:rsidRDefault="00191523" w:rsidP="00930B2A">
      <w:pPr>
        <w:pStyle w:val="afffe"/>
        <w:numPr>
          <w:ilvl w:val="0"/>
          <w:numId w:val="51"/>
        </w:numPr>
        <w:tabs>
          <w:tab w:val="left" w:pos="567"/>
        </w:tabs>
        <w:ind w:left="284" w:firstLine="284"/>
        <w:contextualSpacing/>
        <w:jc w:val="both"/>
      </w:pPr>
      <w:r w:rsidRPr="00F31821">
        <w:lastRenderedPageBreak/>
        <w:t>в д.Ямное находится практически полностью утраченная часовня Николы Можайского, построенная в 1901 г</w:t>
      </w:r>
      <w:r w:rsidR="006D5DB1" w:rsidRPr="00F31821">
        <w:t>., имеющая</w:t>
      </w:r>
      <w:r w:rsidR="009D025A" w:rsidRPr="00F31821">
        <w:t xml:space="preserve"> черты</w:t>
      </w:r>
      <w:r w:rsidRPr="00F31821">
        <w:t xml:space="preserve"> характерн</w:t>
      </w:r>
      <w:r w:rsidR="009D025A" w:rsidRPr="00F31821">
        <w:t>ые</w:t>
      </w:r>
      <w:r w:rsidRPr="00F31821">
        <w:t xml:space="preserve"> для карельской деревни начала </w:t>
      </w:r>
      <w:r w:rsidRPr="00F31821">
        <w:rPr>
          <w:lang w:val="en-US"/>
        </w:rPr>
        <w:t>XX</w:t>
      </w:r>
      <w:r w:rsidRPr="00F31821">
        <w:t xml:space="preserve"> </w:t>
      </w:r>
      <w:r w:rsidR="009D025A" w:rsidRPr="00F31821">
        <w:t xml:space="preserve">века. </w:t>
      </w:r>
      <w:r w:rsidR="006D5DB1" w:rsidRPr="00F31821">
        <w:t>Объект</w:t>
      </w:r>
      <w:r w:rsidRPr="00F31821">
        <w:t xml:space="preserve"> восстановлению не подлежит, максимум возможно сохранение остатков сооружения (резных элементов, утвари, кованых изделий</w:t>
      </w:r>
      <w:r w:rsidR="009D025A" w:rsidRPr="00F31821">
        <w:t>, элементов росписи</w:t>
      </w:r>
      <w:r w:rsidRPr="00F31821">
        <w:t>) для музейной экспозиции.</w:t>
      </w:r>
    </w:p>
    <w:p w:rsidR="00D6290B" w:rsidRPr="00F31821" w:rsidRDefault="00D6290B" w:rsidP="00930B2A">
      <w:pPr>
        <w:pStyle w:val="afffe"/>
        <w:numPr>
          <w:ilvl w:val="0"/>
          <w:numId w:val="51"/>
        </w:numPr>
        <w:tabs>
          <w:tab w:val="left" w:pos="567"/>
        </w:tabs>
        <w:ind w:left="284" w:firstLine="284"/>
        <w:contextualSpacing/>
        <w:jc w:val="both"/>
      </w:pPr>
      <w:r w:rsidRPr="00F31821">
        <w:t>в д.Аржаное и д.Данилково ранее располагались часовни.</w:t>
      </w:r>
    </w:p>
    <w:p w:rsidR="009D025A" w:rsidRPr="00F31821" w:rsidRDefault="009D025A" w:rsidP="00227948">
      <w:pPr>
        <w:ind w:firstLine="567"/>
        <w:contextualSpacing/>
        <w:jc w:val="both"/>
        <w:rPr>
          <w:sz w:val="20"/>
          <w:szCs w:val="20"/>
        </w:rPr>
      </w:pPr>
    </w:p>
    <w:p w:rsidR="00C04ABA" w:rsidRPr="00F31821" w:rsidRDefault="00C04ABA" w:rsidP="00227948">
      <w:pPr>
        <w:ind w:firstLine="567"/>
        <w:contextualSpacing/>
        <w:jc w:val="both"/>
      </w:pPr>
      <w:r w:rsidRPr="00F31821">
        <w:t>На территории Поселения расположено 4</w:t>
      </w:r>
      <w:r w:rsidR="00F37E3D" w:rsidRPr="00F31821">
        <w:t xml:space="preserve"> сельских</w:t>
      </w:r>
      <w:r w:rsidR="006405AC" w:rsidRPr="00F31821">
        <w:t xml:space="preserve"> кладбища</w:t>
      </w:r>
      <w:r w:rsidR="007B76D0" w:rsidRPr="00F31821">
        <w:t xml:space="preserve"> общей площадью 3,</w:t>
      </w:r>
      <w:r w:rsidR="001F30D1" w:rsidRPr="00F31821">
        <w:t>71</w:t>
      </w:r>
      <w:r w:rsidR="007B76D0" w:rsidRPr="00F31821">
        <w:t xml:space="preserve"> га</w:t>
      </w:r>
      <w:r w:rsidR="006405AC" w:rsidRPr="00F31821">
        <w:t>.</w:t>
      </w:r>
      <w:r w:rsidR="00D6290B" w:rsidRPr="00F31821">
        <w:t xml:space="preserve"> </w:t>
      </w:r>
      <w:r w:rsidR="006405AC" w:rsidRPr="00F31821">
        <w:t xml:space="preserve">В настоящее время все кладбища </w:t>
      </w:r>
      <w:r w:rsidRPr="00F31821">
        <w:t>открыты для захоронений.</w:t>
      </w:r>
      <w:r w:rsidR="00F37E3D" w:rsidRPr="00F31821">
        <w:t xml:space="preserve"> В таблице 9.3.1 представлена характеристика </w:t>
      </w:r>
      <w:r w:rsidR="00DC139A" w:rsidRPr="00F31821">
        <w:t xml:space="preserve">имеющихся </w:t>
      </w:r>
      <w:r w:rsidR="00F37E3D" w:rsidRPr="00F31821">
        <w:t>мест погребения.</w:t>
      </w:r>
    </w:p>
    <w:p w:rsidR="001A22B9" w:rsidRPr="00F31821" w:rsidRDefault="00D272C8" w:rsidP="00274F67">
      <w:pPr>
        <w:ind w:firstLine="567"/>
        <w:contextualSpacing/>
        <w:jc w:val="both"/>
      </w:pPr>
      <w:r w:rsidRPr="00F31821">
        <w:t xml:space="preserve">Необходимо отметить, что кладбище в с.Козлово практически исчерпало ресурс свободных земель для захоронений, </w:t>
      </w:r>
      <w:r w:rsidR="00802550" w:rsidRPr="00F31821">
        <w:t xml:space="preserve">в связи с этим </w:t>
      </w:r>
      <w:r w:rsidRPr="00F31821">
        <w:t>необходима организация нового кладбища в окрестностях населенного пункта.</w:t>
      </w:r>
      <w:r w:rsidR="00BE3972" w:rsidRPr="00F31821">
        <w:t xml:space="preserve"> </w:t>
      </w:r>
      <w:r w:rsidR="00F773D7" w:rsidRPr="00F31821">
        <w:t>Потребность в территории кладбища для муниципального образования по проектным периодам должна составить:</w:t>
      </w:r>
    </w:p>
    <w:p w:rsidR="00551483" w:rsidRPr="00F31821" w:rsidRDefault="00551483" w:rsidP="00274F67">
      <w:pPr>
        <w:ind w:firstLine="567"/>
        <w:contextualSpacing/>
        <w:jc w:val="both"/>
      </w:pPr>
    </w:p>
    <w:tbl>
      <w:tblPr>
        <w:tblStyle w:val="af"/>
        <w:tblW w:w="0" w:type="auto"/>
        <w:jc w:val="center"/>
        <w:tblLook w:val="04A0"/>
      </w:tblPr>
      <w:tblGrid>
        <w:gridCol w:w="2802"/>
        <w:gridCol w:w="5244"/>
        <w:gridCol w:w="993"/>
        <w:gridCol w:w="956"/>
      </w:tblGrid>
      <w:tr w:rsidR="00955FB7" w:rsidRPr="00F31821" w:rsidTr="00F005A4">
        <w:trPr>
          <w:jc w:val="center"/>
        </w:trPr>
        <w:tc>
          <w:tcPr>
            <w:tcW w:w="2802" w:type="dxa"/>
            <w:vAlign w:val="center"/>
          </w:tcPr>
          <w:p w:rsidR="00955FB7" w:rsidRPr="00F31821" w:rsidRDefault="00955FB7" w:rsidP="00955FB7">
            <w:pPr>
              <w:contextualSpacing/>
              <w:jc w:val="center"/>
              <w:rPr>
                <w:b/>
                <w:sz w:val="20"/>
                <w:szCs w:val="20"/>
              </w:rPr>
            </w:pPr>
            <w:r w:rsidRPr="00F31821">
              <w:rPr>
                <w:b/>
                <w:sz w:val="20"/>
                <w:szCs w:val="20"/>
              </w:rPr>
              <w:t>Кладбища</w:t>
            </w:r>
          </w:p>
        </w:tc>
        <w:tc>
          <w:tcPr>
            <w:tcW w:w="5244" w:type="dxa"/>
            <w:vAlign w:val="center"/>
          </w:tcPr>
          <w:p w:rsidR="00955FB7" w:rsidRPr="00F31821" w:rsidRDefault="00955FB7" w:rsidP="00D11ED4">
            <w:pPr>
              <w:contextualSpacing/>
              <w:jc w:val="center"/>
              <w:rPr>
                <w:b/>
                <w:sz w:val="20"/>
                <w:szCs w:val="20"/>
              </w:rPr>
            </w:pPr>
            <w:r w:rsidRPr="00F31821">
              <w:rPr>
                <w:b/>
                <w:sz w:val="20"/>
                <w:szCs w:val="20"/>
              </w:rPr>
              <w:t>Норматив на 1 тыс. чел.</w:t>
            </w:r>
            <w:r w:rsidR="00D11ED4" w:rsidRPr="00F31821">
              <w:rPr>
                <w:rStyle w:val="ae"/>
                <w:b/>
                <w:sz w:val="20"/>
                <w:szCs w:val="20"/>
              </w:rPr>
              <w:footnoteReference w:id="14"/>
            </w:r>
            <w:r w:rsidRPr="00F31821">
              <w:rPr>
                <w:b/>
                <w:sz w:val="20"/>
                <w:szCs w:val="20"/>
              </w:rPr>
              <w:t xml:space="preserve"> </w:t>
            </w:r>
          </w:p>
        </w:tc>
        <w:tc>
          <w:tcPr>
            <w:tcW w:w="993" w:type="dxa"/>
            <w:vAlign w:val="center"/>
          </w:tcPr>
          <w:p w:rsidR="00955FB7" w:rsidRPr="00F31821" w:rsidRDefault="00955FB7" w:rsidP="00955FB7">
            <w:pPr>
              <w:contextualSpacing/>
              <w:jc w:val="center"/>
              <w:rPr>
                <w:b/>
                <w:sz w:val="20"/>
                <w:szCs w:val="20"/>
              </w:rPr>
            </w:pPr>
            <w:r w:rsidRPr="00F31821">
              <w:rPr>
                <w:b/>
                <w:sz w:val="20"/>
                <w:szCs w:val="20"/>
              </w:rPr>
              <w:t>2021 г.</w:t>
            </w:r>
          </w:p>
        </w:tc>
        <w:tc>
          <w:tcPr>
            <w:tcW w:w="956" w:type="dxa"/>
            <w:vAlign w:val="center"/>
          </w:tcPr>
          <w:p w:rsidR="00955FB7" w:rsidRPr="00F31821" w:rsidRDefault="00955FB7" w:rsidP="00955FB7">
            <w:pPr>
              <w:contextualSpacing/>
              <w:jc w:val="center"/>
              <w:rPr>
                <w:b/>
                <w:sz w:val="20"/>
                <w:szCs w:val="20"/>
              </w:rPr>
            </w:pPr>
            <w:r w:rsidRPr="00F31821">
              <w:rPr>
                <w:b/>
                <w:sz w:val="20"/>
                <w:szCs w:val="20"/>
              </w:rPr>
              <w:t>2036 г.</w:t>
            </w:r>
          </w:p>
        </w:tc>
      </w:tr>
      <w:tr w:rsidR="00955FB7" w:rsidRPr="00F31821" w:rsidTr="00F005A4">
        <w:trPr>
          <w:jc w:val="center"/>
        </w:trPr>
        <w:tc>
          <w:tcPr>
            <w:tcW w:w="2802" w:type="dxa"/>
            <w:vAlign w:val="center"/>
          </w:tcPr>
          <w:p w:rsidR="00955FB7" w:rsidRPr="00F31821" w:rsidRDefault="00955FB7" w:rsidP="00F005A4">
            <w:pPr>
              <w:contextualSpacing/>
              <w:jc w:val="both"/>
              <w:rPr>
                <w:sz w:val="20"/>
                <w:szCs w:val="20"/>
              </w:rPr>
            </w:pPr>
            <w:r w:rsidRPr="00F31821">
              <w:rPr>
                <w:sz w:val="20"/>
                <w:szCs w:val="20"/>
              </w:rPr>
              <w:t xml:space="preserve">Традиционного </w:t>
            </w:r>
            <w:r w:rsidR="00F005A4" w:rsidRPr="00F31821">
              <w:rPr>
                <w:sz w:val="20"/>
                <w:szCs w:val="20"/>
              </w:rPr>
              <w:t>з</w:t>
            </w:r>
            <w:r w:rsidRPr="00F31821">
              <w:rPr>
                <w:sz w:val="20"/>
                <w:szCs w:val="20"/>
              </w:rPr>
              <w:t>ахоронения</w:t>
            </w:r>
          </w:p>
        </w:tc>
        <w:tc>
          <w:tcPr>
            <w:tcW w:w="5244" w:type="dxa"/>
            <w:vAlign w:val="center"/>
          </w:tcPr>
          <w:p w:rsidR="00955FB7" w:rsidRPr="00F31821" w:rsidRDefault="00955FB7" w:rsidP="00955FB7">
            <w:pPr>
              <w:contextualSpacing/>
              <w:jc w:val="center"/>
              <w:rPr>
                <w:sz w:val="20"/>
                <w:szCs w:val="20"/>
              </w:rPr>
            </w:pPr>
            <w:r w:rsidRPr="00F31821">
              <w:rPr>
                <w:sz w:val="20"/>
                <w:szCs w:val="20"/>
              </w:rPr>
              <w:t>0,24 га</w:t>
            </w:r>
          </w:p>
        </w:tc>
        <w:tc>
          <w:tcPr>
            <w:tcW w:w="993" w:type="dxa"/>
            <w:vAlign w:val="center"/>
          </w:tcPr>
          <w:p w:rsidR="00955FB7" w:rsidRPr="00F31821" w:rsidRDefault="002C387F" w:rsidP="00551483">
            <w:pPr>
              <w:contextualSpacing/>
              <w:jc w:val="center"/>
              <w:rPr>
                <w:sz w:val="20"/>
                <w:szCs w:val="20"/>
              </w:rPr>
            </w:pPr>
            <w:r w:rsidRPr="00F31821">
              <w:rPr>
                <w:sz w:val="20"/>
                <w:szCs w:val="20"/>
              </w:rPr>
              <w:t>0,3</w:t>
            </w:r>
            <w:r w:rsidR="00551483" w:rsidRPr="00F31821">
              <w:rPr>
                <w:sz w:val="20"/>
                <w:szCs w:val="20"/>
              </w:rPr>
              <w:t>4</w:t>
            </w:r>
            <w:r w:rsidRPr="00F31821">
              <w:rPr>
                <w:sz w:val="20"/>
                <w:szCs w:val="20"/>
              </w:rPr>
              <w:t xml:space="preserve"> га</w:t>
            </w:r>
          </w:p>
        </w:tc>
        <w:tc>
          <w:tcPr>
            <w:tcW w:w="956" w:type="dxa"/>
            <w:vAlign w:val="center"/>
          </w:tcPr>
          <w:p w:rsidR="00955FB7" w:rsidRPr="00F31821" w:rsidRDefault="002C387F" w:rsidP="00551483">
            <w:pPr>
              <w:contextualSpacing/>
              <w:jc w:val="center"/>
              <w:rPr>
                <w:sz w:val="20"/>
                <w:szCs w:val="20"/>
              </w:rPr>
            </w:pPr>
            <w:r w:rsidRPr="00F31821">
              <w:rPr>
                <w:sz w:val="20"/>
                <w:szCs w:val="20"/>
              </w:rPr>
              <w:t>0,3</w:t>
            </w:r>
            <w:r w:rsidR="00551483" w:rsidRPr="00F31821">
              <w:rPr>
                <w:sz w:val="20"/>
                <w:szCs w:val="20"/>
              </w:rPr>
              <w:t>4</w:t>
            </w:r>
            <w:r w:rsidRPr="00F31821">
              <w:rPr>
                <w:sz w:val="20"/>
                <w:szCs w:val="20"/>
              </w:rPr>
              <w:t>га</w:t>
            </w:r>
          </w:p>
        </w:tc>
      </w:tr>
    </w:tbl>
    <w:p w:rsidR="00551483" w:rsidRPr="00F31821" w:rsidRDefault="00551483" w:rsidP="002F1FFD">
      <w:pPr>
        <w:ind w:firstLine="567"/>
        <w:contextualSpacing/>
        <w:jc w:val="both"/>
      </w:pPr>
    </w:p>
    <w:p w:rsidR="002F1FFD" w:rsidRPr="00F31821" w:rsidRDefault="002C387F" w:rsidP="002F1FFD">
      <w:pPr>
        <w:ind w:firstLine="567"/>
        <w:contextualSpacing/>
        <w:jc w:val="both"/>
      </w:pPr>
      <w:r w:rsidRPr="00F31821">
        <w:t>Таким образом, площадь нового кладбища в пределах минимума должна составлять</w:t>
      </w:r>
      <w:r w:rsidR="00206F9F" w:rsidRPr="00F31821">
        <w:t xml:space="preserve"> </w:t>
      </w:r>
      <w:r w:rsidRPr="00F31821">
        <w:t>0,6</w:t>
      </w:r>
      <w:r w:rsidR="00551483" w:rsidRPr="00F31821">
        <w:t>8</w:t>
      </w:r>
      <w:r w:rsidRPr="00F31821">
        <w:t xml:space="preserve"> га. В соответствии с информацией, предоставленной Администрацией Козловского сельского поселения, для размещения проектируемого кладбища выделена территория общей площадью 6,82 га</w:t>
      </w:r>
      <w:r w:rsidR="00EF4A85" w:rsidRPr="00F31821">
        <w:t xml:space="preserve">, расположенная в 900 м северо-восточнее границ с.Козлово. Участок для размещения проектируемого кладбища с запада, юга и востока ограничен землями лесного фонда (земельный участок с кадастровым номером 69:31:0000010:593), с севера – автомобильной дорогой межмуниципального значения 2 класса «Спирово – Козлово – Ососье». </w:t>
      </w:r>
      <w:r w:rsidR="002F1FFD" w:rsidRPr="00F31821">
        <w:t xml:space="preserve">Необходимо отметить, что устройство кладбища </w:t>
      </w:r>
      <w:r w:rsidR="00551483" w:rsidRPr="00F31821">
        <w:t xml:space="preserve">должно </w:t>
      </w:r>
      <w:r w:rsidR="002F1FFD" w:rsidRPr="00F31821">
        <w:t>осуществля</w:t>
      </w:r>
      <w:r w:rsidR="00551483" w:rsidRPr="00F31821">
        <w:t>ть</w:t>
      </w:r>
      <w:r w:rsidR="002F1FFD" w:rsidRPr="00F31821">
        <w:t xml:space="preserve">ся в соответствии с </w:t>
      </w:r>
      <w:r w:rsidR="009D025A" w:rsidRPr="00F31821">
        <w:t xml:space="preserve">разработанным и </w:t>
      </w:r>
      <w:r w:rsidR="002F1FFD" w:rsidRPr="00F31821">
        <w:t>утвержденным в установленном порядке проектом</w:t>
      </w:r>
      <w:r w:rsidR="009D025A" w:rsidRPr="00F31821">
        <w:t>, в котором о</w:t>
      </w:r>
      <w:r w:rsidR="002F1FFD" w:rsidRPr="00F31821">
        <w:t xml:space="preserve">бязательно предусматривается озеленение территории, </w:t>
      </w:r>
      <w:r w:rsidR="009D025A" w:rsidRPr="00F31821">
        <w:t>составляющее</w:t>
      </w:r>
      <w:r w:rsidR="002F1FFD" w:rsidRPr="00F31821">
        <w:t xml:space="preserve"> не менее 20%.</w:t>
      </w:r>
    </w:p>
    <w:p w:rsidR="00C15CD8" w:rsidRPr="00F31821" w:rsidRDefault="00F061CA" w:rsidP="00F061CA">
      <w:pPr>
        <w:ind w:firstLine="567"/>
        <w:contextualSpacing/>
        <w:jc w:val="both"/>
      </w:pPr>
      <w:r w:rsidRPr="00F31821">
        <w:t xml:space="preserve">В соответствии с </w:t>
      </w:r>
      <w:r w:rsidR="00C15CD8" w:rsidRPr="00F31821">
        <w:t xml:space="preserve">законом №8-ФЗ от 12.01.1996 г. «О погребении и похоронном деле», СанПиН 2.1.2882-11 «Гигиенические требования к размещению, устройству и содержанию кладбищ, зданий и сооружений похоронного назначения», СанПиН 2.2.1/2.1.1.1200-03 «Санитарно-защитные зоны и санитарная классификация предприятий, сооружений и иных объектов», </w:t>
      </w:r>
      <w:r w:rsidR="009D025A" w:rsidRPr="00F31821">
        <w:t>СП 42.13330.2011</w:t>
      </w:r>
      <w:r w:rsidRPr="00F31821">
        <w:t xml:space="preserve"> «Градостроительство. Планировка и застройка городских и сельских поселений. Актуализированная редакция СНиП 2.07.01-89*», </w:t>
      </w:r>
      <w:r w:rsidR="00C15CD8" w:rsidRPr="00F31821">
        <w:t>Региональными нормативами градостроительного проектирования Тверской области к территории, выделяемой для создания нового кладбища, предъявляется ряд требований</w:t>
      </w:r>
      <w:r w:rsidRPr="00F31821">
        <w:t>:</w:t>
      </w:r>
    </w:p>
    <w:p w:rsidR="00120605" w:rsidRPr="00F31821" w:rsidRDefault="00120605" w:rsidP="00930B2A">
      <w:pPr>
        <w:pStyle w:val="afffe"/>
        <w:numPr>
          <w:ilvl w:val="0"/>
          <w:numId w:val="50"/>
        </w:numPr>
        <w:ind w:left="0" w:firstLine="426"/>
        <w:contextualSpacing/>
        <w:jc w:val="both"/>
      </w:pPr>
      <w:r w:rsidRPr="00F31821">
        <w:t xml:space="preserve">новые кладбища проектируются за пределами населенных пунктов, при этом расстояние до стен жилых домов, зданий общеобразовательных школ, </w:t>
      </w:r>
      <w:r w:rsidR="006F14F0" w:rsidRPr="00F31821">
        <w:t>д</w:t>
      </w:r>
      <w:r w:rsidRPr="00F31821">
        <w:t>етских дошкольных и лечебных учреждений должно составлять 300 м</w:t>
      </w:r>
      <w:r w:rsidR="006F14F0" w:rsidRPr="00F31821">
        <w:t>етров</w:t>
      </w:r>
      <w:r w:rsidR="007B3087" w:rsidRPr="00F31821">
        <w:t xml:space="preserve"> – </w:t>
      </w:r>
      <w:r w:rsidRPr="00F31821">
        <w:t>удаленность территории проектируемого кладбища от</w:t>
      </w:r>
      <w:r w:rsidR="006F14F0" w:rsidRPr="00F31821">
        <w:t xml:space="preserve"> </w:t>
      </w:r>
      <w:r w:rsidRPr="00F31821">
        <w:t>границ ближайших населенных пунктов Козлово и Пасынки составляет 700 и 950 м</w:t>
      </w:r>
      <w:r w:rsidR="006F14F0" w:rsidRPr="00F31821">
        <w:t>етров</w:t>
      </w:r>
      <w:r w:rsidRPr="00F31821">
        <w:t xml:space="preserve"> соответственно;</w:t>
      </w:r>
    </w:p>
    <w:p w:rsidR="00276A42" w:rsidRPr="00F31821" w:rsidRDefault="007B3087" w:rsidP="00930B2A">
      <w:pPr>
        <w:pStyle w:val="afffe"/>
        <w:numPr>
          <w:ilvl w:val="0"/>
          <w:numId w:val="50"/>
        </w:numPr>
        <w:ind w:left="0" w:firstLine="426"/>
        <w:contextualSpacing/>
        <w:jc w:val="both"/>
      </w:pPr>
      <w:r w:rsidRPr="00F31821">
        <w:t xml:space="preserve">проектируемое кладбище </w:t>
      </w:r>
      <w:r w:rsidR="00276A42" w:rsidRPr="00F31821">
        <w:t>размеща</w:t>
      </w:r>
      <w:r w:rsidRPr="00F31821">
        <w:t>е</w:t>
      </w:r>
      <w:r w:rsidR="00276A42" w:rsidRPr="00F31821">
        <w:t>тся за пределами первого и второго поясов зон санитарной охраны источников централизованного водосна</w:t>
      </w:r>
      <w:r w:rsidRPr="00F31821">
        <w:t>бжения и минеральных источников</w:t>
      </w:r>
      <w:r w:rsidR="001457A2" w:rsidRPr="00F31821">
        <w:t xml:space="preserve">, а учитывая отсутствие курортов на территории Поселения </w:t>
      </w:r>
      <w:r w:rsidR="00615612" w:rsidRPr="00F31821">
        <w:t xml:space="preserve">также и </w:t>
      </w:r>
      <w:r w:rsidR="001457A2" w:rsidRPr="00F31821">
        <w:t xml:space="preserve">за пределами  </w:t>
      </w:r>
      <w:r w:rsidR="007C55F0" w:rsidRPr="00F31821">
        <w:t xml:space="preserve">первой </w:t>
      </w:r>
      <w:r w:rsidR="001457A2" w:rsidRPr="00F31821">
        <w:t>зоны санитарной охраны курортов;</w:t>
      </w:r>
    </w:p>
    <w:p w:rsidR="00B431CA" w:rsidRPr="00F31821" w:rsidRDefault="007377D2" w:rsidP="00930B2A">
      <w:pPr>
        <w:pStyle w:val="afffe"/>
        <w:numPr>
          <w:ilvl w:val="0"/>
          <w:numId w:val="50"/>
        </w:numPr>
        <w:ind w:left="0" w:firstLine="426"/>
        <w:contextualSpacing/>
        <w:jc w:val="both"/>
      </w:pPr>
      <w:r w:rsidRPr="00F31821">
        <w:t xml:space="preserve">не разрешается размещать кладбища на территориях с выходом на поверхность закарстованных, сильнотрещиноватых пород и в местах выкливания водоносных горизонтов </w:t>
      </w:r>
      <w:r w:rsidR="00EF2CA2" w:rsidRPr="00F31821">
        <w:t>(</w:t>
      </w:r>
      <w:r w:rsidRPr="00F31821">
        <w:t>на территории проектируемого кладбища согласно Карте глубин залегания известняков Калининской области глубина залегания известняков составляет более 30м, кар</w:t>
      </w:r>
      <w:r w:rsidR="00FE7124" w:rsidRPr="00F31821">
        <w:t>стовые процессы не наблюдаются</w:t>
      </w:r>
      <w:r w:rsidR="00EF2CA2" w:rsidRPr="00F31821">
        <w:t>)</w:t>
      </w:r>
      <w:r w:rsidR="00FE7124" w:rsidRPr="00F31821">
        <w:t>;</w:t>
      </w:r>
    </w:p>
    <w:p w:rsidR="00136BFB" w:rsidRPr="00F31821" w:rsidRDefault="00F83603" w:rsidP="00930B2A">
      <w:pPr>
        <w:pStyle w:val="afffe"/>
        <w:numPr>
          <w:ilvl w:val="0"/>
          <w:numId w:val="50"/>
        </w:numPr>
        <w:ind w:left="0" w:firstLine="426"/>
        <w:contextualSpacing/>
        <w:jc w:val="both"/>
      </w:pPr>
      <w:r w:rsidRPr="00F31821">
        <w:lastRenderedPageBreak/>
        <w:t>земельный участок, выделяемый</w:t>
      </w:r>
      <w:r w:rsidR="00243E7C" w:rsidRPr="00F31821">
        <w:t xml:space="preserve"> для размещения проектируемого </w:t>
      </w:r>
      <w:r w:rsidRPr="00F31821">
        <w:t>кладбища</w:t>
      </w:r>
      <w:r w:rsidR="008C18F9" w:rsidRPr="00F31821">
        <w:t>, не затапливается паводками, не подвержен оползням и обвалам, заболачиванию, уровень стояния грунтовых вод на данной территории составляет более двух метров от поверхности земли при наиболее высоком их стоянии;</w:t>
      </w:r>
    </w:p>
    <w:p w:rsidR="00242EEB" w:rsidRPr="00F31821" w:rsidRDefault="000A4532" w:rsidP="00930B2A">
      <w:pPr>
        <w:pStyle w:val="afffe"/>
        <w:numPr>
          <w:ilvl w:val="0"/>
          <w:numId w:val="50"/>
        </w:numPr>
        <w:ind w:left="0" w:firstLine="426"/>
        <w:contextualSpacing/>
        <w:jc w:val="both"/>
      </w:pPr>
      <w:r w:rsidRPr="00F31821">
        <w:t xml:space="preserve">участок под проектируемое кладбище </w:t>
      </w:r>
      <w:r w:rsidR="00242EEB" w:rsidRPr="00F31821">
        <w:t xml:space="preserve">не </w:t>
      </w:r>
      <w:r w:rsidRPr="00F31821">
        <w:t xml:space="preserve">находится </w:t>
      </w:r>
      <w:r w:rsidR="00242EEB" w:rsidRPr="00F31821">
        <w:t>на берегах озер, рек и других открытых водоемов, используемых населением для хозяйственно-бытовых нужд, купания и культурно-оздоровительных целей</w:t>
      </w:r>
      <w:r w:rsidR="00F005A4" w:rsidRPr="00F31821">
        <w:t>;</w:t>
      </w:r>
    </w:p>
    <w:p w:rsidR="00242EEB" w:rsidRPr="00F31821" w:rsidRDefault="00242EEB" w:rsidP="00930B2A">
      <w:pPr>
        <w:pStyle w:val="afffe"/>
        <w:numPr>
          <w:ilvl w:val="0"/>
          <w:numId w:val="50"/>
        </w:numPr>
        <w:ind w:left="0" w:firstLine="426"/>
        <w:contextualSpacing/>
        <w:jc w:val="both"/>
      </w:pPr>
      <w:r w:rsidRPr="00F31821">
        <w:t>участок, отводимый под кладбище</w:t>
      </w:r>
      <w:r w:rsidR="00601DBC" w:rsidRPr="00F31821">
        <w:t>, расположен на приподнятой равнине</w:t>
      </w:r>
      <w:r w:rsidRPr="00F31821">
        <w:t xml:space="preserve"> </w:t>
      </w:r>
      <w:r w:rsidR="00601DBC" w:rsidRPr="00F31821">
        <w:t xml:space="preserve">и </w:t>
      </w:r>
      <w:r w:rsidRPr="00F31821">
        <w:t>име</w:t>
      </w:r>
      <w:r w:rsidR="00AC4450" w:rsidRPr="00F31821">
        <w:t>е</w:t>
      </w:r>
      <w:r w:rsidRPr="00F31821">
        <w:t>т уклон в сторону, противоположную населенн</w:t>
      </w:r>
      <w:r w:rsidR="00AC4450" w:rsidRPr="00F31821">
        <w:t>ым</w:t>
      </w:r>
      <w:r w:rsidRPr="00F31821">
        <w:t xml:space="preserve"> пункт</w:t>
      </w:r>
      <w:r w:rsidR="00AC4450" w:rsidRPr="00F31821">
        <w:t>ам</w:t>
      </w:r>
      <w:r w:rsidRPr="00F31821">
        <w:t>;</w:t>
      </w:r>
    </w:p>
    <w:p w:rsidR="00242EEB" w:rsidRPr="00F31821" w:rsidRDefault="00242EEB" w:rsidP="00930B2A">
      <w:pPr>
        <w:pStyle w:val="afffe"/>
        <w:numPr>
          <w:ilvl w:val="0"/>
          <w:numId w:val="50"/>
        </w:numPr>
        <w:ind w:left="0" w:firstLine="426"/>
        <w:contextualSpacing/>
        <w:jc w:val="both"/>
      </w:pPr>
      <w:r w:rsidRPr="00F31821">
        <w:t>участок, отводимый под кладбище должен иметь сухую, пористую почву (супесчаную, песчаную) на глу</w:t>
      </w:r>
      <w:r w:rsidR="0050718F" w:rsidRPr="00F31821">
        <w:t>бине 1,5</w:t>
      </w:r>
      <w:r w:rsidRPr="00F31821">
        <w:t>м и ниже с вл</w:t>
      </w:r>
      <w:r w:rsidR="0050718F" w:rsidRPr="00F31821">
        <w:t>ажностью почвы в пределах 6-18%</w:t>
      </w:r>
      <w:r w:rsidR="008A1769" w:rsidRPr="00F31821">
        <w:t>.</w:t>
      </w:r>
      <w:r w:rsidR="00A160DB" w:rsidRPr="00F31821">
        <w:t xml:space="preserve"> </w:t>
      </w:r>
      <w:r w:rsidR="008A1769" w:rsidRPr="00F31821">
        <w:t>В</w:t>
      </w:r>
      <w:r w:rsidR="0050718F" w:rsidRPr="00F31821">
        <w:t xml:space="preserve"> соответствии с Картой инженерно-геологических условий Калининской области на территории участка проектирования кладбища представлен Московский флювиогляциальный стратиграфо-генетический комплекс пород, где первыми от поверхности залегают пески, супеси, реже гравийно-галечный материал, мощность слоя </w:t>
      </w:r>
      <w:r w:rsidR="008A1769" w:rsidRPr="00F31821">
        <w:t>при этом</w:t>
      </w:r>
      <w:r w:rsidR="0050718F" w:rsidRPr="00F31821">
        <w:t xml:space="preserve"> достигает 20м.</w:t>
      </w:r>
      <w:r w:rsidR="005838E0" w:rsidRPr="00F31821">
        <w:t xml:space="preserve"> В соответствии с Почвенной картой Спировского района Калининской области почвы на данном участке имеют супесчаный механический состав.</w:t>
      </w:r>
      <w:r w:rsidR="0050718F" w:rsidRPr="00F31821">
        <w:t xml:space="preserve"> </w:t>
      </w:r>
    </w:p>
    <w:p w:rsidR="00AC4450" w:rsidRPr="00F31821" w:rsidRDefault="00485436" w:rsidP="009D025A">
      <w:pPr>
        <w:ind w:firstLine="567"/>
        <w:contextualSpacing/>
        <w:jc w:val="both"/>
      </w:pPr>
      <w:r w:rsidRPr="00F31821">
        <w:t>Генеральным планом в</w:t>
      </w:r>
      <w:r w:rsidR="00E43507" w:rsidRPr="00F31821">
        <w:t xml:space="preserve"> соответствии с СанПиН 2.2.1/2.1.1.1200-03 «Санитарно-защитные зоны и санитарная классификация предприятий, сооружений и иных объектов» </w:t>
      </w:r>
      <w:r w:rsidRPr="00F31821">
        <w:t xml:space="preserve">установлены </w:t>
      </w:r>
      <w:r w:rsidR="00551A42" w:rsidRPr="00F31821">
        <w:t>санитарно-защитн</w:t>
      </w:r>
      <w:r w:rsidRPr="00F31821">
        <w:t>ые</w:t>
      </w:r>
      <w:r w:rsidR="00551A42" w:rsidRPr="00F31821">
        <w:t xml:space="preserve"> </w:t>
      </w:r>
      <w:r w:rsidR="00D11ED4" w:rsidRPr="00F31821">
        <w:t>зоны,</w:t>
      </w:r>
      <w:r w:rsidRPr="00F31821">
        <w:t xml:space="preserve"> как для действующих сельских кладбищ, так и для </w:t>
      </w:r>
      <w:r w:rsidR="00E43507" w:rsidRPr="00F31821">
        <w:t>проектируемого</w:t>
      </w:r>
      <w:r w:rsidR="00D11ED4" w:rsidRPr="00F31821">
        <w:t xml:space="preserve"> кладбища</w:t>
      </w:r>
      <w:r w:rsidRPr="00F31821">
        <w:t>.</w:t>
      </w:r>
      <w:r w:rsidR="00E43507" w:rsidRPr="00F31821">
        <w:t xml:space="preserve"> </w:t>
      </w:r>
      <w:r w:rsidRPr="00F31821">
        <w:t>Размер СЗЗ составляет</w:t>
      </w:r>
      <w:r w:rsidR="00551A42" w:rsidRPr="00F31821">
        <w:t xml:space="preserve"> 50 м,</w:t>
      </w:r>
      <w:r w:rsidR="00B56BC8" w:rsidRPr="00F31821">
        <w:t xml:space="preserve"> </w:t>
      </w:r>
      <w:r w:rsidR="00551A42" w:rsidRPr="00F31821">
        <w:t xml:space="preserve">что </w:t>
      </w:r>
      <w:r w:rsidR="00B56BC8" w:rsidRPr="00F31821">
        <w:t xml:space="preserve">соответствует </w:t>
      </w:r>
      <w:r w:rsidR="00551A42" w:rsidRPr="00F31821">
        <w:t>пятому классу сооружений санитарно-технической, транспортной инфраструктуры, объектам коммунального назначения, спорта, торговли и оказания услуг.</w:t>
      </w:r>
    </w:p>
    <w:p w:rsidR="00E43507" w:rsidRPr="00F31821" w:rsidRDefault="00E43507" w:rsidP="00B431CA">
      <w:pPr>
        <w:contextualSpacing/>
        <w:jc w:val="both"/>
        <w:sectPr w:rsidR="00E43507" w:rsidRPr="00F31821" w:rsidSect="0012727F">
          <w:pgSz w:w="11906" w:h="16838"/>
          <w:pgMar w:top="780" w:right="851" w:bottom="1134" w:left="1276" w:header="709" w:footer="709" w:gutter="0"/>
          <w:cols w:space="708"/>
          <w:docGrid w:linePitch="360"/>
        </w:sectPr>
      </w:pPr>
    </w:p>
    <w:p w:rsidR="00F37E3D" w:rsidRPr="00F31821" w:rsidRDefault="00F37E3D" w:rsidP="00F37E3D">
      <w:pPr>
        <w:pStyle w:val="afa"/>
        <w:ind w:firstLine="539"/>
        <w:jc w:val="both"/>
        <w:rPr>
          <w:b w:val="0"/>
          <w:sz w:val="24"/>
          <w:szCs w:val="24"/>
        </w:rPr>
      </w:pPr>
      <w:r w:rsidRPr="00F31821">
        <w:rPr>
          <w:sz w:val="24"/>
          <w:szCs w:val="24"/>
        </w:rPr>
        <w:lastRenderedPageBreak/>
        <w:t>Таблица 9.3.1.</w:t>
      </w:r>
      <w:r w:rsidRPr="00F31821">
        <w:rPr>
          <w:b w:val="0"/>
          <w:sz w:val="24"/>
          <w:szCs w:val="24"/>
        </w:rPr>
        <w:t xml:space="preserve"> </w:t>
      </w:r>
      <w:r w:rsidR="00DB0586" w:rsidRPr="00F31821">
        <w:rPr>
          <w:b w:val="0"/>
          <w:sz w:val="24"/>
          <w:szCs w:val="24"/>
        </w:rPr>
        <w:t>Характеристика мест погребения на территории Поселения</w:t>
      </w:r>
    </w:p>
    <w:tbl>
      <w:tblPr>
        <w:tblStyle w:val="af"/>
        <w:tblW w:w="14742" w:type="dxa"/>
        <w:tblInd w:w="675" w:type="dxa"/>
        <w:tblLayout w:type="fixed"/>
        <w:tblLook w:val="04A0"/>
      </w:tblPr>
      <w:tblGrid>
        <w:gridCol w:w="567"/>
        <w:gridCol w:w="1560"/>
        <w:gridCol w:w="1559"/>
        <w:gridCol w:w="1134"/>
        <w:gridCol w:w="1559"/>
        <w:gridCol w:w="1418"/>
        <w:gridCol w:w="1957"/>
        <w:gridCol w:w="1358"/>
        <w:gridCol w:w="2071"/>
        <w:gridCol w:w="1559"/>
      </w:tblGrid>
      <w:tr w:rsidR="00DB0586" w:rsidRPr="00F31821" w:rsidTr="00311024">
        <w:tc>
          <w:tcPr>
            <w:tcW w:w="567" w:type="dxa"/>
            <w:vAlign w:val="center"/>
          </w:tcPr>
          <w:p w:rsidR="00DB0586" w:rsidRPr="00F31821" w:rsidRDefault="00DB0586" w:rsidP="00DB0586">
            <w:pPr>
              <w:contextualSpacing/>
              <w:jc w:val="center"/>
              <w:rPr>
                <w:b/>
                <w:sz w:val="18"/>
                <w:szCs w:val="18"/>
              </w:rPr>
            </w:pPr>
            <w:r w:rsidRPr="00F31821">
              <w:rPr>
                <w:b/>
                <w:sz w:val="18"/>
                <w:szCs w:val="18"/>
              </w:rPr>
              <w:t>№ пп</w:t>
            </w:r>
          </w:p>
        </w:tc>
        <w:tc>
          <w:tcPr>
            <w:tcW w:w="1560" w:type="dxa"/>
            <w:vAlign w:val="center"/>
          </w:tcPr>
          <w:p w:rsidR="00DB0586" w:rsidRPr="00F31821" w:rsidRDefault="00DB0586" w:rsidP="00DB0586">
            <w:pPr>
              <w:contextualSpacing/>
              <w:jc w:val="center"/>
              <w:rPr>
                <w:b/>
                <w:sz w:val="18"/>
                <w:szCs w:val="18"/>
              </w:rPr>
            </w:pPr>
            <w:r w:rsidRPr="00F31821">
              <w:rPr>
                <w:b/>
                <w:sz w:val="18"/>
                <w:szCs w:val="18"/>
              </w:rPr>
              <w:t>Наименование кладбища</w:t>
            </w:r>
          </w:p>
        </w:tc>
        <w:tc>
          <w:tcPr>
            <w:tcW w:w="1559" w:type="dxa"/>
            <w:vAlign w:val="center"/>
          </w:tcPr>
          <w:p w:rsidR="00DB0586" w:rsidRPr="00F31821" w:rsidRDefault="00DB0586" w:rsidP="00DB0586">
            <w:pPr>
              <w:contextualSpacing/>
              <w:jc w:val="center"/>
              <w:rPr>
                <w:b/>
                <w:sz w:val="18"/>
                <w:szCs w:val="18"/>
              </w:rPr>
            </w:pPr>
            <w:r w:rsidRPr="00F31821">
              <w:rPr>
                <w:b/>
                <w:sz w:val="18"/>
                <w:szCs w:val="18"/>
              </w:rPr>
              <w:t>Место расположения кладбища</w:t>
            </w:r>
          </w:p>
        </w:tc>
        <w:tc>
          <w:tcPr>
            <w:tcW w:w="1134" w:type="dxa"/>
            <w:vAlign w:val="center"/>
          </w:tcPr>
          <w:p w:rsidR="00DB0586" w:rsidRPr="00F31821" w:rsidRDefault="00AC2739" w:rsidP="00BE3EE5">
            <w:pPr>
              <w:contextualSpacing/>
              <w:jc w:val="center"/>
              <w:rPr>
                <w:b/>
                <w:sz w:val="18"/>
                <w:szCs w:val="18"/>
              </w:rPr>
            </w:pPr>
            <w:r w:rsidRPr="00F31821">
              <w:rPr>
                <w:b/>
                <w:sz w:val="18"/>
                <w:szCs w:val="18"/>
              </w:rPr>
              <w:t>Площадь кладбищ</w:t>
            </w:r>
            <w:r w:rsidR="00DB0586" w:rsidRPr="00F31821">
              <w:rPr>
                <w:b/>
                <w:sz w:val="18"/>
                <w:szCs w:val="18"/>
              </w:rPr>
              <w:t xml:space="preserve">, </w:t>
            </w:r>
            <w:r w:rsidR="00BE3EE5" w:rsidRPr="00F31821">
              <w:rPr>
                <w:b/>
                <w:sz w:val="18"/>
                <w:szCs w:val="18"/>
              </w:rPr>
              <w:t>га</w:t>
            </w:r>
          </w:p>
        </w:tc>
        <w:tc>
          <w:tcPr>
            <w:tcW w:w="1559" w:type="dxa"/>
            <w:vAlign w:val="center"/>
          </w:tcPr>
          <w:p w:rsidR="00DB0586" w:rsidRPr="00F31821" w:rsidRDefault="00DB0586" w:rsidP="00DB0586">
            <w:pPr>
              <w:contextualSpacing/>
              <w:jc w:val="center"/>
              <w:rPr>
                <w:b/>
                <w:sz w:val="18"/>
                <w:szCs w:val="18"/>
              </w:rPr>
            </w:pPr>
            <w:r w:rsidRPr="00F31821">
              <w:rPr>
                <w:b/>
                <w:sz w:val="18"/>
                <w:szCs w:val="18"/>
              </w:rPr>
              <w:t>Статус кладбища (сельское, закры</w:t>
            </w:r>
            <w:r w:rsidR="00AC2739" w:rsidRPr="00F31821">
              <w:rPr>
                <w:b/>
                <w:sz w:val="18"/>
                <w:szCs w:val="18"/>
              </w:rPr>
              <w:t>тое или открытое для захоронени</w:t>
            </w:r>
            <w:r w:rsidRPr="00F31821">
              <w:rPr>
                <w:b/>
                <w:sz w:val="18"/>
                <w:szCs w:val="18"/>
              </w:rPr>
              <w:t>)</w:t>
            </w:r>
          </w:p>
        </w:tc>
        <w:tc>
          <w:tcPr>
            <w:tcW w:w="1418" w:type="dxa"/>
            <w:vAlign w:val="center"/>
          </w:tcPr>
          <w:p w:rsidR="00DB0586" w:rsidRPr="00F31821" w:rsidRDefault="00DB0586" w:rsidP="00DB0586">
            <w:pPr>
              <w:contextualSpacing/>
              <w:jc w:val="center"/>
              <w:rPr>
                <w:b/>
                <w:sz w:val="18"/>
                <w:szCs w:val="18"/>
              </w:rPr>
            </w:pPr>
            <w:r w:rsidRPr="00F31821">
              <w:rPr>
                <w:b/>
                <w:sz w:val="18"/>
                <w:szCs w:val="18"/>
              </w:rPr>
              <w:t>Наличие документации на землеотвод, строительство</w:t>
            </w:r>
          </w:p>
        </w:tc>
        <w:tc>
          <w:tcPr>
            <w:tcW w:w="1957" w:type="dxa"/>
            <w:vAlign w:val="center"/>
          </w:tcPr>
          <w:p w:rsidR="00DB0586" w:rsidRPr="00F31821" w:rsidRDefault="00DB0586" w:rsidP="00DB0586">
            <w:pPr>
              <w:contextualSpacing/>
              <w:jc w:val="center"/>
              <w:rPr>
                <w:b/>
                <w:sz w:val="18"/>
                <w:szCs w:val="18"/>
              </w:rPr>
            </w:pPr>
            <w:r w:rsidRPr="00F31821">
              <w:rPr>
                <w:b/>
                <w:sz w:val="18"/>
                <w:szCs w:val="18"/>
              </w:rPr>
              <w:t>Наличие инженерной инфраструктуры (туалетов, мусорных контейнеров и площадок под них, ограждений мест погребения, хозяйственных построек),</w:t>
            </w:r>
          </w:p>
        </w:tc>
        <w:tc>
          <w:tcPr>
            <w:tcW w:w="1358" w:type="dxa"/>
            <w:vAlign w:val="center"/>
          </w:tcPr>
          <w:p w:rsidR="00DB0586" w:rsidRPr="00F31821" w:rsidRDefault="00DB0586" w:rsidP="00DB0586">
            <w:pPr>
              <w:contextualSpacing/>
              <w:jc w:val="center"/>
              <w:rPr>
                <w:b/>
                <w:sz w:val="18"/>
                <w:szCs w:val="18"/>
              </w:rPr>
            </w:pPr>
            <w:r w:rsidRPr="00F31821">
              <w:rPr>
                <w:b/>
                <w:sz w:val="18"/>
                <w:szCs w:val="18"/>
              </w:rPr>
              <w:t xml:space="preserve">Количество захоронений в год, </w:t>
            </w:r>
            <w:r w:rsidR="00AC2739" w:rsidRPr="00F31821">
              <w:rPr>
                <w:b/>
                <w:sz w:val="18"/>
                <w:szCs w:val="18"/>
              </w:rPr>
              <w:br/>
            </w:r>
            <w:r w:rsidRPr="00F31821">
              <w:rPr>
                <w:b/>
                <w:sz w:val="18"/>
                <w:szCs w:val="18"/>
              </w:rPr>
              <w:t>а также наличие архива захоронений</w:t>
            </w:r>
          </w:p>
        </w:tc>
        <w:tc>
          <w:tcPr>
            <w:tcW w:w="2071" w:type="dxa"/>
            <w:vAlign w:val="center"/>
          </w:tcPr>
          <w:p w:rsidR="00DB0586" w:rsidRPr="00F31821" w:rsidRDefault="00DB0586" w:rsidP="00DB0586">
            <w:pPr>
              <w:contextualSpacing/>
              <w:jc w:val="center"/>
              <w:rPr>
                <w:b/>
                <w:sz w:val="18"/>
                <w:szCs w:val="18"/>
              </w:rPr>
            </w:pPr>
            <w:r w:rsidRPr="00F31821">
              <w:rPr>
                <w:b/>
                <w:sz w:val="18"/>
                <w:szCs w:val="18"/>
              </w:rPr>
              <w:t xml:space="preserve">Наличие подъездов и подходов, </w:t>
            </w:r>
            <w:r w:rsidR="00AC2739" w:rsidRPr="00F31821">
              <w:rPr>
                <w:b/>
                <w:sz w:val="18"/>
                <w:szCs w:val="18"/>
              </w:rPr>
              <w:br/>
            </w:r>
            <w:r w:rsidRPr="00F31821">
              <w:rPr>
                <w:b/>
                <w:sz w:val="18"/>
                <w:szCs w:val="18"/>
              </w:rPr>
              <w:t>а также транспортного сообщения</w:t>
            </w:r>
          </w:p>
        </w:tc>
        <w:tc>
          <w:tcPr>
            <w:tcW w:w="1559" w:type="dxa"/>
            <w:vAlign w:val="center"/>
          </w:tcPr>
          <w:p w:rsidR="00DB0586" w:rsidRPr="00F31821" w:rsidRDefault="00DB0586" w:rsidP="00DB0586">
            <w:pPr>
              <w:contextualSpacing/>
              <w:jc w:val="center"/>
              <w:rPr>
                <w:b/>
                <w:sz w:val="18"/>
                <w:szCs w:val="18"/>
              </w:rPr>
            </w:pPr>
            <w:r w:rsidRPr="00F31821">
              <w:rPr>
                <w:b/>
                <w:sz w:val="18"/>
                <w:szCs w:val="18"/>
              </w:rPr>
              <w:t>Ограничения на использования</w:t>
            </w:r>
          </w:p>
        </w:tc>
      </w:tr>
      <w:tr w:rsidR="008F60B8" w:rsidRPr="00F31821" w:rsidTr="00311024">
        <w:tc>
          <w:tcPr>
            <w:tcW w:w="567" w:type="dxa"/>
            <w:vAlign w:val="center"/>
          </w:tcPr>
          <w:p w:rsidR="008F60B8" w:rsidRPr="00F31821" w:rsidRDefault="008F60B8" w:rsidP="00227948">
            <w:pPr>
              <w:contextualSpacing/>
              <w:jc w:val="both"/>
              <w:rPr>
                <w:sz w:val="20"/>
                <w:szCs w:val="20"/>
              </w:rPr>
            </w:pPr>
            <w:r w:rsidRPr="00F31821">
              <w:rPr>
                <w:sz w:val="20"/>
                <w:szCs w:val="20"/>
              </w:rPr>
              <w:t>1</w:t>
            </w:r>
            <w:r w:rsidR="00AC2739" w:rsidRPr="00F31821">
              <w:rPr>
                <w:sz w:val="20"/>
                <w:szCs w:val="20"/>
              </w:rPr>
              <w:t>.</w:t>
            </w:r>
          </w:p>
        </w:tc>
        <w:tc>
          <w:tcPr>
            <w:tcW w:w="1560" w:type="dxa"/>
            <w:vAlign w:val="center"/>
          </w:tcPr>
          <w:p w:rsidR="008F60B8" w:rsidRPr="00F31821" w:rsidRDefault="002468A2" w:rsidP="002468A2">
            <w:pPr>
              <w:contextualSpacing/>
              <w:jc w:val="center"/>
              <w:rPr>
                <w:sz w:val="20"/>
                <w:szCs w:val="20"/>
              </w:rPr>
            </w:pPr>
            <w:r w:rsidRPr="00F31821">
              <w:rPr>
                <w:sz w:val="20"/>
                <w:szCs w:val="20"/>
              </w:rPr>
              <w:t>Тарасово</w:t>
            </w:r>
          </w:p>
        </w:tc>
        <w:tc>
          <w:tcPr>
            <w:tcW w:w="1559" w:type="dxa"/>
            <w:vAlign w:val="center"/>
          </w:tcPr>
          <w:p w:rsidR="008F60B8" w:rsidRPr="00F31821" w:rsidRDefault="00AE106F" w:rsidP="002468A2">
            <w:pPr>
              <w:contextualSpacing/>
              <w:jc w:val="center"/>
              <w:rPr>
                <w:sz w:val="20"/>
                <w:szCs w:val="20"/>
              </w:rPr>
            </w:pPr>
            <w:r w:rsidRPr="00F31821">
              <w:rPr>
                <w:sz w:val="20"/>
                <w:szCs w:val="20"/>
              </w:rPr>
              <w:t xml:space="preserve">граничит с </w:t>
            </w:r>
            <w:r w:rsidR="008F60B8" w:rsidRPr="00F31821">
              <w:rPr>
                <w:sz w:val="20"/>
                <w:szCs w:val="20"/>
              </w:rPr>
              <w:t>д.Тарасово</w:t>
            </w:r>
          </w:p>
        </w:tc>
        <w:tc>
          <w:tcPr>
            <w:tcW w:w="1134" w:type="dxa"/>
            <w:vAlign w:val="center"/>
          </w:tcPr>
          <w:p w:rsidR="008F60B8" w:rsidRPr="00F31821" w:rsidRDefault="00BE3EE5" w:rsidP="001F30D1">
            <w:pPr>
              <w:contextualSpacing/>
              <w:jc w:val="center"/>
              <w:rPr>
                <w:sz w:val="20"/>
                <w:szCs w:val="20"/>
              </w:rPr>
            </w:pPr>
            <w:r w:rsidRPr="00F31821">
              <w:rPr>
                <w:sz w:val="20"/>
                <w:szCs w:val="20"/>
              </w:rPr>
              <w:t>0,</w:t>
            </w:r>
            <w:r w:rsidR="001F30D1" w:rsidRPr="00F31821">
              <w:rPr>
                <w:sz w:val="20"/>
                <w:szCs w:val="20"/>
              </w:rPr>
              <w:t>9</w:t>
            </w:r>
          </w:p>
        </w:tc>
        <w:tc>
          <w:tcPr>
            <w:tcW w:w="1559" w:type="dxa"/>
            <w:vAlign w:val="center"/>
          </w:tcPr>
          <w:p w:rsidR="008F60B8" w:rsidRPr="00F31821" w:rsidRDefault="008F60B8" w:rsidP="002468A2">
            <w:pPr>
              <w:contextualSpacing/>
              <w:jc w:val="center"/>
              <w:rPr>
                <w:sz w:val="20"/>
                <w:szCs w:val="20"/>
              </w:rPr>
            </w:pPr>
            <w:r w:rsidRPr="00F31821">
              <w:rPr>
                <w:sz w:val="20"/>
                <w:szCs w:val="20"/>
              </w:rPr>
              <w:t>сельское, открытое</w:t>
            </w:r>
          </w:p>
        </w:tc>
        <w:tc>
          <w:tcPr>
            <w:tcW w:w="1418" w:type="dxa"/>
            <w:vAlign w:val="center"/>
          </w:tcPr>
          <w:p w:rsidR="008F60B8" w:rsidRPr="00F31821" w:rsidRDefault="008F60B8" w:rsidP="002468A2">
            <w:pPr>
              <w:contextualSpacing/>
              <w:jc w:val="center"/>
              <w:rPr>
                <w:sz w:val="20"/>
                <w:szCs w:val="20"/>
              </w:rPr>
            </w:pPr>
            <w:r w:rsidRPr="00F31821">
              <w:rPr>
                <w:sz w:val="20"/>
                <w:szCs w:val="20"/>
              </w:rPr>
              <w:t>нет</w:t>
            </w:r>
          </w:p>
        </w:tc>
        <w:tc>
          <w:tcPr>
            <w:tcW w:w="1957" w:type="dxa"/>
            <w:vAlign w:val="center"/>
          </w:tcPr>
          <w:p w:rsidR="008F60B8" w:rsidRPr="00F31821" w:rsidRDefault="00311024" w:rsidP="00D67E3F">
            <w:pPr>
              <w:contextualSpacing/>
              <w:rPr>
                <w:sz w:val="18"/>
                <w:szCs w:val="18"/>
              </w:rPr>
            </w:pPr>
            <w:r w:rsidRPr="00F31821">
              <w:rPr>
                <w:sz w:val="18"/>
                <w:szCs w:val="18"/>
              </w:rPr>
              <w:t xml:space="preserve">кладбище </w:t>
            </w:r>
            <w:r w:rsidR="00E93512" w:rsidRPr="00F31821">
              <w:rPr>
                <w:sz w:val="18"/>
                <w:szCs w:val="18"/>
              </w:rPr>
              <w:t xml:space="preserve">огорожено, </w:t>
            </w:r>
            <w:r w:rsidR="006F4F1A" w:rsidRPr="00F31821">
              <w:rPr>
                <w:sz w:val="18"/>
                <w:szCs w:val="18"/>
              </w:rPr>
              <w:t xml:space="preserve">оборудованы площадки для сбора смета и мусора, вывоз которых осуществляется по  </w:t>
            </w:r>
            <w:r w:rsidR="00D67E3F" w:rsidRPr="00F31821">
              <w:rPr>
                <w:sz w:val="18"/>
                <w:szCs w:val="18"/>
              </w:rPr>
              <w:t>необходимости</w:t>
            </w:r>
          </w:p>
        </w:tc>
        <w:tc>
          <w:tcPr>
            <w:tcW w:w="1358" w:type="dxa"/>
            <w:vAlign w:val="center"/>
          </w:tcPr>
          <w:p w:rsidR="008F60B8" w:rsidRPr="00F31821" w:rsidRDefault="00C01C1A" w:rsidP="002468A2">
            <w:pPr>
              <w:contextualSpacing/>
              <w:jc w:val="center"/>
              <w:rPr>
                <w:sz w:val="18"/>
                <w:szCs w:val="18"/>
              </w:rPr>
            </w:pPr>
            <w:r w:rsidRPr="00F31821">
              <w:rPr>
                <w:sz w:val="18"/>
                <w:szCs w:val="18"/>
              </w:rPr>
              <w:t xml:space="preserve">4, </w:t>
            </w:r>
            <w:r w:rsidRPr="00F31821">
              <w:rPr>
                <w:sz w:val="18"/>
                <w:szCs w:val="18"/>
              </w:rPr>
              <w:br/>
              <w:t>с 2006 г. ведется архив захоронений</w:t>
            </w:r>
          </w:p>
        </w:tc>
        <w:tc>
          <w:tcPr>
            <w:tcW w:w="2071" w:type="dxa"/>
            <w:vAlign w:val="center"/>
          </w:tcPr>
          <w:p w:rsidR="008F60B8" w:rsidRPr="00F31821" w:rsidRDefault="00E93512" w:rsidP="007C447D">
            <w:pPr>
              <w:contextualSpacing/>
              <w:rPr>
                <w:sz w:val="20"/>
                <w:szCs w:val="20"/>
              </w:rPr>
            </w:pPr>
            <w:r w:rsidRPr="00F31821">
              <w:rPr>
                <w:sz w:val="20"/>
                <w:szCs w:val="20"/>
              </w:rPr>
              <w:t xml:space="preserve">подъезд имеется, </w:t>
            </w:r>
            <w:r w:rsidR="00C01C1A" w:rsidRPr="00F31821">
              <w:rPr>
                <w:sz w:val="20"/>
                <w:szCs w:val="20"/>
              </w:rPr>
              <w:t xml:space="preserve"> проходящий рейсовый автобус </w:t>
            </w:r>
            <w:r w:rsidR="007C447D" w:rsidRPr="00F31821">
              <w:rPr>
                <w:sz w:val="20"/>
                <w:szCs w:val="20"/>
              </w:rPr>
              <w:br/>
              <w:t>2 раза в месяц</w:t>
            </w:r>
            <w:r w:rsidR="00C01C1A" w:rsidRPr="00F31821">
              <w:rPr>
                <w:sz w:val="20"/>
                <w:szCs w:val="20"/>
              </w:rPr>
              <w:t xml:space="preserve"> </w:t>
            </w:r>
          </w:p>
        </w:tc>
        <w:tc>
          <w:tcPr>
            <w:tcW w:w="1559" w:type="dxa"/>
            <w:vAlign w:val="center"/>
          </w:tcPr>
          <w:p w:rsidR="008F60B8" w:rsidRPr="00F31821" w:rsidRDefault="008F60B8" w:rsidP="002468A2">
            <w:pPr>
              <w:contextualSpacing/>
              <w:jc w:val="center"/>
              <w:rPr>
                <w:sz w:val="20"/>
                <w:szCs w:val="20"/>
              </w:rPr>
            </w:pPr>
            <w:r w:rsidRPr="00F31821">
              <w:rPr>
                <w:sz w:val="20"/>
                <w:szCs w:val="20"/>
              </w:rPr>
              <w:t>нет</w:t>
            </w:r>
          </w:p>
        </w:tc>
      </w:tr>
      <w:tr w:rsidR="008F60B8" w:rsidRPr="00F31821" w:rsidTr="00311024">
        <w:trPr>
          <w:trHeight w:val="143"/>
        </w:trPr>
        <w:tc>
          <w:tcPr>
            <w:tcW w:w="567" w:type="dxa"/>
            <w:vAlign w:val="center"/>
          </w:tcPr>
          <w:p w:rsidR="008F60B8" w:rsidRPr="00F31821" w:rsidRDefault="008F60B8" w:rsidP="00227948">
            <w:pPr>
              <w:contextualSpacing/>
              <w:jc w:val="both"/>
              <w:rPr>
                <w:sz w:val="20"/>
                <w:szCs w:val="20"/>
              </w:rPr>
            </w:pPr>
            <w:r w:rsidRPr="00F31821">
              <w:rPr>
                <w:sz w:val="20"/>
                <w:szCs w:val="20"/>
              </w:rPr>
              <w:t>2</w:t>
            </w:r>
            <w:r w:rsidR="00AC2739" w:rsidRPr="00F31821">
              <w:rPr>
                <w:sz w:val="20"/>
                <w:szCs w:val="20"/>
              </w:rPr>
              <w:t>.</w:t>
            </w:r>
          </w:p>
        </w:tc>
        <w:tc>
          <w:tcPr>
            <w:tcW w:w="1560" w:type="dxa"/>
            <w:vAlign w:val="center"/>
          </w:tcPr>
          <w:p w:rsidR="008F60B8" w:rsidRPr="00F31821" w:rsidRDefault="008F60B8" w:rsidP="002468A2">
            <w:pPr>
              <w:contextualSpacing/>
              <w:jc w:val="center"/>
              <w:rPr>
                <w:sz w:val="20"/>
                <w:szCs w:val="20"/>
              </w:rPr>
            </w:pPr>
            <w:r w:rsidRPr="00F31821">
              <w:rPr>
                <w:sz w:val="20"/>
                <w:szCs w:val="20"/>
              </w:rPr>
              <w:t>Раменье</w:t>
            </w:r>
          </w:p>
        </w:tc>
        <w:tc>
          <w:tcPr>
            <w:tcW w:w="1559" w:type="dxa"/>
            <w:vAlign w:val="center"/>
          </w:tcPr>
          <w:p w:rsidR="008F60B8" w:rsidRPr="00F31821" w:rsidRDefault="00AE106F" w:rsidP="002468A2">
            <w:pPr>
              <w:contextualSpacing/>
              <w:jc w:val="center"/>
              <w:rPr>
                <w:sz w:val="20"/>
                <w:szCs w:val="20"/>
              </w:rPr>
            </w:pPr>
            <w:r w:rsidRPr="00F31821">
              <w:rPr>
                <w:sz w:val="20"/>
                <w:szCs w:val="20"/>
              </w:rPr>
              <w:t xml:space="preserve">граничит с </w:t>
            </w:r>
            <w:r w:rsidR="008F60B8" w:rsidRPr="00F31821">
              <w:rPr>
                <w:sz w:val="20"/>
                <w:szCs w:val="20"/>
              </w:rPr>
              <w:t>д.Раменье</w:t>
            </w:r>
          </w:p>
        </w:tc>
        <w:tc>
          <w:tcPr>
            <w:tcW w:w="1134" w:type="dxa"/>
            <w:vAlign w:val="center"/>
          </w:tcPr>
          <w:p w:rsidR="008F60B8" w:rsidRPr="00F31821" w:rsidRDefault="00BE3EE5" w:rsidP="001F30D1">
            <w:pPr>
              <w:contextualSpacing/>
              <w:jc w:val="center"/>
              <w:rPr>
                <w:sz w:val="20"/>
                <w:szCs w:val="20"/>
              </w:rPr>
            </w:pPr>
            <w:r w:rsidRPr="00F31821">
              <w:rPr>
                <w:sz w:val="20"/>
                <w:szCs w:val="20"/>
              </w:rPr>
              <w:t>0,</w:t>
            </w:r>
            <w:r w:rsidR="001F30D1" w:rsidRPr="00F31821">
              <w:rPr>
                <w:sz w:val="20"/>
                <w:szCs w:val="20"/>
              </w:rPr>
              <w:t>34</w:t>
            </w:r>
            <w:r w:rsidRPr="00F31821">
              <w:rPr>
                <w:sz w:val="20"/>
                <w:szCs w:val="20"/>
              </w:rPr>
              <w:t xml:space="preserve"> </w:t>
            </w:r>
          </w:p>
        </w:tc>
        <w:tc>
          <w:tcPr>
            <w:tcW w:w="1559" w:type="dxa"/>
            <w:vAlign w:val="center"/>
          </w:tcPr>
          <w:p w:rsidR="008F60B8" w:rsidRPr="00F31821" w:rsidRDefault="008F60B8" w:rsidP="002468A2">
            <w:pPr>
              <w:contextualSpacing/>
              <w:jc w:val="center"/>
              <w:rPr>
                <w:sz w:val="20"/>
                <w:szCs w:val="20"/>
              </w:rPr>
            </w:pPr>
            <w:r w:rsidRPr="00F31821">
              <w:rPr>
                <w:sz w:val="20"/>
                <w:szCs w:val="20"/>
              </w:rPr>
              <w:t>сельское, открытое</w:t>
            </w:r>
          </w:p>
        </w:tc>
        <w:tc>
          <w:tcPr>
            <w:tcW w:w="1418" w:type="dxa"/>
            <w:vAlign w:val="center"/>
          </w:tcPr>
          <w:p w:rsidR="008F60B8" w:rsidRPr="00F31821" w:rsidRDefault="008F60B8" w:rsidP="002468A2">
            <w:pPr>
              <w:contextualSpacing/>
              <w:jc w:val="center"/>
              <w:rPr>
                <w:sz w:val="20"/>
                <w:szCs w:val="20"/>
              </w:rPr>
            </w:pPr>
            <w:r w:rsidRPr="00F31821">
              <w:rPr>
                <w:sz w:val="20"/>
                <w:szCs w:val="20"/>
              </w:rPr>
              <w:t>нет</w:t>
            </w:r>
          </w:p>
        </w:tc>
        <w:tc>
          <w:tcPr>
            <w:tcW w:w="1957" w:type="dxa"/>
            <w:vAlign w:val="center"/>
          </w:tcPr>
          <w:p w:rsidR="008F60B8" w:rsidRPr="00F31821" w:rsidRDefault="00D67E3F" w:rsidP="002468A2">
            <w:pPr>
              <w:contextualSpacing/>
              <w:rPr>
                <w:sz w:val="18"/>
                <w:szCs w:val="18"/>
              </w:rPr>
            </w:pPr>
            <w:r w:rsidRPr="00F31821">
              <w:rPr>
                <w:sz w:val="18"/>
                <w:szCs w:val="18"/>
              </w:rPr>
              <w:t>кладбище огорожено, оборудованы площадки для сбора смета и мусора, вывоз которых осуществляется по  необходимости</w:t>
            </w:r>
          </w:p>
        </w:tc>
        <w:tc>
          <w:tcPr>
            <w:tcW w:w="1358" w:type="dxa"/>
            <w:vAlign w:val="center"/>
          </w:tcPr>
          <w:p w:rsidR="008F60B8" w:rsidRPr="00F31821" w:rsidRDefault="00C01C1A" w:rsidP="002468A2">
            <w:pPr>
              <w:contextualSpacing/>
              <w:jc w:val="center"/>
              <w:rPr>
                <w:sz w:val="18"/>
                <w:szCs w:val="18"/>
              </w:rPr>
            </w:pPr>
            <w:r w:rsidRPr="00F31821">
              <w:rPr>
                <w:sz w:val="18"/>
                <w:szCs w:val="18"/>
              </w:rPr>
              <w:t xml:space="preserve">4, </w:t>
            </w:r>
            <w:r w:rsidRPr="00F31821">
              <w:rPr>
                <w:sz w:val="18"/>
                <w:szCs w:val="18"/>
              </w:rPr>
              <w:br/>
              <w:t>с 2006 г. ведется архив захоронений</w:t>
            </w:r>
          </w:p>
        </w:tc>
        <w:tc>
          <w:tcPr>
            <w:tcW w:w="2071" w:type="dxa"/>
            <w:vAlign w:val="center"/>
          </w:tcPr>
          <w:p w:rsidR="008F60B8" w:rsidRPr="00F31821" w:rsidRDefault="00C01C1A" w:rsidP="002468A2">
            <w:pPr>
              <w:contextualSpacing/>
              <w:rPr>
                <w:sz w:val="20"/>
                <w:szCs w:val="20"/>
              </w:rPr>
            </w:pPr>
            <w:r w:rsidRPr="00F31821">
              <w:rPr>
                <w:sz w:val="20"/>
                <w:szCs w:val="20"/>
              </w:rPr>
              <w:t>подъезд имеется,  проходящий рейсовый автобус ежедневно</w:t>
            </w:r>
          </w:p>
        </w:tc>
        <w:tc>
          <w:tcPr>
            <w:tcW w:w="1559" w:type="dxa"/>
            <w:vAlign w:val="center"/>
          </w:tcPr>
          <w:p w:rsidR="008F60B8" w:rsidRPr="00F31821" w:rsidRDefault="008F60B8" w:rsidP="002468A2">
            <w:pPr>
              <w:contextualSpacing/>
              <w:jc w:val="center"/>
              <w:rPr>
                <w:sz w:val="20"/>
                <w:szCs w:val="20"/>
              </w:rPr>
            </w:pPr>
            <w:r w:rsidRPr="00F31821">
              <w:rPr>
                <w:sz w:val="20"/>
                <w:szCs w:val="20"/>
              </w:rPr>
              <w:t>нет</w:t>
            </w:r>
          </w:p>
        </w:tc>
      </w:tr>
      <w:tr w:rsidR="00AE106F" w:rsidRPr="00F31821" w:rsidTr="00311024">
        <w:tc>
          <w:tcPr>
            <w:tcW w:w="567" w:type="dxa"/>
            <w:vAlign w:val="center"/>
          </w:tcPr>
          <w:p w:rsidR="00AE106F" w:rsidRPr="00F31821" w:rsidRDefault="00AE106F" w:rsidP="00227948">
            <w:pPr>
              <w:contextualSpacing/>
              <w:jc w:val="both"/>
              <w:rPr>
                <w:sz w:val="20"/>
                <w:szCs w:val="20"/>
              </w:rPr>
            </w:pPr>
            <w:r w:rsidRPr="00F31821">
              <w:rPr>
                <w:sz w:val="20"/>
                <w:szCs w:val="20"/>
              </w:rPr>
              <w:t>3.</w:t>
            </w:r>
          </w:p>
        </w:tc>
        <w:tc>
          <w:tcPr>
            <w:tcW w:w="1560" w:type="dxa"/>
            <w:vAlign w:val="center"/>
          </w:tcPr>
          <w:p w:rsidR="00AE106F" w:rsidRPr="00F31821" w:rsidRDefault="00AE106F" w:rsidP="002468A2">
            <w:pPr>
              <w:contextualSpacing/>
              <w:jc w:val="center"/>
              <w:rPr>
                <w:sz w:val="20"/>
                <w:szCs w:val="20"/>
              </w:rPr>
            </w:pPr>
            <w:r w:rsidRPr="00F31821">
              <w:rPr>
                <w:sz w:val="20"/>
                <w:szCs w:val="20"/>
              </w:rPr>
              <w:t>Козлово</w:t>
            </w:r>
          </w:p>
        </w:tc>
        <w:tc>
          <w:tcPr>
            <w:tcW w:w="1559" w:type="dxa"/>
            <w:vAlign w:val="center"/>
          </w:tcPr>
          <w:p w:rsidR="00AE106F" w:rsidRPr="00F31821" w:rsidRDefault="005C325A" w:rsidP="002468A2">
            <w:pPr>
              <w:contextualSpacing/>
              <w:jc w:val="center"/>
              <w:rPr>
                <w:sz w:val="20"/>
                <w:szCs w:val="20"/>
              </w:rPr>
            </w:pPr>
            <w:r w:rsidRPr="00F31821">
              <w:rPr>
                <w:sz w:val="20"/>
                <w:szCs w:val="20"/>
              </w:rPr>
              <w:t>с</w:t>
            </w:r>
            <w:r w:rsidR="00AE106F" w:rsidRPr="00F31821">
              <w:rPr>
                <w:sz w:val="20"/>
                <w:szCs w:val="20"/>
              </w:rPr>
              <w:t>.Козлово</w:t>
            </w:r>
          </w:p>
        </w:tc>
        <w:tc>
          <w:tcPr>
            <w:tcW w:w="1134" w:type="dxa"/>
            <w:vAlign w:val="center"/>
          </w:tcPr>
          <w:p w:rsidR="00AE106F" w:rsidRPr="00F31821" w:rsidRDefault="006B0A5E" w:rsidP="001F30D1">
            <w:pPr>
              <w:contextualSpacing/>
              <w:jc w:val="center"/>
              <w:rPr>
                <w:sz w:val="20"/>
                <w:szCs w:val="20"/>
              </w:rPr>
            </w:pPr>
            <w:r w:rsidRPr="00F31821">
              <w:rPr>
                <w:sz w:val="20"/>
                <w:szCs w:val="20"/>
              </w:rPr>
              <w:t>0,</w:t>
            </w:r>
            <w:r w:rsidR="001F30D1" w:rsidRPr="00F31821">
              <w:rPr>
                <w:sz w:val="20"/>
                <w:szCs w:val="20"/>
              </w:rPr>
              <w:t>87</w:t>
            </w:r>
          </w:p>
        </w:tc>
        <w:tc>
          <w:tcPr>
            <w:tcW w:w="1559" w:type="dxa"/>
            <w:vAlign w:val="center"/>
          </w:tcPr>
          <w:p w:rsidR="00AE106F" w:rsidRPr="00F31821" w:rsidRDefault="00AE106F" w:rsidP="002468A2">
            <w:pPr>
              <w:contextualSpacing/>
              <w:jc w:val="center"/>
              <w:rPr>
                <w:sz w:val="20"/>
                <w:szCs w:val="20"/>
              </w:rPr>
            </w:pPr>
            <w:r w:rsidRPr="00F31821">
              <w:rPr>
                <w:sz w:val="20"/>
                <w:szCs w:val="20"/>
              </w:rPr>
              <w:t>сельское, открытое</w:t>
            </w:r>
          </w:p>
        </w:tc>
        <w:tc>
          <w:tcPr>
            <w:tcW w:w="1418" w:type="dxa"/>
            <w:vAlign w:val="center"/>
          </w:tcPr>
          <w:p w:rsidR="00AE106F" w:rsidRPr="00F31821" w:rsidRDefault="00AE106F" w:rsidP="002468A2">
            <w:pPr>
              <w:contextualSpacing/>
              <w:jc w:val="center"/>
              <w:rPr>
                <w:sz w:val="20"/>
                <w:szCs w:val="20"/>
              </w:rPr>
            </w:pPr>
            <w:r w:rsidRPr="00F31821">
              <w:rPr>
                <w:sz w:val="20"/>
                <w:szCs w:val="20"/>
              </w:rPr>
              <w:t>нет</w:t>
            </w:r>
          </w:p>
        </w:tc>
        <w:tc>
          <w:tcPr>
            <w:tcW w:w="1957" w:type="dxa"/>
            <w:vAlign w:val="center"/>
          </w:tcPr>
          <w:p w:rsidR="00AE106F" w:rsidRPr="00F31821" w:rsidRDefault="00D67E3F" w:rsidP="002468A2">
            <w:pPr>
              <w:contextualSpacing/>
              <w:rPr>
                <w:sz w:val="18"/>
                <w:szCs w:val="18"/>
              </w:rPr>
            </w:pPr>
            <w:r w:rsidRPr="00F31821">
              <w:rPr>
                <w:sz w:val="18"/>
                <w:szCs w:val="18"/>
              </w:rPr>
              <w:t>кладбище огорожено, оборудованы площадки для сбора смета и мусора, вывоз которых осуществляется по  необходимости</w:t>
            </w:r>
          </w:p>
        </w:tc>
        <w:tc>
          <w:tcPr>
            <w:tcW w:w="1358" w:type="dxa"/>
            <w:vAlign w:val="center"/>
          </w:tcPr>
          <w:p w:rsidR="00AE106F" w:rsidRPr="00F31821" w:rsidRDefault="00C01C1A" w:rsidP="00C01C1A">
            <w:pPr>
              <w:contextualSpacing/>
              <w:jc w:val="center"/>
              <w:rPr>
                <w:sz w:val="18"/>
                <w:szCs w:val="18"/>
              </w:rPr>
            </w:pPr>
            <w:r w:rsidRPr="00F31821">
              <w:rPr>
                <w:sz w:val="18"/>
                <w:szCs w:val="18"/>
              </w:rPr>
              <w:t xml:space="preserve">26, </w:t>
            </w:r>
            <w:r w:rsidRPr="00F31821">
              <w:rPr>
                <w:sz w:val="18"/>
                <w:szCs w:val="18"/>
              </w:rPr>
              <w:br/>
              <w:t>с 2006 г. ведется архив захоронений</w:t>
            </w:r>
          </w:p>
        </w:tc>
        <w:tc>
          <w:tcPr>
            <w:tcW w:w="2071" w:type="dxa"/>
            <w:vAlign w:val="center"/>
          </w:tcPr>
          <w:p w:rsidR="00AE106F" w:rsidRPr="00F31821" w:rsidRDefault="00C01C1A" w:rsidP="002468A2">
            <w:pPr>
              <w:contextualSpacing/>
              <w:rPr>
                <w:sz w:val="20"/>
                <w:szCs w:val="20"/>
              </w:rPr>
            </w:pPr>
            <w:r w:rsidRPr="00F31821">
              <w:rPr>
                <w:sz w:val="20"/>
                <w:szCs w:val="20"/>
              </w:rPr>
              <w:t>подъезд имеется,  проходящий рейсовый автобус ежедневно</w:t>
            </w:r>
          </w:p>
        </w:tc>
        <w:tc>
          <w:tcPr>
            <w:tcW w:w="1559" w:type="dxa"/>
            <w:vAlign w:val="center"/>
          </w:tcPr>
          <w:p w:rsidR="00AE106F" w:rsidRPr="00F31821" w:rsidRDefault="00C94AAB" w:rsidP="00F43615">
            <w:pPr>
              <w:contextualSpacing/>
              <w:jc w:val="center"/>
              <w:rPr>
                <w:sz w:val="20"/>
                <w:szCs w:val="20"/>
              </w:rPr>
            </w:pPr>
            <w:r w:rsidRPr="00F31821">
              <w:rPr>
                <w:sz w:val="20"/>
                <w:szCs w:val="20"/>
              </w:rPr>
              <w:t xml:space="preserve">кладбище практически исчерпало ресурс </w:t>
            </w:r>
            <w:r w:rsidR="00F43615" w:rsidRPr="00F31821">
              <w:rPr>
                <w:sz w:val="20"/>
                <w:szCs w:val="20"/>
              </w:rPr>
              <w:t xml:space="preserve">свободных земель для </w:t>
            </w:r>
            <w:r w:rsidRPr="00F31821">
              <w:rPr>
                <w:sz w:val="20"/>
                <w:szCs w:val="20"/>
              </w:rPr>
              <w:t>захоронени</w:t>
            </w:r>
            <w:r w:rsidR="00F43615" w:rsidRPr="00F31821">
              <w:rPr>
                <w:sz w:val="20"/>
                <w:szCs w:val="20"/>
              </w:rPr>
              <w:t>й</w:t>
            </w:r>
            <w:r w:rsidRPr="00F31821">
              <w:rPr>
                <w:sz w:val="20"/>
                <w:szCs w:val="20"/>
              </w:rPr>
              <w:t xml:space="preserve"> </w:t>
            </w:r>
          </w:p>
        </w:tc>
      </w:tr>
      <w:tr w:rsidR="00AE106F" w:rsidRPr="00F31821" w:rsidTr="00311024">
        <w:tc>
          <w:tcPr>
            <w:tcW w:w="567" w:type="dxa"/>
            <w:vAlign w:val="center"/>
          </w:tcPr>
          <w:p w:rsidR="00AE106F" w:rsidRPr="00F31821" w:rsidRDefault="00AE106F" w:rsidP="00227948">
            <w:pPr>
              <w:contextualSpacing/>
              <w:jc w:val="both"/>
              <w:rPr>
                <w:sz w:val="20"/>
                <w:szCs w:val="20"/>
              </w:rPr>
            </w:pPr>
            <w:r w:rsidRPr="00F31821">
              <w:rPr>
                <w:sz w:val="20"/>
                <w:szCs w:val="20"/>
              </w:rPr>
              <w:t>4.</w:t>
            </w:r>
          </w:p>
        </w:tc>
        <w:tc>
          <w:tcPr>
            <w:tcW w:w="1560" w:type="dxa"/>
            <w:vAlign w:val="center"/>
          </w:tcPr>
          <w:p w:rsidR="00AE106F" w:rsidRPr="00F31821" w:rsidRDefault="00AE106F" w:rsidP="002468A2">
            <w:pPr>
              <w:contextualSpacing/>
              <w:jc w:val="center"/>
              <w:rPr>
                <w:sz w:val="20"/>
                <w:szCs w:val="20"/>
              </w:rPr>
            </w:pPr>
            <w:r w:rsidRPr="00F31821">
              <w:rPr>
                <w:sz w:val="20"/>
                <w:szCs w:val="20"/>
              </w:rPr>
              <w:t>Ерзовка</w:t>
            </w:r>
          </w:p>
        </w:tc>
        <w:tc>
          <w:tcPr>
            <w:tcW w:w="1559" w:type="dxa"/>
            <w:vAlign w:val="center"/>
          </w:tcPr>
          <w:p w:rsidR="00AE106F" w:rsidRPr="00F31821" w:rsidRDefault="00AE106F" w:rsidP="002468A2">
            <w:pPr>
              <w:contextualSpacing/>
              <w:jc w:val="center"/>
              <w:rPr>
                <w:sz w:val="20"/>
                <w:szCs w:val="20"/>
              </w:rPr>
            </w:pPr>
            <w:r w:rsidRPr="00F31821">
              <w:rPr>
                <w:sz w:val="20"/>
                <w:szCs w:val="20"/>
              </w:rPr>
              <w:t>урочище Ерзовка</w:t>
            </w:r>
          </w:p>
        </w:tc>
        <w:tc>
          <w:tcPr>
            <w:tcW w:w="1134" w:type="dxa"/>
            <w:vAlign w:val="center"/>
          </w:tcPr>
          <w:p w:rsidR="00AE106F" w:rsidRPr="00F31821" w:rsidRDefault="008C1736" w:rsidP="001F30D1">
            <w:pPr>
              <w:contextualSpacing/>
              <w:jc w:val="center"/>
              <w:rPr>
                <w:sz w:val="20"/>
                <w:szCs w:val="20"/>
              </w:rPr>
            </w:pPr>
            <w:r w:rsidRPr="00F31821">
              <w:rPr>
                <w:sz w:val="20"/>
                <w:szCs w:val="20"/>
              </w:rPr>
              <w:t>1,</w:t>
            </w:r>
            <w:r w:rsidR="001F30D1" w:rsidRPr="00F31821">
              <w:rPr>
                <w:sz w:val="20"/>
                <w:szCs w:val="20"/>
              </w:rPr>
              <w:t>6</w:t>
            </w:r>
          </w:p>
        </w:tc>
        <w:tc>
          <w:tcPr>
            <w:tcW w:w="1559" w:type="dxa"/>
            <w:vAlign w:val="center"/>
          </w:tcPr>
          <w:p w:rsidR="00AE106F" w:rsidRPr="00F31821" w:rsidRDefault="00AE106F" w:rsidP="002468A2">
            <w:pPr>
              <w:contextualSpacing/>
              <w:jc w:val="center"/>
              <w:rPr>
                <w:sz w:val="20"/>
                <w:szCs w:val="20"/>
              </w:rPr>
            </w:pPr>
            <w:r w:rsidRPr="00F31821">
              <w:rPr>
                <w:sz w:val="20"/>
                <w:szCs w:val="20"/>
              </w:rPr>
              <w:t>сельское, открытое</w:t>
            </w:r>
          </w:p>
        </w:tc>
        <w:tc>
          <w:tcPr>
            <w:tcW w:w="1418" w:type="dxa"/>
            <w:vAlign w:val="center"/>
          </w:tcPr>
          <w:p w:rsidR="00AE106F" w:rsidRPr="00F31821" w:rsidRDefault="00AE106F" w:rsidP="002468A2">
            <w:pPr>
              <w:contextualSpacing/>
              <w:jc w:val="center"/>
              <w:rPr>
                <w:sz w:val="20"/>
                <w:szCs w:val="20"/>
              </w:rPr>
            </w:pPr>
            <w:r w:rsidRPr="00F31821">
              <w:rPr>
                <w:sz w:val="20"/>
                <w:szCs w:val="20"/>
              </w:rPr>
              <w:t>нет</w:t>
            </w:r>
          </w:p>
        </w:tc>
        <w:tc>
          <w:tcPr>
            <w:tcW w:w="1957" w:type="dxa"/>
            <w:vAlign w:val="center"/>
          </w:tcPr>
          <w:p w:rsidR="00AE106F" w:rsidRPr="00F31821" w:rsidRDefault="00D67E3F" w:rsidP="002468A2">
            <w:pPr>
              <w:contextualSpacing/>
              <w:rPr>
                <w:sz w:val="18"/>
                <w:szCs w:val="18"/>
              </w:rPr>
            </w:pPr>
            <w:r w:rsidRPr="00F31821">
              <w:rPr>
                <w:sz w:val="18"/>
                <w:szCs w:val="18"/>
              </w:rPr>
              <w:t>кладбище огорожено, оборудованы площадки для сбора смета и мусора, вывоз которых осуществляется по  необходимости</w:t>
            </w:r>
          </w:p>
        </w:tc>
        <w:tc>
          <w:tcPr>
            <w:tcW w:w="1358" w:type="dxa"/>
            <w:vAlign w:val="center"/>
          </w:tcPr>
          <w:p w:rsidR="00AE106F" w:rsidRPr="00F31821" w:rsidRDefault="00C01C1A" w:rsidP="002468A2">
            <w:pPr>
              <w:contextualSpacing/>
              <w:jc w:val="center"/>
              <w:rPr>
                <w:sz w:val="18"/>
                <w:szCs w:val="18"/>
              </w:rPr>
            </w:pPr>
            <w:r w:rsidRPr="00F31821">
              <w:rPr>
                <w:sz w:val="18"/>
                <w:szCs w:val="18"/>
              </w:rPr>
              <w:t xml:space="preserve">6, </w:t>
            </w:r>
            <w:r w:rsidRPr="00F31821">
              <w:rPr>
                <w:sz w:val="18"/>
                <w:szCs w:val="18"/>
              </w:rPr>
              <w:br/>
              <w:t>с 2006 г. ведется архив захоронений</w:t>
            </w:r>
          </w:p>
        </w:tc>
        <w:tc>
          <w:tcPr>
            <w:tcW w:w="2071" w:type="dxa"/>
            <w:vAlign w:val="center"/>
          </w:tcPr>
          <w:p w:rsidR="00AE106F" w:rsidRPr="00F31821" w:rsidRDefault="00C01C1A" w:rsidP="002468A2">
            <w:pPr>
              <w:contextualSpacing/>
              <w:rPr>
                <w:sz w:val="20"/>
                <w:szCs w:val="20"/>
              </w:rPr>
            </w:pPr>
            <w:r w:rsidRPr="00F31821">
              <w:rPr>
                <w:sz w:val="20"/>
                <w:szCs w:val="20"/>
              </w:rPr>
              <w:t>подъезд имеется,  проходящий рейсовый автобус ежедневно</w:t>
            </w:r>
          </w:p>
        </w:tc>
        <w:tc>
          <w:tcPr>
            <w:tcW w:w="1559" w:type="dxa"/>
            <w:vAlign w:val="center"/>
          </w:tcPr>
          <w:p w:rsidR="00AE106F" w:rsidRPr="00F31821" w:rsidRDefault="00AE106F" w:rsidP="002468A2">
            <w:pPr>
              <w:contextualSpacing/>
              <w:jc w:val="center"/>
              <w:rPr>
                <w:sz w:val="20"/>
                <w:szCs w:val="20"/>
              </w:rPr>
            </w:pPr>
            <w:r w:rsidRPr="00F31821">
              <w:rPr>
                <w:sz w:val="20"/>
                <w:szCs w:val="20"/>
              </w:rPr>
              <w:t>нет</w:t>
            </w:r>
          </w:p>
        </w:tc>
      </w:tr>
    </w:tbl>
    <w:p w:rsidR="00F37E3D" w:rsidRPr="00F31821" w:rsidRDefault="00F37E3D" w:rsidP="00F37E3D">
      <w:pPr>
        <w:sectPr w:rsidR="00F37E3D" w:rsidRPr="00F31821" w:rsidSect="00DB0586">
          <w:pgSz w:w="16838" w:h="11906" w:orient="landscape"/>
          <w:pgMar w:top="851" w:right="1134" w:bottom="1276" w:left="780" w:header="709" w:footer="709" w:gutter="0"/>
          <w:cols w:space="708"/>
          <w:docGrid w:linePitch="360"/>
        </w:sectPr>
      </w:pPr>
      <w:bookmarkStart w:id="444" w:name="_Toc399238009"/>
      <w:bookmarkStart w:id="445" w:name="_Toc399935030"/>
      <w:bookmarkStart w:id="446" w:name="_Toc400619618"/>
      <w:bookmarkStart w:id="447" w:name="_Toc400619787"/>
      <w:bookmarkStart w:id="448" w:name="_Toc400621889"/>
      <w:bookmarkStart w:id="449" w:name="_Toc400624136"/>
      <w:bookmarkStart w:id="450" w:name="_Toc407007570"/>
      <w:bookmarkStart w:id="451" w:name="_Toc414288577"/>
      <w:bookmarkStart w:id="452" w:name="_Toc425752413"/>
      <w:bookmarkStart w:id="453" w:name="_Toc426022655"/>
      <w:bookmarkStart w:id="454" w:name="_Toc428202849"/>
      <w:bookmarkStart w:id="455" w:name="_Toc436153173"/>
      <w:bookmarkStart w:id="456" w:name="_Toc448917567"/>
      <w:bookmarkStart w:id="457" w:name="_Toc448925962"/>
      <w:bookmarkStart w:id="458" w:name="_Toc448995744"/>
      <w:bookmarkStart w:id="459" w:name="_Toc448997040"/>
      <w:bookmarkStart w:id="460" w:name="_Toc260729099"/>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p w:rsidR="00916C5F" w:rsidRPr="00F31821" w:rsidRDefault="00916C5F" w:rsidP="008746FA">
      <w:pPr>
        <w:pStyle w:val="10"/>
        <w:numPr>
          <w:ilvl w:val="0"/>
          <w:numId w:val="23"/>
        </w:numPr>
        <w:spacing w:before="0"/>
        <w:contextualSpacing/>
        <w:jc w:val="center"/>
        <w:rPr>
          <w:rFonts w:ascii="Times New Roman" w:hAnsi="Times New Roman" w:cs="Times New Roman"/>
          <w:kern w:val="0"/>
        </w:rPr>
      </w:pPr>
      <w:bookmarkStart w:id="461" w:name="_Toc517865423"/>
      <w:r w:rsidRPr="00F31821">
        <w:rPr>
          <w:rFonts w:ascii="Times New Roman" w:hAnsi="Times New Roman" w:cs="Times New Roman"/>
          <w:kern w:val="0"/>
        </w:rPr>
        <w:lastRenderedPageBreak/>
        <w:t>Экономика Поселения</w:t>
      </w:r>
      <w:bookmarkEnd w:id="460"/>
      <w:bookmarkEnd w:id="461"/>
    </w:p>
    <w:p w:rsidR="00916C5F" w:rsidRPr="00F31821" w:rsidRDefault="008527AF" w:rsidP="008746FA">
      <w:pPr>
        <w:pStyle w:val="10"/>
        <w:numPr>
          <w:ilvl w:val="1"/>
          <w:numId w:val="23"/>
        </w:numPr>
        <w:spacing w:before="0"/>
        <w:ind w:left="0" w:right="534" w:firstLine="567"/>
        <w:contextualSpacing/>
        <w:jc w:val="center"/>
        <w:rPr>
          <w:rFonts w:ascii="Times New Roman" w:hAnsi="Times New Roman" w:cs="Times New Roman"/>
          <w:sz w:val="28"/>
        </w:rPr>
      </w:pPr>
      <w:bookmarkStart w:id="462" w:name="_Toc252782789"/>
      <w:bookmarkStart w:id="463" w:name="_Toc252783059"/>
      <w:bookmarkStart w:id="464" w:name="_Toc252783474"/>
      <w:bookmarkStart w:id="465" w:name="_Toc252783804"/>
      <w:bookmarkStart w:id="466" w:name="_Toc252870336"/>
      <w:bookmarkStart w:id="467" w:name="_Toc252870460"/>
      <w:bookmarkStart w:id="468" w:name="_Toc252870579"/>
      <w:bookmarkStart w:id="469" w:name="_Toc256691904"/>
      <w:bookmarkStart w:id="470" w:name="_Toc256773005"/>
      <w:bookmarkStart w:id="471" w:name="_Toc517865424"/>
      <w:bookmarkEnd w:id="462"/>
      <w:bookmarkEnd w:id="463"/>
      <w:bookmarkEnd w:id="464"/>
      <w:bookmarkEnd w:id="465"/>
      <w:bookmarkEnd w:id="466"/>
      <w:bookmarkEnd w:id="467"/>
      <w:bookmarkEnd w:id="468"/>
      <w:bookmarkEnd w:id="469"/>
      <w:bookmarkEnd w:id="470"/>
      <w:r w:rsidRPr="00F31821">
        <w:rPr>
          <w:rFonts w:ascii="Times New Roman" w:hAnsi="Times New Roman" w:cs="Times New Roman"/>
          <w:sz w:val="28"/>
        </w:rPr>
        <w:t>Промышленность</w:t>
      </w:r>
      <w:bookmarkEnd w:id="471"/>
    </w:p>
    <w:p w:rsidR="00397D3D" w:rsidRPr="00F31821" w:rsidRDefault="00693DA4" w:rsidP="004755C9">
      <w:pPr>
        <w:ind w:firstLine="567"/>
        <w:contextualSpacing/>
        <w:jc w:val="both"/>
      </w:pPr>
      <w:r w:rsidRPr="00F31821">
        <w:t>Производственная структура территории Поселения включает в себя Козловское отделение филиала ПАО «МРСК-Центра», Козловский филиал ПАО «Ростелеком», небольши</w:t>
      </w:r>
      <w:r w:rsidR="004755C9" w:rsidRPr="00F31821">
        <w:t>е</w:t>
      </w:r>
      <w:r w:rsidRPr="00F31821">
        <w:t xml:space="preserve"> частны</w:t>
      </w:r>
      <w:r w:rsidR="004755C9" w:rsidRPr="00F31821">
        <w:t>е</w:t>
      </w:r>
      <w:r w:rsidRPr="00F31821">
        <w:t xml:space="preserve"> пилорамами в населенных пунктах Козлово и Пасынки, а также пилорам</w:t>
      </w:r>
      <w:r w:rsidR="004755C9" w:rsidRPr="00F31821">
        <w:t>у</w:t>
      </w:r>
      <w:r w:rsidRPr="00F31821">
        <w:t xml:space="preserve"> СПК «Тимогор» в деревне Городок.</w:t>
      </w:r>
      <w:r w:rsidR="00BF4ED3" w:rsidRPr="00F31821">
        <w:t xml:space="preserve"> </w:t>
      </w:r>
    </w:p>
    <w:p w:rsidR="005C1EF5" w:rsidRPr="00F31821" w:rsidRDefault="005C1EF5" w:rsidP="005C1EF5">
      <w:pPr>
        <w:ind w:firstLine="540"/>
        <w:contextualSpacing/>
        <w:jc w:val="both"/>
      </w:pPr>
      <w:r w:rsidRPr="00F31821">
        <w:t xml:space="preserve">Промышленное производство в Поселении складывалось под влиянием двух факторов: наличия инженерных и транспортных коммуникаций и природных ресурсов. </w:t>
      </w:r>
    </w:p>
    <w:p w:rsidR="007F38E3" w:rsidRPr="00F31821" w:rsidRDefault="00C04AC4" w:rsidP="00523E5A">
      <w:pPr>
        <w:ind w:firstLine="567"/>
        <w:contextualSpacing/>
        <w:jc w:val="both"/>
      </w:pPr>
      <w:r w:rsidRPr="00F31821">
        <w:t>Р</w:t>
      </w:r>
      <w:r w:rsidR="00FD6909" w:rsidRPr="00F31821">
        <w:t xml:space="preserve">азвитие новых направлений в промышленном секторе Поселения </w:t>
      </w:r>
      <w:r w:rsidRPr="00F31821">
        <w:t xml:space="preserve">возможно на </w:t>
      </w:r>
      <w:r w:rsidR="00693DA4" w:rsidRPr="00F31821">
        <w:t>основе разработки имеющихся полезных ископаемых</w:t>
      </w:r>
      <w:r w:rsidR="005C1EF5" w:rsidRPr="00F31821">
        <w:t>, прежде всего месторождения торфа «Большое Плосковское» в окрестностях населенных пунктов Прудовка и Морозовка</w:t>
      </w:r>
      <w:r w:rsidR="00693DA4" w:rsidRPr="00F31821">
        <w:t>.</w:t>
      </w:r>
      <w:r w:rsidR="00804C54" w:rsidRPr="00F31821">
        <w:t xml:space="preserve"> </w:t>
      </w:r>
    </w:p>
    <w:p w:rsidR="007F38E3" w:rsidRPr="00F31821" w:rsidRDefault="007F38E3" w:rsidP="00523E5A">
      <w:pPr>
        <w:ind w:firstLine="567"/>
        <w:contextualSpacing/>
        <w:jc w:val="both"/>
      </w:pPr>
      <w:r w:rsidRPr="00F31821">
        <w:t xml:space="preserve">В соответствии </w:t>
      </w:r>
      <w:r w:rsidRPr="00F31821">
        <w:rPr>
          <w:i/>
        </w:rPr>
        <w:t>со ст.6 Закона Тверской области от 06.06.2006 г. №57-ЗО «О порядке пользования недрами в Тверской области», принятым Законодательным Собранием Тверской области 25.05.2006 г.,</w:t>
      </w:r>
      <w:r w:rsidRPr="00F31821">
        <w:t xml:space="preserve"> пользование участками недр местного значения осуществляется на землях промышленности, энергетики, транспорта, связи, радиовещания, телевидения, информатики, землях для обеспечения космической деятельности, землях обороны, безопасности и землях иного специального назначения, а также на землях лесного фонда, землях водного фонда, на которых в соответствии с федеральными законами допускается пользование недрами, в границах выделенных для этих целей земельных участков или аквато</w:t>
      </w:r>
      <w:r w:rsidR="005B46B8" w:rsidRPr="00F31821">
        <w:t xml:space="preserve">рии, </w:t>
      </w:r>
      <w:r w:rsidRPr="00F31821">
        <w:t>указание на которые содержится в лицензии.</w:t>
      </w:r>
    </w:p>
    <w:p w:rsidR="00804C54" w:rsidRPr="00F31821" w:rsidRDefault="00804C54" w:rsidP="007F38E3">
      <w:pPr>
        <w:ind w:firstLine="567"/>
        <w:contextualSpacing/>
        <w:jc w:val="both"/>
      </w:pPr>
      <w:r w:rsidRPr="00F31821">
        <w:t xml:space="preserve">Генеральным планом Поселения на расчетный срок </w:t>
      </w:r>
      <w:r w:rsidR="007F38E3" w:rsidRPr="00F31821">
        <w:t xml:space="preserve">при появлении заинтересованного инвестора </w:t>
      </w:r>
      <w:r w:rsidRPr="00F31821">
        <w:t>предусмотрена возможность разработки данного месторождения торфа.</w:t>
      </w:r>
      <w:r w:rsidR="007F38E3" w:rsidRPr="00F31821">
        <w:t xml:space="preserve"> Реализация данного инвестиционного проекта потребует внесения изменений в Генеральный план Поселения в части перевода земель из категории «земли сельскохозяйственного назначения», на которых преимущественно находится месторождение торфа,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5B46B8" w:rsidRPr="00F31821" w:rsidRDefault="00DA16BC" w:rsidP="007F38E3">
      <w:pPr>
        <w:ind w:firstLine="567"/>
        <w:contextualSpacing/>
        <w:jc w:val="both"/>
      </w:pPr>
      <w:r w:rsidRPr="00F31821">
        <w:t>СТП Спировского района помимо месторождения торфа «Большое Плосковское» к числу перспективных месторождений полезных ископаемых на территории Поселения также отнесены прогнозные площади песчано-гравийной смеси в окрестностях населенных пунктов Еремеевка, Нестериха.</w:t>
      </w:r>
    </w:p>
    <w:p w:rsidR="008527AF" w:rsidRPr="00F31821" w:rsidRDefault="008527AF" w:rsidP="00523E5A">
      <w:pPr>
        <w:ind w:firstLine="567"/>
        <w:contextualSpacing/>
        <w:jc w:val="both"/>
      </w:pPr>
    </w:p>
    <w:p w:rsidR="008527AF" w:rsidRPr="00F31821" w:rsidRDefault="008527AF" w:rsidP="008746FA">
      <w:pPr>
        <w:pStyle w:val="10"/>
        <w:numPr>
          <w:ilvl w:val="1"/>
          <w:numId w:val="23"/>
        </w:numPr>
        <w:spacing w:before="0"/>
        <w:ind w:left="0" w:right="534" w:firstLine="567"/>
        <w:contextualSpacing/>
        <w:jc w:val="center"/>
        <w:rPr>
          <w:rFonts w:ascii="Times New Roman" w:hAnsi="Times New Roman" w:cs="Times New Roman"/>
          <w:sz w:val="28"/>
        </w:rPr>
      </w:pPr>
      <w:bookmarkStart w:id="472" w:name="_Toc517865425"/>
      <w:r w:rsidRPr="00F31821">
        <w:rPr>
          <w:rFonts w:ascii="Times New Roman" w:hAnsi="Times New Roman" w:cs="Times New Roman"/>
          <w:sz w:val="28"/>
        </w:rPr>
        <w:t>Сельское хозяйство</w:t>
      </w:r>
      <w:bookmarkEnd w:id="472"/>
    </w:p>
    <w:p w:rsidR="009961D3" w:rsidRPr="00F31821" w:rsidRDefault="009961D3" w:rsidP="000A6EEA">
      <w:pPr>
        <w:ind w:firstLine="567"/>
        <w:contextualSpacing/>
        <w:jc w:val="both"/>
      </w:pPr>
      <w:r w:rsidRPr="00F31821">
        <w:t>В соответствии с СТП Района приоритетным направлением развития сельского хозяйства на территории Спировского района являются молочно-мясное скотоводство</w:t>
      </w:r>
      <w:r w:rsidR="00E429A3" w:rsidRPr="00F31821">
        <w:t xml:space="preserve"> (молочное животноводство с выращиванием сверхремонтного молодняка на мясо)</w:t>
      </w:r>
      <w:r w:rsidRPr="00F31821">
        <w:t xml:space="preserve"> и кормовое растениеводство. </w:t>
      </w:r>
      <w:r w:rsidR="00E00200" w:rsidRPr="00F31821">
        <w:t>Свиноводством и овцеводством занимаются крестьянско-фермерские хозяйств</w:t>
      </w:r>
      <w:r w:rsidR="00DC2083" w:rsidRPr="00F31821">
        <w:t xml:space="preserve">а </w:t>
      </w:r>
      <w:r w:rsidR="00E00200" w:rsidRPr="00F31821">
        <w:t>и личные подсобные хозяйства.</w:t>
      </w:r>
    </w:p>
    <w:p w:rsidR="00633005" w:rsidRPr="00F31821" w:rsidRDefault="00633005" w:rsidP="000A6EEA">
      <w:pPr>
        <w:ind w:firstLine="567"/>
        <w:contextualSpacing/>
        <w:jc w:val="both"/>
      </w:pPr>
      <w:r w:rsidRPr="00F31821">
        <w:t xml:space="preserve">Сельское хозяйство является одним из важных составляющих секторов экономики Поселения. Сельское хозяйство Поселения по состоянию на 2016 представлено </w:t>
      </w:r>
      <w:r w:rsidR="004F2404" w:rsidRPr="00F31821">
        <w:t>3</w:t>
      </w:r>
      <w:r w:rsidRPr="00F31821">
        <w:t xml:space="preserve"> сельскохозяйственными </w:t>
      </w:r>
      <w:r w:rsidR="00CB3310" w:rsidRPr="00F31821">
        <w:t>организациями</w:t>
      </w:r>
      <w:r w:rsidR="004F2404" w:rsidRPr="00F31821">
        <w:t xml:space="preserve"> (СПК «Агротехкомплекс», СПК «Тимогор»</w:t>
      </w:r>
      <w:r w:rsidR="00111A1B" w:rsidRPr="00F31821">
        <w:t xml:space="preserve">) </w:t>
      </w:r>
      <w:r w:rsidR="00692C5C" w:rsidRPr="00F31821">
        <w:t>и одним агропитомником.</w:t>
      </w:r>
    </w:p>
    <w:p w:rsidR="00633005" w:rsidRPr="00F31821" w:rsidRDefault="00CB3310" w:rsidP="000A6EEA">
      <w:pPr>
        <w:ind w:firstLine="567"/>
        <w:contextualSpacing/>
        <w:jc w:val="both"/>
      </w:pPr>
      <w:r w:rsidRPr="00F31821">
        <w:t>СПК «Агротехкомплекс»</w:t>
      </w:r>
      <w:r w:rsidR="00963067" w:rsidRPr="00F31821">
        <w:t xml:space="preserve"> расположен в д. Никулино, специализацией сельскохозяйственной организации является молочно-мясное скотоводство, </w:t>
      </w:r>
      <w:r w:rsidR="00CE6183" w:rsidRPr="00F31821">
        <w:t xml:space="preserve">площадь сельскохозяйственных угодий </w:t>
      </w:r>
      <w:r w:rsidR="00963067" w:rsidRPr="00F31821">
        <w:t>составля</w:t>
      </w:r>
      <w:r w:rsidR="00CE6183" w:rsidRPr="00F31821">
        <w:t>е</w:t>
      </w:r>
      <w:r w:rsidR="00963067" w:rsidRPr="00F31821">
        <w:t xml:space="preserve">т </w:t>
      </w:r>
      <w:r w:rsidR="00CE6183" w:rsidRPr="00F31821">
        <w:t>1126</w:t>
      </w:r>
      <w:r w:rsidR="00963067" w:rsidRPr="00F31821">
        <w:t xml:space="preserve"> га</w:t>
      </w:r>
      <w:r w:rsidR="00E31958" w:rsidRPr="00F31821">
        <w:t>. В организации имеется</w:t>
      </w:r>
      <w:r w:rsidR="00963067" w:rsidRPr="00F31821">
        <w:t xml:space="preserve"> </w:t>
      </w:r>
      <w:r w:rsidR="00CE6183" w:rsidRPr="00F31821">
        <w:t>животноводческий комплекс площадью 10000 м</w:t>
      </w:r>
      <w:r w:rsidR="00CE6183" w:rsidRPr="00F31821">
        <w:rPr>
          <w:vertAlign w:val="superscript"/>
        </w:rPr>
        <w:t>2</w:t>
      </w:r>
      <w:r w:rsidR="00CE6183" w:rsidRPr="00F31821">
        <w:t xml:space="preserve">, </w:t>
      </w:r>
      <w:r w:rsidR="00963067" w:rsidRPr="00F31821">
        <w:t>поголовье КРС</w:t>
      </w:r>
      <w:r w:rsidR="00E31958" w:rsidRPr="00F31821">
        <w:t xml:space="preserve"> насчитывает </w:t>
      </w:r>
      <w:r w:rsidR="007435A6" w:rsidRPr="00F31821">
        <w:t>2</w:t>
      </w:r>
      <w:r w:rsidR="00CE6183" w:rsidRPr="00F31821">
        <w:t>21</w:t>
      </w:r>
      <w:r w:rsidR="00963067" w:rsidRPr="00F31821">
        <w:t xml:space="preserve"> голов</w:t>
      </w:r>
      <w:r w:rsidR="00E31958" w:rsidRPr="00F31821">
        <w:t>у</w:t>
      </w:r>
      <w:r w:rsidR="007435A6" w:rsidRPr="00F31821">
        <w:t>, в т.ч. 1</w:t>
      </w:r>
      <w:r w:rsidR="00CE6183" w:rsidRPr="00F31821">
        <w:t>44</w:t>
      </w:r>
      <w:r w:rsidR="007435A6" w:rsidRPr="00F31821">
        <w:t xml:space="preserve"> коровы</w:t>
      </w:r>
      <w:r w:rsidR="00963067" w:rsidRPr="00F31821">
        <w:t xml:space="preserve">. </w:t>
      </w:r>
      <w:r w:rsidR="0047195C" w:rsidRPr="00F31821">
        <w:t xml:space="preserve">На предприятии производится 2898 ц молока (1637 тыс. руб.) и 149 ц мяса (1212 тыс.руб.) в год. Производимая продукция поставляется в соседние районы. </w:t>
      </w:r>
      <w:r w:rsidR="00963067" w:rsidRPr="00F31821">
        <w:t>Среднесписочная численность работников организации – 17 человек.</w:t>
      </w:r>
    </w:p>
    <w:p w:rsidR="00963067" w:rsidRPr="00F31821" w:rsidRDefault="00DB2FE5" w:rsidP="00963067">
      <w:pPr>
        <w:ind w:firstLine="567"/>
        <w:contextualSpacing/>
        <w:jc w:val="both"/>
      </w:pPr>
      <w:r w:rsidRPr="00F31821">
        <w:lastRenderedPageBreak/>
        <w:t xml:space="preserve">Сельскохозяйственные объекты </w:t>
      </w:r>
      <w:r w:rsidR="00963067" w:rsidRPr="00F31821">
        <w:t xml:space="preserve">СПК «Тимогор» </w:t>
      </w:r>
      <w:r w:rsidRPr="00F31821">
        <w:t>расположены</w:t>
      </w:r>
      <w:r w:rsidR="00963067" w:rsidRPr="00F31821">
        <w:t xml:space="preserve"> в д.Тимошкино</w:t>
      </w:r>
      <w:r w:rsidRPr="00F31821">
        <w:t xml:space="preserve"> и д.Городок</w:t>
      </w:r>
      <w:r w:rsidR="00963067" w:rsidRPr="00F31821">
        <w:t xml:space="preserve">, специализацией сельскохозяйственной организации является молочно-мясное скотоводство, </w:t>
      </w:r>
      <w:r w:rsidRPr="00F31821">
        <w:t>площадь сельскохозяйственных угодий составляет 825</w:t>
      </w:r>
      <w:r w:rsidR="00963067" w:rsidRPr="00F31821">
        <w:t xml:space="preserve"> га</w:t>
      </w:r>
      <w:r w:rsidR="00E31958" w:rsidRPr="00F31821">
        <w:t>. В организации имеется</w:t>
      </w:r>
      <w:r w:rsidR="00963067" w:rsidRPr="00F31821">
        <w:t xml:space="preserve"> </w:t>
      </w:r>
      <w:r w:rsidR="003B048D" w:rsidRPr="00F31821">
        <w:t>животноводческий комплекс площадью 4600 м</w:t>
      </w:r>
      <w:r w:rsidR="003B048D" w:rsidRPr="00F31821">
        <w:rPr>
          <w:vertAlign w:val="superscript"/>
        </w:rPr>
        <w:t>2</w:t>
      </w:r>
      <w:r w:rsidR="00E31958" w:rsidRPr="00F31821">
        <w:t xml:space="preserve">, </w:t>
      </w:r>
      <w:r w:rsidR="00963067" w:rsidRPr="00F31821">
        <w:t xml:space="preserve">поголовье КРС </w:t>
      </w:r>
      <w:r w:rsidR="00E31958" w:rsidRPr="00F31821">
        <w:t xml:space="preserve">насчитывает </w:t>
      </w:r>
      <w:r w:rsidRPr="00F31821">
        <w:t>295</w:t>
      </w:r>
      <w:r w:rsidR="00963067" w:rsidRPr="00F31821">
        <w:t xml:space="preserve"> голов</w:t>
      </w:r>
      <w:r w:rsidR="007435A6" w:rsidRPr="00F31821">
        <w:t xml:space="preserve">, в т.ч. </w:t>
      </w:r>
      <w:r w:rsidRPr="00F31821">
        <w:t>255</w:t>
      </w:r>
      <w:r w:rsidR="007435A6" w:rsidRPr="00F31821">
        <w:t xml:space="preserve"> коров</w:t>
      </w:r>
      <w:r w:rsidR="00963067" w:rsidRPr="00F31821">
        <w:t xml:space="preserve">. </w:t>
      </w:r>
      <w:r w:rsidRPr="00F31821">
        <w:t>На предприятии производится 3063 ц молока (3685 тыс. руб.) и 216 ц мяса (2315 тыс.</w:t>
      </w:r>
      <w:r w:rsidR="004755C9" w:rsidRPr="00F31821">
        <w:t xml:space="preserve"> </w:t>
      </w:r>
      <w:r w:rsidRPr="00F31821">
        <w:t xml:space="preserve">руб.) в год. Производимая продукция поставляется в соседние районы. </w:t>
      </w:r>
      <w:r w:rsidR="00963067" w:rsidRPr="00F31821">
        <w:t>Среднесписочная численность работников организации – 11 человек.</w:t>
      </w:r>
    </w:p>
    <w:p w:rsidR="000E7C25" w:rsidRPr="00F31821" w:rsidRDefault="000E7C25" w:rsidP="000E7C25">
      <w:pPr>
        <w:ind w:firstLine="567"/>
        <w:contextualSpacing/>
        <w:jc w:val="both"/>
      </w:pPr>
      <w:r w:rsidRPr="00F31821">
        <w:t>В деревне Горка</w:t>
      </w:r>
      <w:r w:rsidR="00922E6C" w:rsidRPr="00F31821">
        <w:t xml:space="preserve"> работает агропитомник «Лето», </w:t>
      </w:r>
      <w:r w:rsidRPr="00F31821">
        <w:t>специализирующийся на выращивании посадочного материала декоративных деревьев и кустарников, цветочных луковичных культур. Саженцы используются для озеленения города Москвы, местное население также может закупить желаемый посадочный материал. Жители Поселения привлекаются в агропитомник на се</w:t>
      </w:r>
      <w:r w:rsidR="00534721" w:rsidRPr="00F31821">
        <w:t>зонные работы в летний период.</w:t>
      </w:r>
    </w:p>
    <w:p w:rsidR="00C32657" w:rsidRPr="00F31821" w:rsidRDefault="00983D1B" w:rsidP="00983D1B">
      <w:pPr>
        <w:ind w:firstLine="539"/>
        <w:jc w:val="both"/>
      </w:pPr>
      <w:r w:rsidRPr="00F31821">
        <w:t>Перспектива расширения сети сельхозпроизводителей на территории Района связана с появлением новых агропромышленных комплексов и образованием крестьянско-фермерских хозяйств.</w:t>
      </w:r>
      <w:r w:rsidR="005B7B4A" w:rsidRPr="00F31821">
        <w:t xml:space="preserve"> </w:t>
      </w:r>
      <w:r w:rsidRPr="00F31821">
        <w:t>В</w:t>
      </w:r>
      <w:r w:rsidR="00E96D11" w:rsidRPr="00F31821">
        <w:t xml:space="preserve"> соответствии с </w:t>
      </w:r>
      <w:r w:rsidR="00BC77ED" w:rsidRPr="00F31821">
        <w:t>С</w:t>
      </w:r>
      <w:r w:rsidR="00E96D11" w:rsidRPr="00F31821">
        <w:t xml:space="preserve">ТП Района практически вся территория </w:t>
      </w:r>
      <w:r w:rsidR="009E6238" w:rsidRPr="00F31821">
        <w:t xml:space="preserve">Спировского района </w:t>
      </w:r>
      <w:r w:rsidR="00E96D11" w:rsidRPr="00F31821">
        <w:t>относится к зоне, планируемой к дальнейшему усилению существующих сельхозпроизводителей и развитию фермерских хозяйств (в том числе агротуризма).</w:t>
      </w:r>
      <w:r w:rsidR="00BF0400" w:rsidRPr="00F31821">
        <w:t xml:space="preserve"> В соответствии с СТП Района на территории Поселения наиболее перспективные территории для создания крестьянско-фермерских хозяйств</w:t>
      </w:r>
      <w:r w:rsidRPr="00F31821">
        <w:t xml:space="preserve"> – окрестности с.Козлово, д.Крутово, д.Ососье, д</w:t>
      </w:r>
      <w:r w:rsidR="00111A1B" w:rsidRPr="00F31821">
        <w:t>.Медведково, д.Лухново, д.Горка, д.Еремеевка.</w:t>
      </w:r>
    </w:p>
    <w:p w:rsidR="008527AF" w:rsidRPr="00F31821" w:rsidRDefault="008527AF" w:rsidP="004F2354">
      <w:pPr>
        <w:ind w:firstLine="567"/>
        <w:contextualSpacing/>
        <w:jc w:val="both"/>
      </w:pPr>
    </w:p>
    <w:p w:rsidR="008527AF" w:rsidRPr="00F31821" w:rsidRDefault="008527AF" w:rsidP="008746FA">
      <w:pPr>
        <w:pStyle w:val="10"/>
        <w:numPr>
          <w:ilvl w:val="1"/>
          <w:numId w:val="23"/>
        </w:numPr>
        <w:spacing w:before="0"/>
        <w:ind w:left="0" w:right="534" w:firstLine="567"/>
        <w:contextualSpacing/>
        <w:jc w:val="center"/>
        <w:rPr>
          <w:rFonts w:ascii="Times New Roman" w:hAnsi="Times New Roman" w:cs="Times New Roman"/>
          <w:sz w:val="28"/>
        </w:rPr>
      </w:pPr>
      <w:bookmarkStart w:id="473" w:name="_Toc517865426"/>
      <w:r w:rsidRPr="00F31821">
        <w:rPr>
          <w:rFonts w:ascii="Times New Roman" w:hAnsi="Times New Roman" w:cs="Times New Roman"/>
          <w:sz w:val="28"/>
        </w:rPr>
        <w:t>Лесное хозяйство</w:t>
      </w:r>
      <w:bookmarkEnd w:id="473"/>
    </w:p>
    <w:p w:rsidR="0067455C" w:rsidRPr="00F31821" w:rsidRDefault="002F6DE0" w:rsidP="00EB177F">
      <w:pPr>
        <w:ind w:firstLine="567"/>
        <w:contextualSpacing/>
        <w:jc w:val="both"/>
      </w:pPr>
      <w:r w:rsidRPr="00F31821">
        <w:t>Леса на т</w:t>
      </w:r>
      <w:r w:rsidR="0067455C" w:rsidRPr="00F31821">
        <w:t>ерритори</w:t>
      </w:r>
      <w:r w:rsidRPr="00F31821">
        <w:t>и</w:t>
      </w:r>
      <w:r w:rsidR="0067455C" w:rsidRPr="00F31821">
        <w:t xml:space="preserve"> Поселения относ</w:t>
      </w:r>
      <w:r w:rsidRPr="00F31821">
        <w:t xml:space="preserve">ятся к Раменскому и Козловскому участковым лесничествам </w:t>
      </w:r>
      <w:r w:rsidR="0067455C" w:rsidRPr="00F31821">
        <w:t>Торжокско</w:t>
      </w:r>
      <w:r w:rsidRPr="00F31821">
        <w:t>го</w:t>
      </w:r>
      <w:r w:rsidR="0067455C" w:rsidRPr="00F31821">
        <w:t xml:space="preserve"> лесничеств</w:t>
      </w:r>
      <w:r w:rsidRPr="00F31821">
        <w:t>а</w:t>
      </w:r>
      <w:r w:rsidR="0067455C" w:rsidRPr="00F31821">
        <w:t xml:space="preserve"> Тверской области. В соответствии с </w:t>
      </w:r>
      <w:r w:rsidR="00EB177F" w:rsidRPr="00F31821">
        <w:t>П</w:t>
      </w:r>
      <w:r w:rsidR="0067455C" w:rsidRPr="00F31821">
        <w:t>еречнем лесорастительных зон и лесных районов Российской Федерации все леса Торжокского лесничества отнесены к зоне хвойно-широколиственных лесов,</w:t>
      </w:r>
      <w:r w:rsidR="00702A40" w:rsidRPr="00F31821">
        <w:t xml:space="preserve"> району</w:t>
      </w:r>
      <w:r w:rsidR="0067455C" w:rsidRPr="00F31821">
        <w:t xml:space="preserve"> хвойно-широколиственных (смешанных) лесов </w:t>
      </w:r>
      <w:r w:rsidR="00702A40" w:rsidRPr="00F31821">
        <w:t>е</w:t>
      </w:r>
      <w:r w:rsidR="0067455C" w:rsidRPr="00F31821">
        <w:t xml:space="preserve">вропейской части Российской Федерации. </w:t>
      </w:r>
    </w:p>
    <w:p w:rsidR="00F22065" w:rsidRPr="00F31821" w:rsidRDefault="00F22065" w:rsidP="00F22065">
      <w:pPr>
        <w:ind w:firstLine="567"/>
        <w:contextualSpacing/>
        <w:jc w:val="both"/>
      </w:pPr>
      <w:r w:rsidRPr="00F31821">
        <w:t>Согласно Лесному плану Тверской области,</w:t>
      </w:r>
      <w:r w:rsidR="00EB177F" w:rsidRPr="00F31821">
        <w:t xml:space="preserve"> </w:t>
      </w:r>
      <w:r w:rsidRPr="00F31821">
        <w:t>учитывая определенные различия в геоморфологии, почвах, составе и производительности лесов, а также климатических особенностях в пределах каждого лесного района, в дополнение к официально утвержденному лесному районированию, в пределах области можно выделить пять лесорастительных подрайонов:</w:t>
      </w:r>
    </w:p>
    <w:p w:rsidR="00F22065" w:rsidRPr="00F31821" w:rsidRDefault="00F22065" w:rsidP="00930B2A">
      <w:pPr>
        <w:numPr>
          <w:ilvl w:val="0"/>
          <w:numId w:val="61"/>
        </w:numPr>
        <w:contextualSpacing/>
        <w:jc w:val="both"/>
      </w:pPr>
      <w:r w:rsidRPr="00F31821">
        <w:t>Северный подрайон сосновых лесов зандровой равнины;</w:t>
      </w:r>
    </w:p>
    <w:p w:rsidR="00F22065" w:rsidRPr="00F31821" w:rsidRDefault="00F22065" w:rsidP="00930B2A">
      <w:pPr>
        <w:numPr>
          <w:ilvl w:val="0"/>
          <w:numId w:val="61"/>
        </w:numPr>
        <w:contextualSpacing/>
        <w:jc w:val="both"/>
      </w:pPr>
      <w:r w:rsidRPr="00F31821">
        <w:t>Подрайон хвойных лесов Валдайской возвышенности;</w:t>
      </w:r>
    </w:p>
    <w:p w:rsidR="00F22065" w:rsidRPr="00F31821" w:rsidRDefault="00F22065" w:rsidP="00930B2A">
      <w:pPr>
        <w:numPr>
          <w:ilvl w:val="0"/>
          <w:numId w:val="61"/>
        </w:numPr>
        <w:contextualSpacing/>
        <w:jc w:val="both"/>
      </w:pPr>
      <w:r w:rsidRPr="00F31821">
        <w:t>Центральный подрайон смешанных лесов;</w:t>
      </w:r>
    </w:p>
    <w:p w:rsidR="00F22065" w:rsidRPr="00F31821" w:rsidRDefault="00F22065" w:rsidP="00930B2A">
      <w:pPr>
        <w:numPr>
          <w:ilvl w:val="0"/>
          <w:numId w:val="61"/>
        </w:numPr>
        <w:contextualSpacing/>
        <w:jc w:val="both"/>
      </w:pPr>
      <w:r w:rsidRPr="00F31821">
        <w:t>Юго-восточный подрайон сосновых лесов Приволжской низменности;</w:t>
      </w:r>
    </w:p>
    <w:p w:rsidR="00F22065" w:rsidRPr="00F31821" w:rsidRDefault="00F22065" w:rsidP="00930B2A">
      <w:pPr>
        <w:numPr>
          <w:ilvl w:val="0"/>
          <w:numId w:val="61"/>
        </w:numPr>
        <w:contextualSpacing/>
        <w:jc w:val="both"/>
      </w:pPr>
      <w:r w:rsidRPr="00F31821">
        <w:t>Юго-западный подрайон хвойных лесов.</w:t>
      </w:r>
    </w:p>
    <w:p w:rsidR="00693654" w:rsidRPr="00F31821" w:rsidRDefault="00693654" w:rsidP="00693654">
      <w:pPr>
        <w:ind w:firstLine="567"/>
        <w:contextualSpacing/>
        <w:jc w:val="both"/>
      </w:pPr>
      <w:r w:rsidRPr="00F31821">
        <w:t xml:space="preserve">Спировский район </w:t>
      </w:r>
      <w:r w:rsidRPr="00F31821">
        <w:rPr>
          <w:u w:val="single"/>
        </w:rPr>
        <w:t>по лесорастительному районированию</w:t>
      </w:r>
      <w:r w:rsidRPr="00F31821">
        <w:t xml:space="preserve"> относится к Центральному </w:t>
      </w:r>
      <w:r w:rsidR="00392743" w:rsidRPr="00F31821">
        <w:t xml:space="preserve">подрайону </w:t>
      </w:r>
      <w:r w:rsidRPr="00F31821">
        <w:t>смешанных лесов. Для данного лесорастительного подрайона характерны смешанные леса с преобладанием лиственных пород. Из типов леса широкое распространение имеют ельники черничники, кисличники, сосняки с елью майниково-брусничные, сосняки брусничники, а также березняки и осинники, производные от коренных лесов.</w:t>
      </w:r>
    </w:p>
    <w:p w:rsidR="00693654" w:rsidRPr="00F31821" w:rsidRDefault="00693654" w:rsidP="00693654">
      <w:pPr>
        <w:ind w:firstLine="567"/>
        <w:contextualSpacing/>
        <w:jc w:val="both"/>
      </w:pPr>
      <w:r w:rsidRPr="00F31821">
        <w:t xml:space="preserve">Территория Тверской области разделена на три </w:t>
      </w:r>
      <w:r w:rsidRPr="00F31821">
        <w:rPr>
          <w:u w:val="single"/>
        </w:rPr>
        <w:t>лесохозяйственных</w:t>
      </w:r>
      <w:r w:rsidRPr="00F31821">
        <w:t xml:space="preserve"> района, два из которых имеют эксплуатационное значение. Поселение относится к Волжскому району лесов водоохранного значения, который охватывает 19 районов области с территорией 46,3 тыс. км</w:t>
      </w:r>
      <w:r w:rsidRPr="00F31821">
        <w:rPr>
          <w:vertAlign w:val="superscript"/>
        </w:rPr>
        <w:t>2</w:t>
      </w:r>
      <w:r w:rsidRPr="00F31821">
        <w:t xml:space="preserve">. Лесорастительные условия района неодинаковые. На западе Волжского района преобладают хвойные леса Валдайской возвышенности, на востоке – сосновые и смешанные леса. Через весь Волжский район протекает река Волга с многочисленными притоками, много крупных озер и водохранилищ. Лесистость района 51 % с колебаниями в пределах административных районов от 27 % (Кашинский) до 73 % (Пеновский). Расположение лесов на водоразделе р.Волги и ее притоков определяет их важное значение в регулировании водного режима </w:t>
      </w:r>
      <w:r w:rsidRPr="00F31821">
        <w:lastRenderedPageBreak/>
        <w:t xml:space="preserve">бассейна. Вся территория района включена в состав I-II и III пояса зоны санитарной охраны источников водоснабжения, выделенной Постановлением СН РСФСР от 29 августа 1967 г. </w:t>
      </w:r>
      <w:r w:rsidRPr="00F31821">
        <w:br/>
        <w:t>№ 651 (О выделении источника водоснабжения г. Москвы в составе трех поясов). Основной задачей лесного хозяйства Волжского района является сохранение и усиление водоохранных и водорегулирующих свойств источников водоснабжения.</w:t>
      </w:r>
    </w:p>
    <w:p w:rsidR="00421151" w:rsidRPr="00F31821" w:rsidRDefault="00F13714" w:rsidP="00421151">
      <w:pPr>
        <w:ind w:firstLine="567"/>
        <w:contextualSpacing/>
        <w:jc w:val="both"/>
      </w:pPr>
      <w:r w:rsidRPr="00F31821">
        <w:t xml:space="preserve">На рисунке 10.3.1 представлено </w:t>
      </w:r>
      <w:r w:rsidR="00421151" w:rsidRPr="00F31821">
        <w:t xml:space="preserve">распределения лесов </w:t>
      </w:r>
      <w:r w:rsidRPr="00F31821">
        <w:t xml:space="preserve">на территории Поселения </w:t>
      </w:r>
      <w:r w:rsidR="00421151" w:rsidRPr="00F31821">
        <w:t>по целевому назначению и категориям защитных лесов</w:t>
      </w:r>
      <w:r w:rsidRPr="00F31821">
        <w:t>.</w:t>
      </w:r>
      <w:r w:rsidR="00421151" w:rsidRPr="00F31821">
        <w:t xml:space="preserve"> </w:t>
      </w:r>
      <w:r w:rsidRPr="00F31821">
        <w:t>П</w:t>
      </w:r>
      <w:r w:rsidR="00421151" w:rsidRPr="00F31821">
        <w:t>реобладающая часть лесов Поселения относится к эксплуатационным лесам</w:t>
      </w:r>
      <w:r w:rsidRPr="00F31821">
        <w:t>, з</w:t>
      </w:r>
      <w:r w:rsidR="00421151" w:rsidRPr="00F31821">
        <w:t>ащитные леса в Поселении занимают небольшие территории и представлены следующими категориями защитных лесов:</w:t>
      </w:r>
    </w:p>
    <w:p w:rsidR="00693654" w:rsidRPr="00F31821" w:rsidRDefault="00693654" w:rsidP="00930B2A">
      <w:pPr>
        <w:numPr>
          <w:ilvl w:val="0"/>
          <w:numId w:val="62"/>
        </w:numPr>
        <w:tabs>
          <w:tab w:val="left" w:pos="851"/>
        </w:tabs>
        <w:ind w:left="567" w:firstLine="0"/>
        <w:contextualSpacing/>
        <w:jc w:val="both"/>
      </w:pPr>
      <w:r w:rsidRPr="00F31821">
        <w:t>леса, расположенные в водоохранных зонах;</w:t>
      </w:r>
    </w:p>
    <w:p w:rsidR="00693654" w:rsidRPr="00F31821" w:rsidRDefault="00693654" w:rsidP="00930B2A">
      <w:pPr>
        <w:numPr>
          <w:ilvl w:val="0"/>
          <w:numId w:val="62"/>
        </w:numPr>
        <w:tabs>
          <w:tab w:val="left" w:pos="851"/>
        </w:tabs>
        <w:ind w:left="567" w:firstLine="0"/>
        <w:contextualSpacing/>
        <w:jc w:val="both"/>
      </w:pPr>
      <w:r w:rsidRPr="00F31821">
        <w:t>леса, выполняющие функции защиты природных и иных объектов (</w:t>
      </w:r>
      <w:r w:rsidR="00421151" w:rsidRPr="00F31821">
        <w:t xml:space="preserve">лесопарковые зоны, </w:t>
      </w:r>
      <w:r w:rsidRPr="00F31821">
        <w:t>зеленые зоны);</w:t>
      </w:r>
    </w:p>
    <w:p w:rsidR="00B2104A" w:rsidRPr="00F31821" w:rsidRDefault="00693654" w:rsidP="00930B2A">
      <w:pPr>
        <w:numPr>
          <w:ilvl w:val="0"/>
          <w:numId w:val="62"/>
        </w:numPr>
        <w:tabs>
          <w:tab w:val="left" w:pos="851"/>
        </w:tabs>
        <w:ind w:left="567" w:firstLine="0"/>
        <w:contextualSpacing/>
        <w:jc w:val="both"/>
      </w:pPr>
      <w:r w:rsidRPr="00F31821">
        <w:t>ценные леса (запретные полосы лесов, расположенные вдоль водных объектов).</w:t>
      </w:r>
    </w:p>
    <w:p w:rsidR="00F13714" w:rsidRPr="00F31821" w:rsidRDefault="00516C78" w:rsidP="00F13714">
      <w:pPr>
        <w:ind w:firstLine="567"/>
        <w:contextualSpacing/>
        <w:jc w:val="both"/>
      </w:pPr>
      <w:r w:rsidRPr="00F31821">
        <w:t>При ведении хозяйственной деятельности на территории защитных лесов обязательны к соблюдению положения статей 102-107 Лесного кодекса РФ.</w:t>
      </w:r>
    </w:p>
    <w:p w:rsidR="00A261C8" w:rsidRPr="00F31821" w:rsidRDefault="00F13714" w:rsidP="00A261C8">
      <w:pPr>
        <w:ind w:firstLine="567"/>
        <w:contextualSpacing/>
        <w:jc w:val="both"/>
      </w:pPr>
      <w:r w:rsidRPr="00F31821">
        <w:t xml:space="preserve">В настоящее время в составе лесов Поселения доминируют мягколиственные древесные породы, что является характерной картиной для всего лесного фонда Тверской области. </w:t>
      </w:r>
      <w:r w:rsidR="00A261C8" w:rsidRPr="00F31821">
        <w:t>Большой удельный вес мягколиственных в породном составе лесов, как правило, свидетельствует о несоответствии размещения древесных пород условиям произрастания, что в свою очередь вызвано интенсивным процессом смены ценных древесных насаждений березово-осиновым древостоем в ходе хозяйственной деятельности</w:t>
      </w:r>
      <w:r w:rsidR="002E6DEA" w:rsidRPr="00F31821">
        <w:t>. Возрастная структура лесов характеризуется преобладанием средневозрастных, спелых и перестойных насаждений.</w:t>
      </w:r>
    </w:p>
    <w:p w:rsidR="00B25987" w:rsidRPr="00F31821" w:rsidRDefault="00F13714" w:rsidP="00BB0DD0">
      <w:pPr>
        <w:contextualSpacing/>
        <w:jc w:val="both"/>
      </w:pPr>
      <w:r w:rsidRPr="00F31821">
        <w:t xml:space="preserve">Анализ возрастной структуры лесного фонда Поселения </w:t>
      </w:r>
      <w:r w:rsidR="00BB0DD0" w:rsidRPr="00F31821">
        <w:t xml:space="preserve">также </w:t>
      </w:r>
      <w:r w:rsidRPr="00F31821">
        <w:t>показывает, что если в ближайшее время не будет налажено полное использование расчетной лесосеки по мягколиственному хозяйству, в возрастной структуре лесов произойдет абсолютное доминирование спелых и перестойных насаждений.</w:t>
      </w:r>
      <w:r w:rsidR="00BB0DD0" w:rsidRPr="00F31821">
        <w:t xml:space="preserve"> </w:t>
      </w:r>
    </w:p>
    <w:p w:rsidR="00F13714" w:rsidRPr="00F31821" w:rsidRDefault="00F13714" w:rsidP="00BB0DD0">
      <w:pPr>
        <w:ind w:firstLine="567"/>
        <w:contextualSpacing/>
        <w:jc w:val="both"/>
      </w:pPr>
      <w:r w:rsidRPr="00F31821">
        <w:t>В рамках развития лесопромышленного комплекса на территории Тверской области выделено пять экономико-географических лесопромышленных кластеров (зон), границы которых сформировались вокруг сложившихся ранее на территории области в силу тех или иных причин центров лесозаготовок и деревопереработки.</w:t>
      </w:r>
      <w:r w:rsidR="0067257C" w:rsidRPr="00F31821">
        <w:t xml:space="preserve"> Территория Поселения относится к кластеру с центром деревопереработки в п.Максатиха. Деревопереработка в Поселении представлена небольшими частными пилорамами в населенных пунктах </w:t>
      </w:r>
      <w:r w:rsidR="00F1453E" w:rsidRPr="00F31821">
        <w:t>Козлово</w:t>
      </w:r>
      <w:r w:rsidR="005B4A96" w:rsidRPr="00F31821">
        <w:t xml:space="preserve"> и Пасынки</w:t>
      </w:r>
      <w:r w:rsidR="00F1453E" w:rsidRPr="00F31821">
        <w:t>,</w:t>
      </w:r>
      <w:r w:rsidR="005B4A96" w:rsidRPr="00F31821">
        <w:t xml:space="preserve"> а</w:t>
      </w:r>
      <w:r w:rsidR="00836339" w:rsidRPr="00F31821">
        <w:t xml:space="preserve"> </w:t>
      </w:r>
      <w:r w:rsidR="005B4A96" w:rsidRPr="00F31821">
        <w:t>также пилорамой СПК «Тимогор» в деревне</w:t>
      </w:r>
      <w:r w:rsidR="00F1453E" w:rsidRPr="00F31821">
        <w:t xml:space="preserve"> Городок</w:t>
      </w:r>
      <w:r w:rsidR="005B4A96" w:rsidRPr="00F31821">
        <w:t>.</w:t>
      </w:r>
    </w:p>
    <w:p w:rsidR="00EB177F" w:rsidRPr="00F31821" w:rsidRDefault="00EB177F" w:rsidP="00EB177F">
      <w:pPr>
        <w:pStyle w:val="ConsPlusNormal"/>
        <w:widowControl/>
        <w:ind w:firstLine="567"/>
        <w:contextualSpacing/>
        <w:jc w:val="both"/>
        <w:rPr>
          <w:rFonts w:ascii="Times New Roman" w:hAnsi="Times New Roman" w:cs="Times New Roman"/>
          <w:sz w:val="24"/>
          <w:szCs w:val="24"/>
        </w:rPr>
      </w:pPr>
      <w:r w:rsidRPr="00F31821">
        <w:rPr>
          <w:rFonts w:ascii="Times New Roman" w:hAnsi="Times New Roman" w:cs="Times New Roman"/>
          <w:sz w:val="24"/>
          <w:szCs w:val="24"/>
        </w:rPr>
        <w:t>Леса Поселения представляют значительный интерес не только с точки зрения заготовки древесины, но также и следующих видов их использования: заготовка живицы; заготовка и сбор недревесных лесных ресурсов; заготовка пищевых лесных ресурсов и сбор лекарственных растений; ведение охотничьего хозяйства и осуществление охоты; ведение сельского хозяйства; осуществление научно–исследовательской, образовательной и рекреационной деятельности; создание лесных плантаций и их эксплуатация; выращивание лесных плодовых, ягодных, декоративных растений, лекарственных растений; выполнение работ по геологическому изучению недр; разработка месторождений полезных ископаемых; строительство, реконструкция, эксплуатация линий электропередачи, линий связи, дорог, трубопроводов и других линейных объектов; переработка древесины и иных лесных ресурсов; осуществление религиозной деятельности; иные виды, определенные в соответствии с частью 2 статьи 6 Лесного Кодекса.</w:t>
      </w:r>
    </w:p>
    <w:p w:rsidR="00EB177F" w:rsidRPr="00F31821" w:rsidRDefault="00EB177F" w:rsidP="00EB177F">
      <w:pPr>
        <w:pStyle w:val="ConsPlusNormal"/>
        <w:widowControl/>
        <w:ind w:firstLine="567"/>
        <w:contextualSpacing/>
        <w:jc w:val="both"/>
        <w:rPr>
          <w:rFonts w:ascii="Times New Roman" w:hAnsi="Times New Roman" w:cs="Times New Roman"/>
          <w:sz w:val="24"/>
          <w:szCs w:val="24"/>
        </w:rPr>
      </w:pPr>
      <w:r w:rsidRPr="00F31821">
        <w:rPr>
          <w:rFonts w:ascii="Times New Roman" w:hAnsi="Times New Roman" w:cs="Times New Roman"/>
          <w:sz w:val="24"/>
          <w:szCs w:val="24"/>
        </w:rPr>
        <w:t xml:space="preserve">В соответствии с Лесным планом Тверской области Спировский район относится к Максатихинской зоне рекреационного использования лесов, в границах которой предусматривается строительство, реконструкция и эксплуатация объектов для осуществления рекреационной деятельности. На территории Максатихинской зоны рекреационного использования лесов планируется развитие экологического, спортивно-оздоровительного, промыслового туризма. В соответствии с частью 2 статьи 41 Лесного </w:t>
      </w:r>
      <w:r w:rsidRPr="00F31821">
        <w:rPr>
          <w:rFonts w:ascii="Times New Roman" w:hAnsi="Times New Roman" w:cs="Times New Roman"/>
          <w:sz w:val="24"/>
          <w:szCs w:val="24"/>
        </w:rPr>
        <w:lastRenderedPageBreak/>
        <w:t xml:space="preserve">кодекса Российской Федерации при осуществлении рекреационной деятельности в лесах допускается возведение временных построек на лесных участках (беседок, пунктов хранения инвентаря и др.) и осуществление благоустройства лесных участков (размещение дорожно-тропиночной сети, информационных стендов и аншлагов по природоохранной тематике, скамей, навесов от солнечной инсоляции и дождя, указателей направления движения, контейнеров для сбора и хранения мусора и др). </w:t>
      </w:r>
    </w:p>
    <w:p w:rsidR="00EB177F" w:rsidRPr="00F31821" w:rsidRDefault="00EB177F" w:rsidP="00F13714">
      <w:pPr>
        <w:tabs>
          <w:tab w:val="left" w:pos="851"/>
        </w:tabs>
        <w:contextualSpacing/>
        <w:jc w:val="both"/>
        <w:sectPr w:rsidR="00EB177F" w:rsidRPr="00F31821" w:rsidSect="00F37E3D">
          <w:pgSz w:w="11906" w:h="16838"/>
          <w:pgMar w:top="780" w:right="851" w:bottom="1134" w:left="1276" w:header="709" w:footer="709" w:gutter="0"/>
          <w:cols w:space="708"/>
          <w:docGrid w:linePitch="360"/>
        </w:sectPr>
      </w:pPr>
    </w:p>
    <w:p w:rsidR="00B2104A" w:rsidRPr="00F31821" w:rsidRDefault="00B2104A" w:rsidP="00B2104A">
      <w:pPr>
        <w:pStyle w:val="afffe"/>
        <w:ind w:left="11" w:firstLine="1123"/>
        <w:contextualSpacing/>
        <w:jc w:val="center"/>
        <w:rPr>
          <w:b/>
          <w:sz w:val="22"/>
          <w:szCs w:val="22"/>
        </w:rPr>
      </w:pPr>
      <w:r w:rsidRPr="00F31821">
        <w:rPr>
          <w:b/>
          <w:noProof/>
          <w:sz w:val="22"/>
          <w:szCs w:val="22"/>
        </w:rPr>
        <w:lastRenderedPageBreak/>
        <w:drawing>
          <wp:inline distT="0" distB="0" distL="0" distR="0">
            <wp:extent cx="12273688" cy="8677275"/>
            <wp:effectExtent l="19050" t="0" r="0" b="0"/>
            <wp:docPr id="6" name="Рисунок 1" descr="Z:\10 РАБОЧИЕ МАТЕРИАЛЫ\07 Наривончик Юля\Лес Валдайское\Карта-схема целев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10 РАБОЧИЕ МАТЕРИАЛЫ\07 Наривончик Юля\Лес Валдайское\Карта-схема целевое.png"/>
                    <pic:cNvPicPr>
                      <a:picLocks noChangeAspect="1" noChangeArrowheads="1"/>
                    </pic:cNvPicPr>
                  </pic:nvPicPr>
                  <pic:blipFill>
                    <a:blip r:embed="rId32" cstate="print"/>
                    <a:srcRect/>
                    <a:stretch>
                      <a:fillRect/>
                    </a:stretch>
                  </pic:blipFill>
                  <pic:spPr bwMode="auto">
                    <a:xfrm>
                      <a:off x="0" y="0"/>
                      <a:ext cx="12283907" cy="8684500"/>
                    </a:xfrm>
                    <a:prstGeom prst="rect">
                      <a:avLst/>
                    </a:prstGeom>
                    <a:noFill/>
                    <a:ln w="9525">
                      <a:noFill/>
                      <a:miter lim="800000"/>
                      <a:headEnd/>
                      <a:tailEnd/>
                    </a:ln>
                  </pic:spPr>
                </pic:pic>
              </a:graphicData>
            </a:graphic>
          </wp:inline>
        </w:drawing>
      </w:r>
    </w:p>
    <w:p w:rsidR="00693654" w:rsidRPr="00F31821" w:rsidRDefault="006501D1" w:rsidP="00B2104A">
      <w:pPr>
        <w:pStyle w:val="afffe"/>
        <w:ind w:left="567"/>
        <w:contextualSpacing/>
        <w:jc w:val="center"/>
        <w:rPr>
          <w:sz w:val="22"/>
          <w:szCs w:val="22"/>
        </w:rPr>
      </w:pPr>
      <w:r w:rsidRPr="00F31821">
        <w:rPr>
          <w:b/>
          <w:sz w:val="22"/>
          <w:szCs w:val="22"/>
        </w:rPr>
        <w:t>Рисунок 10.3.1</w:t>
      </w:r>
      <w:r w:rsidRPr="00F31821">
        <w:rPr>
          <w:sz w:val="22"/>
          <w:szCs w:val="22"/>
        </w:rPr>
        <w:t xml:space="preserve"> Фрагмент Карты-схемы распределения лесов по целевому назначению и категориям защитных лесов Торжокского лесничества</w:t>
      </w:r>
      <w:r w:rsidR="00350894" w:rsidRPr="00F31821">
        <w:rPr>
          <w:sz w:val="22"/>
          <w:szCs w:val="22"/>
        </w:rPr>
        <w:t xml:space="preserve"> применительно к территории Козловского сельского поселения</w:t>
      </w:r>
      <w:r w:rsidRPr="00F31821">
        <w:rPr>
          <w:sz w:val="22"/>
          <w:szCs w:val="22"/>
        </w:rPr>
        <w:t>.</w:t>
      </w:r>
    </w:p>
    <w:p w:rsidR="00B2104A" w:rsidRPr="00F31821" w:rsidRDefault="00B2104A" w:rsidP="00693654">
      <w:pPr>
        <w:pStyle w:val="ConsPlusNormal"/>
        <w:widowControl/>
        <w:ind w:firstLine="567"/>
        <w:jc w:val="both"/>
        <w:rPr>
          <w:rFonts w:ascii="Times New Roman" w:hAnsi="Times New Roman" w:cs="Times New Roman"/>
          <w:sz w:val="24"/>
          <w:szCs w:val="24"/>
        </w:rPr>
        <w:sectPr w:rsidR="00B2104A" w:rsidRPr="00F31821" w:rsidSect="00B2104A">
          <w:pgSz w:w="23814" w:h="16839" w:orient="landscape" w:code="8"/>
          <w:pgMar w:top="851" w:right="1134" w:bottom="1276" w:left="780" w:header="709" w:footer="709" w:gutter="0"/>
          <w:cols w:space="708"/>
          <w:docGrid w:linePitch="360"/>
        </w:sectPr>
      </w:pPr>
    </w:p>
    <w:p w:rsidR="008527AF" w:rsidRPr="00F31821" w:rsidRDefault="008527AF" w:rsidP="008746FA">
      <w:pPr>
        <w:pStyle w:val="10"/>
        <w:numPr>
          <w:ilvl w:val="1"/>
          <w:numId w:val="23"/>
        </w:numPr>
        <w:spacing w:before="0"/>
        <w:ind w:left="0" w:right="534" w:firstLine="567"/>
        <w:contextualSpacing/>
        <w:jc w:val="center"/>
        <w:rPr>
          <w:rFonts w:ascii="Times New Roman" w:hAnsi="Times New Roman" w:cs="Times New Roman"/>
          <w:sz w:val="28"/>
        </w:rPr>
      </w:pPr>
      <w:bookmarkStart w:id="474" w:name="_Toc517865427"/>
      <w:r w:rsidRPr="00F31821">
        <w:rPr>
          <w:rFonts w:ascii="Times New Roman" w:hAnsi="Times New Roman" w:cs="Times New Roman"/>
          <w:sz w:val="28"/>
        </w:rPr>
        <w:lastRenderedPageBreak/>
        <w:t>Туризм и рекреация</w:t>
      </w:r>
      <w:bookmarkEnd w:id="474"/>
    </w:p>
    <w:p w:rsidR="003020E9" w:rsidRPr="00F31821" w:rsidRDefault="003020E9" w:rsidP="003020E9">
      <w:pPr>
        <w:ind w:firstLine="539"/>
        <w:jc w:val="both"/>
      </w:pPr>
      <w:r w:rsidRPr="00F31821">
        <w:t xml:space="preserve">Спировский район входит в группу районов, на территории которых сохранилось компактное расселение тверских карел. Комитетом по туризму Тверской области эта группа районов была выделена в качестве туристской зоны под названием "Карельская тропа". В эту </w:t>
      </w:r>
      <w:r w:rsidR="00BA38B4" w:rsidRPr="00F31821">
        <w:t>зону, кроме Спировского района,</w:t>
      </w:r>
      <w:r w:rsidRPr="00F31821">
        <w:t xml:space="preserve"> входят Лихославльский, Рамешковский и Максатихинский районы. Потенциалом зоны является автономная культурная область жизнедеятельности тверских карел, зона сохранившихся традиционных промыслов, развитие зимних и летних видов спорта российского и международного уровня, отдых выходного дня и агротуризм. Уникальность территории состоит в том, что это редчайшая зона финно-угорской культуры. Кроме того, расположенные на территории зоны Петровские озера (Рамешковский район), являются крупнейшим озерно-болотным массивом близ Твери и Москвы, привлекающим любителей отдыха на воде и экстремального туризма. На территории рассматриваемой группы районов расположены также многочисленные историко-культурные и археологические объекты.</w:t>
      </w:r>
    </w:p>
    <w:p w:rsidR="003020E9" w:rsidRPr="00F31821" w:rsidRDefault="003020E9" w:rsidP="003020E9">
      <w:pPr>
        <w:ind w:firstLine="539"/>
        <w:jc w:val="both"/>
      </w:pPr>
      <w:r w:rsidRPr="00F31821">
        <w:t>Развитие "Карельской тропы" как зоны системного освоения территории будет определять социально-экономическое развитие группы районов и районных центров, в том числе и Спировского района. Для дальнейшего развития туристской зоны "Карельская тропа" ее необходимо позиционировать как пространство общения финно-угорских районов и возрождения национальной идентичности тверских карел, а реализация туристических проектов может основываться на этнокультурной составляющей.</w:t>
      </w:r>
      <w:r w:rsidR="005418ED" w:rsidRPr="00F31821">
        <w:t xml:space="preserve"> Формирование туристской зоны "Карельская тропа" позволяет создать уникальный этнографический туристический продукт, основанный на карельской культуре, ориентированный  на въездной поток российских и иностранных туристов в форме культурно-познавательного и сельского туризма.</w:t>
      </w:r>
    </w:p>
    <w:p w:rsidR="009C2B5F" w:rsidRPr="00F31821" w:rsidRDefault="00A63374" w:rsidP="009C2B5F">
      <w:pPr>
        <w:ind w:firstLine="539"/>
        <w:jc w:val="both"/>
      </w:pPr>
      <w:r w:rsidRPr="00F31821">
        <w:t xml:space="preserve"> </w:t>
      </w:r>
      <w:r w:rsidR="009C2B5F" w:rsidRPr="00F31821">
        <w:t>В Спировском районе находится 2</w:t>
      </w:r>
      <w:r w:rsidR="00AC6AD8" w:rsidRPr="00F31821">
        <w:t>1</w:t>
      </w:r>
      <w:r w:rsidR="009C2B5F" w:rsidRPr="00F31821">
        <w:t xml:space="preserve"> памятник археологии (объект истории и культуры) разных эпох, которые имеют различную сохранность. Среди них выделяются 3 массива – «куста» – земель, в которых памятники археологии имеют особое научное и культурного значение для сохранения исторического наследия и использования туристического потенциала края, один из них Медведковский, расположен на территории Поселения.</w:t>
      </w:r>
    </w:p>
    <w:p w:rsidR="009C2B5F" w:rsidRPr="00F31821" w:rsidRDefault="009C2B5F" w:rsidP="009C2B5F">
      <w:pPr>
        <w:ind w:firstLine="539"/>
        <w:jc w:val="both"/>
      </w:pPr>
      <w:r w:rsidRPr="00F31821">
        <w:t>На территории Спировского района находится небольшое число памятников истории и культуры, в основном это памятники архитектуры, отнесенные к региональной (областной) категории охраны, а также выявленные памятники, еще не поставленные на государственную охрану. Перечень всех имеющихся</w:t>
      </w:r>
      <w:r w:rsidR="00B2021F" w:rsidRPr="00F31821">
        <w:t xml:space="preserve"> памятников истории и культуры, </w:t>
      </w:r>
      <w:r w:rsidRPr="00F31821">
        <w:t>археологии, расположенных на территории Поселения, приведен в разделе 13 Генплана.</w:t>
      </w:r>
    </w:p>
    <w:p w:rsidR="00846469" w:rsidRPr="00F31821" w:rsidRDefault="0018114A" w:rsidP="006050A5">
      <w:pPr>
        <w:ind w:firstLine="567"/>
        <w:contextualSpacing/>
        <w:jc w:val="both"/>
      </w:pPr>
      <w:r w:rsidRPr="00F31821">
        <w:t>Т</w:t>
      </w:r>
      <w:r w:rsidR="00846469" w:rsidRPr="00F31821">
        <w:t>ерритория Поселения обладает множеством факторов, способствующ</w:t>
      </w:r>
      <w:r w:rsidR="006050A5" w:rsidRPr="00F31821">
        <w:t>их развитию туризма и рекреации</w:t>
      </w:r>
      <w:r w:rsidR="00846469" w:rsidRPr="00F31821">
        <w:t>:</w:t>
      </w:r>
    </w:p>
    <w:p w:rsidR="00846469" w:rsidRPr="00F31821" w:rsidRDefault="00846469" w:rsidP="00930B2A">
      <w:pPr>
        <w:pStyle w:val="afffe"/>
        <w:numPr>
          <w:ilvl w:val="0"/>
          <w:numId w:val="58"/>
        </w:numPr>
        <w:contextualSpacing/>
        <w:jc w:val="both"/>
      </w:pPr>
      <w:r w:rsidRPr="00F31821">
        <w:t>богатое историко-культурное наследие (карельская культура</w:t>
      </w:r>
      <w:r w:rsidR="00F4543D" w:rsidRPr="00F31821">
        <w:t>, памятники истории и культуры, археологии</w:t>
      </w:r>
      <w:r w:rsidRPr="00F31821">
        <w:t>);</w:t>
      </w:r>
    </w:p>
    <w:p w:rsidR="00846469" w:rsidRPr="00F31821" w:rsidRDefault="00846469" w:rsidP="00930B2A">
      <w:pPr>
        <w:pStyle w:val="afffe"/>
        <w:numPr>
          <w:ilvl w:val="0"/>
          <w:numId w:val="58"/>
        </w:numPr>
        <w:contextualSpacing/>
        <w:jc w:val="both"/>
      </w:pPr>
      <w:r w:rsidRPr="00F31821">
        <w:t>выгодное географическое положение – доступ к полимагистрали Москва – Санкт-Петербург;</w:t>
      </w:r>
    </w:p>
    <w:p w:rsidR="00846469" w:rsidRPr="00F31821" w:rsidRDefault="00846469" w:rsidP="00930B2A">
      <w:pPr>
        <w:pStyle w:val="afffe"/>
        <w:numPr>
          <w:ilvl w:val="0"/>
          <w:numId w:val="58"/>
        </w:numPr>
        <w:contextualSpacing/>
        <w:jc w:val="both"/>
      </w:pPr>
      <w:r w:rsidRPr="00F31821">
        <w:t>наличие на территории множества рек, ручьев и озер;</w:t>
      </w:r>
    </w:p>
    <w:p w:rsidR="00846469" w:rsidRPr="00F31821" w:rsidRDefault="00846469" w:rsidP="00930B2A">
      <w:pPr>
        <w:pStyle w:val="afffe"/>
        <w:numPr>
          <w:ilvl w:val="0"/>
          <w:numId w:val="58"/>
        </w:numPr>
        <w:contextualSpacing/>
        <w:jc w:val="both"/>
      </w:pPr>
      <w:r w:rsidRPr="00F31821">
        <w:t>большой показатель залесенности территории;</w:t>
      </w:r>
    </w:p>
    <w:p w:rsidR="00846469" w:rsidRPr="00F31821" w:rsidRDefault="00846469" w:rsidP="00930B2A">
      <w:pPr>
        <w:pStyle w:val="afffe"/>
        <w:numPr>
          <w:ilvl w:val="0"/>
          <w:numId w:val="58"/>
        </w:numPr>
        <w:contextualSpacing/>
        <w:jc w:val="both"/>
      </w:pPr>
      <w:r w:rsidRPr="00F31821">
        <w:t>разнообразие пейзажей;</w:t>
      </w:r>
    </w:p>
    <w:p w:rsidR="00846469" w:rsidRPr="00F31821" w:rsidRDefault="00846469" w:rsidP="00930B2A">
      <w:pPr>
        <w:pStyle w:val="afffe"/>
        <w:numPr>
          <w:ilvl w:val="0"/>
          <w:numId w:val="58"/>
        </w:numPr>
        <w:contextualSpacing/>
        <w:jc w:val="both"/>
      </w:pPr>
      <w:r w:rsidRPr="00F31821">
        <w:t>богатство флоры и фауны.</w:t>
      </w:r>
    </w:p>
    <w:p w:rsidR="008703B5" w:rsidRPr="00F31821" w:rsidRDefault="008703B5" w:rsidP="008703B5">
      <w:pPr>
        <w:spacing w:before="120"/>
        <w:ind w:firstLine="567"/>
        <w:contextualSpacing/>
        <w:jc w:val="both"/>
      </w:pPr>
      <w:r w:rsidRPr="00F31821">
        <w:t>В соответствии с СТП Района развитие туризма и рекреации является приоритетным направлением развития Спировского района и может быть  основано на базе водных объектов в совокупности с рекреационным использованием лесного фонда и вовлечением в туристическую деятельность памятников истории и культуры. Перспективным направлением является охота и лесной промысел, агротуризм.</w:t>
      </w:r>
    </w:p>
    <w:p w:rsidR="00E10480" w:rsidRPr="00F31821" w:rsidRDefault="000A7D54" w:rsidP="00E10480">
      <w:pPr>
        <w:spacing w:before="120"/>
        <w:ind w:firstLine="567"/>
        <w:contextualSpacing/>
        <w:jc w:val="both"/>
      </w:pPr>
      <w:r w:rsidRPr="00F31821">
        <w:t xml:space="preserve">Территория Поселения, в свою очередь, </w:t>
      </w:r>
      <w:r w:rsidR="00E10480" w:rsidRPr="00F31821">
        <w:t>перспективна для развития познавательного, аграрного, религиозного, экологического и рекреационного туризма.</w:t>
      </w:r>
    </w:p>
    <w:p w:rsidR="000A5DC0" w:rsidRPr="00F31821" w:rsidRDefault="00F528A2" w:rsidP="000A5DC0">
      <w:pPr>
        <w:ind w:firstLine="567"/>
        <w:contextualSpacing/>
        <w:jc w:val="both"/>
      </w:pPr>
      <w:r w:rsidRPr="00F31821">
        <w:lastRenderedPageBreak/>
        <w:t>В соответствии с СТП Района с</w:t>
      </w:r>
      <w:r w:rsidR="009071AC" w:rsidRPr="00F31821">
        <w:t>ело Козлово</w:t>
      </w:r>
      <w:r w:rsidR="006E11B8" w:rsidRPr="00F31821">
        <w:t>,</w:t>
      </w:r>
      <w:r w:rsidR="009071AC" w:rsidRPr="00F31821">
        <w:t xml:space="preserve"> </w:t>
      </w:r>
      <w:r w:rsidR="006E11B8" w:rsidRPr="00F31821">
        <w:t xml:space="preserve">наряду с пгт Спирово и с.Выдропужск, </w:t>
      </w:r>
      <w:r w:rsidR="009071AC" w:rsidRPr="00F31821">
        <w:t xml:space="preserve">является </w:t>
      </w:r>
      <w:r w:rsidR="006E11B8" w:rsidRPr="00F31821">
        <w:t xml:space="preserve">уже </w:t>
      </w:r>
      <w:r w:rsidR="009071AC" w:rsidRPr="00F31821">
        <w:t>сложивши</w:t>
      </w:r>
      <w:r w:rsidR="004243C5" w:rsidRPr="00F31821">
        <w:t>м</w:t>
      </w:r>
      <w:r w:rsidR="009071AC" w:rsidRPr="00F31821">
        <w:t>ся туристически</w:t>
      </w:r>
      <w:r w:rsidR="004243C5" w:rsidRPr="00F31821">
        <w:t>м</w:t>
      </w:r>
      <w:r w:rsidR="009071AC" w:rsidRPr="00F31821">
        <w:t xml:space="preserve"> центро</w:t>
      </w:r>
      <w:r w:rsidR="004243C5" w:rsidRPr="00F31821">
        <w:t>м</w:t>
      </w:r>
      <w:r w:rsidR="009071AC" w:rsidRPr="00F31821">
        <w:t xml:space="preserve"> на территории Района. </w:t>
      </w:r>
      <w:r w:rsidR="002A0F35" w:rsidRPr="00F31821">
        <w:t xml:space="preserve">Село Козлово </w:t>
      </w:r>
      <w:r w:rsidR="000A5DC0" w:rsidRPr="00F31821">
        <w:t xml:space="preserve">– </w:t>
      </w:r>
      <w:r w:rsidR="002A0F35" w:rsidRPr="00F31821">
        <w:t xml:space="preserve"> од</w:t>
      </w:r>
      <w:r w:rsidR="000A5DC0" w:rsidRPr="00F31821">
        <w:t xml:space="preserve">ин </w:t>
      </w:r>
      <w:r w:rsidR="002A0F35" w:rsidRPr="00F31821">
        <w:t xml:space="preserve">из центров карельской культуры Тверской области. </w:t>
      </w:r>
      <w:r w:rsidR="000A5DC0" w:rsidRPr="00F31821">
        <w:t>В с.Козлово в 1932 г родился Михаил Михайлович Орлов – председатель Общества культуры тверских карел, автор (при содействии академика, профессора Хельсинского университета Пертти Виртаранта) букваря карельского языка тверского диалекта и поэтического сборника "Откровение". Издание букваря и поэтического сборника "Откровение" послужило началом процесса возрождения культуры малочисленной народности тверских карел. Букварь</w:t>
      </w:r>
      <w:r w:rsidR="004243C5" w:rsidRPr="00F31821">
        <w:t xml:space="preserve"> Орлова</w:t>
      </w:r>
      <w:r w:rsidR="000A5DC0" w:rsidRPr="00F31821">
        <w:t xml:space="preserve"> в настоящее время используется в школах, где обучаются тверские карелы, в том числе в</w:t>
      </w:r>
      <w:r w:rsidR="002A0F35" w:rsidRPr="00F31821">
        <w:t xml:space="preserve"> СОШ с. Козлово</w:t>
      </w:r>
      <w:r w:rsidR="000A5DC0" w:rsidRPr="00F31821">
        <w:t>, где</w:t>
      </w:r>
      <w:r w:rsidR="002A0F35" w:rsidRPr="00F31821">
        <w:t xml:space="preserve"> в качестве меры по сохранению карельского наследия введено обязательное изучение языка тверских карел. </w:t>
      </w:r>
    </w:p>
    <w:p w:rsidR="00EE3A52" w:rsidRPr="00F31821" w:rsidRDefault="00EE3A52" w:rsidP="00EE3A52">
      <w:pPr>
        <w:ind w:firstLine="567"/>
        <w:contextualSpacing/>
        <w:jc w:val="both"/>
      </w:pPr>
      <w:r w:rsidRPr="00F31821">
        <w:t>В апреле 1994 г. решением Спировской районной администрации библиотеке в с.Козлово было присвоено имя М.М.Орлова и дан статус "Центра сбора и хранения карельского культурного наследия". С этого времени возрождение и сохранение карельской национальной культуры, просветительская деятельность заняли приоритетное направление в работе Козловской библиотеки.</w:t>
      </w:r>
      <w:r w:rsidR="004243C5" w:rsidRPr="00F31821">
        <w:t xml:space="preserve"> </w:t>
      </w:r>
      <w:r w:rsidRPr="00F31821">
        <w:t>Сотрудники библиотеки продолжили сбор документов о </w:t>
      </w:r>
      <w:hyperlink r:id="rId33" w:history="1">
        <w:r w:rsidRPr="00F31821">
          <w:t>Михаиле Михайловиче Орлове</w:t>
        </w:r>
      </w:hyperlink>
      <w:r w:rsidRPr="00F31821">
        <w:t xml:space="preserve">, начали поиск свидетельств истории карел. </w:t>
      </w:r>
      <w:r w:rsidR="00D10781" w:rsidRPr="00F31821">
        <w:t xml:space="preserve">В последующем в библиотеке благодаря принесенным  людьми предметам быта и одежды карельской культуры была создана </w:t>
      </w:r>
      <w:r w:rsidRPr="00F31821">
        <w:t>экспозици</w:t>
      </w:r>
      <w:r w:rsidR="00D10781" w:rsidRPr="00F31821">
        <w:t>я</w:t>
      </w:r>
      <w:r w:rsidR="00B836FD" w:rsidRPr="00F31821">
        <w:t xml:space="preserve"> "Карельская изба 20-х годов", где</w:t>
      </w:r>
      <w:r w:rsidR="00D10781" w:rsidRPr="00F31821">
        <w:t xml:space="preserve"> воссоздан</w:t>
      </w:r>
      <w:r w:rsidRPr="00F31821">
        <w:t xml:space="preserve"> настоящий уголок карельской избы, в котором бытовые предметы размещены, как в настоящем жилье.</w:t>
      </w:r>
      <w:r w:rsidR="00D10781" w:rsidRPr="00F31821">
        <w:t xml:space="preserve"> В экспозиции собрано</w:t>
      </w:r>
      <w:r w:rsidRPr="00F31821">
        <w:t xml:space="preserve"> около 200 экспонатов карельского быта, все они уникальны, многим из них более ста лет, а, например, сумочке из соснового корня около 200.</w:t>
      </w:r>
      <w:r w:rsidR="004226D2" w:rsidRPr="00F31821">
        <w:t xml:space="preserve"> Материалы, собранные в фондах библиотеки, стали основой многих научных работ, статей, диссертаций, причем не только в России, но и  за рубежом, в частности, в Финляндии.</w:t>
      </w:r>
    </w:p>
    <w:p w:rsidR="00B836FD" w:rsidRPr="00F31821" w:rsidRDefault="00B836FD" w:rsidP="008F60AB">
      <w:pPr>
        <w:ind w:firstLine="567"/>
        <w:contextualSpacing/>
        <w:jc w:val="both"/>
      </w:pPr>
      <w:r w:rsidRPr="00F31821">
        <w:t xml:space="preserve">Коренные карелы составляют примерно половину жителей </w:t>
      </w:r>
      <w:r w:rsidR="002A0F35" w:rsidRPr="00F31821">
        <w:t>с.Козлово</w:t>
      </w:r>
      <w:r w:rsidRPr="00F31821">
        <w:t>, а также преобладают среди населения соседних деревень Никулино, Еремеевка, Лухново.</w:t>
      </w:r>
    </w:p>
    <w:p w:rsidR="002A0F35" w:rsidRPr="00F31821" w:rsidRDefault="00B836FD" w:rsidP="008F60AB">
      <w:pPr>
        <w:ind w:firstLine="567"/>
        <w:contextualSpacing/>
        <w:jc w:val="both"/>
      </w:pPr>
      <w:r w:rsidRPr="00F31821">
        <w:t>В с.Козлово</w:t>
      </w:r>
      <w:r w:rsidR="002A0F35" w:rsidRPr="00F31821">
        <w:t xml:space="preserve"> </w:t>
      </w:r>
      <w:r w:rsidR="004226D2" w:rsidRPr="00F31821">
        <w:t xml:space="preserve">ежегодно </w:t>
      </w:r>
      <w:r w:rsidR="002A0F35" w:rsidRPr="00F31821">
        <w:t>проходят Дни карельской культуры</w:t>
      </w:r>
      <w:r w:rsidR="004226D2" w:rsidRPr="00F31821">
        <w:t>, куда съезжаются многие представители финно-угорских народов</w:t>
      </w:r>
      <w:r w:rsidR="00BF1444" w:rsidRPr="00F31821">
        <w:t xml:space="preserve">, также </w:t>
      </w:r>
      <w:r w:rsidR="000C38B7" w:rsidRPr="00F31821">
        <w:t xml:space="preserve">здесь </w:t>
      </w:r>
      <w:r w:rsidR="00BF1444" w:rsidRPr="00F31821">
        <w:t>проводится фестиваль традиционных ремесел и социальных предпринимательских проектов</w:t>
      </w:r>
      <w:r w:rsidR="000C38B7" w:rsidRPr="00F31821">
        <w:t xml:space="preserve"> «Наследие»</w:t>
      </w:r>
      <w:r w:rsidR="00BF1444" w:rsidRPr="00F31821">
        <w:t xml:space="preserve">. </w:t>
      </w:r>
      <w:r w:rsidR="008F60AB" w:rsidRPr="00F31821">
        <w:t>В последние годы на территори</w:t>
      </w:r>
      <w:r w:rsidR="007F0E35" w:rsidRPr="00F31821">
        <w:t>и</w:t>
      </w:r>
      <w:r w:rsidR="008F60AB" w:rsidRPr="00F31821">
        <w:t xml:space="preserve"> Поселения </w:t>
      </w:r>
      <w:r w:rsidR="00DF3042" w:rsidRPr="00F31821">
        <w:t>при поддержке проекта «Наследие»</w:t>
      </w:r>
      <w:r w:rsidR="002430F2" w:rsidRPr="00F31821">
        <w:rPr>
          <w:rStyle w:val="ae"/>
        </w:rPr>
        <w:footnoteReference w:id="15"/>
      </w:r>
      <w:r w:rsidR="00DF3042" w:rsidRPr="00F31821">
        <w:t xml:space="preserve"> производится</w:t>
      </w:r>
      <w:r w:rsidR="008F60AB" w:rsidRPr="00F31821">
        <w:t xml:space="preserve"> реставрации Введенского собора в с.Козлово, автором проекта которого по одной из версий является Карл Иванович Росси, </w:t>
      </w:r>
      <w:r w:rsidR="00DF3042" w:rsidRPr="00F31821">
        <w:t xml:space="preserve">а </w:t>
      </w:r>
      <w:r w:rsidR="008F60AB" w:rsidRPr="00F31821">
        <w:t>так</w:t>
      </w:r>
      <w:r w:rsidR="00DF3042" w:rsidRPr="00F31821">
        <w:t>же</w:t>
      </w:r>
      <w:r w:rsidR="00F21D9F" w:rsidRPr="00F31821">
        <w:t xml:space="preserve"> стр</w:t>
      </w:r>
      <w:r w:rsidR="00BA7BDB" w:rsidRPr="00F31821">
        <w:t>о</w:t>
      </w:r>
      <w:r w:rsidR="00F21D9F" w:rsidRPr="00F31821">
        <w:t>ительство,</w:t>
      </w:r>
      <w:r w:rsidR="008F60AB" w:rsidRPr="00F31821">
        <w:t xml:space="preserve"> </w:t>
      </w:r>
      <w:r w:rsidR="00DF3042" w:rsidRPr="00F31821">
        <w:t xml:space="preserve">реставрация и консервация </w:t>
      </w:r>
      <w:r w:rsidR="008F60AB" w:rsidRPr="00F31821">
        <w:t xml:space="preserve">деревянных </w:t>
      </w:r>
      <w:r w:rsidR="00DF3042" w:rsidRPr="00F31821">
        <w:t>часовен</w:t>
      </w:r>
      <w:r w:rsidR="00573CEB" w:rsidRPr="00F31821">
        <w:t xml:space="preserve"> и церквей</w:t>
      </w:r>
      <w:r w:rsidR="00F21D9F" w:rsidRPr="00F31821">
        <w:t>.</w:t>
      </w:r>
    </w:p>
    <w:p w:rsidR="009071AC" w:rsidRPr="00F31821" w:rsidRDefault="00534979" w:rsidP="00534979">
      <w:pPr>
        <w:spacing w:before="120"/>
        <w:ind w:firstLine="567"/>
        <w:contextualSpacing/>
        <w:jc w:val="both"/>
      </w:pPr>
      <w:r w:rsidRPr="00F31821">
        <w:t xml:space="preserve">В соответствии с СТП Района на территории Поселения также расположен один из «центров притяжения»  –  наиболее интересное место для размещения объектов туризма и рекреации: деревня Спасоклинье на берегу озера Спасоклинского. Помимо природной привлекательности данное место имеет и историческое значение, здесь </w:t>
      </w:r>
      <w:r w:rsidR="008A19BD" w:rsidRPr="00F31821">
        <w:t>проходил</w:t>
      </w:r>
      <w:r w:rsidRPr="00F31821">
        <w:t xml:space="preserve"> волок между бассейнами рек Медведицы и Мологи, впоследствии на берегах озера Спасоклинское располагался небольшой монастырь</w:t>
      </w:r>
      <w:r w:rsidR="0055751E" w:rsidRPr="00F31821">
        <w:t>, который запустел в Смутное время</w:t>
      </w:r>
      <w:r w:rsidR="00C23833" w:rsidRPr="00F31821">
        <w:t xml:space="preserve"> и был утрачен</w:t>
      </w:r>
      <w:r w:rsidR="0055751E" w:rsidRPr="00F31821">
        <w:t>,</w:t>
      </w:r>
      <w:r w:rsidR="00C23833" w:rsidRPr="00F31821">
        <w:t xml:space="preserve"> а </w:t>
      </w:r>
      <w:r w:rsidR="00D31B5F" w:rsidRPr="00F31821">
        <w:t>затем</w:t>
      </w:r>
      <w:r w:rsidR="0055751E" w:rsidRPr="00F31821">
        <w:t xml:space="preserve"> на его месте возникла д. Спасоклинье.</w:t>
      </w:r>
      <w:r w:rsidR="009071AC" w:rsidRPr="00F31821">
        <w:t xml:space="preserve"> </w:t>
      </w:r>
    </w:p>
    <w:p w:rsidR="0018114A" w:rsidRPr="00F31821" w:rsidRDefault="0018114A" w:rsidP="0018114A">
      <w:pPr>
        <w:ind w:firstLine="567"/>
        <w:jc w:val="both"/>
        <w:rPr>
          <w:spacing w:val="-5"/>
        </w:rPr>
      </w:pPr>
      <w:r w:rsidRPr="00F31821">
        <w:rPr>
          <w:spacing w:val="-5"/>
        </w:rPr>
        <w:t xml:space="preserve">В части развития рекреационной и туристической деятельности на территории Поселения следует проводить направленное формирование центров туризма и отдыха, сопутствующей инфраструктуры, уделяя внимание проектам по развитию всесезонных видов отдыха. </w:t>
      </w:r>
    </w:p>
    <w:p w:rsidR="00941BA1" w:rsidRPr="00F31821" w:rsidRDefault="00941BA1" w:rsidP="00941BA1">
      <w:pPr>
        <w:ind w:firstLine="540"/>
        <w:contextualSpacing/>
        <w:jc w:val="both"/>
      </w:pPr>
      <w:r w:rsidRPr="00F31821">
        <w:t>В Поселении необходимо создание условий для привлечения потока туристов и успешного развития индустрии отдыха, к которым относится:</w:t>
      </w:r>
    </w:p>
    <w:p w:rsidR="00941BA1" w:rsidRPr="00F31821" w:rsidRDefault="00941BA1" w:rsidP="00930B2A">
      <w:pPr>
        <w:numPr>
          <w:ilvl w:val="0"/>
          <w:numId w:val="67"/>
        </w:numPr>
        <w:contextualSpacing/>
        <w:jc w:val="both"/>
      </w:pPr>
      <w:r w:rsidRPr="00F31821">
        <w:t>сохранение и рациональное использование историко-культурного и природного наследия;</w:t>
      </w:r>
    </w:p>
    <w:p w:rsidR="00941BA1" w:rsidRPr="00F31821" w:rsidRDefault="00941BA1" w:rsidP="00930B2A">
      <w:pPr>
        <w:numPr>
          <w:ilvl w:val="0"/>
          <w:numId w:val="67"/>
        </w:numPr>
        <w:contextualSpacing/>
        <w:jc w:val="both"/>
      </w:pPr>
      <w:r w:rsidRPr="00F31821">
        <w:lastRenderedPageBreak/>
        <w:t>улучшение качества предоставляемых туристических услуг;</w:t>
      </w:r>
    </w:p>
    <w:p w:rsidR="00941BA1" w:rsidRPr="00F31821" w:rsidRDefault="00941BA1" w:rsidP="00930B2A">
      <w:pPr>
        <w:numPr>
          <w:ilvl w:val="0"/>
          <w:numId w:val="67"/>
        </w:numPr>
        <w:contextualSpacing/>
        <w:jc w:val="both"/>
      </w:pPr>
      <w:r w:rsidRPr="00F31821">
        <w:t>привлечение инвестиционных вложений в инфраструктуру туризма;</w:t>
      </w:r>
    </w:p>
    <w:p w:rsidR="00941BA1" w:rsidRPr="00F31821" w:rsidRDefault="00941BA1" w:rsidP="00930B2A">
      <w:pPr>
        <w:numPr>
          <w:ilvl w:val="0"/>
          <w:numId w:val="67"/>
        </w:numPr>
        <w:contextualSpacing/>
        <w:jc w:val="both"/>
      </w:pPr>
      <w:r w:rsidRPr="00F31821">
        <w:t>проведение праздников, ярмарок и других мероприятий, направленных на привлечение туристов;</w:t>
      </w:r>
    </w:p>
    <w:p w:rsidR="00941BA1" w:rsidRPr="00F31821" w:rsidRDefault="00941BA1" w:rsidP="00930B2A">
      <w:pPr>
        <w:numPr>
          <w:ilvl w:val="0"/>
          <w:numId w:val="67"/>
        </w:numPr>
        <w:contextualSpacing/>
        <w:jc w:val="both"/>
      </w:pPr>
      <w:r w:rsidRPr="00F31821">
        <w:t xml:space="preserve">разработка новых туристических продуктов и маршрутов. </w:t>
      </w:r>
    </w:p>
    <w:p w:rsidR="001706CC" w:rsidRPr="00F31821" w:rsidRDefault="001706CC" w:rsidP="00941BA1">
      <w:pPr>
        <w:spacing w:before="120"/>
        <w:ind w:firstLine="539"/>
        <w:contextualSpacing/>
        <w:jc w:val="both"/>
      </w:pPr>
    </w:p>
    <w:p w:rsidR="00941BA1" w:rsidRPr="00F31821" w:rsidRDefault="00941BA1" w:rsidP="00941BA1">
      <w:pPr>
        <w:spacing w:before="120"/>
        <w:ind w:firstLine="539"/>
        <w:contextualSpacing/>
        <w:jc w:val="both"/>
      </w:pPr>
      <w:r w:rsidRPr="00F31821">
        <w:t xml:space="preserve">Реализация данных направлений способствует улучшению качества среды проживания, работает не только на туристов, но и на местное население, поскольку туристическая отрасль обладает системообразующим характером. Развитие туризма и рекреации влечет за собой развитие ряда сопутствующих отраслей – торговли, общественного питания, производства сельскохозяйственной продукции, в том числе экологически чистой, дорожно-транспортного строительства, культурно-развлекательной сферы, сувенирного производства. Местное население получает возможность активного участия в развитии туризма не только путем работы на предприятиях туристической отрасли и сопутствующих отраслей, но и с помощью активного развития частного, семейного бизнеса – частные гостиницы, сувенирное производство и пр. </w:t>
      </w:r>
    </w:p>
    <w:p w:rsidR="00FE2B01" w:rsidRPr="00F31821" w:rsidRDefault="00134CAB" w:rsidP="00134CAB">
      <w:pPr>
        <w:ind w:firstLine="567"/>
        <w:contextualSpacing/>
        <w:jc w:val="both"/>
      </w:pPr>
      <w:r w:rsidRPr="00F31821">
        <w:t xml:space="preserve">На основании анализа существующей ситуации можно сделать вывод, что </w:t>
      </w:r>
      <w:r w:rsidR="00F80F83" w:rsidRPr="00F31821">
        <w:t>Козловское сельское поселения имеет</w:t>
      </w:r>
      <w:r w:rsidRPr="00F31821">
        <w:t xml:space="preserve"> благоприятные условия для организации рекреации и </w:t>
      </w:r>
      <w:r w:rsidR="00F80F83" w:rsidRPr="00F31821">
        <w:t>туризма: этно</w:t>
      </w:r>
      <w:r w:rsidR="00CA2117" w:rsidRPr="00F31821">
        <w:t xml:space="preserve">графического </w:t>
      </w:r>
      <w:r w:rsidR="00F80F83" w:rsidRPr="00F31821">
        <w:t xml:space="preserve">туризма, летней рекреации, </w:t>
      </w:r>
      <w:r w:rsidR="00CA2117" w:rsidRPr="00F31821">
        <w:t>религиозного туризма, аграрного и экологического туризма</w:t>
      </w:r>
      <w:r w:rsidRPr="00F31821">
        <w:t xml:space="preserve">. </w:t>
      </w:r>
    </w:p>
    <w:p w:rsidR="008527AF" w:rsidRPr="00F31821" w:rsidRDefault="00134CAB" w:rsidP="00134CAB">
      <w:pPr>
        <w:ind w:firstLine="567"/>
        <w:contextualSpacing/>
        <w:jc w:val="both"/>
      </w:pPr>
      <w:r w:rsidRPr="00F31821">
        <w:t xml:space="preserve">В связи с обозначенными перспективами </w:t>
      </w:r>
      <w:r w:rsidR="00887245" w:rsidRPr="00F31821">
        <w:t xml:space="preserve">развития </w:t>
      </w:r>
      <w:r w:rsidRPr="00F31821">
        <w:t>Поселение достаточно интересно для инвестиционных вложений в организацию эффективного, функционирующего и конкурентоспособного комплекса оказания и предоставления рекреационных услуг и организации туристическ</w:t>
      </w:r>
      <w:r w:rsidR="00FE2B01" w:rsidRPr="00F31821">
        <w:t>их</w:t>
      </w:r>
      <w:r w:rsidRPr="00F31821">
        <w:t xml:space="preserve"> баз. </w:t>
      </w:r>
    </w:p>
    <w:p w:rsidR="008527AF" w:rsidRPr="00F31821" w:rsidRDefault="008527AF" w:rsidP="00134CAB">
      <w:pPr>
        <w:ind w:firstLine="567"/>
        <w:contextualSpacing/>
        <w:jc w:val="both"/>
        <w:rPr>
          <w:color w:val="FF0000"/>
        </w:rPr>
      </w:pPr>
    </w:p>
    <w:p w:rsidR="008527AF" w:rsidRPr="00F31821" w:rsidRDefault="008527AF" w:rsidP="008746FA">
      <w:pPr>
        <w:pStyle w:val="10"/>
        <w:numPr>
          <w:ilvl w:val="1"/>
          <w:numId w:val="23"/>
        </w:numPr>
        <w:spacing w:before="0"/>
        <w:ind w:left="0" w:right="534" w:firstLine="567"/>
        <w:contextualSpacing/>
        <w:jc w:val="center"/>
        <w:rPr>
          <w:rFonts w:ascii="Times New Roman" w:hAnsi="Times New Roman" w:cs="Times New Roman"/>
          <w:sz w:val="28"/>
        </w:rPr>
      </w:pPr>
      <w:bookmarkStart w:id="475" w:name="_Toc517865428"/>
      <w:r w:rsidRPr="00F31821">
        <w:rPr>
          <w:rFonts w:ascii="Times New Roman" w:hAnsi="Times New Roman" w:cs="Times New Roman"/>
          <w:sz w:val="28"/>
        </w:rPr>
        <w:t>Инвестиции</w:t>
      </w:r>
      <w:bookmarkEnd w:id="475"/>
    </w:p>
    <w:p w:rsidR="00324CF2" w:rsidRPr="00F31821" w:rsidRDefault="00324CF2" w:rsidP="00A5402F">
      <w:pPr>
        <w:ind w:firstLine="567"/>
        <w:contextualSpacing/>
        <w:jc w:val="both"/>
      </w:pPr>
      <w:r w:rsidRPr="00F31821">
        <w:t>Администрацией Поселения информация по планируемым инвестиционным проектам не предоставлена.</w:t>
      </w:r>
    </w:p>
    <w:p w:rsidR="00A5402F" w:rsidRPr="00F31821" w:rsidRDefault="00C5155F" w:rsidP="00A5402F">
      <w:pPr>
        <w:ind w:firstLine="567"/>
        <w:contextualSpacing/>
        <w:jc w:val="both"/>
        <w:rPr>
          <w:b/>
          <w:bCs/>
          <w:sz w:val="32"/>
          <w:szCs w:val="32"/>
        </w:rPr>
      </w:pPr>
      <w:r w:rsidRPr="00F31821">
        <w:t>Территория Поселения, обладая соответствующими ресурсами, привлекательна для развития инвестиционных проектов в сфере сельского хозяйства,</w:t>
      </w:r>
      <w:r w:rsidR="00DC0F5B" w:rsidRPr="00F31821">
        <w:t xml:space="preserve"> добычи полезных ископаемых,</w:t>
      </w:r>
      <w:r w:rsidRPr="00F31821">
        <w:t xml:space="preserve"> туризма и рекреации.</w:t>
      </w:r>
      <w:r w:rsidR="005C34E1" w:rsidRPr="00F31821">
        <w:t xml:space="preserve"> </w:t>
      </w:r>
      <w:r w:rsidR="00D3513F" w:rsidRPr="00F31821">
        <w:rPr>
          <w:color w:val="FF0000"/>
        </w:rPr>
        <w:br w:type="page"/>
      </w:r>
    </w:p>
    <w:p w:rsidR="00030F27" w:rsidRPr="00F31821" w:rsidRDefault="00030F27" w:rsidP="008746FA">
      <w:pPr>
        <w:pStyle w:val="10"/>
        <w:numPr>
          <w:ilvl w:val="0"/>
          <w:numId w:val="23"/>
        </w:numPr>
        <w:spacing w:before="0"/>
        <w:ind w:left="0" w:firstLine="567"/>
        <w:contextualSpacing/>
        <w:jc w:val="center"/>
        <w:rPr>
          <w:rFonts w:ascii="Times New Roman" w:hAnsi="Times New Roman" w:cs="Times New Roman"/>
          <w:kern w:val="0"/>
        </w:rPr>
      </w:pPr>
      <w:bookmarkStart w:id="476" w:name="_Toc517865429"/>
      <w:r w:rsidRPr="00F31821">
        <w:rPr>
          <w:rFonts w:ascii="Times New Roman" w:hAnsi="Times New Roman" w:cs="Times New Roman"/>
          <w:kern w:val="0"/>
        </w:rPr>
        <w:lastRenderedPageBreak/>
        <w:t>Функциональное зонирование территории Поселения</w:t>
      </w:r>
      <w:bookmarkEnd w:id="476"/>
    </w:p>
    <w:p w:rsidR="00030F27" w:rsidRPr="00F31821" w:rsidRDefault="00030F27" w:rsidP="00030F27">
      <w:pPr>
        <w:ind w:firstLine="567"/>
        <w:jc w:val="both"/>
      </w:pPr>
    </w:p>
    <w:p w:rsidR="00030F27" w:rsidRPr="00F31821" w:rsidRDefault="00030F27" w:rsidP="00030F27">
      <w:pPr>
        <w:ind w:firstLine="567"/>
        <w:jc w:val="both"/>
        <w:rPr>
          <w:bCs/>
        </w:rPr>
      </w:pPr>
      <w:r w:rsidRPr="00F31821">
        <w:rPr>
          <w:b/>
          <w:bCs/>
        </w:rPr>
        <w:t>Основной целью функционального зонирования</w:t>
      </w:r>
      <w:r w:rsidRPr="00F31821">
        <w:rPr>
          <w:bCs/>
        </w:rPr>
        <w:t xml:space="preserve"> является определение механизмов, норм и правил эффективного освоения территорий с разными типами землепользования.</w:t>
      </w:r>
    </w:p>
    <w:p w:rsidR="00030F27" w:rsidRPr="00F31821" w:rsidRDefault="00030F27" w:rsidP="00030F27">
      <w:pPr>
        <w:ind w:firstLine="567"/>
        <w:jc w:val="both"/>
        <w:rPr>
          <w:b/>
          <w:bCs/>
        </w:rPr>
      </w:pPr>
      <w:r w:rsidRPr="00F31821">
        <w:rPr>
          <w:b/>
          <w:bCs/>
        </w:rPr>
        <w:t>В задачи функционального зонирования входит:</w:t>
      </w:r>
    </w:p>
    <w:p w:rsidR="00030F27" w:rsidRPr="00F31821" w:rsidRDefault="00030F27" w:rsidP="00F93E3B">
      <w:pPr>
        <w:numPr>
          <w:ilvl w:val="0"/>
          <w:numId w:val="11"/>
        </w:numPr>
        <w:tabs>
          <w:tab w:val="left" w:pos="993"/>
        </w:tabs>
        <w:ind w:left="993" w:hanging="426"/>
        <w:jc w:val="both"/>
      </w:pPr>
      <w:r w:rsidRPr="00F31821">
        <w:t>определение состава, границ и структуры зон с разными типами использования территории;</w:t>
      </w:r>
    </w:p>
    <w:p w:rsidR="00030F27" w:rsidRPr="00F31821" w:rsidRDefault="00030F27" w:rsidP="00F93E3B">
      <w:pPr>
        <w:numPr>
          <w:ilvl w:val="0"/>
          <w:numId w:val="11"/>
        </w:numPr>
        <w:tabs>
          <w:tab w:val="left" w:pos="993"/>
        </w:tabs>
        <w:ind w:left="993" w:hanging="426"/>
        <w:jc w:val="both"/>
      </w:pPr>
      <w:r w:rsidRPr="00F31821">
        <w:t>разработка регламентов, норм и правил, позволяющих эффективно использовать функциональные зоны в рамках ограничений землепользования и градостроительного освоения территории.</w:t>
      </w:r>
    </w:p>
    <w:p w:rsidR="00030F27" w:rsidRPr="00F31821" w:rsidRDefault="00030F27" w:rsidP="00030F27">
      <w:pPr>
        <w:ind w:firstLine="567"/>
        <w:jc w:val="both"/>
        <w:rPr>
          <w:bCs/>
        </w:rPr>
      </w:pPr>
      <w:r w:rsidRPr="00F31821">
        <w:rPr>
          <w:b/>
          <w:bCs/>
        </w:rPr>
        <w:t>Механизм выделения функциональных зон</w:t>
      </w:r>
      <w:r w:rsidRPr="00F31821">
        <w:rPr>
          <w:bCs/>
        </w:rPr>
        <w:t xml:space="preserve"> позволяет определять их границы на основании следующих основных параметров:</w:t>
      </w:r>
    </w:p>
    <w:p w:rsidR="00030F27" w:rsidRPr="00F31821" w:rsidRDefault="00030F27" w:rsidP="00F93E3B">
      <w:pPr>
        <w:numPr>
          <w:ilvl w:val="0"/>
          <w:numId w:val="12"/>
        </w:numPr>
        <w:tabs>
          <w:tab w:val="left" w:pos="993"/>
        </w:tabs>
        <w:ind w:left="993" w:hanging="426"/>
        <w:jc w:val="both"/>
      </w:pPr>
      <w:r w:rsidRPr="00F31821">
        <w:t>особенностей истории освоения территории;</w:t>
      </w:r>
    </w:p>
    <w:p w:rsidR="00030F27" w:rsidRPr="00F31821" w:rsidRDefault="00030F27" w:rsidP="00F93E3B">
      <w:pPr>
        <w:numPr>
          <w:ilvl w:val="0"/>
          <w:numId w:val="12"/>
        </w:numPr>
        <w:tabs>
          <w:tab w:val="left" w:pos="993"/>
        </w:tabs>
        <w:ind w:left="993" w:hanging="426"/>
        <w:jc w:val="both"/>
      </w:pPr>
      <w:r w:rsidRPr="00F31821">
        <w:t>характера современного использования территории;</w:t>
      </w:r>
    </w:p>
    <w:p w:rsidR="00030F27" w:rsidRPr="00F31821" w:rsidRDefault="00030F27" w:rsidP="00F93E3B">
      <w:pPr>
        <w:numPr>
          <w:ilvl w:val="0"/>
          <w:numId w:val="12"/>
        </w:numPr>
        <w:tabs>
          <w:tab w:val="left" w:pos="993"/>
        </w:tabs>
        <w:ind w:left="993" w:hanging="426"/>
        <w:jc w:val="both"/>
      </w:pPr>
      <w:r w:rsidRPr="00F31821">
        <w:t>положения территории в планировочной структуре района и области;</w:t>
      </w:r>
    </w:p>
    <w:p w:rsidR="00030F27" w:rsidRPr="00F31821" w:rsidRDefault="00030F27" w:rsidP="00F93E3B">
      <w:pPr>
        <w:numPr>
          <w:ilvl w:val="0"/>
          <w:numId w:val="12"/>
        </w:numPr>
        <w:tabs>
          <w:tab w:val="left" w:pos="993"/>
        </w:tabs>
        <w:ind w:left="993" w:hanging="426"/>
        <w:jc w:val="both"/>
      </w:pPr>
      <w:r w:rsidRPr="00F31821">
        <w:t>градостроительной ценности территории;</w:t>
      </w:r>
    </w:p>
    <w:p w:rsidR="00030F27" w:rsidRPr="00F31821" w:rsidRDefault="00030F27" w:rsidP="00F93E3B">
      <w:pPr>
        <w:numPr>
          <w:ilvl w:val="0"/>
          <w:numId w:val="12"/>
        </w:numPr>
        <w:tabs>
          <w:tab w:val="left" w:pos="993"/>
        </w:tabs>
        <w:ind w:left="993" w:hanging="426"/>
        <w:jc w:val="both"/>
      </w:pPr>
      <w:r w:rsidRPr="00F31821">
        <w:t>предложений по пространственному развитию территории;</w:t>
      </w:r>
    </w:p>
    <w:p w:rsidR="00030F27" w:rsidRPr="00F31821" w:rsidRDefault="00030F27" w:rsidP="00F93E3B">
      <w:pPr>
        <w:numPr>
          <w:ilvl w:val="0"/>
          <w:numId w:val="12"/>
        </w:numPr>
        <w:tabs>
          <w:tab w:val="left" w:pos="993"/>
        </w:tabs>
        <w:ind w:left="993" w:hanging="426"/>
        <w:jc w:val="both"/>
      </w:pPr>
      <w:r w:rsidRPr="00F31821">
        <w:t>градостроительных ограничений использования территории, которые  определяются:</w:t>
      </w:r>
    </w:p>
    <w:p w:rsidR="00030F27" w:rsidRPr="00F31821" w:rsidRDefault="00030F27" w:rsidP="00F93E3B">
      <w:pPr>
        <w:numPr>
          <w:ilvl w:val="0"/>
          <w:numId w:val="13"/>
        </w:numPr>
        <w:tabs>
          <w:tab w:val="left" w:pos="993"/>
        </w:tabs>
        <w:ind w:left="0" w:firstLine="567"/>
        <w:jc w:val="both"/>
        <w:rPr>
          <w:bCs/>
        </w:rPr>
      </w:pPr>
      <w:r w:rsidRPr="00F31821">
        <w:rPr>
          <w:bCs/>
          <w:i/>
        </w:rPr>
        <w:t>историческими ограничениями,</w:t>
      </w:r>
      <w:r w:rsidRPr="00F31821">
        <w:rPr>
          <w:bCs/>
        </w:rPr>
        <w:t xml:space="preserve"> связанными с особенностями историко-культурного освоения территории;</w:t>
      </w:r>
    </w:p>
    <w:p w:rsidR="00030F27" w:rsidRPr="00F31821" w:rsidRDefault="00030F27" w:rsidP="00F93E3B">
      <w:pPr>
        <w:numPr>
          <w:ilvl w:val="0"/>
          <w:numId w:val="13"/>
        </w:numPr>
        <w:tabs>
          <w:tab w:val="left" w:pos="993"/>
        </w:tabs>
        <w:ind w:left="0" w:firstLine="567"/>
        <w:jc w:val="both"/>
        <w:rPr>
          <w:bCs/>
        </w:rPr>
      </w:pPr>
      <w:r w:rsidRPr="00F31821">
        <w:rPr>
          <w:bCs/>
          <w:i/>
        </w:rPr>
        <w:t>географическими ограничениями,</w:t>
      </w:r>
      <w:r w:rsidRPr="00F31821">
        <w:rPr>
          <w:bCs/>
        </w:rPr>
        <w:t xml:space="preserve"> связанными с особенностями географического положения и характера развития инженерно-транспортной инфраструктуры территории и ее окружения;</w:t>
      </w:r>
    </w:p>
    <w:p w:rsidR="00030F27" w:rsidRPr="00F31821" w:rsidRDefault="00030F27" w:rsidP="00F93E3B">
      <w:pPr>
        <w:numPr>
          <w:ilvl w:val="0"/>
          <w:numId w:val="13"/>
        </w:numPr>
        <w:tabs>
          <w:tab w:val="left" w:pos="993"/>
        </w:tabs>
        <w:ind w:left="0" w:firstLine="567"/>
        <w:jc w:val="both"/>
        <w:rPr>
          <w:bCs/>
        </w:rPr>
      </w:pPr>
      <w:r w:rsidRPr="00F31821">
        <w:rPr>
          <w:bCs/>
          <w:i/>
        </w:rPr>
        <w:t xml:space="preserve">природными ограничениями, </w:t>
      </w:r>
      <w:r w:rsidRPr="00F31821">
        <w:rPr>
          <w:bCs/>
        </w:rPr>
        <w:t>связанными с особенностями инженерно-геологических условий, биологической продуктивности и ландшафтной ценности территории;</w:t>
      </w:r>
    </w:p>
    <w:p w:rsidR="00030F27" w:rsidRPr="00F31821" w:rsidRDefault="00030F27" w:rsidP="00F93E3B">
      <w:pPr>
        <w:numPr>
          <w:ilvl w:val="0"/>
          <w:numId w:val="13"/>
        </w:numPr>
        <w:tabs>
          <w:tab w:val="left" w:pos="993"/>
        </w:tabs>
        <w:ind w:left="0" w:firstLine="567"/>
        <w:jc w:val="both"/>
        <w:rPr>
          <w:bCs/>
        </w:rPr>
      </w:pPr>
      <w:r w:rsidRPr="00F31821">
        <w:rPr>
          <w:bCs/>
          <w:i/>
        </w:rPr>
        <w:t>социальными ограничениями,</w:t>
      </w:r>
      <w:r w:rsidRPr="00F31821">
        <w:rPr>
          <w:bCs/>
        </w:rPr>
        <w:t xml:space="preserve"> связанными с особенностями проживания людей на территории;</w:t>
      </w:r>
    </w:p>
    <w:p w:rsidR="00030F27" w:rsidRPr="00F31821" w:rsidRDefault="00030F27" w:rsidP="00F93E3B">
      <w:pPr>
        <w:numPr>
          <w:ilvl w:val="0"/>
          <w:numId w:val="13"/>
        </w:numPr>
        <w:tabs>
          <w:tab w:val="left" w:pos="993"/>
        </w:tabs>
        <w:ind w:left="0" w:firstLine="567"/>
        <w:jc w:val="both"/>
        <w:rPr>
          <w:bCs/>
        </w:rPr>
      </w:pPr>
      <w:r w:rsidRPr="00F31821">
        <w:rPr>
          <w:bCs/>
          <w:i/>
        </w:rPr>
        <w:t>экономическими ограничениями,</w:t>
      </w:r>
      <w:r w:rsidRPr="00F31821">
        <w:rPr>
          <w:bCs/>
        </w:rPr>
        <w:t xml:space="preserve"> связанными с особенностями развития экономики на территории; </w:t>
      </w:r>
    </w:p>
    <w:p w:rsidR="00030F27" w:rsidRPr="00F31821" w:rsidRDefault="00030F27" w:rsidP="00F93E3B">
      <w:pPr>
        <w:numPr>
          <w:ilvl w:val="0"/>
          <w:numId w:val="13"/>
        </w:numPr>
        <w:tabs>
          <w:tab w:val="left" w:pos="993"/>
        </w:tabs>
        <w:ind w:left="0" w:firstLine="567"/>
        <w:jc w:val="both"/>
        <w:rPr>
          <w:bCs/>
        </w:rPr>
      </w:pPr>
      <w:r w:rsidRPr="00F31821">
        <w:rPr>
          <w:bCs/>
          <w:i/>
        </w:rPr>
        <w:t>экологическими ограничениями,</w:t>
      </w:r>
      <w:r w:rsidRPr="00F31821">
        <w:rPr>
          <w:bCs/>
        </w:rPr>
        <w:t xml:space="preserve"> связанными с уровнем загрязнения и необходимостью сохранения окружающей среды.</w:t>
      </w:r>
    </w:p>
    <w:p w:rsidR="00030F27" w:rsidRPr="00F31821" w:rsidRDefault="00030F27" w:rsidP="00030F27">
      <w:pPr>
        <w:ind w:firstLine="567"/>
        <w:jc w:val="both"/>
        <w:rPr>
          <w:bCs/>
        </w:rPr>
      </w:pPr>
      <w:r w:rsidRPr="00F31821">
        <w:rPr>
          <w:b/>
          <w:bCs/>
        </w:rPr>
        <w:t>Результатом функционального зонирования</w:t>
      </w:r>
      <w:r w:rsidRPr="00F31821">
        <w:rPr>
          <w:bCs/>
        </w:rPr>
        <w:t xml:space="preserve"> является определение границ функциональных зон и ра</w:t>
      </w:r>
      <w:r w:rsidR="003E5068" w:rsidRPr="00F31821">
        <w:rPr>
          <w:bCs/>
        </w:rPr>
        <w:t>зработка для них норм и правил,</w:t>
      </w:r>
      <w:r w:rsidRPr="00F31821">
        <w:rPr>
          <w:bCs/>
        </w:rPr>
        <w:t xml:space="preserve"> которые обеспечивают:</w:t>
      </w:r>
    </w:p>
    <w:p w:rsidR="00030F27" w:rsidRPr="00F31821" w:rsidRDefault="00030F27" w:rsidP="00F93E3B">
      <w:pPr>
        <w:numPr>
          <w:ilvl w:val="0"/>
          <w:numId w:val="11"/>
        </w:numPr>
        <w:tabs>
          <w:tab w:val="left" w:pos="993"/>
        </w:tabs>
        <w:ind w:left="993" w:hanging="426"/>
        <w:jc w:val="both"/>
      </w:pPr>
      <w:r w:rsidRPr="00F31821">
        <w:t>эффективное и сбалансированное социально-экономическое развитие территории;</w:t>
      </w:r>
    </w:p>
    <w:p w:rsidR="00030F27" w:rsidRPr="00F31821" w:rsidRDefault="00030F27" w:rsidP="00F93E3B">
      <w:pPr>
        <w:numPr>
          <w:ilvl w:val="0"/>
          <w:numId w:val="11"/>
        </w:numPr>
        <w:tabs>
          <w:tab w:val="left" w:pos="993"/>
        </w:tabs>
        <w:ind w:left="993" w:hanging="426"/>
        <w:jc w:val="both"/>
      </w:pPr>
      <w:r w:rsidRPr="00F31821">
        <w:t>разумное сохранение историко-культурных объектов и природных ландшафтов;</w:t>
      </w:r>
    </w:p>
    <w:p w:rsidR="00030F27" w:rsidRPr="00F31821" w:rsidRDefault="00030F27" w:rsidP="00F93E3B">
      <w:pPr>
        <w:numPr>
          <w:ilvl w:val="0"/>
          <w:numId w:val="11"/>
        </w:numPr>
        <w:tabs>
          <w:tab w:val="left" w:pos="993"/>
        </w:tabs>
        <w:ind w:left="993" w:hanging="426"/>
        <w:jc w:val="both"/>
      </w:pPr>
      <w:r w:rsidRPr="00F31821">
        <w:t>благоприятный и экологически безопасный режим проживания населения.</w:t>
      </w:r>
    </w:p>
    <w:p w:rsidR="00030F27" w:rsidRPr="00F31821" w:rsidRDefault="00030F27" w:rsidP="00030F27">
      <w:pPr>
        <w:ind w:firstLine="567"/>
        <w:jc w:val="both"/>
        <w:rPr>
          <w:b/>
          <w:bCs/>
        </w:rPr>
      </w:pPr>
    </w:p>
    <w:p w:rsidR="00030F27" w:rsidRPr="00F31821" w:rsidRDefault="00030F27" w:rsidP="00030F27">
      <w:pPr>
        <w:ind w:firstLine="567"/>
        <w:jc w:val="both"/>
        <w:rPr>
          <w:bCs/>
        </w:rPr>
      </w:pPr>
      <w:r w:rsidRPr="00F31821">
        <w:rPr>
          <w:b/>
          <w:bCs/>
        </w:rPr>
        <w:t>Градостроительный кодекс РФ</w:t>
      </w:r>
      <w:r w:rsidRPr="00F31821">
        <w:rPr>
          <w:bCs/>
        </w:rPr>
        <w:t xml:space="preserve"> (далее также ГрадК) предусматривает определенную последовательность действий при планировании развития Поселения.</w:t>
      </w:r>
    </w:p>
    <w:p w:rsidR="00030F27" w:rsidRPr="00F31821" w:rsidRDefault="00030F27" w:rsidP="00030F27">
      <w:pPr>
        <w:autoSpaceDE w:val="0"/>
        <w:autoSpaceDN w:val="0"/>
        <w:adjustRightInd w:val="0"/>
        <w:ind w:firstLine="540"/>
        <w:jc w:val="both"/>
        <w:rPr>
          <w:b/>
          <w:bCs/>
        </w:rPr>
      </w:pPr>
      <w:r w:rsidRPr="00F31821">
        <w:rPr>
          <w:b/>
          <w:bCs/>
        </w:rPr>
        <w:t>На первом этапе</w:t>
      </w:r>
      <w:r w:rsidRPr="00F31821">
        <w:rPr>
          <w:bCs/>
        </w:rPr>
        <w:t xml:space="preserve">, на стадии разработки проекта Генерального плана Поселения, проводится процедура </w:t>
      </w:r>
      <w:r w:rsidRPr="00F31821">
        <w:rPr>
          <w:b/>
          <w:bCs/>
        </w:rPr>
        <w:t>функционального зонирования.</w:t>
      </w:r>
    </w:p>
    <w:p w:rsidR="00030F27" w:rsidRPr="00F31821" w:rsidRDefault="00030F27" w:rsidP="00030F27">
      <w:pPr>
        <w:autoSpaceDE w:val="0"/>
        <w:autoSpaceDN w:val="0"/>
        <w:adjustRightInd w:val="0"/>
        <w:ind w:firstLine="540"/>
        <w:jc w:val="both"/>
      </w:pPr>
      <w:r w:rsidRPr="00F31821">
        <w:t xml:space="preserve">Порядок разработки и утверждения Генеральных планов </w:t>
      </w:r>
      <w:r w:rsidRPr="00F31821">
        <w:rPr>
          <w:bCs/>
        </w:rPr>
        <w:t>Поселения</w:t>
      </w:r>
      <w:r w:rsidRPr="00F31821">
        <w:t xml:space="preserve"> регламентируется ст.23-25 ГрадК. При этом ГрадК не нормирует состав, критерии выделения и регламент использования функциональных зон, оставляя решение данного вопроса на откуп разработчикам документов территориального планирования. Поэтому, при разработке Генерального плана, </w:t>
      </w:r>
      <w:r w:rsidRPr="00F31821">
        <w:rPr>
          <w:bCs/>
        </w:rPr>
        <w:t xml:space="preserve">сначала устанавливаются критерии, </w:t>
      </w:r>
      <w:r w:rsidRPr="00F31821">
        <w:t>определяющие границы, характер использования и назначение функциональных зон</w:t>
      </w:r>
      <w:r w:rsidRPr="00F31821">
        <w:rPr>
          <w:b/>
          <w:bCs/>
        </w:rPr>
        <w:t>,</w:t>
      </w:r>
      <w:r w:rsidRPr="00F31821">
        <w:t xml:space="preserve"> а затем </w:t>
      </w:r>
      <w:r w:rsidRPr="00F31821">
        <w:rPr>
          <w:bCs/>
        </w:rPr>
        <w:t>проводится функциональное зонирование территории в масштабе всего Поселения.</w:t>
      </w:r>
    </w:p>
    <w:p w:rsidR="00030F27" w:rsidRPr="00F31821" w:rsidRDefault="00030F27" w:rsidP="00030F27">
      <w:pPr>
        <w:autoSpaceDE w:val="0"/>
        <w:autoSpaceDN w:val="0"/>
        <w:adjustRightInd w:val="0"/>
        <w:ind w:firstLine="540"/>
        <w:jc w:val="both"/>
      </w:pPr>
      <w:r w:rsidRPr="00F31821">
        <w:rPr>
          <w:b/>
        </w:rPr>
        <w:t>На втором этапе</w:t>
      </w:r>
      <w:r w:rsidRPr="00F31821">
        <w:t xml:space="preserve">, в рамках разработки Правил землепользования и застройки, проводится процедура </w:t>
      </w:r>
      <w:r w:rsidRPr="00F31821">
        <w:rPr>
          <w:b/>
        </w:rPr>
        <w:t>градостроительного зонирования</w:t>
      </w:r>
      <w:r w:rsidRPr="00F31821">
        <w:t xml:space="preserve"> территории </w:t>
      </w:r>
      <w:r w:rsidRPr="00F31821">
        <w:rPr>
          <w:bCs/>
        </w:rPr>
        <w:t>Поселения</w:t>
      </w:r>
      <w:r w:rsidRPr="00F31821">
        <w:t xml:space="preserve">, в ходе </w:t>
      </w:r>
      <w:r w:rsidRPr="00F31821">
        <w:lastRenderedPageBreak/>
        <w:t>которой определяются территориальные зоны и устанавливаются градостроительные регламенты.</w:t>
      </w:r>
    </w:p>
    <w:p w:rsidR="00030F27" w:rsidRPr="00F31821" w:rsidRDefault="00030F27" w:rsidP="00030F27">
      <w:pPr>
        <w:autoSpaceDE w:val="0"/>
        <w:autoSpaceDN w:val="0"/>
        <w:adjustRightInd w:val="0"/>
        <w:ind w:firstLine="540"/>
        <w:jc w:val="both"/>
      </w:pPr>
      <w:r w:rsidRPr="00F31821">
        <w:t xml:space="preserve">Порядок градостроительного зонирования регламентирован гл.4 ГрадК. В том числе, ст.34-35 ГрадК устанавливает виды и состав </w:t>
      </w:r>
      <w:r w:rsidRPr="00F31821">
        <w:rPr>
          <w:b/>
        </w:rPr>
        <w:t>территориальных зон</w:t>
      </w:r>
      <w:r w:rsidRPr="00F31821">
        <w:t>.</w:t>
      </w:r>
    </w:p>
    <w:p w:rsidR="00030F27" w:rsidRPr="00F31821" w:rsidRDefault="00030F27" w:rsidP="001A1084">
      <w:pPr>
        <w:jc w:val="both"/>
        <w:rPr>
          <w:bCs/>
        </w:rPr>
      </w:pPr>
    </w:p>
    <w:p w:rsidR="00313451" w:rsidRPr="00F31821" w:rsidRDefault="00030F27" w:rsidP="001A1084">
      <w:pPr>
        <w:ind w:firstLine="567"/>
        <w:jc w:val="both"/>
      </w:pPr>
      <w:r w:rsidRPr="00F31821">
        <w:t>Порядок установления функциональных зон сформирован на базе положений Градостроительного и Земельного кодексов с учетом последующей процедуры градостроительного зонирования.</w:t>
      </w:r>
    </w:p>
    <w:p w:rsidR="001A1084" w:rsidRPr="00F31821" w:rsidRDefault="001A1084" w:rsidP="001A1084">
      <w:pPr>
        <w:ind w:firstLine="567"/>
        <w:jc w:val="both"/>
        <w:rPr>
          <w:i/>
          <w:u w:val="single"/>
        </w:rPr>
      </w:pPr>
    </w:p>
    <w:p w:rsidR="00030F27" w:rsidRPr="00F31821" w:rsidRDefault="00030F27" w:rsidP="00030F27">
      <w:pPr>
        <w:ind w:firstLine="567"/>
        <w:jc w:val="both"/>
        <w:rPr>
          <w:i/>
          <w:u w:val="single"/>
        </w:rPr>
      </w:pPr>
      <w:r w:rsidRPr="00F31821">
        <w:rPr>
          <w:i/>
          <w:u w:val="single"/>
        </w:rPr>
        <w:t>Границы функциональных зон устанавливаются с учетом:</w:t>
      </w:r>
    </w:p>
    <w:p w:rsidR="00030F27" w:rsidRPr="00F31821" w:rsidRDefault="00030F27" w:rsidP="00F93E3B">
      <w:pPr>
        <w:numPr>
          <w:ilvl w:val="0"/>
          <w:numId w:val="14"/>
        </w:numPr>
        <w:tabs>
          <w:tab w:val="left" w:pos="993"/>
        </w:tabs>
        <w:ind w:left="993" w:hanging="426"/>
        <w:jc w:val="both"/>
      </w:pPr>
      <w:r w:rsidRPr="00F31821">
        <w:t>возможности сочетания в пределах одной функциональной зоны различных видов существующего и планируемого использования земельных участков;</w:t>
      </w:r>
    </w:p>
    <w:p w:rsidR="00030F27" w:rsidRPr="00F31821" w:rsidRDefault="00030F27" w:rsidP="00F93E3B">
      <w:pPr>
        <w:numPr>
          <w:ilvl w:val="0"/>
          <w:numId w:val="14"/>
        </w:numPr>
        <w:tabs>
          <w:tab w:val="left" w:pos="993"/>
        </w:tabs>
        <w:ind w:left="993" w:hanging="426"/>
        <w:jc w:val="both"/>
      </w:pPr>
      <w:r w:rsidRPr="00F31821">
        <w:t>определенных видов функциональных зон и параметров их планируемого развития, определенных генеральным планом Поселения и схемой территориального планирования муниципального района;</w:t>
      </w:r>
    </w:p>
    <w:p w:rsidR="00030F27" w:rsidRPr="00F31821" w:rsidRDefault="00030F27" w:rsidP="00F93E3B">
      <w:pPr>
        <w:numPr>
          <w:ilvl w:val="0"/>
          <w:numId w:val="14"/>
        </w:numPr>
        <w:tabs>
          <w:tab w:val="left" w:pos="993"/>
        </w:tabs>
        <w:ind w:left="993" w:hanging="426"/>
        <w:jc w:val="both"/>
      </w:pPr>
      <w:r w:rsidRPr="00F31821">
        <w:t>сложившейся планировки территории и существующего землепользования;</w:t>
      </w:r>
    </w:p>
    <w:p w:rsidR="00030F27" w:rsidRPr="00F31821" w:rsidRDefault="00030F27" w:rsidP="00F93E3B">
      <w:pPr>
        <w:numPr>
          <w:ilvl w:val="0"/>
          <w:numId w:val="14"/>
        </w:numPr>
        <w:tabs>
          <w:tab w:val="left" w:pos="993"/>
        </w:tabs>
        <w:ind w:left="993" w:hanging="426"/>
        <w:jc w:val="both"/>
      </w:pPr>
      <w:r w:rsidRPr="00F31821">
        <w:t>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w:t>
      </w:r>
    </w:p>
    <w:p w:rsidR="00030F27" w:rsidRPr="00F31821" w:rsidRDefault="00030F27" w:rsidP="00F93E3B">
      <w:pPr>
        <w:numPr>
          <w:ilvl w:val="0"/>
          <w:numId w:val="14"/>
        </w:numPr>
        <w:tabs>
          <w:tab w:val="left" w:pos="993"/>
        </w:tabs>
        <w:ind w:left="993" w:hanging="426"/>
        <w:jc w:val="both"/>
      </w:pPr>
      <w:r w:rsidRPr="00F31821">
        <w:t>предотвращения возможности причинения вреда объектам капитального строительства, расположенным на смежных земельных участках.</w:t>
      </w:r>
    </w:p>
    <w:p w:rsidR="00030F27" w:rsidRPr="00F31821" w:rsidRDefault="00030F27" w:rsidP="00030F27">
      <w:pPr>
        <w:autoSpaceDE w:val="0"/>
        <w:autoSpaceDN w:val="0"/>
        <w:adjustRightInd w:val="0"/>
        <w:ind w:firstLine="540"/>
        <w:jc w:val="both"/>
      </w:pPr>
    </w:p>
    <w:p w:rsidR="00030F27" w:rsidRPr="00F31821" w:rsidRDefault="00030F27" w:rsidP="00030F27">
      <w:pPr>
        <w:autoSpaceDE w:val="0"/>
        <w:autoSpaceDN w:val="0"/>
        <w:adjustRightInd w:val="0"/>
        <w:ind w:firstLine="540"/>
        <w:jc w:val="both"/>
        <w:rPr>
          <w:i/>
          <w:u w:val="single"/>
        </w:rPr>
      </w:pPr>
      <w:r w:rsidRPr="00F31821">
        <w:rPr>
          <w:i/>
          <w:u w:val="single"/>
        </w:rPr>
        <w:t>Границы функциональных зон могут устанавливаться по:</w:t>
      </w:r>
    </w:p>
    <w:p w:rsidR="00030F27" w:rsidRPr="00F31821" w:rsidRDefault="00030F27" w:rsidP="00F93E3B">
      <w:pPr>
        <w:numPr>
          <w:ilvl w:val="0"/>
          <w:numId w:val="14"/>
        </w:numPr>
        <w:tabs>
          <w:tab w:val="left" w:pos="993"/>
        </w:tabs>
        <w:ind w:left="993" w:hanging="426"/>
        <w:jc w:val="both"/>
      </w:pPr>
      <w:r w:rsidRPr="00F31821">
        <w:t>линиям магистралей, улиц, проездов, разделяющим транспортные потоки противоположных направлений;</w:t>
      </w:r>
    </w:p>
    <w:p w:rsidR="00030F27" w:rsidRPr="00F31821" w:rsidRDefault="00030F27" w:rsidP="00F93E3B">
      <w:pPr>
        <w:numPr>
          <w:ilvl w:val="0"/>
          <w:numId w:val="14"/>
        </w:numPr>
        <w:tabs>
          <w:tab w:val="left" w:pos="993"/>
        </w:tabs>
        <w:ind w:left="993" w:hanging="426"/>
        <w:jc w:val="both"/>
      </w:pPr>
      <w:r w:rsidRPr="00F31821">
        <w:t>красным линиям;</w:t>
      </w:r>
    </w:p>
    <w:p w:rsidR="00030F27" w:rsidRPr="00F31821" w:rsidRDefault="00030F27" w:rsidP="00F93E3B">
      <w:pPr>
        <w:numPr>
          <w:ilvl w:val="0"/>
          <w:numId w:val="14"/>
        </w:numPr>
        <w:tabs>
          <w:tab w:val="left" w:pos="993"/>
        </w:tabs>
        <w:ind w:left="993" w:hanging="426"/>
        <w:jc w:val="both"/>
      </w:pPr>
      <w:r w:rsidRPr="00F31821">
        <w:t>границам земельных участков;</w:t>
      </w:r>
    </w:p>
    <w:p w:rsidR="00030F27" w:rsidRPr="00F31821" w:rsidRDefault="00030F27" w:rsidP="00F93E3B">
      <w:pPr>
        <w:numPr>
          <w:ilvl w:val="0"/>
          <w:numId w:val="14"/>
        </w:numPr>
        <w:tabs>
          <w:tab w:val="left" w:pos="993"/>
        </w:tabs>
        <w:ind w:left="993" w:hanging="426"/>
        <w:jc w:val="both"/>
      </w:pPr>
      <w:r w:rsidRPr="00F31821">
        <w:t>границам населенных пунктов в пределах муниципальных образований;</w:t>
      </w:r>
    </w:p>
    <w:p w:rsidR="00030F27" w:rsidRPr="00F31821" w:rsidRDefault="00030F27" w:rsidP="00F93E3B">
      <w:pPr>
        <w:numPr>
          <w:ilvl w:val="0"/>
          <w:numId w:val="14"/>
        </w:numPr>
        <w:tabs>
          <w:tab w:val="left" w:pos="993"/>
        </w:tabs>
        <w:ind w:left="993" w:hanging="426"/>
        <w:jc w:val="both"/>
      </w:pPr>
      <w:r w:rsidRPr="00F31821">
        <w:t>границам муниципальных образований;</w:t>
      </w:r>
    </w:p>
    <w:p w:rsidR="00030F27" w:rsidRPr="00F31821" w:rsidRDefault="00030F27" w:rsidP="00F93E3B">
      <w:pPr>
        <w:numPr>
          <w:ilvl w:val="0"/>
          <w:numId w:val="14"/>
        </w:numPr>
        <w:tabs>
          <w:tab w:val="left" w:pos="993"/>
        </w:tabs>
        <w:ind w:left="993" w:hanging="426"/>
        <w:jc w:val="both"/>
      </w:pPr>
      <w:r w:rsidRPr="00F31821">
        <w:t>естественным границам природных объектов;</w:t>
      </w:r>
    </w:p>
    <w:p w:rsidR="00030F27" w:rsidRPr="00F31821" w:rsidRDefault="00030F27" w:rsidP="00F93E3B">
      <w:pPr>
        <w:numPr>
          <w:ilvl w:val="0"/>
          <w:numId w:val="14"/>
        </w:numPr>
        <w:tabs>
          <w:tab w:val="left" w:pos="993"/>
        </w:tabs>
        <w:ind w:left="993" w:hanging="426"/>
        <w:jc w:val="both"/>
      </w:pPr>
      <w:r w:rsidRPr="00F31821">
        <w:t>линейным объектам, сформированным трассами инженерных коммуникаций, проходящих по территории Поселения;</w:t>
      </w:r>
    </w:p>
    <w:p w:rsidR="00030F27" w:rsidRPr="00F31821" w:rsidRDefault="00030F27" w:rsidP="00F93E3B">
      <w:pPr>
        <w:numPr>
          <w:ilvl w:val="0"/>
          <w:numId w:val="14"/>
        </w:numPr>
        <w:tabs>
          <w:tab w:val="left" w:pos="993"/>
        </w:tabs>
        <w:ind w:left="993" w:hanging="426"/>
        <w:jc w:val="both"/>
      </w:pPr>
      <w:r w:rsidRPr="00F31821">
        <w:t>иным границам, имеющим идентификацию на местности.</w:t>
      </w:r>
    </w:p>
    <w:p w:rsidR="00030F27" w:rsidRPr="00F31821" w:rsidRDefault="00030F27" w:rsidP="00030F27">
      <w:pPr>
        <w:ind w:firstLine="567"/>
        <w:jc w:val="both"/>
      </w:pPr>
    </w:p>
    <w:p w:rsidR="00030F27" w:rsidRPr="00F31821" w:rsidRDefault="00030F27" w:rsidP="008746FA">
      <w:pPr>
        <w:pStyle w:val="10"/>
        <w:numPr>
          <w:ilvl w:val="1"/>
          <w:numId w:val="23"/>
        </w:numPr>
        <w:spacing w:before="0"/>
        <w:ind w:left="0" w:firstLine="567"/>
        <w:contextualSpacing/>
        <w:jc w:val="center"/>
        <w:rPr>
          <w:rFonts w:ascii="Times New Roman" w:hAnsi="Times New Roman" w:cs="Times New Roman"/>
          <w:kern w:val="0"/>
          <w:sz w:val="28"/>
          <w:szCs w:val="28"/>
        </w:rPr>
      </w:pPr>
      <w:bookmarkStart w:id="477" w:name="_Toc517865430"/>
      <w:r w:rsidRPr="00F31821">
        <w:rPr>
          <w:rFonts w:ascii="Times New Roman" w:hAnsi="Times New Roman" w:cs="Times New Roman"/>
          <w:kern w:val="0"/>
          <w:sz w:val="28"/>
          <w:szCs w:val="28"/>
        </w:rPr>
        <w:t>Функциональные зоны Поселения</w:t>
      </w:r>
      <w:bookmarkEnd w:id="477"/>
    </w:p>
    <w:p w:rsidR="00030F27" w:rsidRPr="00F31821" w:rsidRDefault="00030F27" w:rsidP="00030F27">
      <w:pPr>
        <w:ind w:firstLine="567"/>
        <w:jc w:val="both"/>
      </w:pPr>
      <w:r w:rsidRPr="00F31821">
        <w:t xml:space="preserve">Функциональное зонирование территории </w:t>
      </w:r>
      <w:r w:rsidR="00553066" w:rsidRPr="00F31821">
        <w:t>Козловского сельского поселения</w:t>
      </w:r>
      <w:r w:rsidR="00493E03" w:rsidRPr="00F31821">
        <w:t xml:space="preserve"> </w:t>
      </w:r>
      <w:r w:rsidRPr="00F31821">
        <w:t>выполнено по итогам анализа следующих материалов:</w:t>
      </w:r>
    </w:p>
    <w:p w:rsidR="00030F27" w:rsidRPr="00F31821" w:rsidRDefault="00030F27" w:rsidP="00F93E3B">
      <w:pPr>
        <w:numPr>
          <w:ilvl w:val="0"/>
          <w:numId w:val="14"/>
        </w:numPr>
        <w:tabs>
          <w:tab w:val="left" w:pos="993"/>
        </w:tabs>
        <w:ind w:left="993" w:hanging="426"/>
        <w:jc w:val="both"/>
      </w:pPr>
      <w:r w:rsidRPr="00F31821">
        <w:t>анализа современного функционального использования территории Поселения;</w:t>
      </w:r>
    </w:p>
    <w:p w:rsidR="00030F27" w:rsidRPr="00F31821" w:rsidRDefault="00030F27" w:rsidP="00F93E3B">
      <w:pPr>
        <w:numPr>
          <w:ilvl w:val="0"/>
          <w:numId w:val="14"/>
        </w:numPr>
        <w:tabs>
          <w:tab w:val="left" w:pos="993"/>
        </w:tabs>
        <w:ind w:left="993" w:hanging="426"/>
        <w:jc w:val="both"/>
      </w:pPr>
      <w:r w:rsidRPr="00F31821">
        <w:t>комплексной оценки территории Поселения;</w:t>
      </w:r>
    </w:p>
    <w:p w:rsidR="00030F27" w:rsidRPr="00F31821" w:rsidRDefault="00030F27" w:rsidP="00F93E3B">
      <w:pPr>
        <w:numPr>
          <w:ilvl w:val="0"/>
          <w:numId w:val="14"/>
        </w:numPr>
        <w:tabs>
          <w:tab w:val="left" w:pos="993"/>
        </w:tabs>
        <w:ind w:left="993" w:hanging="426"/>
        <w:jc w:val="both"/>
      </w:pPr>
      <w:r w:rsidRPr="00F31821">
        <w:t>данных о природно-климатических условиях территории, ландшафте и природных элементах;</w:t>
      </w:r>
    </w:p>
    <w:p w:rsidR="00030F27" w:rsidRPr="00F31821" w:rsidRDefault="00030F27" w:rsidP="00746003">
      <w:pPr>
        <w:numPr>
          <w:ilvl w:val="0"/>
          <w:numId w:val="14"/>
        </w:numPr>
        <w:tabs>
          <w:tab w:val="left" w:pos="993"/>
        </w:tabs>
        <w:ind w:left="993" w:hanging="426"/>
        <w:jc w:val="both"/>
      </w:pPr>
      <w:r w:rsidRPr="00F31821">
        <w:t>ранее разработанной и утверждённой документации по территориальному планированию.</w:t>
      </w:r>
    </w:p>
    <w:p w:rsidR="00C42F93" w:rsidRPr="00F31821" w:rsidRDefault="00C42F93" w:rsidP="00C42F93">
      <w:pPr>
        <w:tabs>
          <w:tab w:val="left" w:pos="993"/>
        </w:tabs>
        <w:ind w:left="993"/>
        <w:jc w:val="both"/>
      </w:pPr>
    </w:p>
    <w:p w:rsidR="00030F27" w:rsidRPr="00F31821" w:rsidRDefault="00030F27" w:rsidP="00030F27">
      <w:pPr>
        <w:ind w:firstLine="567"/>
        <w:jc w:val="both"/>
        <w:rPr>
          <w:b/>
        </w:rPr>
      </w:pPr>
      <w:r w:rsidRPr="00F31821">
        <w:rPr>
          <w:b/>
        </w:rPr>
        <w:t xml:space="preserve">Генеральным планом на территории </w:t>
      </w:r>
      <w:r w:rsidR="00746003" w:rsidRPr="00F31821">
        <w:rPr>
          <w:b/>
        </w:rPr>
        <w:t>Козловского сельского</w:t>
      </w:r>
      <w:r w:rsidR="00DF2A79" w:rsidRPr="00F31821">
        <w:rPr>
          <w:b/>
        </w:rPr>
        <w:t xml:space="preserve"> поселения </w:t>
      </w:r>
      <w:r w:rsidRPr="00F31821">
        <w:rPr>
          <w:b/>
        </w:rPr>
        <w:t>установлены следующие функциональные зоны:</w:t>
      </w:r>
    </w:p>
    <w:p w:rsidR="00030F27" w:rsidRPr="00F31821" w:rsidRDefault="00746003" w:rsidP="00F93E3B">
      <w:pPr>
        <w:numPr>
          <w:ilvl w:val="0"/>
          <w:numId w:val="14"/>
        </w:numPr>
        <w:tabs>
          <w:tab w:val="left" w:pos="993"/>
        </w:tabs>
        <w:ind w:left="993" w:hanging="426"/>
        <w:jc w:val="both"/>
      </w:pPr>
      <w:r w:rsidRPr="00F31821">
        <w:t>жилая;</w:t>
      </w:r>
    </w:p>
    <w:p w:rsidR="00746003" w:rsidRPr="00F31821" w:rsidRDefault="00746003" w:rsidP="00F93E3B">
      <w:pPr>
        <w:numPr>
          <w:ilvl w:val="0"/>
          <w:numId w:val="14"/>
        </w:numPr>
        <w:tabs>
          <w:tab w:val="left" w:pos="993"/>
        </w:tabs>
        <w:ind w:left="993" w:hanging="426"/>
        <w:jc w:val="both"/>
      </w:pPr>
      <w:r w:rsidRPr="00F31821">
        <w:t>общественно-деловая;</w:t>
      </w:r>
    </w:p>
    <w:p w:rsidR="00746003" w:rsidRPr="00F31821" w:rsidRDefault="00746003" w:rsidP="00F93E3B">
      <w:pPr>
        <w:numPr>
          <w:ilvl w:val="0"/>
          <w:numId w:val="14"/>
        </w:numPr>
        <w:tabs>
          <w:tab w:val="left" w:pos="993"/>
        </w:tabs>
        <w:ind w:left="993" w:hanging="426"/>
        <w:jc w:val="both"/>
      </w:pPr>
      <w:r w:rsidRPr="00F31821">
        <w:t>производственного использования;</w:t>
      </w:r>
    </w:p>
    <w:p w:rsidR="00746003" w:rsidRPr="00F31821" w:rsidRDefault="00746003" w:rsidP="00F93E3B">
      <w:pPr>
        <w:numPr>
          <w:ilvl w:val="0"/>
          <w:numId w:val="14"/>
        </w:numPr>
        <w:tabs>
          <w:tab w:val="left" w:pos="993"/>
        </w:tabs>
        <w:ind w:left="993" w:hanging="426"/>
        <w:jc w:val="both"/>
      </w:pPr>
      <w:r w:rsidRPr="00F31821">
        <w:t>инженерной и транспортной инфраструктуры;</w:t>
      </w:r>
    </w:p>
    <w:p w:rsidR="00746003" w:rsidRPr="00F31821" w:rsidRDefault="00746003" w:rsidP="00F93E3B">
      <w:pPr>
        <w:numPr>
          <w:ilvl w:val="0"/>
          <w:numId w:val="14"/>
        </w:numPr>
        <w:tabs>
          <w:tab w:val="left" w:pos="993"/>
        </w:tabs>
        <w:ind w:left="993" w:hanging="426"/>
        <w:jc w:val="both"/>
      </w:pPr>
      <w:r w:rsidRPr="00F31821">
        <w:t>сельскохозяйственного использования;</w:t>
      </w:r>
    </w:p>
    <w:p w:rsidR="00746003" w:rsidRPr="00F31821" w:rsidRDefault="00265DA5" w:rsidP="00F93E3B">
      <w:pPr>
        <w:numPr>
          <w:ilvl w:val="0"/>
          <w:numId w:val="14"/>
        </w:numPr>
        <w:tabs>
          <w:tab w:val="left" w:pos="993"/>
        </w:tabs>
        <w:ind w:left="993" w:hanging="426"/>
        <w:jc w:val="both"/>
      </w:pPr>
      <w:r w:rsidRPr="00F31821">
        <w:lastRenderedPageBreak/>
        <w:t>рекреационного назначения</w:t>
      </w:r>
      <w:r w:rsidR="00C42F93" w:rsidRPr="00F31821">
        <w:t>;</w:t>
      </w:r>
    </w:p>
    <w:p w:rsidR="00265DA5" w:rsidRPr="00F31821" w:rsidRDefault="00265DA5" w:rsidP="00F93E3B">
      <w:pPr>
        <w:numPr>
          <w:ilvl w:val="0"/>
          <w:numId w:val="14"/>
        </w:numPr>
        <w:tabs>
          <w:tab w:val="left" w:pos="993"/>
        </w:tabs>
        <w:ind w:left="993" w:hanging="426"/>
        <w:jc w:val="both"/>
      </w:pPr>
      <w:r w:rsidRPr="00F31821">
        <w:t xml:space="preserve">специального </w:t>
      </w:r>
      <w:r w:rsidR="00360262" w:rsidRPr="00F31821">
        <w:t>назначения</w:t>
      </w:r>
      <w:r w:rsidR="00C42F93" w:rsidRPr="00F31821">
        <w:t>;</w:t>
      </w:r>
    </w:p>
    <w:p w:rsidR="00265DA5" w:rsidRPr="00F31821" w:rsidRDefault="00C42F93" w:rsidP="00F93E3B">
      <w:pPr>
        <w:numPr>
          <w:ilvl w:val="0"/>
          <w:numId w:val="14"/>
        </w:numPr>
        <w:tabs>
          <w:tab w:val="left" w:pos="993"/>
        </w:tabs>
        <w:ind w:left="993" w:hanging="426"/>
        <w:jc w:val="both"/>
      </w:pPr>
      <w:r w:rsidRPr="00F31821">
        <w:t>территории объектов культурного наследия;</w:t>
      </w:r>
    </w:p>
    <w:p w:rsidR="00C42F93" w:rsidRPr="00F31821" w:rsidRDefault="00C42F93" w:rsidP="00F93E3B">
      <w:pPr>
        <w:numPr>
          <w:ilvl w:val="0"/>
          <w:numId w:val="14"/>
        </w:numPr>
        <w:tabs>
          <w:tab w:val="left" w:pos="993"/>
        </w:tabs>
        <w:ind w:left="993" w:hanging="426"/>
        <w:jc w:val="both"/>
      </w:pPr>
      <w:r w:rsidRPr="00F31821">
        <w:t>режимных территорий;</w:t>
      </w:r>
    </w:p>
    <w:p w:rsidR="00C42F93" w:rsidRPr="00F31821" w:rsidRDefault="00C42F93" w:rsidP="00F93E3B">
      <w:pPr>
        <w:numPr>
          <w:ilvl w:val="0"/>
          <w:numId w:val="14"/>
        </w:numPr>
        <w:tabs>
          <w:tab w:val="left" w:pos="993"/>
        </w:tabs>
        <w:ind w:left="993" w:hanging="426"/>
        <w:jc w:val="both"/>
      </w:pPr>
      <w:r w:rsidRPr="00F31821">
        <w:t>резервных территорий.</w:t>
      </w:r>
    </w:p>
    <w:p w:rsidR="00313451" w:rsidRPr="00F31821" w:rsidRDefault="00313451" w:rsidP="00746003">
      <w:pPr>
        <w:tabs>
          <w:tab w:val="left" w:pos="993"/>
        </w:tabs>
        <w:ind w:firstLine="567"/>
        <w:jc w:val="both"/>
        <w:rPr>
          <w:bCs/>
        </w:rPr>
      </w:pPr>
    </w:p>
    <w:p w:rsidR="00030F27" w:rsidRPr="00F31821" w:rsidRDefault="00030F27" w:rsidP="008746FA">
      <w:pPr>
        <w:pStyle w:val="10"/>
        <w:numPr>
          <w:ilvl w:val="1"/>
          <w:numId w:val="23"/>
        </w:numPr>
        <w:spacing w:before="0"/>
        <w:ind w:left="0" w:firstLine="567"/>
        <w:contextualSpacing/>
        <w:jc w:val="center"/>
        <w:rPr>
          <w:rFonts w:ascii="Times New Roman" w:hAnsi="Times New Roman" w:cs="Times New Roman"/>
          <w:kern w:val="0"/>
          <w:sz w:val="28"/>
          <w:szCs w:val="28"/>
        </w:rPr>
      </w:pPr>
      <w:bookmarkStart w:id="478" w:name="_Toc311621879"/>
      <w:bookmarkStart w:id="479" w:name="_Toc517865431"/>
      <w:r w:rsidRPr="00F31821">
        <w:rPr>
          <w:rFonts w:ascii="Times New Roman" w:hAnsi="Times New Roman" w:cs="Times New Roman"/>
          <w:kern w:val="0"/>
          <w:sz w:val="28"/>
          <w:szCs w:val="28"/>
        </w:rPr>
        <w:t>Жил</w:t>
      </w:r>
      <w:r w:rsidR="00FA1AC3" w:rsidRPr="00F31821">
        <w:rPr>
          <w:rFonts w:ascii="Times New Roman" w:hAnsi="Times New Roman" w:cs="Times New Roman"/>
          <w:kern w:val="0"/>
          <w:sz w:val="28"/>
          <w:szCs w:val="28"/>
        </w:rPr>
        <w:t>ая</w:t>
      </w:r>
      <w:r w:rsidRPr="00F31821">
        <w:rPr>
          <w:rFonts w:ascii="Times New Roman" w:hAnsi="Times New Roman" w:cs="Times New Roman"/>
          <w:kern w:val="0"/>
          <w:sz w:val="28"/>
          <w:szCs w:val="28"/>
        </w:rPr>
        <w:t xml:space="preserve"> зон</w:t>
      </w:r>
      <w:bookmarkEnd w:id="478"/>
      <w:r w:rsidR="00E74D4F" w:rsidRPr="00F31821">
        <w:rPr>
          <w:rFonts w:ascii="Times New Roman" w:hAnsi="Times New Roman" w:cs="Times New Roman"/>
          <w:kern w:val="0"/>
          <w:sz w:val="28"/>
          <w:szCs w:val="28"/>
        </w:rPr>
        <w:t>а</w:t>
      </w:r>
      <w:bookmarkEnd w:id="479"/>
    </w:p>
    <w:p w:rsidR="00C42F93" w:rsidRPr="00F31821" w:rsidRDefault="00C42F93" w:rsidP="00030F27">
      <w:pPr>
        <w:ind w:firstLine="567"/>
        <w:jc w:val="both"/>
      </w:pPr>
      <w:r w:rsidRPr="00F31821">
        <w:t>Жилые зоны предназначены для преимущественного размещения объектов жилого фонда.</w:t>
      </w:r>
    </w:p>
    <w:p w:rsidR="002740CB" w:rsidRPr="00F31821" w:rsidRDefault="002740CB" w:rsidP="002740CB">
      <w:pPr>
        <w:ind w:firstLine="567"/>
        <w:jc w:val="both"/>
        <w:rPr>
          <w:u w:val="single"/>
        </w:rPr>
      </w:pPr>
      <w:r w:rsidRPr="00F31821">
        <w:rPr>
          <w:u w:val="single"/>
        </w:rPr>
        <w:t>Параметры функциональных жилых зон:</w:t>
      </w:r>
    </w:p>
    <w:p w:rsidR="002740CB" w:rsidRPr="00F31821" w:rsidRDefault="002740CB" w:rsidP="002740CB">
      <w:pPr>
        <w:ind w:firstLine="567"/>
        <w:jc w:val="both"/>
        <w:rPr>
          <w:i/>
        </w:rPr>
      </w:pPr>
      <w:r w:rsidRPr="00F31821">
        <w:rPr>
          <w:i/>
        </w:rPr>
        <w:t>Площадь функциональной зоны:</w:t>
      </w:r>
    </w:p>
    <w:p w:rsidR="002740CB" w:rsidRPr="00F31821" w:rsidRDefault="002740CB" w:rsidP="002740CB">
      <w:pPr>
        <w:ind w:firstLine="567"/>
        <w:jc w:val="both"/>
      </w:pPr>
      <w:r w:rsidRPr="00F31821">
        <w:t xml:space="preserve">Общая площадь функциональных зон, предназначенных для жилищного строительства, составляет </w:t>
      </w:r>
      <w:r w:rsidR="00FF69D5" w:rsidRPr="00F31821">
        <w:t>88</w:t>
      </w:r>
      <w:r w:rsidR="000F7E01" w:rsidRPr="00F31821">
        <w:t>6</w:t>
      </w:r>
      <w:r w:rsidR="00FF69D5" w:rsidRPr="00F31821">
        <w:t>,</w:t>
      </w:r>
      <w:r w:rsidR="000F7E01" w:rsidRPr="00F31821">
        <w:t>14</w:t>
      </w:r>
      <w:r w:rsidRPr="00F31821">
        <w:t xml:space="preserve"> га, из них проектные </w:t>
      </w:r>
      <w:r w:rsidR="00E74D4F" w:rsidRPr="00F31821">
        <w:t>58,</w:t>
      </w:r>
      <w:r w:rsidR="000F7E01" w:rsidRPr="00F31821">
        <w:t>41</w:t>
      </w:r>
      <w:r w:rsidRPr="00F31821">
        <w:t xml:space="preserve"> га.</w:t>
      </w:r>
    </w:p>
    <w:p w:rsidR="002740CB" w:rsidRPr="00F31821" w:rsidRDefault="002740CB" w:rsidP="002740CB">
      <w:pPr>
        <w:ind w:firstLine="567"/>
        <w:jc w:val="both"/>
        <w:rPr>
          <w:i/>
        </w:rPr>
      </w:pPr>
      <w:r w:rsidRPr="00F31821">
        <w:rPr>
          <w:i/>
        </w:rPr>
        <w:t>Основные типы застройки территории функциональной зоны:</w:t>
      </w:r>
    </w:p>
    <w:p w:rsidR="002740CB" w:rsidRPr="00F31821" w:rsidRDefault="002740CB" w:rsidP="002740CB">
      <w:pPr>
        <w:ind w:firstLine="567"/>
        <w:jc w:val="both"/>
      </w:pPr>
      <w:r w:rsidRPr="00F31821">
        <w:t>В составе жилых зон допускается размещение индивидуальных и многоквартирных жилых домов, ведение личного подсобного хозяйства, отдельно стоящих, встроенных или пристроенных объектов социального и коммунально-бытового назначения, административных и торговых объектов, объектов дошкольного, начального общего и среднего (полного) образования, стоянок автомобильного транспорта, гаражей, приквартирных земельных участков (огородов).</w:t>
      </w:r>
    </w:p>
    <w:p w:rsidR="002740CB" w:rsidRPr="00F31821" w:rsidRDefault="002740CB" w:rsidP="002740CB">
      <w:pPr>
        <w:ind w:firstLine="567"/>
        <w:jc w:val="both"/>
      </w:pPr>
      <w:r w:rsidRPr="00F31821">
        <w:t xml:space="preserve">На территории Поселения жилая зона представлена индивидуальной и </w:t>
      </w:r>
      <w:r w:rsidR="00FA1AC3" w:rsidRPr="00F31821">
        <w:t xml:space="preserve">малоэтажной </w:t>
      </w:r>
      <w:r w:rsidRPr="00F31821">
        <w:t>многоквартирной жилой застройкой.</w:t>
      </w:r>
    </w:p>
    <w:p w:rsidR="002740CB" w:rsidRPr="00F31821" w:rsidRDefault="002740CB" w:rsidP="002740CB">
      <w:pPr>
        <w:ind w:firstLine="567"/>
        <w:jc w:val="both"/>
        <w:rPr>
          <w:i/>
        </w:rPr>
      </w:pPr>
      <w:r w:rsidRPr="00F31821">
        <w:rPr>
          <w:i/>
        </w:rPr>
        <w:t>Требования к этажности объектов капитального строительства (рекомендуемые):</w:t>
      </w:r>
    </w:p>
    <w:p w:rsidR="002740CB" w:rsidRPr="00F31821" w:rsidRDefault="002740CB" w:rsidP="002740CB">
      <w:pPr>
        <w:ind w:firstLine="567"/>
        <w:jc w:val="both"/>
      </w:pPr>
      <w:r w:rsidRPr="00F31821">
        <w:t>В границах жилых функциональных зон допускается строительство зданий следующей этажности:</w:t>
      </w:r>
    </w:p>
    <w:p w:rsidR="002740CB" w:rsidRPr="00F31821" w:rsidRDefault="00FA1AC3" w:rsidP="002740CB">
      <w:pPr>
        <w:numPr>
          <w:ilvl w:val="0"/>
          <w:numId w:val="14"/>
        </w:numPr>
        <w:tabs>
          <w:tab w:val="left" w:pos="993"/>
        </w:tabs>
        <w:ind w:left="993" w:hanging="426"/>
        <w:jc w:val="both"/>
      </w:pPr>
      <w:r w:rsidRPr="00F31821">
        <w:t xml:space="preserve">малоэтажные </w:t>
      </w:r>
      <w:r w:rsidR="002740CB" w:rsidRPr="00F31821">
        <w:t>многоквартирные жилые дома – не выше 4-х этажей</w:t>
      </w:r>
      <w:r w:rsidRPr="00F31821">
        <w:t xml:space="preserve"> включая мансарду</w:t>
      </w:r>
      <w:r w:rsidR="002740CB" w:rsidRPr="00F31821">
        <w:t>;</w:t>
      </w:r>
    </w:p>
    <w:p w:rsidR="002740CB" w:rsidRPr="00F31821" w:rsidRDefault="002740CB" w:rsidP="002740CB">
      <w:pPr>
        <w:numPr>
          <w:ilvl w:val="0"/>
          <w:numId w:val="14"/>
        </w:numPr>
        <w:tabs>
          <w:tab w:val="left" w:pos="993"/>
        </w:tabs>
        <w:ind w:left="993" w:hanging="426"/>
        <w:jc w:val="both"/>
      </w:pPr>
      <w:r w:rsidRPr="00F31821">
        <w:t>индивидуальные жилые дома и жилые дома личных подсобных хозяйств – не выше 3-х этажей, включая мансарду;</w:t>
      </w:r>
    </w:p>
    <w:p w:rsidR="002740CB" w:rsidRPr="00F31821" w:rsidRDefault="002740CB" w:rsidP="002740CB">
      <w:pPr>
        <w:numPr>
          <w:ilvl w:val="0"/>
          <w:numId w:val="14"/>
        </w:numPr>
        <w:tabs>
          <w:tab w:val="left" w:pos="993"/>
        </w:tabs>
        <w:ind w:left="993" w:hanging="426"/>
        <w:jc w:val="both"/>
      </w:pPr>
      <w:r w:rsidRPr="00F31821">
        <w:t>прочие объекты капитального строительства – не выше 2-х этажей.</w:t>
      </w:r>
    </w:p>
    <w:p w:rsidR="002740CB" w:rsidRPr="00F31821" w:rsidRDefault="002740CB" w:rsidP="002740CB">
      <w:pPr>
        <w:ind w:firstLine="567"/>
        <w:jc w:val="both"/>
        <w:rPr>
          <w:i/>
        </w:rPr>
      </w:pPr>
      <w:r w:rsidRPr="00F31821">
        <w:rPr>
          <w:i/>
        </w:rPr>
        <w:t>Показатели интенсивности использования территории функциональной зоны (рекомендуемые):</w:t>
      </w:r>
    </w:p>
    <w:p w:rsidR="002740CB" w:rsidRPr="00F31821" w:rsidRDefault="002740CB" w:rsidP="002740CB">
      <w:pPr>
        <w:ind w:firstLine="567"/>
        <w:jc w:val="both"/>
      </w:pPr>
      <w:r w:rsidRPr="00F31821">
        <w:t>Коэффициент застройки – отношение площади, занятой под зданиями и сооружениями, к площади функциональной зоны:</w:t>
      </w:r>
    </w:p>
    <w:p w:rsidR="002740CB" w:rsidRPr="00F31821" w:rsidRDefault="002740CB" w:rsidP="002740CB">
      <w:pPr>
        <w:numPr>
          <w:ilvl w:val="0"/>
          <w:numId w:val="14"/>
        </w:numPr>
        <w:tabs>
          <w:tab w:val="left" w:pos="993"/>
        </w:tabs>
        <w:ind w:left="993" w:hanging="426"/>
        <w:jc w:val="both"/>
      </w:pPr>
      <w:r w:rsidRPr="00F31821">
        <w:t>малоэтажная многоквартирная жилая застройка – 0,</w:t>
      </w:r>
      <w:r w:rsidR="00FA1AC3" w:rsidRPr="00F31821">
        <w:t>3</w:t>
      </w:r>
      <w:r w:rsidRPr="00F31821">
        <w:t>;</w:t>
      </w:r>
    </w:p>
    <w:p w:rsidR="002740CB" w:rsidRPr="00F31821" w:rsidRDefault="002740CB" w:rsidP="002740CB">
      <w:pPr>
        <w:numPr>
          <w:ilvl w:val="0"/>
          <w:numId w:val="14"/>
        </w:numPr>
        <w:tabs>
          <w:tab w:val="left" w:pos="993"/>
        </w:tabs>
        <w:ind w:left="993" w:hanging="426"/>
        <w:jc w:val="both"/>
      </w:pPr>
      <w:r w:rsidRPr="00F31821">
        <w:t>индивидуальная жилая застройка – 0,2.</w:t>
      </w:r>
    </w:p>
    <w:p w:rsidR="002740CB" w:rsidRPr="00F31821" w:rsidRDefault="002740CB" w:rsidP="00FA1AC3">
      <w:pPr>
        <w:ind w:firstLine="567"/>
        <w:jc w:val="both"/>
      </w:pPr>
      <w:r w:rsidRPr="00F31821">
        <w:t>Коэффициент плотности застройки – отношение площади всех этажей зданий и сооружений, к площади функциональной зоны:</w:t>
      </w:r>
    </w:p>
    <w:p w:rsidR="002740CB" w:rsidRPr="00F31821" w:rsidRDefault="002740CB" w:rsidP="002740CB">
      <w:pPr>
        <w:numPr>
          <w:ilvl w:val="0"/>
          <w:numId w:val="14"/>
        </w:numPr>
        <w:tabs>
          <w:tab w:val="left" w:pos="993"/>
        </w:tabs>
        <w:ind w:left="993" w:hanging="426"/>
        <w:jc w:val="both"/>
      </w:pPr>
      <w:r w:rsidRPr="00F31821">
        <w:t>малоэтажная многоквартирная жилая застройка – 0,</w:t>
      </w:r>
      <w:r w:rsidR="00FA1AC3" w:rsidRPr="00F31821">
        <w:t>6</w:t>
      </w:r>
      <w:r w:rsidRPr="00F31821">
        <w:t>;</w:t>
      </w:r>
    </w:p>
    <w:p w:rsidR="002740CB" w:rsidRPr="00F31821" w:rsidRDefault="002740CB" w:rsidP="002740CB">
      <w:pPr>
        <w:numPr>
          <w:ilvl w:val="0"/>
          <w:numId w:val="14"/>
        </w:numPr>
        <w:tabs>
          <w:tab w:val="left" w:pos="993"/>
        </w:tabs>
        <w:ind w:left="993" w:hanging="426"/>
        <w:jc w:val="both"/>
      </w:pPr>
      <w:r w:rsidRPr="00F31821">
        <w:t>индивидуальная жилая застройка – 0,4.</w:t>
      </w:r>
    </w:p>
    <w:p w:rsidR="002740CB" w:rsidRPr="00F31821" w:rsidRDefault="002740CB" w:rsidP="002740CB">
      <w:pPr>
        <w:ind w:firstLine="567"/>
        <w:jc w:val="both"/>
        <w:rPr>
          <w:i/>
        </w:rPr>
      </w:pPr>
      <w:r w:rsidRPr="00F31821">
        <w:rPr>
          <w:i/>
        </w:rPr>
        <w:t>Дополнительные параметры:</w:t>
      </w:r>
    </w:p>
    <w:p w:rsidR="0027163C" w:rsidRPr="00F31821" w:rsidRDefault="002740CB" w:rsidP="002740CB">
      <w:pPr>
        <w:ind w:firstLine="567"/>
        <w:jc w:val="both"/>
      </w:pPr>
      <w:r w:rsidRPr="00F31821">
        <w:t xml:space="preserve">Генеральным планом предполагается сохранение сложившейся жилой застройки Поселения с учетом возможности обновления жилищного фонда – сноса ветхих домов и </w:t>
      </w:r>
      <w:r w:rsidR="00C96F74" w:rsidRPr="00F31821">
        <w:t>строительства</w:t>
      </w:r>
      <w:r w:rsidRPr="00F31821">
        <w:t xml:space="preserve"> новых на незастроенной территории.</w:t>
      </w:r>
    </w:p>
    <w:p w:rsidR="00280EA7" w:rsidRPr="00F31821" w:rsidRDefault="00280EA7" w:rsidP="00030F27">
      <w:pPr>
        <w:ind w:firstLine="567"/>
        <w:jc w:val="both"/>
      </w:pPr>
    </w:p>
    <w:p w:rsidR="00030F27" w:rsidRPr="00F31821" w:rsidRDefault="00030F27" w:rsidP="008746FA">
      <w:pPr>
        <w:pStyle w:val="10"/>
        <w:numPr>
          <w:ilvl w:val="1"/>
          <w:numId w:val="23"/>
        </w:numPr>
        <w:spacing w:before="0"/>
        <w:ind w:left="0" w:firstLine="567"/>
        <w:contextualSpacing/>
        <w:jc w:val="center"/>
        <w:rPr>
          <w:rFonts w:ascii="Times New Roman" w:hAnsi="Times New Roman" w:cs="Times New Roman"/>
          <w:kern w:val="0"/>
          <w:sz w:val="28"/>
          <w:szCs w:val="28"/>
        </w:rPr>
      </w:pPr>
      <w:bookmarkStart w:id="480" w:name="_Toc311621880"/>
      <w:bookmarkStart w:id="481" w:name="_Toc517865432"/>
      <w:r w:rsidRPr="00F31821">
        <w:rPr>
          <w:rFonts w:ascii="Times New Roman" w:hAnsi="Times New Roman" w:cs="Times New Roman"/>
          <w:kern w:val="0"/>
          <w:sz w:val="28"/>
          <w:szCs w:val="28"/>
        </w:rPr>
        <w:t>Общественно-делов</w:t>
      </w:r>
      <w:r w:rsidR="00FA1AC3" w:rsidRPr="00F31821">
        <w:rPr>
          <w:rFonts w:ascii="Times New Roman" w:hAnsi="Times New Roman" w:cs="Times New Roman"/>
          <w:kern w:val="0"/>
          <w:sz w:val="28"/>
          <w:szCs w:val="28"/>
        </w:rPr>
        <w:t>ая</w:t>
      </w:r>
      <w:r w:rsidRPr="00F31821">
        <w:rPr>
          <w:rFonts w:ascii="Times New Roman" w:hAnsi="Times New Roman" w:cs="Times New Roman"/>
          <w:kern w:val="0"/>
          <w:sz w:val="28"/>
          <w:szCs w:val="28"/>
        </w:rPr>
        <w:t xml:space="preserve"> зон</w:t>
      </w:r>
      <w:bookmarkEnd w:id="480"/>
      <w:r w:rsidR="00FA1AC3" w:rsidRPr="00F31821">
        <w:rPr>
          <w:rFonts w:ascii="Times New Roman" w:hAnsi="Times New Roman" w:cs="Times New Roman"/>
          <w:kern w:val="0"/>
          <w:sz w:val="28"/>
          <w:szCs w:val="28"/>
        </w:rPr>
        <w:t>а</w:t>
      </w:r>
      <w:bookmarkEnd w:id="481"/>
    </w:p>
    <w:p w:rsidR="00C96F74" w:rsidRPr="00F31821" w:rsidRDefault="00C96F74" w:rsidP="00C96F74">
      <w:pPr>
        <w:ind w:firstLine="567"/>
        <w:jc w:val="both"/>
      </w:pPr>
      <w:r w:rsidRPr="00F31821">
        <w:t>Генеральным планом предусмотрено сохранение всех объектов общественно-делового назначения с формированием на их базе существующих общественно-деловых зон. Как правило, общественно-деловые зоны формируются на базе нескольких объектов; отдельные объекты общественного назначения могут размещаться в границах жилых зон.</w:t>
      </w:r>
    </w:p>
    <w:p w:rsidR="00C96F74" w:rsidRPr="00F31821" w:rsidRDefault="00C96F74" w:rsidP="00C96F74">
      <w:pPr>
        <w:ind w:firstLine="567"/>
        <w:jc w:val="both"/>
        <w:rPr>
          <w:u w:val="single"/>
        </w:rPr>
      </w:pPr>
      <w:r w:rsidRPr="00F31821">
        <w:rPr>
          <w:u w:val="single"/>
        </w:rPr>
        <w:lastRenderedPageBreak/>
        <w:t>Параметры функциональных общественно-деловых зон:</w:t>
      </w:r>
    </w:p>
    <w:p w:rsidR="00C96F74" w:rsidRPr="00F31821" w:rsidRDefault="00C96F74" w:rsidP="00C96F74">
      <w:pPr>
        <w:ind w:firstLine="567"/>
        <w:jc w:val="both"/>
        <w:rPr>
          <w:i/>
        </w:rPr>
      </w:pPr>
      <w:r w:rsidRPr="00F31821">
        <w:rPr>
          <w:i/>
        </w:rPr>
        <w:t>Площадь функциональной зоны:</w:t>
      </w:r>
    </w:p>
    <w:p w:rsidR="00C96F74" w:rsidRPr="00F31821" w:rsidRDefault="00C96F74" w:rsidP="00C96F74">
      <w:pPr>
        <w:ind w:firstLine="567"/>
        <w:jc w:val="both"/>
      </w:pPr>
      <w:r w:rsidRPr="00F31821">
        <w:t xml:space="preserve">Общая площадь общественно-деловых функциональных зон, выделенных на базе существующих объектов, составляет </w:t>
      </w:r>
      <w:r w:rsidR="00E74D4F" w:rsidRPr="00F31821">
        <w:t>8,4</w:t>
      </w:r>
      <w:r w:rsidR="00FF69D5" w:rsidRPr="00F31821">
        <w:t>3</w:t>
      </w:r>
      <w:r w:rsidRPr="00F31821">
        <w:t xml:space="preserve"> га.</w:t>
      </w:r>
    </w:p>
    <w:p w:rsidR="00C96F74" w:rsidRPr="00F31821" w:rsidRDefault="00C96F74" w:rsidP="00C96F74">
      <w:pPr>
        <w:ind w:firstLine="567"/>
        <w:jc w:val="both"/>
        <w:rPr>
          <w:u w:val="single"/>
        </w:rPr>
      </w:pPr>
      <w:r w:rsidRPr="00F31821">
        <w:rPr>
          <w:i/>
        </w:rPr>
        <w:t>Основные типы застройки территории функциональной зоны:</w:t>
      </w:r>
    </w:p>
    <w:p w:rsidR="00C96F74" w:rsidRPr="00F31821" w:rsidRDefault="00C96F74" w:rsidP="00C96F74">
      <w:pPr>
        <w:numPr>
          <w:ilvl w:val="0"/>
          <w:numId w:val="14"/>
        </w:numPr>
        <w:tabs>
          <w:tab w:val="left" w:pos="993"/>
        </w:tabs>
        <w:ind w:left="0" w:firstLine="567"/>
        <w:jc w:val="both"/>
      </w:pPr>
      <w:r w:rsidRPr="00F31821">
        <w:t xml:space="preserve">общественно-деловые зоны предназначены для размещения объектов здравоохранения, культуры, торговли, общественного питания, бытового обслуживания, коммерческой деятельности, образовательных учреждений, административных, культовых зданий, строений и сооружений, стоянок автомобильного транспорта и других объектов, связанных с обеспечением жизнедеятельности граждан. </w:t>
      </w:r>
    </w:p>
    <w:p w:rsidR="00C96F74" w:rsidRPr="00F31821" w:rsidRDefault="00C96F74" w:rsidP="00C96F74">
      <w:pPr>
        <w:numPr>
          <w:ilvl w:val="0"/>
          <w:numId w:val="14"/>
        </w:numPr>
        <w:tabs>
          <w:tab w:val="left" w:pos="993"/>
        </w:tabs>
        <w:ind w:left="0" w:firstLine="567"/>
        <w:jc w:val="both"/>
      </w:pPr>
      <w:r w:rsidRPr="00F31821">
        <w:t>дополнительно в перечень объектов недвижимости, разрешенных к размещению в зонах общественно-делового назначения, входят жилые дома, гостиницы, служебные гаражи, объекты социального и коммунально-бытового назначения, объекты, необходимые для осуществления предпринимательской деятельности.</w:t>
      </w:r>
    </w:p>
    <w:p w:rsidR="00C96F74" w:rsidRPr="00F31821" w:rsidRDefault="00C96F74" w:rsidP="00C96F74">
      <w:pPr>
        <w:ind w:firstLine="567"/>
        <w:jc w:val="both"/>
        <w:rPr>
          <w:i/>
        </w:rPr>
      </w:pPr>
      <w:r w:rsidRPr="00F31821">
        <w:rPr>
          <w:i/>
        </w:rPr>
        <w:t>Требования к этажности объектов капитального строительства (рекомендуемые):</w:t>
      </w:r>
    </w:p>
    <w:p w:rsidR="00C96F74" w:rsidRPr="00F31821" w:rsidRDefault="00C96F74" w:rsidP="00C96F74">
      <w:pPr>
        <w:numPr>
          <w:ilvl w:val="0"/>
          <w:numId w:val="14"/>
        </w:numPr>
        <w:tabs>
          <w:tab w:val="left" w:pos="993"/>
        </w:tabs>
        <w:ind w:left="0" w:firstLine="567"/>
        <w:jc w:val="both"/>
      </w:pPr>
      <w:r w:rsidRPr="00F31821">
        <w:t>не выше 4 этажей включая мансарду.</w:t>
      </w:r>
    </w:p>
    <w:p w:rsidR="00C96F74" w:rsidRPr="00F31821" w:rsidRDefault="00C96F74" w:rsidP="00C96F74">
      <w:pPr>
        <w:tabs>
          <w:tab w:val="left" w:pos="993"/>
        </w:tabs>
        <w:ind w:firstLine="567"/>
        <w:jc w:val="both"/>
      </w:pPr>
      <w:r w:rsidRPr="00F31821">
        <w:rPr>
          <w:i/>
        </w:rPr>
        <w:t>Показатели интенсивности использования территории функциональной зоны (рекомендуемые):</w:t>
      </w:r>
    </w:p>
    <w:p w:rsidR="00C96F74" w:rsidRPr="00F31821" w:rsidRDefault="00C96F74" w:rsidP="00C96F74">
      <w:pPr>
        <w:ind w:firstLine="567"/>
        <w:jc w:val="both"/>
      </w:pPr>
      <w:r w:rsidRPr="00F31821">
        <w:t>Коэффициент плотности застройки – отношение площади всех этажей зданий и сооружений, к площади функциональной зоны:</w:t>
      </w:r>
    </w:p>
    <w:p w:rsidR="00C96F74" w:rsidRPr="00F31821" w:rsidRDefault="00C96F74" w:rsidP="00C96F74">
      <w:pPr>
        <w:numPr>
          <w:ilvl w:val="0"/>
          <w:numId w:val="14"/>
        </w:numPr>
        <w:tabs>
          <w:tab w:val="left" w:pos="993"/>
        </w:tabs>
        <w:ind w:left="0" w:firstLine="567"/>
        <w:jc w:val="both"/>
      </w:pPr>
      <w:r w:rsidRPr="00F31821">
        <w:t>объекты общественно-делового назначения – 0,5.</w:t>
      </w:r>
    </w:p>
    <w:p w:rsidR="00C96F74" w:rsidRPr="00F31821" w:rsidRDefault="00C96F74" w:rsidP="00C96F74">
      <w:pPr>
        <w:pStyle w:val="afffff1"/>
        <w:ind w:firstLine="567"/>
        <w:rPr>
          <w:rFonts w:ascii="Times New Roman" w:hAnsi="Times New Roman"/>
          <w:i/>
          <w:sz w:val="24"/>
          <w:szCs w:val="24"/>
        </w:rPr>
      </w:pPr>
      <w:r w:rsidRPr="00F31821">
        <w:rPr>
          <w:rFonts w:ascii="Times New Roman" w:hAnsi="Times New Roman"/>
          <w:i/>
          <w:sz w:val="24"/>
          <w:szCs w:val="24"/>
        </w:rPr>
        <w:t>Дополнительные параметры:</w:t>
      </w:r>
    </w:p>
    <w:p w:rsidR="00F13117" w:rsidRPr="00F31821" w:rsidRDefault="00D402C1" w:rsidP="00743BC2">
      <w:pPr>
        <w:ind w:firstLine="567"/>
        <w:jc w:val="both"/>
      </w:pPr>
      <w:r w:rsidRPr="00F31821">
        <w:rPr>
          <w:bCs/>
        </w:rPr>
        <w:t>На территории Козловского поселения общественно-деловые зоны выделены под участки, на которых расположены учебно-образовательные, культурно-досуговые учреждения, объекты здравоохранения, торговли, административные здания, отделения почты</w:t>
      </w:r>
      <w:r w:rsidR="00C96F74" w:rsidRPr="00F31821">
        <w:rPr>
          <w:bCs/>
        </w:rPr>
        <w:t>.</w:t>
      </w:r>
    </w:p>
    <w:p w:rsidR="00743BC2" w:rsidRPr="00F31821" w:rsidRDefault="00743BC2" w:rsidP="00743BC2">
      <w:pPr>
        <w:ind w:firstLine="567"/>
        <w:jc w:val="both"/>
      </w:pPr>
    </w:p>
    <w:p w:rsidR="00030F27" w:rsidRPr="00F31821" w:rsidRDefault="001A1084" w:rsidP="008746FA">
      <w:pPr>
        <w:pStyle w:val="10"/>
        <w:numPr>
          <w:ilvl w:val="1"/>
          <w:numId w:val="23"/>
        </w:numPr>
        <w:spacing w:before="0"/>
        <w:ind w:left="0" w:firstLine="567"/>
        <w:contextualSpacing/>
        <w:jc w:val="center"/>
        <w:rPr>
          <w:rFonts w:ascii="Times New Roman" w:hAnsi="Times New Roman" w:cs="Times New Roman"/>
          <w:kern w:val="0"/>
          <w:sz w:val="28"/>
          <w:szCs w:val="28"/>
        </w:rPr>
      </w:pPr>
      <w:bookmarkStart w:id="482" w:name="_Toc517865433"/>
      <w:r w:rsidRPr="00F31821">
        <w:rPr>
          <w:rFonts w:ascii="Times New Roman" w:hAnsi="Times New Roman" w:cs="Times New Roman"/>
          <w:kern w:val="0"/>
          <w:sz w:val="28"/>
          <w:szCs w:val="28"/>
        </w:rPr>
        <w:t>Зона п</w:t>
      </w:r>
      <w:r w:rsidR="00A6299A" w:rsidRPr="00F31821">
        <w:rPr>
          <w:rFonts w:ascii="Times New Roman" w:hAnsi="Times New Roman" w:cs="Times New Roman"/>
          <w:kern w:val="0"/>
          <w:sz w:val="28"/>
          <w:szCs w:val="28"/>
        </w:rPr>
        <w:t>роизводственного использования</w:t>
      </w:r>
      <w:bookmarkEnd w:id="482"/>
    </w:p>
    <w:p w:rsidR="00A6299A" w:rsidRPr="00F31821" w:rsidRDefault="00A6299A" w:rsidP="00D402C1">
      <w:pPr>
        <w:ind w:firstLine="567"/>
        <w:jc w:val="both"/>
      </w:pPr>
      <w:r w:rsidRPr="00F31821">
        <w:t xml:space="preserve">Генеральным планом предусмотрено сохранение существующих производственных зон. </w:t>
      </w:r>
    </w:p>
    <w:p w:rsidR="00A6299A" w:rsidRPr="00F31821" w:rsidRDefault="00A6299A" w:rsidP="00D402C1">
      <w:pPr>
        <w:ind w:firstLine="567"/>
        <w:jc w:val="both"/>
        <w:rPr>
          <w:u w:val="single"/>
        </w:rPr>
      </w:pPr>
      <w:r w:rsidRPr="00F31821">
        <w:rPr>
          <w:u w:val="single"/>
        </w:rPr>
        <w:t>Параметры функциональных зон производственного использования:</w:t>
      </w:r>
    </w:p>
    <w:p w:rsidR="00A6299A" w:rsidRPr="00F31821" w:rsidRDefault="00A6299A" w:rsidP="00D402C1">
      <w:pPr>
        <w:ind w:firstLine="567"/>
        <w:jc w:val="both"/>
        <w:rPr>
          <w:i/>
        </w:rPr>
      </w:pPr>
      <w:r w:rsidRPr="00F31821">
        <w:rPr>
          <w:i/>
        </w:rPr>
        <w:t>Площадь функциональной зоны:</w:t>
      </w:r>
    </w:p>
    <w:p w:rsidR="00A6299A" w:rsidRPr="00F31821" w:rsidRDefault="00A6299A" w:rsidP="00D402C1">
      <w:pPr>
        <w:ind w:firstLine="567"/>
        <w:jc w:val="both"/>
      </w:pPr>
      <w:r w:rsidRPr="00F31821">
        <w:t xml:space="preserve">Общая площадь зоны производственного использования составляет </w:t>
      </w:r>
      <w:r w:rsidR="00E74D4F" w:rsidRPr="00F31821">
        <w:t>2,</w:t>
      </w:r>
      <w:r w:rsidR="00FF69D5" w:rsidRPr="00F31821">
        <w:t>39</w:t>
      </w:r>
      <w:r w:rsidRPr="00F31821">
        <w:t xml:space="preserve"> га</w:t>
      </w:r>
      <w:r w:rsidR="00D402C1" w:rsidRPr="00F31821">
        <w:t>.</w:t>
      </w:r>
    </w:p>
    <w:p w:rsidR="00A6299A" w:rsidRPr="00F31821" w:rsidRDefault="00A6299A" w:rsidP="00D402C1">
      <w:pPr>
        <w:ind w:firstLine="567"/>
        <w:jc w:val="both"/>
        <w:rPr>
          <w:u w:val="single"/>
        </w:rPr>
      </w:pPr>
      <w:r w:rsidRPr="00F31821">
        <w:rPr>
          <w:i/>
        </w:rPr>
        <w:t>Основные типы застройки территории функциональной зоны:</w:t>
      </w:r>
    </w:p>
    <w:p w:rsidR="00A6299A" w:rsidRPr="00F31821" w:rsidRDefault="00A6299A" w:rsidP="00D402C1">
      <w:pPr>
        <w:numPr>
          <w:ilvl w:val="0"/>
          <w:numId w:val="14"/>
        </w:numPr>
        <w:tabs>
          <w:tab w:val="left" w:pos="993"/>
        </w:tabs>
        <w:ind w:left="0" w:firstLine="567"/>
        <w:jc w:val="both"/>
      </w:pPr>
      <w:r w:rsidRPr="00F31821">
        <w:t>предназначены для размещения промышленных, коммунальных и складских объектов, а также для установления санитарно-защитных зон таких объектов.</w:t>
      </w:r>
    </w:p>
    <w:p w:rsidR="00A6299A" w:rsidRPr="00F31821" w:rsidRDefault="00A6299A" w:rsidP="00D402C1">
      <w:pPr>
        <w:ind w:firstLine="567"/>
        <w:jc w:val="both"/>
        <w:rPr>
          <w:i/>
        </w:rPr>
      </w:pPr>
      <w:r w:rsidRPr="00F31821">
        <w:rPr>
          <w:i/>
        </w:rPr>
        <w:t>Требования к этажности объектов капитального строительства (рекомендуемые):</w:t>
      </w:r>
    </w:p>
    <w:p w:rsidR="00A6299A" w:rsidRPr="00F31821" w:rsidRDefault="00A6299A" w:rsidP="00D402C1">
      <w:pPr>
        <w:numPr>
          <w:ilvl w:val="0"/>
          <w:numId w:val="14"/>
        </w:numPr>
        <w:tabs>
          <w:tab w:val="left" w:pos="993"/>
        </w:tabs>
        <w:ind w:left="0" w:firstLine="567"/>
        <w:jc w:val="both"/>
      </w:pPr>
      <w:r w:rsidRPr="00F31821">
        <w:t>не выше 2 этажей.</w:t>
      </w:r>
    </w:p>
    <w:p w:rsidR="00A6299A" w:rsidRPr="00F31821" w:rsidRDefault="00A6299A" w:rsidP="00D402C1">
      <w:pPr>
        <w:tabs>
          <w:tab w:val="left" w:pos="993"/>
        </w:tabs>
        <w:ind w:firstLine="567"/>
        <w:jc w:val="both"/>
      </w:pPr>
      <w:r w:rsidRPr="00F31821">
        <w:rPr>
          <w:i/>
        </w:rPr>
        <w:t>Показатели интенсивности использования территории функциональной зоны (рекомендуемые):</w:t>
      </w:r>
    </w:p>
    <w:p w:rsidR="00A6299A" w:rsidRPr="00F31821" w:rsidRDefault="00A6299A" w:rsidP="00D402C1">
      <w:pPr>
        <w:ind w:firstLine="567"/>
        <w:jc w:val="both"/>
      </w:pPr>
      <w:r w:rsidRPr="00F31821">
        <w:t>Коэффициент плотности застройки – отношение площади всех этажей зданий и сооружений, к площади функциональной зоны:</w:t>
      </w:r>
    </w:p>
    <w:p w:rsidR="00A6299A" w:rsidRPr="00F31821" w:rsidRDefault="00A6299A" w:rsidP="00D402C1">
      <w:pPr>
        <w:numPr>
          <w:ilvl w:val="0"/>
          <w:numId w:val="14"/>
        </w:numPr>
        <w:tabs>
          <w:tab w:val="left" w:pos="993"/>
        </w:tabs>
        <w:ind w:left="0" w:firstLine="567"/>
        <w:jc w:val="both"/>
      </w:pPr>
      <w:r w:rsidRPr="00F31821">
        <w:t>объекты производственного использования – 0,3.</w:t>
      </w:r>
    </w:p>
    <w:p w:rsidR="00A6299A" w:rsidRPr="00F31821" w:rsidRDefault="00A6299A" w:rsidP="00D402C1">
      <w:pPr>
        <w:tabs>
          <w:tab w:val="left" w:pos="993"/>
        </w:tabs>
        <w:ind w:firstLine="567"/>
        <w:jc w:val="both"/>
      </w:pPr>
      <w:r w:rsidRPr="00F31821">
        <w:rPr>
          <w:i/>
        </w:rPr>
        <w:t>Дополнительные параметры:</w:t>
      </w:r>
    </w:p>
    <w:p w:rsidR="00CC27B7" w:rsidRPr="00F31821" w:rsidRDefault="00930B2A" w:rsidP="00D402C1">
      <w:pPr>
        <w:tabs>
          <w:tab w:val="left" w:pos="993"/>
        </w:tabs>
        <w:ind w:firstLine="567"/>
        <w:jc w:val="both"/>
      </w:pPr>
      <w:r w:rsidRPr="00F31821">
        <w:t>Функциональные зоны в Поселении выделены под промышленные объекты, которые накладывают санитарно-защитную зону (нормативную) не более 300 метров.</w:t>
      </w:r>
    </w:p>
    <w:p w:rsidR="001A1084" w:rsidRPr="00F31821" w:rsidRDefault="001A1084" w:rsidP="00D402C1">
      <w:pPr>
        <w:tabs>
          <w:tab w:val="left" w:pos="993"/>
        </w:tabs>
        <w:ind w:firstLine="567"/>
        <w:jc w:val="both"/>
      </w:pPr>
    </w:p>
    <w:p w:rsidR="001A1084" w:rsidRPr="00F31821" w:rsidRDefault="001A1084" w:rsidP="001A1084">
      <w:pPr>
        <w:pStyle w:val="10"/>
        <w:numPr>
          <w:ilvl w:val="1"/>
          <w:numId w:val="23"/>
        </w:numPr>
        <w:spacing w:before="0"/>
        <w:ind w:left="0" w:firstLine="567"/>
        <w:contextualSpacing/>
        <w:jc w:val="center"/>
        <w:rPr>
          <w:rFonts w:ascii="Times New Roman" w:hAnsi="Times New Roman" w:cs="Times New Roman"/>
          <w:kern w:val="0"/>
          <w:sz w:val="28"/>
          <w:szCs w:val="28"/>
        </w:rPr>
      </w:pPr>
      <w:bookmarkStart w:id="483" w:name="_Toc517865434"/>
      <w:r w:rsidRPr="00F31821">
        <w:rPr>
          <w:rFonts w:ascii="Times New Roman" w:hAnsi="Times New Roman" w:cs="Times New Roman"/>
          <w:kern w:val="0"/>
          <w:sz w:val="28"/>
          <w:szCs w:val="28"/>
        </w:rPr>
        <w:t>Зона инженерной и транспортной инфраструктуры</w:t>
      </w:r>
      <w:bookmarkEnd w:id="483"/>
    </w:p>
    <w:p w:rsidR="001A1084" w:rsidRPr="00F31821" w:rsidRDefault="001A1084" w:rsidP="001A1084">
      <w:pPr>
        <w:ind w:firstLine="567"/>
        <w:jc w:val="both"/>
      </w:pPr>
      <w:r w:rsidRPr="00F31821">
        <w:t>Генеральным планом предусмотрено сохранение существующих зон транспортной и инженерной инфраструктуры.</w:t>
      </w:r>
    </w:p>
    <w:p w:rsidR="001A1084" w:rsidRPr="00F31821" w:rsidRDefault="001A1084" w:rsidP="001A1084">
      <w:pPr>
        <w:ind w:firstLine="567"/>
        <w:jc w:val="both"/>
        <w:rPr>
          <w:u w:val="single"/>
        </w:rPr>
      </w:pPr>
      <w:r w:rsidRPr="00F31821">
        <w:rPr>
          <w:u w:val="single"/>
        </w:rPr>
        <w:t>Параметры функциональных зон инженерной и транспортной инфраструктуры:</w:t>
      </w:r>
    </w:p>
    <w:p w:rsidR="001A1084" w:rsidRPr="00F31821" w:rsidRDefault="001A1084" w:rsidP="001A1084">
      <w:pPr>
        <w:ind w:left="567"/>
        <w:jc w:val="both"/>
        <w:rPr>
          <w:i/>
        </w:rPr>
      </w:pPr>
      <w:r w:rsidRPr="00F31821">
        <w:rPr>
          <w:i/>
        </w:rPr>
        <w:lastRenderedPageBreak/>
        <w:t>Площадь функциональной зоны:</w:t>
      </w:r>
    </w:p>
    <w:p w:rsidR="001A1084" w:rsidRPr="00F31821" w:rsidRDefault="001A1084" w:rsidP="001A1084">
      <w:pPr>
        <w:ind w:left="567"/>
        <w:jc w:val="both"/>
      </w:pPr>
      <w:r w:rsidRPr="00F31821">
        <w:t xml:space="preserve">Общая площадь данных зон составляет </w:t>
      </w:r>
      <w:r w:rsidR="00E74D4F" w:rsidRPr="00F31821">
        <w:t>245,</w:t>
      </w:r>
      <w:r w:rsidR="000F7E01" w:rsidRPr="00F31821">
        <w:t>58</w:t>
      </w:r>
      <w:r w:rsidRPr="00F31821">
        <w:t xml:space="preserve"> га.</w:t>
      </w:r>
    </w:p>
    <w:p w:rsidR="001A1084" w:rsidRPr="00F31821" w:rsidRDefault="001A1084" w:rsidP="001A1084">
      <w:pPr>
        <w:ind w:firstLine="567"/>
        <w:jc w:val="both"/>
      </w:pPr>
      <w:r w:rsidRPr="00F31821">
        <w:rPr>
          <w:i/>
        </w:rPr>
        <w:t>Основные типы застройки территории функциональной зоны:</w:t>
      </w:r>
    </w:p>
    <w:p w:rsidR="001A1084" w:rsidRPr="00F31821" w:rsidRDefault="001A1084" w:rsidP="001A1084">
      <w:pPr>
        <w:tabs>
          <w:tab w:val="left" w:pos="851"/>
        </w:tabs>
        <w:ind w:firstLine="567"/>
        <w:jc w:val="both"/>
      </w:pPr>
      <w:r w:rsidRPr="00F31821">
        <w:t>Зоны инженерной и транспортной инфраструктуры предназначены для размещения и функционирования:</w:t>
      </w:r>
    </w:p>
    <w:p w:rsidR="001A1084" w:rsidRPr="00F31821" w:rsidRDefault="001A1084" w:rsidP="001A1084">
      <w:pPr>
        <w:numPr>
          <w:ilvl w:val="0"/>
          <w:numId w:val="75"/>
        </w:numPr>
        <w:tabs>
          <w:tab w:val="left" w:pos="993"/>
        </w:tabs>
        <w:ind w:left="0" w:firstLine="567"/>
        <w:jc w:val="both"/>
      </w:pPr>
      <w:r w:rsidRPr="00F31821">
        <w:t>сооружений и коммуникаций энергообеспечения, водоснабжения и очистки стоков, связи, а также включают в себя территории, необходимые для их технического обслуживания и охраны;</w:t>
      </w:r>
    </w:p>
    <w:p w:rsidR="001A1084" w:rsidRPr="00F31821" w:rsidRDefault="001A1084" w:rsidP="001A1084">
      <w:pPr>
        <w:numPr>
          <w:ilvl w:val="0"/>
          <w:numId w:val="14"/>
        </w:numPr>
        <w:tabs>
          <w:tab w:val="left" w:pos="993"/>
        </w:tabs>
        <w:ind w:left="0" w:firstLine="567"/>
        <w:jc w:val="both"/>
      </w:pPr>
      <w:r w:rsidRPr="00F31821">
        <w:t>сооружений и коммуникаций автомобильного, воздушного и трубопроводного транспорта, а также включают территории, подлежащие благоустройству с учетом технических и эксплуатационных характеристик таких сооружений и коммуникаций.</w:t>
      </w:r>
    </w:p>
    <w:p w:rsidR="001A1084" w:rsidRPr="00F31821" w:rsidRDefault="001A1084" w:rsidP="001A1084">
      <w:pPr>
        <w:tabs>
          <w:tab w:val="left" w:pos="993"/>
        </w:tabs>
        <w:ind w:firstLine="567"/>
        <w:jc w:val="both"/>
      </w:pPr>
      <w:r w:rsidRPr="00F31821">
        <w:rPr>
          <w:i/>
        </w:rPr>
        <w:t>Показатели интенсивности использования территории функциональной зоны</w:t>
      </w:r>
      <w:r w:rsidRPr="00F31821">
        <w:t xml:space="preserve"> определяются в соответствии с требованиями по установлению зон охраны инженерных коммуникаций и транспортной инфраструктуры.</w:t>
      </w:r>
    </w:p>
    <w:p w:rsidR="001A1084" w:rsidRPr="00F31821" w:rsidRDefault="001A1084" w:rsidP="001A1084">
      <w:pPr>
        <w:tabs>
          <w:tab w:val="left" w:pos="993"/>
        </w:tabs>
        <w:ind w:left="567"/>
        <w:jc w:val="both"/>
      </w:pPr>
      <w:r w:rsidRPr="00F31821">
        <w:rPr>
          <w:i/>
        </w:rPr>
        <w:t>Дополнительные параметры:</w:t>
      </w:r>
    </w:p>
    <w:p w:rsidR="001A1084" w:rsidRPr="00F31821" w:rsidRDefault="001A1084" w:rsidP="001A1084">
      <w:pPr>
        <w:ind w:firstLine="567"/>
        <w:jc w:val="both"/>
      </w:pPr>
      <w:r w:rsidRPr="00F31821">
        <w:t>Зоны инженерной и транспортной инфраструктуры в Генеральном плане сформированы следующими территориями:</w:t>
      </w:r>
    </w:p>
    <w:p w:rsidR="001A1084" w:rsidRPr="00F31821" w:rsidRDefault="001A1084" w:rsidP="001A1084">
      <w:pPr>
        <w:numPr>
          <w:ilvl w:val="0"/>
          <w:numId w:val="74"/>
        </w:numPr>
        <w:jc w:val="both"/>
        <w:rPr>
          <w:u w:val="single"/>
        </w:rPr>
      </w:pPr>
      <w:r w:rsidRPr="00F31821">
        <w:rPr>
          <w:u w:val="single"/>
        </w:rPr>
        <w:t>зоны транспортной инфраструктуры автомобильных дорог</w:t>
      </w:r>
      <w:r w:rsidRPr="00F31821">
        <w:t>;</w:t>
      </w:r>
    </w:p>
    <w:p w:rsidR="001A1084" w:rsidRPr="00F31821" w:rsidRDefault="001A1084" w:rsidP="001A1084">
      <w:pPr>
        <w:numPr>
          <w:ilvl w:val="0"/>
          <w:numId w:val="74"/>
        </w:numPr>
        <w:jc w:val="both"/>
        <w:rPr>
          <w:u w:val="single"/>
        </w:rPr>
      </w:pPr>
      <w:r w:rsidRPr="00F31821">
        <w:rPr>
          <w:u w:val="single"/>
        </w:rPr>
        <w:t>зоны размещения объектов инженерной инфраструктуры</w:t>
      </w:r>
      <w:r w:rsidRPr="00F31821">
        <w:t xml:space="preserve"> – выделены под артезианские скважины, опоры ЛЭП, ПС 35/10 кВ.</w:t>
      </w:r>
    </w:p>
    <w:p w:rsidR="00CC27B7" w:rsidRPr="00F31821" w:rsidRDefault="00CC27B7" w:rsidP="00CC27B7">
      <w:pPr>
        <w:ind w:firstLine="567"/>
        <w:jc w:val="both"/>
      </w:pPr>
    </w:p>
    <w:p w:rsidR="00FD44E6" w:rsidRPr="00F31821" w:rsidRDefault="00FD44E6" w:rsidP="00FD44E6">
      <w:pPr>
        <w:pStyle w:val="10"/>
        <w:numPr>
          <w:ilvl w:val="1"/>
          <w:numId w:val="23"/>
        </w:numPr>
        <w:spacing w:before="0"/>
        <w:ind w:left="0" w:firstLine="567"/>
        <w:contextualSpacing/>
        <w:jc w:val="center"/>
        <w:rPr>
          <w:rFonts w:ascii="Times New Roman" w:hAnsi="Times New Roman" w:cs="Times New Roman"/>
          <w:kern w:val="0"/>
          <w:sz w:val="28"/>
          <w:szCs w:val="28"/>
        </w:rPr>
      </w:pPr>
      <w:bookmarkStart w:id="484" w:name="_Toc517865435"/>
      <w:r w:rsidRPr="00F31821">
        <w:rPr>
          <w:rFonts w:ascii="Times New Roman" w:hAnsi="Times New Roman" w:cs="Times New Roman"/>
          <w:kern w:val="0"/>
          <w:sz w:val="28"/>
          <w:szCs w:val="28"/>
        </w:rPr>
        <w:t>Зона сельскохозяйственного использования</w:t>
      </w:r>
      <w:bookmarkEnd w:id="484"/>
    </w:p>
    <w:p w:rsidR="00FD44E6" w:rsidRPr="00F31821" w:rsidRDefault="00FD44E6" w:rsidP="00FD44E6">
      <w:pPr>
        <w:pStyle w:val="afffff1"/>
        <w:ind w:firstLine="567"/>
        <w:rPr>
          <w:rFonts w:ascii="Times New Roman" w:hAnsi="Times New Roman"/>
          <w:sz w:val="24"/>
          <w:szCs w:val="24"/>
        </w:rPr>
      </w:pPr>
      <w:r w:rsidRPr="00F31821">
        <w:rPr>
          <w:rFonts w:ascii="Times New Roman" w:hAnsi="Times New Roman"/>
          <w:sz w:val="24"/>
          <w:szCs w:val="24"/>
        </w:rPr>
        <w:t>Генеральным планом предусмотрено сохранение существующих сельскохозяйственных зон.</w:t>
      </w:r>
    </w:p>
    <w:p w:rsidR="00FD44E6" w:rsidRPr="00F31821" w:rsidRDefault="00FD44E6" w:rsidP="00FD44E6">
      <w:pPr>
        <w:ind w:firstLine="567"/>
        <w:jc w:val="both"/>
        <w:rPr>
          <w:u w:val="single"/>
        </w:rPr>
      </w:pPr>
      <w:r w:rsidRPr="00F31821">
        <w:rPr>
          <w:u w:val="single"/>
        </w:rPr>
        <w:t>Параметры функциональных зон сельскохозяйственного использования:</w:t>
      </w:r>
    </w:p>
    <w:p w:rsidR="00FD44E6" w:rsidRPr="00F31821" w:rsidRDefault="00FD44E6" w:rsidP="00FD44E6">
      <w:pPr>
        <w:ind w:left="567"/>
        <w:jc w:val="both"/>
        <w:rPr>
          <w:i/>
        </w:rPr>
      </w:pPr>
      <w:r w:rsidRPr="00F31821">
        <w:rPr>
          <w:i/>
        </w:rPr>
        <w:t>Площадь функциональной зоны:</w:t>
      </w:r>
    </w:p>
    <w:p w:rsidR="00FD44E6" w:rsidRPr="00F31821" w:rsidRDefault="00FD44E6" w:rsidP="00FD44E6">
      <w:pPr>
        <w:pStyle w:val="afffff1"/>
        <w:ind w:firstLine="567"/>
        <w:rPr>
          <w:rFonts w:ascii="Times New Roman" w:hAnsi="Times New Roman"/>
          <w:sz w:val="24"/>
          <w:szCs w:val="24"/>
        </w:rPr>
      </w:pPr>
      <w:r w:rsidRPr="00F31821">
        <w:rPr>
          <w:rFonts w:ascii="Times New Roman" w:hAnsi="Times New Roman"/>
          <w:sz w:val="24"/>
          <w:szCs w:val="24"/>
        </w:rPr>
        <w:t xml:space="preserve">Общая площадь зоны сельскохозяйственного использования – </w:t>
      </w:r>
      <w:r w:rsidR="00293EB4" w:rsidRPr="00F31821">
        <w:rPr>
          <w:rFonts w:ascii="Times New Roman" w:hAnsi="Times New Roman"/>
          <w:sz w:val="24"/>
          <w:szCs w:val="24"/>
        </w:rPr>
        <w:t>14998,</w:t>
      </w:r>
      <w:r w:rsidR="00FF69D5" w:rsidRPr="00F31821">
        <w:rPr>
          <w:rFonts w:ascii="Times New Roman" w:hAnsi="Times New Roman"/>
          <w:sz w:val="24"/>
          <w:szCs w:val="24"/>
        </w:rPr>
        <w:t>03</w:t>
      </w:r>
      <w:r w:rsidRPr="00F31821">
        <w:rPr>
          <w:rFonts w:ascii="Times New Roman" w:hAnsi="Times New Roman"/>
          <w:sz w:val="24"/>
          <w:szCs w:val="24"/>
        </w:rPr>
        <w:t xml:space="preserve"> га</w:t>
      </w:r>
      <w:r w:rsidR="00233100" w:rsidRPr="00F31821">
        <w:rPr>
          <w:rFonts w:ascii="Times New Roman" w:hAnsi="Times New Roman"/>
          <w:sz w:val="24"/>
          <w:szCs w:val="24"/>
        </w:rPr>
        <w:t>.</w:t>
      </w:r>
    </w:p>
    <w:p w:rsidR="00FD44E6" w:rsidRPr="00F31821" w:rsidRDefault="00FD44E6" w:rsidP="00FD44E6">
      <w:pPr>
        <w:ind w:left="567"/>
        <w:jc w:val="both"/>
      </w:pPr>
      <w:r w:rsidRPr="00F31821">
        <w:rPr>
          <w:i/>
        </w:rPr>
        <w:t>Основные типы застройки территории функциональной зоны:</w:t>
      </w:r>
    </w:p>
    <w:p w:rsidR="00FD44E6" w:rsidRPr="00F31821" w:rsidRDefault="00FD44E6" w:rsidP="00FD44E6">
      <w:pPr>
        <w:numPr>
          <w:ilvl w:val="0"/>
          <w:numId w:val="73"/>
        </w:numPr>
        <w:ind w:left="567" w:firstLine="426"/>
        <w:jc w:val="both"/>
      </w:pPr>
      <w:r w:rsidRPr="00F31821">
        <w:t>объекты сельскохозяйственного назначения, предназначенные для ведения сельского хозяйства.</w:t>
      </w:r>
    </w:p>
    <w:p w:rsidR="00FD44E6" w:rsidRPr="00F31821" w:rsidRDefault="00FD44E6" w:rsidP="00FD44E6">
      <w:pPr>
        <w:tabs>
          <w:tab w:val="left" w:pos="993"/>
        </w:tabs>
        <w:ind w:firstLine="567"/>
        <w:jc w:val="both"/>
      </w:pPr>
      <w:r w:rsidRPr="00F31821">
        <w:rPr>
          <w:i/>
        </w:rPr>
        <w:t>Показатели интенсивности использования территории функциональной зоны (рекомендуемые):</w:t>
      </w:r>
    </w:p>
    <w:p w:rsidR="00FD44E6" w:rsidRPr="00F31821" w:rsidRDefault="00FD44E6" w:rsidP="00FD44E6">
      <w:pPr>
        <w:ind w:firstLine="567"/>
        <w:jc w:val="both"/>
      </w:pPr>
      <w:r w:rsidRPr="00F31821">
        <w:t>Коэффициент плотности застройки – отношение площади всех этажей зданий и сооружений, к площади функциональной зоны:</w:t>
      </w:r>
    </w:p>
    <w:p w:rsidR="00FD44E6" w:rsidRPr="00F31821" w:rsidRDefault="00FD44E6" w:rsidP="00FD44E6">
      <w:pPr>
        <w:numPr>
          <w:ilvl w:val="0"/>
          <w:numId w:val="73"/>
        </w:numPr>
        <w:jc w:val="both"/>
      </w:pPr>
      <w:r w:rsidRPr="00F31821">
        <w:t>объекты сельскохозяйственного использования – 0,3.</w:t>
      </w:r>
    </w:p>
    <w:p w:rsidR="00FD44E6" w:rsidRPr="00F31821" w:rsidRDefault="00FD44E6" w:rsidP="00FD44E6">
      <w:pPr>
        <w:pStyle w:val="afffff1"/>
        <w:ind w:firstLine="567"/>
        <w:rPr>
          <w:rFonts w:ascii="Times New Roman" w:hAnsi="Times New Roman"/>
          <w:i/>
          <w:sz w:val="24"/>
          <w:szCs w:val="24"/>
        </w:rPr>
      </w:pPr>
      <w:r w:rsidRPr="00F31821">
        <w:rPr>
          <w:rFonts w:ascii="Times New Roman" w:hAnsi="Times New Roman"/>
          <w:i/>
          <w:sz w:val="24"/>
          <w:szCs w:val="24"/>
        </w:rPr>
        <w:t>Дополнительные параметры:</w:t>
      </w:r>
    </w:p>
    <w:p w:rsidR="00FD44E6" w:rsidRPr="00F31821" w:rsidRDefault="00FD44E6" w:rsidP="00FD44E6">
      <w:pPr>
        <w:ind w:firstLine="567"/>
        <w:jc w:val="both"/>
      </w:pPr>
      <w:r w:rsidRPr="00F31821">
        <w:t>Зон</w:t>
      </w:r>
      <w:r w:rsidR="00233100" w:rsidRPr="00F31821">
        <w:t>ы</w:t>
      </w:r>
      <w:r w:rsidRPr="00F31821">
        <w:t xml:space="preserve"> сельскохозяйственного использования включа</w:t>
      </w:r>
      <w:r w:rsidR="00233100" w:rsidRPr="00F31821">
        <w:t>ют в себя территории ферм, пастбищ, полей и прочих сельскохозяйственных объектов</w:t>
      </w:r>
      <w:r w:rsidRPr="00F31821">
        <w:t>.</w:t>
      </w:r>
    </w:p>
    <w:p w:rsidR="00FD44E6" w:rsidRPr="00F31821" w:rsidRDefault="00FD44E6" w:rsidP="00CC27B7">
      <w:pPr>
        <w:ind w:firstLine="567"/>
        <w:jc w:val="both"/>
      </w:pPr>
    </w:p>
    <w:p w:rsidR="00030F27" w:rsidRPr="00F31821" w:rsidRDefault="00030F27" w:rsidP="008746FA">
      <w:pPr>
        <w:pStyle w:val="10"/>
        <w:numPr>
          <w:ilvl w:val="1"/>
          <w:numId w:val="23"/>
        </w:numPr>
        <w:spacing w:before="0"/>
        <w:ind w:left="0" w:firstLine="567"/>
        <w:contextualSpacing/>
        <w:jc w:val="center"/>
        <w:rPr>
          <w:rFonts w:ascii="Times New Roman" w:hAnsi="Times New Roman" w:cs="Times New Roman"/>
          <w:kern w:val="0"/>
          <w:sz w:val="28"/>
          <w:szCs w:val="28"/>
        </w:rPr>
      </w:pPr>
      <w:bookmarkStart w:id="485" w:name="_Toc311621882"/>
      <w:bookmarkStart w:id="486" w:name="_Toc517865436"/>
      <w:r w:rsidRPr="00F31821">
        <w:rPr>
          <w:rFonts w:ascii="Times New Roman" w:hAnsi="Times New Roman" w:cs="Times New Roman"/>
          <w:kern w:val="0"/>
          <w:sz w:val="28"/>
          <w:szCs w:val="28"/>
        </w:rPr>
        <w:t>Зоны рекреационного назначения</w:t>
      </w:r>
      <w:bookmarkEnd w:id="485"/>
      <w:bookmarkEnd w:id="486"/>
    </w:p>
    <w:p w:rsidR="00233100" w:rsidRPr="00F31821" w:rsidRDefault="00233100" w:rsidP="00233100">
      <w:pPr>
        <w:ind w:firstLine="567"/>
        <w:jc w:val="both"/>
      </w:pPr>
      <w:r w:rsidRPr="00F31821">
        <w:t>Генеральным планом предусмотрено максимальное сохранение существующих зеленых зон на территории Поселения за счет отнесения их к рекреационным (и охранным) зонам.</w:t>
      </w:r>
    </w:p>
    <w:p w:rsidR="00233100" w:rsidRPr="00F31821" w:rsidRDefault="00233100" w:rsidP="00233100">
      <w:pPr>
        <w:ind w:firstLine="567"/>
        <w:jc w:val="both"/>
        <w:rPr>
          <w:u w:val="single"/>
        </w:rPr>
      </w:pPr>
      <w:r w:rsidRPr="00F31821">
        <w:rPr>
          <w:u w:val="single"/>
        </w:rPr>
        <w:t>Параметры функциональных зон рекреационного назначения:</w:t>
      </w:r>
    </w:p>
    <w:p w:rsidR="00233100" w:rsidRPr="00F31821" w:rsidRDefault="00233100" w:rsidP="00233100">
      <w:pPr>
        <w:ind w:firstLine="567"/>
        <w:jc w:val="both"/>
        <w:rPr>
          <w:i/>
        </w:rPr>
      </w:pPr>
      <w:r w:rsidRPr="00F31821">
        <w:rPr>
          <w:i/>
        </w:rPr>
        <w:t>Площадь функциональной зоны:</w:t>
      </w:r>
    </w:p>
    <w:p w:rsidR="00233100" w:rsidRPr="00F31821" w:rsidRDefault="00233100" w:rsidP="00233100">
      <w:pPr>
        <w:pStyle w:val="ConsPlusNormal"/>
        <w:ind w:firstLine="567"/>
        <w:jc w:val="both"/>
        <w:rPr>
          <w:rFonts w:ascii="Times New Roman" w:hAnsi="Times New Roman" w:cs="Times New Roman"/>
          <w:sz w:val="24"/>
          <w:szCs w:val="24"/>
        </w:rPr>
      </w:pPr>
      <w:r w:rsidRPr="00F31821">
        <w:rPr>
          <w:rFonts w:ascii="Times New Roman" w:hAnsi="Times New Roman" w:cs="Times New Roman"/>
          <w:sz w:val="24"/>
          <w:szCs w:val="24"/>
        </w:rPr>
        <w:t xml:space="preserve">Общая площадь территорий, отнесенных к рекреационным зонам составляет </w:t>
      </w:r>
      <w:r w:rsidR="000F7E01" w:rsidRPr="00F31821">
        <w:rPr>
          <w:rFonts w:ascii="Times New Roman" w:hAnsi="Times New Roman" w:cs="Times New Roman"/>
          <w:sz w:val="24"/>
          <w:szCs w:val="24"/>
        </w:rPr>
        <w:t>45,66</w:t>
      </w:r>
      <w:r w:rsidRPr="00F31821">
        <w:rPr>
          <w:rFonts w:ascii="Times New Roman" w:hAnsi="Times New Roman" w:cs="Times New Roman"/>
          <w:sz w:val="24"/>
          <w:szCs w:val="24"/>
        </w:rPr>
        <w:t xml:space="preserve"> га., из них проектные </w:t>
      </w:r>
      <w:r w:rsidR="000F7E01" w:rsidRPr="00F31821">
        <w:rPr>
          <w:rFonts w:ascii="Times New Roman" w:hAnsi="Times New Roman" w:cs="Times New Roman"/>
          <w:sz w:val="24"/>
          <w:szCs w:val="24"/>
        </w:rPr>
        <w:t>23,96</w:t>
      </w:r>
      <w:r w:rsidRPr="00F31821">
        <w:rPr>
          <w:rFonts w:ascii="Times New Roman" w:hAnsi="Times New Roman" w:cs="Times New Roman"/>
          <w:sz w:val="24"/>
          <w:szCs w:val="24"/>
        </w:rPr>
        <w:t xml:space="preserve"> га.</w:t>
      </w:r>
    </w:p>
    <w:p w:rsidR="00233100" w:rsidRPr="00F31821" w:rsidRDefault="00233100" w:rsidP="00233100">
      <w:pPr>
        <w:ind w:firstLine="567"/>
        <w:jc w:val="both"/>
        <w:rPr>
          <w:i/>
        </w:rPr>
      </w:pPr>
      <w:r w:rsidRPr="00F31821">
        <w:rPr>
          <w:i/>
        </w:rPr>
        <w:t>Основные типы застройки территории функциональной зоны и требования к этажности объектов капитального строительства:</w:t>
      </w:r>
    </w:p>
    <w:p w:rsidR="00233100" w:rsidRPr="00F31821" w:rsidRDefault="00233100" w:rsidP="00233100">
      <w:pPr>
        <w:numPr>
          <w:ilvl w:val="0"/>
          <w:numId w:val="73"/>
        </w:numPr>
        <w:ind w:left="0" w:firstLine="426"/>
        <w:jc w:val="both"/>
      </w:pPr>
      <w:r w:rsidRPr="00F31821">
        <w:t>размещение объектов капитального строительства в границах зоны не предусмотрено.</w:t>
      </w:r>
    </w:p>
    <w:p w:rsidR="00233100" w:rsidRPr="00F31821" w:rsidRDefault="00233100" w:rsidP="00233100">
      <w:pPr>
        <w:tabs>
          <w:tab w:val="left" w:pos="993"/>
        </w:tabs>
        <w:ind w:firstLine="567"/>
        <w:jc w:val="both"/>
      </w:pPr>
      <w:r w:rsidRPr="00F31821">
        <w:rPr>
          <w:i/>
        </w:rPr>
        <w:lastRenderedPageBreak/>
        <w:t>Показатели интенсивности использования территории функциональной зоны (рекомендуемые):</w:t>
      </w:r>
    </w:p>
    <w:p w:rsidR="00233100" w:rsidRPr="00F31821" w:rsidRDefault="00233100" w:rsidP="00233100">
      <w:pPr>
        <w:numPr>
          <w:ilvl w:val="0"/>
          <w:numId w:val="73"/>
        </w:numPr>
        <w:ind w:left="0" w:firstLine="426"/>
        <w:jc w:val="both"/>
      </w:pPr>
      <w:r w:rsidRPr="00F31821">
        <w:t xml:space="preserve">в зоне озелененных территорий общего пользования возможно строительство некапитальных зданий и сооружений, необходимых для обслуживания территории и создания инфраструктуры отдыха населения. При этом </w:t>
      </w:r>
      <w:r w:rsidRPr="00F31821">
        <w:rPr>
          <w:i/>
        </w:rPr>
        <w:t>коэффициент застройки</w:t>
      </w:r>
      <w:r w:rsidRPr="00F31821">
        <w:t xml:space="preserve"> – отношение площади, занятой под некапитальными зданиями и сооружениями, к площади зоны, - не должен превышать 0,05. Разрешенный </w:t>
      </w:r>
      <w:r w:rsidRPr="00F31821">
        <w:rPr>
          <w:i/>
        </w:rPr>
        <w:t>коэффициент плотности застройки</w:t>
      </w:r>
      <w:r w:rsidRPr="00F31821">
        <w:t xml:space="preserve"> – отношение площади всех этажей некапитальных зданий и сооружений к площади зоны, - не должен превышать 0,07.</w:t>
      </w:r>
    </w:p>
    <w:p w:rsidR="00233100" w:rsidRPr="00F31821" w:rsidRDefault="00233100" w:rsidP="00233100">
      <w:pPr>
        <w:ind w:firstLine="567"/>
        <w:jc w:val="both"/>
      </w:pPr>
      <w:r w:rsidRPr="00F31821">
        <w:rPr>
          <w:i/>
        </w:rPr>
        <w:t>Дополнительные параметры:</w:t>
      </w:r>
    </w:p>
    <w:p w:rsidR="00F73EE5" w:rsidRPr="00F31821" w:rsidRDefault="00233100" w:rsidP="00233100">
      <w:pPr>
        <w:tabs>
          <w:tab w:val="left" w:pos="993"/>
        </w:tabs>
        <w:ind w:firstLine="567"/>
        <w:jc w:val="both"/>
      </w:pPr>
      <w:r w:rsidRPr="00F31821">
        <w:t xml:space="preserve">Зона рекреационного назначения </w:t>
      </w:r>
      <w:r w:rsidR="003629FD" w:rsidRPr="00F31821">
        <w:t>включают</w:t>
      </w:r>
      <w:r w:rsidRPr="00F31821">
        <w:t xml:space="preserve"> в себя зон</w:t>
      </w:r>
      <w:r w:rsidR="003629FD" w:rsidRPr="00F31821">
        <w:t>ы</w:t>
      </w:r>
      <w:r w:rsidRPr="00F31821">
        <w:t>, занят</w:t>
      </w:r>
      <w:r w:rsidR="003629FD" w:rsidRPr="00F31821">
        <w:t>ые</w:t>
      </w:r>
      <w:r w:rsidRPr="00F31821">
        <w:t xml:space="preserve"> береговой полосой крупных рек и ручьев, а так же зеленые зоны общего пользования, предназначенные для отдыха, туризма, занятий физической культурой и спортом.</w:t>
      </w:r>
    </w:p>
    <w:p w:rsidR="00233100" w:rsidRPr="00F31821" w:rsidRDefault="00233100" w:rsidP="00233100">
      <w:pPr>
        <w:tabs>
          <w:tab w:val="left" w:pos="993"/>
        </w:tabs>
        <w:ind w:firstLine="567"/>
        <w:jc w:val="both"/>
      </w:pPr>
    </w:p>
    <w:p w:rsidR="00233100" w:rsidRPr="00F31821" w:rsidRDefault="00233100" w:rsidP="00233100">
      <w:pPr>
        <w:pStyle w:val="10"/>
        <w:numPr>
          <w:ilvl w:val="1"/>
          <w:numId w:val="23"/>
        </w:numPr>
        <w:spacing w:before="0"/>
        <w:ind w:left="0" w:firstLine="567"/>
        <w:contextualSpacing/>
        <w:jc w:val="center"/>
        <w:rPr>
          <w:rFonts w:ascii="Times New Roman" w:hAnsi="Times New Roman" w:cs="Times New Roman"/>
          <w:kern w:val="0"/>
          <w:sz w:val="28"/>
          <w:szCs w:val="28"/>
        </w:rPr>
      </w:pPr>
      <w:bookmarkStart w:id="487" w:name="_Toc517865437"/>
      <w:r w:rsidRPr="00F31821">
        <w:rPr>
          <w:rFonts w:ascii="Times New Roman" w:hAnsi="Times New Roman" w:cs="Times New Roman"/>
          <w:kern w:val="0"/>
          <w:sz w:val="28"/>
          <w:szCs w:val="28"/>
        </w:rPr>
        <w:t xml:space="preserve">Зона специального </w:t>
      </w:r>
      <w:r w:rsidR="00360262" w:rsidRPr="00F31821">
        <w:rPr>
          <w:rFonts w:ascii="Times New Roman" w:hAnsi="Times New Roman" w:cs="Times New Roman"/>
          <w:kern w:val="0"/>
          <w:sz w:val="28"/>
          <w:szCs w:val="28"/>
        </w:rPr>
        <w:t>назначения</w:t>
      </w:r>
      <w:bookmarkEnd w:id="487"/>
    </w:p>
    <w:p w:rsidR="00360262" w:rsidRPr="00F31821" w:rsidRDefault="00360262" w:rsidP="00360262">
      <w:pPr>
        <w:ind w:firstLine="567"/>
        <w:jc w:val="both"/>
      </w:pPr>
      <w:r w:rsidRPr="00F31821">
        <w:t>Генеральным планом предусмотрено сохранение существующей зоны специального назначения.</w:t>
      </w:r>
    </w:p>
    <w:p w:rsidR="00360262" w:rsidRPr="00F31821" w:rsidRDefault="00360262" w:rsidP="00360262">
      <w:pPr>
        <w:ind w:firstLine="567"/>
        <w:jc w:val="both"/>
        <w:rPr>
          <w:u w:val="single"/>
        </w:rPr>
      </w:pPr>
      <w:r w:rsidRPr="00F31821">
        <w:rPr>
          <w:u w:val="single"/>
        </w:rPr>
        <w:t>Параметры функциональных зон специального назначения:</w:t>
      </w:r>
    </w:p>
    <w:p w:rsidR="00360262" w:rsidRPr="00F31821" w:rsidRDefault="00360262" w:rsidP="00360262">
      <w:pPr>
        <w:ind w:firstLine="567"/>
        <w:jc w:val="both"/>
        <w:rPr>
          <w:i/>
        </w:rPr>
      </w:pPr>
      <w:r w:rsidRPr="00F31821">
        <w:rPr>
          <w:i/>
        </w:rPr>
        <w:t>Площадь функциональной зоны:</w:t>
      </w:r>
    </w:p>
    <w:p w:rsidR="00360262" w:rsidRPr="00F31821" w:rsidRDefault="00360262" w:rsidP="00360262">
      <w:pPr>
        <w:ind w:firstLine="567"/>
        <w:jc w:val="both"/>
      </w:pPr>
      <w:r w:rsidRPr="00F31821">
        <w:t xml:space="preserve">Общая площадь территории, отнесенной к зоне специального назначения составляет </w:t>
      </w:r>
      <w:r w:rsidR="00FF69D5" w:rsidRPr="00F31821">
        <w:t>10,55</w:t>
      </w:r>
      <w:r w:rsidRPr="00F31821">
        <w:t xml:space="preserve"> га, из них проектные </w:t>
      </w:r>
      <w:r w:rsidR="00E74D4F" w:rsidRPr="00F31821">
        <w:t>6,8</w:t>
      </w:r>
      <w:r w:rsidRPr="00F31821">
        <w:t xml:space="preserve"> га.</w:t>
      </w:r>
    </w:p>
    <w:p w:rsidR="00360262" w:rsidRPr="00F31821" w:rsidRDefault="00360262" w:rsidP="00360262">
      <w:pPr>
        <w:ind w:firstLine="567"/>
        <w:jc w:val="both"/>
        <w:rPr>
          <w:i/>
        </w:rPr>
      </w:pPr>
      <w:r w:rsidRPr="00F31821">
        <w:rPr>
          <w:i/>
        </w:rPr>
        <w:t>Показатели интенсивности использования территории функциональной зоны (рекомендуемые):</w:t>
      </w:r>
    </w:p>
    <w:p w:rsidR="00360262" w:rsidRPr="00F31821" w:rsidRDefault="00360262" w:rsidP="00360262">
      <w:pPr>
        <w:ind w:firstLine="567"/>
        <w:jc w:val="both"/>
      </w:pPr>
      <w:r w:rsidRPr="00F31821">
        <w:t>Использование территории функциональной зоны под размещение объектов:</w:t>
      </w:r>
    </w:p>
    <w:p w:rsidR="00360262" w:rsidRPr="00F31821" w:rsidRDefault="00360262" w:rsidP="00360262">
      <w:pPr>
        <w:numPr>
          <w:ilvl w:val="0"/>
          <w:numId w:val="73"/>
        </w:numPr>
        <w:ind w:left="567" w:firstLine="426"/>
        <w:jc w:val="both"/>
      </w:pPr>
      <w:r w:rsidRPr="00F31821">
        <w:t>кладбище  - 100%.</w:t>
      </w:r>
    </w:p>
    <w:p w:rsidR="00360262" w:rsidRPr="00F31821" w:rsidRDefault="00360262" w:rsidP="00360262">
      <w:pPr>
        <w:ind w:firstLine="567"/>
        <w:jc w:val="both"/>
      </w:pPr>
      <w:r w:rsidRPr="00F31821">
        <w:rPr>
          <w:i/>
        </w:rPr>
        <w:t>Дополнительные параметры:</w:t>
      </w:r>
    </w:p>
    <w:p w:rsidR="00233100" w:rsidRPr="00F31821" w:rsidRDefault="00360262" w:rsidP="00360262">
      <w:pPr>
        <w:numPr>
          <w:ilvl w:val="0"/>
          <w:numId w:val="76"/>
        </w:numPr>
        <w:ind w:left="0" w:firstLine="567"/>
        <w:jc w:val="both"/>
      </w:pPr>
      <w:r w:rsidRPr="00F31821">
        <w:t>на территориях зон специального назначения недопустимо размещение объектов, относящихся к основным видам разрешенного использования для других территориальных зон.</w:t>
      </w:r>
    </w:p>
    <w:p w:rsidR="00360262" w:rsidRPr="00F31821" w:rsidRDefault="00360262" w:rsidP="00360262">
      <w:pPr>
        <w:jc w:val="both"/>
      </w:pPr>
    </w:p>
    <w:p w:rsidR="00360262" w:rsidRPr="00F31821" w:rsidRDefault="006B23F0" w:rsidP="00360262">
      <w:pPr>
        <w:pStyle w:val="10"/>
        <w:numPr>
          <w:ilvl w:val="1"/>
          <w:numId w:val="23"/>
        </w:numPr>
        <w:spacing w:before="0"/>
        <w:ind w:left="0" w:firstLine="567"/>
        <w:contextualSpacing/>
        <w:jc w:val="center"/>
        <w:rPr>
          <w:rFonts w:ascii="Times New Roman" w:hAnsi="Times New Roman" w:cs="Times New Roman"/>
          <w:kern w:val="0"/>
          <w:sz w:val="28"/>
          <w:szCs w:val="28"/>
        </w:rPr>
      </w:pPr>
      <w:bookmarkStart w:id="488" w:name="_Toc517865438"/>
      <w:r w:rsidRPr="00F31821">
        <w:rPr>
          <w:rFonts w:ascii="Times New Roman" w:hAnsi="Times New Roman" w:cs="Times New Roman"/>
          <w:kern w:val="0"/>
          <w:sz w:val="28"/>
          <w:szCs w:val="28"/>
        </w:rPr>
        <w:t>Зона территорий</w:t>
      </w:r>
      <w:r w:rsidR="00360262" w:rsidRPr="00F31821">
        <w:rPr>
          <w:rFonts w:ascii="Times New Roman" w:hAnsi="Times New Roman" w:cs="Times New Roman"/>
          <w:kern w:val="0"/>
          <w:sz w:val="28"/>
          <w:szCs w:val="28"/>
        </w:rPr>
        <w:t xml:space="preserve"> объектов культурного наследия</w:t>
      </w:r>
      <w:bookmarkEnd w:id="488"/>
    </w:p>
    <w:p w:rsidR="006B23F0" w:rsidRPr="00F31821" w:rsidRDefault="006B23F0" w:rsidP="006B23F0">
      <w:pPr>
        <w:ind w:firstLine="567"/>
        <w:jc w:val="both"/>
      </w:pPr>
      <w:r w:rsidRPr="00F31821">
        <w:t xml:space="preserve">Зона размещения объектов истории и культуры выделена в месте размещения объекта истории и культуры. </w:t>
      </w:r>
    </w:p>
    <w:p w:rsidR="006B23F0" w:rsidRPr="00F31821" w:rsidRDefault="006B23F0" w:rsidP="006B23F0">
      <w:pPr>
        <w:ind w:firstLine="567"/>
        <w:jc w:val="both"/>
        <w:rPr>
          <w:i/>
        </w:rPr>
      </w:pPr>
      <w:r w:rsidRPr="00F31821">
        <w:rPr>
          <w:i/>
        </w:rPr>
        <w:t>Площадь функциональной зоны:</w:t>
      </w:r>
    </w:p>
    <w:p w:rsidR="006B23F0" w:rsidRPr="00F31821" w:rsidRDefault="006B23F0" w:rsidP="006B23F0">
      <w:pPr>
        <w:ind w:firstLine="567"/>
        <w:jc w:val="both"/>
        <w:rPr>
          <w:bCs/>
        </w:rPr>
      </w:pPr>
      <w:r w:rsidRPr="00F31821">
        <w:rPr>
          <w:bCs/>
        </w:rPr>
        <w:t>Общая площадь зоны составляет 0,36 га.</w:t>
      </w:r>
    </w:p>
    <w:p w:rsidR="006B23F0" w:rsidRPr="00F31821" w:rsidRDefault="006B23F0" w:rsidP="006B23F0">
      <w:pPr>
        <w:ind w:firstLine="567"/>
        <w:jc w:val="both"/>
      </w:pPr>
      <w:r w:rsidRPr="00F31821">
        <w:rPr>
          <w:i/>
        </w:rPr>
        <w:t xml:space="preserve">Показатели интенсивности использования территории функциональной зоны </w:t>
      </w:r>
      <w:r w:rsidRPr="00F31821">
        <w:t xml:space="preserve">устанавливаются в соответствии с утверждённым проектом </w:t>
      </w:r>
      <w:r w:rsidRPr="00F31821">
        <w:rPr>
          <w:iCs/>
        </w:rPr>
        <w:t>зон охраны объекта культурного наследия.</w:t>
      </w:r>
    </w:p>
    <w:p w:rsidR="006B23F0" w:rsidRPr="00F31821" w:rsidRDefault="006B23F0" w:rsidP="006B23F0">
      <w:pPr>
        <w:ind w:firstLine="567"/>
        <w:jc w:val="both"/>
      </w:pPr>
      <w:r w:rsidRPr="00F31821">
        <w:rPr>
          <w:i/>
        </w:rPr>
        <w:t>Дополнительные параметры:</w:t>
      </w:r>
    </w:p>
    <w:p w:rsidR="00360262" w:rsidRPr="00F31821" w:rsidRDefault="006B23F0" w:rsidP="006B23F0">
      <w:pPr>
        <w:ind w:firstLine="567"/>
        <w:jc w:val="both"/>
      </w:pPr>
      <w:r w:rsidRPr="00F31821">
        <w:t>Данная зона выделена для размещения объектов культурного наследия, являющихся памятниками градостроительства и архитектуры: Введенская церковь в с.Козлово 0,28 га и Церковь Петра и Павла в д.Тарасово 0,08 га</w:t>
      </w:r>
      <w:r w:rsidRPr="00F31821">
        <w:rPr>
          <w:iCs/>
        </w:rPr>
        <w:t>.</w:t>
      </w:r>
    </w:p>
    <w:p w:rsidR="00360262" w:rsidRPr="00F31821" w:rsidRDefault="00360262" w:rsidP="00360262">
      <w:pPr>
        <w:jc w:val="both"/>
      </w:pPr>
    </w:p>
    <w:p w:rsidR="00360262" w:rsidRPr="00F31821" w:rsidRDefault="00360262" w:rsidP="00360262">
      <w:pPr>
        <w:pStyle w:val="10"/>
        <w:numPr>
          <w:ilvl w:val="1"/>
          <w:numId w:val="23"/>
        </w:numPr>
        <w:spacing w:before="0"/>
        <w:ind w:left="0" w:firstLine="567"/>
        <w:contextualSpacing/>
        <w:jc w:val="center"/>
        <w:rPr>
          <w:rFonts w:ascii="Times New Roman" w:hAnsi="Times New Roman" w:cs="Times New Roman"/>
          <w:kern w:val="0"/>
          <w:sz w:val="28"/>
          <w:szCs w:val="28"/>
        </w:rPr>
      </w:pPr>
      <w:bookmarkStart w:id="489" w:name="_Toc517865439"/>
      <w:r w:rsidRPr="00F31821">
        <w:rPr>
          <w:rFonts w:ascii="Times New Roman" w:hAnsi="Times New Roman" w:cs="Times New Roman"/>
          <w:kern w:val="0"/>
          <w:sz w:val="28"/>
          <w:szCs w:val="28"/>
        </w:rPr>
        <w:t>Зона режимных территорий</w:t>
      </w:r>
      <w:bookmarkEnd w:id="489"/>
    </w:p>
    <w:p w:rsidR="006B23F0" w:rsidRPr="00F31821" w:rsidRDefault="006B23F0" w:rsidP="006B23F0">
      <w:pPr>
        <w:ind w:firstLine="567"/>
        <w:jc w:val="both"/>
        <w:rPr>
          <w:u w:val="single"/>
        </w:rPr>
      </w:pPr>
      <w:r w:rsidRPr="00F31821">
        <w:rPr>
          <w:u w:val="single"/>
        </w:rPr>
        <w:t>Параметры функциональной зоны режимных территорий:</w:t>
      </w:r>
    </w:p>
    <w:p w:rsidR="006B23F0" w:rsidRPr="00F31821" w:rsidRDefault="006B23F0" w:rsidP="006B23F0">
      <w:pPr>
        <w:ind w:firstLine="567"/>
        <w:jc w:val="both"/>
        <w:rPr>
          <w:i/>
        </w:rPr>
      </w:pPr>
      <w:r w:rsidRPr="00F31821">
        <w:rPr>
          <w:i/>
        </w:rPr>
        <w:t>Площадь функциональной зоны:</w:t>
      </w:r>
    </w:p>
    <w:p w:rsidR="006B23F0" w:rsidRPr="00F31821" w:rsidRDefault="006B23F0" w:rsidP="006B23F0">
      <w:pPr>
        <w:ind w:firstLine="567"/>
        <w:jc w:val="both"/>
      </w:pPr>
      <w:r w:rsidRPr="00F31821">
        <w:t xml:space="preserve">Общая площадь данных зон составляет </w:t>
      </w:r>
      <w:r w:rsidR="00EB67DC" w:rsidRPr="00F31821">
        <w:t>185</w:t>
      </w:r>
      <w:r w:rsidRPr="00F31821">
        <w:t xml:space="preserve"> га.</w:t>
      </w:r>
    </w:p>
    <w:p w:rsidR="006B23F0" w:rsidRPr="00F31821" w:rsidRDefault="006B23F0" w:rsidP="006B23F0">
      <w:pPr>
        <w:ind w:firstLine="567"/>
        <w:jc w:val="both"/>
      </w:pPr>
      <w:r w:rsidRPr="00F31821">
        <w:rPr>
          <w:i/>
        </w:rPr>
        <w:t>Основные типы застройки территории функциональной зоны:</w:t>
      </w:r>
    </w:p>
    <w:p w:rsidR="006B23F0" w:rsidRPr="00F31821" w:rsidRDefault="006B23F0" w:rsidP="006B23F0">
      <w:pPr>
        <w:numPr>
          <w:ilvl w:val="0"/>
          <w:numId w:val="77"/>
        </w:numPr>
        <w:ind w:left="0" w:firstLine="567"/>
        <w:jc w:val="both"/>
      </w:pPr>
      <w:r w:rsidRPr="00F31821">
        <w:t xml:space="preserve">зона режимных территорий включает в себя участки территории сельского поселения, предназначенные для размещения объектов обороны, безопасности и космической </w:t>
      </w:r>
      <w:r w:rsidRPr="00F31821">
        <w:lastRenderedPageBreak/>
        <w:t>деятельности, режимных объектов УФСИН (мест содержания под стражей подозреваемых и обвиняемых, учреждений и органов, исполняющих наказание) для установления санитарно-защитных и охранных зон указанных объектов, а также размещения иных объектов, связанных с обслуживанием объектов, расположенных в зоне режимных территорий.</w:t>
      </w:r>
    </w:p>
    <w:p w:rsidR="006B23F0" w:rsidRPr="00F31821" w:rsidRDefault="006B23F0" w:rsidP="006B23F0">
      <w:pPr>
        <w:ind w:firstLine="567"/>
        <w:jc w:val="both"/>
        <w:rPr>
          <w:i/>
        </w:rPr>
      </w:pPr>
      <w:r w:rsidRPr="00F31821">
        <w:rPr>
          <w:i/>
        </w:rPr>
        <w:t>Показатели интенсивности использования территории функциональной зоны (рекомендуемые):</w:t>
      </w:r>
    </w:p>
    <w:p w:rsidR="006B23F0" w:rsidRPr="00F31821" w:rsidRDefault="006B23F0" w:rsidP="006B23F0">
      <w:pPr>
        <w:ind w:firstLine="567"/>
        <w:jc w:val="both"/>
      </w:pPr>
      <w:r w:rsidRPr="00F31821">
        <w:t>Использование территории функциональной зоны под размещение объектов:</w:t>
      </w:r>
    </w:p>
    <w:p w:rsidR="006B23F0" w:rsidRPr="00F31821" w:rsidRDefault="00EB67DC" w:rsidP="006B23F0">
      <w:pPr>
        <w:numPr>
          <w:ilvl w:val="0"/>
          <w:numId w:val="73"/>
        </w:numPr>
        <w:ind w:left="567" w:firstLine="142"/>
        <w:jc w:val="both"/>
      </w:pPr>
      <w:r w:rsidRPr="00F31821">
        <w:t>объект обороны</w:t>
      </w:r>
      <w:r w:rsidR="006B23F0" w:rsidRPr="00F31821">
        <w:t xml:space="preserve"> – 100%.</w:t>
      </w:r>
    </w:p>
    <w:p w:rsidR="006B23F0" w:rsidRPr="00F31821" w:rsidRDefault="006B23F0" w:rsidP="006B23F0">
      <w:pPr>
        <w:ind w:firstLine="567"/>
        <w:jc w:val="both"/>
        <w:rPr>
          <w:i/>
        </w:rPr>
      </w:pPr>
      <w:r w:rsidRPr="00F31821">
        <w:rPr>
          <w:i/>
        </w:rPr>
        <w:t>Дополнительные параметры:</w:t>
      </w:r>
    </w:p>
    <w:p w:rsidR="00EB67DC" w:rsidRPr="00F31821" w:rsidRDefault="006B23F0" w:rsidP="006B23F0">
      <w:pPr>
        <w:numPr>
          <w:ilvl w:val="0"/>
          <w:numId w:val="77"/>
        </w:numPr>
        <w:ind w:left="142" w:firstLine="142"/>
        <w:jc w:val="both"/>
      </w:pPr>
      <w:r w:rsidRPr="00F31821">
        <w:t>размещение объектов в зоне режимных территорий и регулирование их деятельности осуществляется с учетом специальных нормативных требований исключительно уполномоченными органами государственной власти.</w:t>
      </w:r>
    </w:p>
    <w:p w:rsidR="00360262" w:rsidRPr="00F31821" w:rsidRDefault="006B23F0" w:rsidP="006B23F0">
      <w:pPr>
        <w:numPr>
          <w:ilvl w:val="0"/>
          <w:numId w:val="77"/>
        </w:numPr>
        <w:ind w:left="142" w:firstLine="142"/>
        <w:jc w:val="both"/>
      </w:pPr>
      <w:r w:rsidRPr="00F31821">
        <w:t xml:space="preserve">на территории </w:t>
      </w:r>
      <w:r w:rsidR="00EB67DC" w:rsidRPr="00F31821">
        <w:t>Поселения</w:t>
      </w:r>
      <w:r w:rsidRPr="00F31821">
        <w:t xml:space="preserve"> данная зона выделена для </w:t>
      </w:r>
      <w:r w:rsidR="00EB67DC" w:rsidRPr="00F31821">
        <w:t>полигона военной части</w:t>
      </w:r>
      <w:r w:rsidRPr="00F31821">
        <w:t>.</w:t>
      </w:r>
    </w:p>
    <w:p w:rsidR="00360262" w:rsidRPr="00F31821" w:rsidRDefault="00360262" w:rsidP="00360262">
      <w:pPr>
        <w:jc w:val="both"/>
      </w:pPr>
    </w:p>
    <w:p w:rsidR="00360262" w:rsidRPr="00F31821" w:rsidRDefault="00360262" w:rsidP="00360262">
      <w:pPr>
        <w:pStyle w:val="10"/>
        <w:numPr>
          <w:ilvl w:val="1"/>
          <w:numId w:val="23"/>
        </w:numPr>
        <w:spacing w:before="0"/>
        <w:ind w:left="0" w:firstLine="567"/>
        <w:contextualSpacing/>
        <w:jc w:val="center"/>
        <w:rPr>
          <w:rFonts w:ascii="Times New Roman" w:hAnsi="Times New Roman" w:cs="Times New Roman"/>
          <w:kern w:val="0"/>
          <w:sz w:val="28"/>
          <w:szCs w:val="28"/>
        </w:rPr>
      </w:pPr>
      <w:bookmarkStart w:id="490" w:name="_Toc517865440"/>
      <w:r w:rsidRPr="00F31821">
        <w:rPr>
          <w:rFonts w:ascii="Times New Roman" w:hAnsi="Times New Roman" w:cs="Times New Roman"/>
          <w:kern w:val="0"/>
          <w:sz w:val="28"/>
          <w:szCs w:val="28"/>
        </w:rPr>
        <w:t>Зона резервных территорий</w:t>
      </w:r>
      <w:bookmarkEnd w:id="490"/>
    </w:p>
    <w:p w:rsidR="00F06B7C" w:rsidRPr="00F31821" w:rsidRDefault="00F06B7C" w:rsidP="00F06B7C">
      <w:pPr>
        <w:pStyle w:val="afffe"/>
        <w:tabs>
          <w:tab w:val="left" w:pos="851"/>
        </w:tabs>
        <w:ind w:left="567"/>
        <w:jc w:val="both"/>
      </w:pPr>
      <w:r w:rsidRPr="00F31821">
        <w:t>Резервные зоны в Поселении представлены:</w:t>
      </w:r>
    </w:p>
    <w:p w:rsidR="00F06B7C" w:rsidRPr="00F31821" w:rsidRDefault="00F06B7C" w:rsidP="00F06B7C">
      <w:pPr>
        <w:pStyle w:val="afffe"/>
        <w:numPr>
          <w:ilvl w:val="0"/>
          <w:numId w:val="78"/>
        </w:numPr>
        <w:tabs>
          <w:tab w:val="left" w:pos="851"/>
        </w:tabs>
        <w:ind w:left="0" w:firstLine="567"/>
        <w:jc w:val="both"/>
      </w:pPr>
      <w:r w:rsidRPr="00F31821">
        <w:t xml:space="preserve">зонами резервных территорий – </w:t>
      </w:r>
      <w:r w:rsidR="00EB368A" w:rsidRPr="00F31821">
        <w:t>6,</w:t>
      </w:r>
      <w:r w:rsidR="00FF69D5" w:rsidRPr="00F31821">
        <w:t>55</w:t>
      </w:r>
      <w:r w:rsidRPr="00F31821">
        <w:t xml:space="preserve"> га, предназначенные для регулирования застройки Поселения. К зонам резервных территорий отнесены территории не пригодные (не рекомендуемые) для строительства и (или) рекреационного использования. Как правило, такие территории отделяют жилую застройку от производственной и от объектов, являющихся источниками загрязнения окружающей природной среды. Зоны резервных территорий частично можно использовать для ведения сельского хозяйства с учетом границ установленных СЗЗ предприятий, а также осуществлять в них прокладку инженерных и транспортных коммуникаций и строительство объектов инженерно-технического обеспечения Поселения.</w:t>
      </w:r>
    </w:p>
    <w:p w:rsidR="00F06B7C" w:rsidRPr="00F31821" w:rsidRDefault="00F06B7C" w:rsidP="00F06B7C">
      <w:pPr>
        <w:ind w:firstLine="567"/>
        <w:jc w:val="both"/>
      </w:pPr>
      <w:r w:rsidRPr="00F31821">
        <w:t>На территории резервных зон дополнительно требуется разработка проектов планировки и межевания территории.</w:t>
      </w:r>
    </w:p>
    <w:p w:rsidR="00360262" w:rsidRPr="00F31821" w:rsidRDefault="00F06B7C" w:rsidP="00EB368A">
      <w:pPr>
        <w:ind w:firstLine="567"/>
        <w:jc w:val="both"/>
      </w:pPr>
      <w:r w:rsidRPr="00F31821">
        <w:t>Отнесение данных территорий к резервным зонам связано с необходимостью вложения значительных средств в их освоение, в первую очередь подведение инженерно-транспортной инфраструктуры и сокращение размеров СЗЗ различных объектов.</w:t>
      </w:r>
    </w:p>
    <w:p w:rsidR="00E36216" w:rsidRPr="00F31821" w:rsidRDefault="00E36216">
      <w:pPr>
        <w:rPr>
          <w:b/>
          <w:bCs/>
          <w:sz w:val="32"/>
          <w:szCs w:val="32"/>
        </w:rPr>
      </w:pPr>
      <w:bookmarkStart w:id="491" w:name="_Toc426022670"/>
      <w:bookmarkStart w:id="492" w:name="_Toc428202862"/>
      <w:bookmarkStart w:id="493" w:name="_Toc436153185"/>
      <w:bookmarkStart w:id="494" w:name="_Toc448917579"/>
      <w:bookmarkStart w:id="495" w:name="_Toc448925974"/>
      <w:bookmarkStart w:id="496" w:name="_Toc448995756"/>
      <w:bookmarkStart w:id="497" w:name="_Toc448997052"/>
      <w:bookmarkStart w:id="498" w:name="_Toc448997470"/>
      <w:bookmarkStart w:id="499" w:name="_Toc448997531"/>
      <w:bookmarkStart w:id="500" w:name="_Toc448999739"/>
      <w:bookmarkStart w:id="501" w:name="_Toc449001681"/>
      <w:bookmarkStart w:id="502" w:name="_Toc449017453"/>
      <w:bookmarkStart w:id="503" w:name="_Toc449020830"/>
      <w:bookmarkStart w:id="504" w:name="_Toc449077749"/>
      <w:bookmarkStart w:id="505" w:name="_Toc449352864"/>
      <w:bookmarkStart w:id="506" w:name="_Toc449429184"/>
      <w:bookmarkStart w:id="507" w:name="_Toc449430919"/>
      <w:bookmarkStart w:id="508" w:name="_Toc449456841"/>
      <w:bookmarkStart w:id="509" w:name="_Toc450115182"/>
      <w:bookmarkStart w:id="510" w:name="_Toc450117590"/>
      <w:bookmarkStart w:id="511" w:name="_Toc450743275"/>
      <w:bookmarkStart w:id="512" w:name="_Toc450807031"/>
      <w:bookmarkStart w:id="513" w:name="_Toc450833016"/>
      <w:bookmarkStart w:id="514" w:name="_Toc450833789"/>
      <w:bookmarkStart w:id="515" w:name="_Toc450891867"/>
      <w:bookmarkStart w:id="516" w:name="_Toc451161209"/>
      <w:bookmarkStart w:id="517" w:name="_Toc451161269"/>
      <w:bookmarkStart w:id="518" w:name="_Toc451173024"/>
      <w:bookmarkStart w:id="519" w:name="_Toc451173316"/>
      <w:bookmarkStart w:id="520" w:name="_Toc451177998"/>
      <w:bookmarkStart w:id="521" w:name="_Toc451182870"/>
      <w:bookmarkStart w:id="522" w:name="_Toc451237893"/>
      <w:bookmarkStart w:id="523" w:name="_Toc451240432"/>
      <w:bookmarkStart w:id="524" w:name="_Toc451353370"/>
      <w:bookmarkStart w:id="525" w:name="_Toc451416439"/>
      <w:bookmarkStart w:id="526" w:name="_Toc451417563"/>
      <w:bookmarkStart w:id="527" w:name="_Toc451417729"/>
      <w:bookmarkStart w:id="528" w:name="_Toc451439047"/>
      <w:bookmarkStart w:id="529" w:name="_Toc451762407"/>
      <w:bookmarkStart w:id="530" w:name="_Toc451763047"/>
      <w:bookmarkStart w:id="531" w:name="_Toc451786325"/>
      <w:bookmarkStart w:id="532" w:name="_Toc451958632"/>
      <w:bookmarkStart w:id="533" w:name="_Toc451959329"/>
      <w:bookmarkStart w:id="534" w:name="_Toc452452931"/>
      <w:bookmarkStart w:id="535" w:name="_Toc452458445"/>
      <w:bookmarkStart w:id="536" w:name="_Toc452459652"/>
      <w:bookmarkStart w:id="537" w:name="_Toc452460005"/>
      <w:bookmarkStart w:id="538" w:name="_Toc452463178"/>
      <w:bookmarkStart w:id="539" w:name="_Toc452470836"/>
      <w:bookmarkStart w:id="540" w:name="_Toc452470927"/>
      <w:bookmarkStart w:id="541" w:name="_Toc452538592"/>
      <w:bookmarkStart w:id="542" w:name="_Toc452651477"/>
      <w:bookmarkStart w:id="543" w:name="_Toc452651548"/>
      <w:bookmarkStart w:id="544" w:name="_Toc452711803"/>
      <w:bookmarkStart w:id="545" w:name="_Toc452712797"/>
      <w:bookmarkStart w:id="546" w:name="_Toc452715143"/>
      <w:bookmarkStart w:id="547" w:name="_Toc452975050"/>
      <w:bookmarkStart w:id="548" w:name="_Toc452980465"/>
      <w:bookmarkStart w:id="549" w:name="_Toc452995320"/>
      <w:bookmarkStart w:id="550" w:name="_Toc453001589"/>
      <w:bookmarkStart w:id="551" w:name="_Toc453082952"/>
      <w:bookmarkStart w:id="552" w:name="_Toc453139837"/>
      <w:bookmarkStart w:id="553" w:name="_Toc453149294"/>
      <w:bookmarkStart w:id="554" w:name="_Toc453159838"/>
      <w:bookmarkStart w:id="555" w:name="_Toc453166167"/>
      <w:bookmarkStart w:id="556" w:name="_Toc453237702"/>
      <w:bookmarkStart w:id="557" w:name="_Toc453239009"/>
      <w:bookmarkStart w:id="558" w:name="_Toc453239864"/>
      <w:bookmarkStart w:id="559" w:name="_Toc453253774"/>
      <w:bookmarkStart w:id="560" w:name="_Toc453335750"/>
      <w:bookmarkStart w:id="561" w:name="_Toc453343084"/>
      <w:bookmarkStart w:id="562" w:name="_Toc453343690"/>
      <w:bookmarkStart w:id="563" w:name="_Toc453661363"/>
      <w:bookmarkStart w:id="564" w:name="_Toc453662151"/>
      <w:bookmarkStart w:id="565" w:name="_Toc453668496"/>
      <w:bookmarkStart w:id="566" w:name="_Toc453673424"/>
      <w:bookmarkStart w:id="567" w:name="_Toc453944877"/>
      <w:bookmarkStart w:id="568" w:name="_Toc454408399"/>
      <w:bookmarkStart w:id="569" w:name="_Toc454408516"/>
      <w:bookmarkStart w:id="570" w:name="_Toc454432214"/>
      <w:bookmarkStart w:id="571" w:name="_Toc454438455"/>
      <w:bookmarkStart w:id="572" w:name="_Toc454438744"/>
      <w:bookmarkStart w:id="573" w:name="_Toc454438986"/>
      <w:bookmarkStart w:id="574" w:name="_Toc454439685"/>
      <w:bookmarkStart w:id="575" w:name="_Toc454445814"/>
      <w:bookmarkStart w:id="576" w:name="_Toc454446197"/>
      <w:bookmarkStart w:id="577" w:name="_Toc454447329"/>
      <w:bookmarkStart w:id="578" w:name="_Toc454458845"/>
      <w:bookmarkStart w:id="579" w:name="_Toc455479000"/>
      <w:bookmarkStart w:id="580" w:name="_Toc455479062"/>
      <w:bookmarkStart w:id="581" w:name="_Toc456792140"/>
      <w:bookmarkStart w:id="582" w:name="_Toc456943125"/>
      <w:bookmarkStart w:id="583" w:name="_Toc456947557"/>
      <w:bookmarkStart w:id="584" w:name="_Toc457229743"/>
      <w:bookmarkStart w:id="585" w:name="_Toc457292521"/>
      <w:bookmarkStart w:id="586" w:name="_Toc457316231"/>
      <w:bookmarkStart w:id="587" w:name="_Toc457316408"/>
      <w:bookmarkStart w:id="588" w:name="_Toc457403998"/>
      <w:bookmarkStart w:id="589" w:name="_Toc457461965"/>
      <w:bookmarkStart w:id="590" w:name="_Toc457485967"/>
      <w:bookmarkStart w:id="591" w:name="_Toc457486029"/>
      <w:bookmarkStart w:id="592" w:name="_Toc457491590"/>
      <w:bookmarkStart w:id="593" w:name="_Toc457547817"/>
      <w:bookmarkStart w:id="594" w:name="_Toc457550631"/>
      <w:bookmarkStart w:id="595" w:name="_Toc457816596"/>
      <w:bookmarkStart w:id="596" w:name="_Toc457817252"/>
      <w:bookmarkStart w:id="597" w:name="_Toc457817784"/>
      <w:bookmarkStart w:id="598" w:name="_Toc457828337"/>
      <w:bookmarkStart w:id="599" w:name="_Toc457830172"/>
      <w:bookmarkStart w:id="600" w:name="_Toc457830691"/>
      <w:bookmarkStart w:id="601" w:name="_Toc458091025"/>
      <w:bookmarkStart w:id="602" w:name="_Toc458150678"/>
      <w:bookmarkStart w:id="603" w:name="_Toc458150947"/>
      <w:bookmarkStart w:id="604" w:name="_Toc458151193"/>
      <w:bookmarkStart w:id="605" w:name="_Toc458151294"/>
      <w:bookmarkStart w:id="606" w:name="_Toc458175428"/>
      <w:bookmarkStart w:id="607" w:name="_Toc458177122"/>
      <w:bookmarkStart w:id="608" w:name="_Toc458179788"/>
      <w:bookmarkStart w:id="609" w:name="_Toc460510215"/>
      <w:bookmarkStart w:id="610" w:name="_Toc461439569"/>
      <w:bookmarkStart w:id="611" w:name="_Toc461439992"/>
      <w:bookmarkStart w:id="612" w:name="_Toc461440061"/>
      <w:bookmarkStart w:id="613" w:name="_Toc461442533"/>
      <w:bookmarkStart w:id="614" w:name="_Toc461442816"/>
      <w:bookmarkStart w:id="615" w:name="_Toc461446584"/>
      <w:bookmarkStart w:id="616" w:name="_Toc461459739"/>
      <w:bookmarkStart w:id="617" w:name="_Toc461460633"/>
      <w:bookmarkStart w:id="618" w:name="_Toc462157334"/>
      <w:bookmarkStart w:id="619" w:name="_Toc463595905"/>
      <w:bookmarkStart w:id="620" w:name="_Toc463622516"/>
      <w:bookmarkStart w:id="621" w:name="_Toc463622939"/>
      <w:bookmarkStart w:id="622" w:name="_Toc463855708"/>
      <w:bookmarkStart w:id="623" w:name="_Toc463857735"/>
      <w:bookmarkStart w:id="624" w:name="_Toc463857807"/>
      <w:bookmarkStart w:id="625" w:name="_Toc463861547"/>
      <w:bookmarkStart w:id="626" w:name="_Toc463879610"/>
      <w:bookmarkStart w:id="627" w:name="_Toc463940569"/>
      <w:bookmarkStart w:id="628" w:name="_Toc463941691"/>
      <w:bookmarkStart w:id="629" w:name="_Toc463944723"/>
      <w:bookmarkStart w:id="630" w:name="_Toc463967603"/>
      <w:bookmarkStart w:id="631" w:name="_Toc463967810"/>
      <w:bookmarkStart w:id="632" w:name="_Toc464029890"/>
      <w:bookmarkStart w:id="633" w:name="_Toc464029957"/>
      <w:bookmarkStart w:id="634" w:name="_Toc464030815"/>
      <w:bookmarkStart w:id="635" w:name="_Toc464030883"/>
      <w:bookmarkStart w:id="636" w:name="_Toc464036713"/>
      <w:bookmarkStart w:id="637" w:name="_Toc464038164"/>
      <w:bookmarkStart w:id="638" w:name="_Toc464052256"/>
      <w:bookmarkStart w:id="639" w:name="_Toc464052480"/>
      <w:bookmarkStart w:id="640" w:name="_Toc464053012"/>
      <w:bookmarkStart w:id="641" w:name="_Toc464055075"/>
      <w:bookmarkStart w:id="642" w:name="_Toc464120931"/>
      <w:bookmarkStart w:id="643" w:name="_Toc464123835"/>
      <w:bookmarkStart w:id="644" w:name="_Toc464123926"/>
      <w:bookmarkStart w:id="645" w:name="_Toc464124062"/>
      <w:bookmarkStart w:id="646" w:name="_Toc464124996"/>
      <w:bookmarkStart w:id="647" w:name="_Toc464126613"/>
      <w:bookmarkStart w:id="648" w:name="_Toc464132829"/>
      <w:bookmarkStart w:id="649" w:name="_Toc464138479"/>
      <w:bookmarkStart w:id="650" w:name="_Toc464141018"/>
      <w:bookmarkStart w:id="651" w:name="_Toc464141451"/>
      <w:bookmarkStart w:id="652" w:name="_Toc464202440"/>
      <w:bookmarkStart w:id="653" w:name="_Toc464227749"/>
      <w:bookmarkStart w:id="654" w:name="_Toc464472164"/>
      <w:bookmarkStart w:id="655" w:name="_Toc464481356"/>
      <w:bookmarkStart w:id="656" w:name="_Toc464481563"/>
      <w:bookmarkStart w:id="657" w:name="_Toc464484082"/>
      <w:bookmarkStart w:id="658" w:name="_Toc464484680"/>
      <w:bookmarkStart w:id="659" w:name="_Toc464485019"/>
      <w:bookmarkStart w:id="660" w:name="_Toc464485085"/>
      <w:bookmarkStart w:id="661" w:name="_Toc464486740"/>
      <w:bookmarkStart w:id="662" w:name="_Toc464486972"/>
      <w:bookmarkStart w:id="663" w:name="_Toc464545500"/>
      <w:bookmarkStart w:id="664" w:name="_Toc464545565"/>
      <w:bookmarkStart w:id="665" w:name="_Toc464634417"/>
      <w:bookmarkStart w:id="666" w:name="_Toc464731454"/>
      <w:bookmarkStart w:id="667" w:name="_Toc464737133"/>
      <w:bookmarkStart w:id="668" w:name="_Toc464738486"/>
      <w:bookmarkStart w:id="669" w:name="_Toc464741034"/>
      <w:bookmarkStart w:id="670" w:name="_Toc464742745"/>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r w:rsidRPr="00F31821">
        <w:br w:type="page"/>
      </w:r>
    </w:p>
    <w:p w:rsidR="00C3282F" w:rsidRPr="00F31821" w:rsidRDefault="00C3282F" w:rsidP="008746FA">
      <w:pPr>
        <w:pStyle w:val="10"/>
        <w:numPr>
          <w:ilvl w:val="0"/>
          <w:numId w:val="23"/>
        </w:numPr>
        <w:spacing w:before="0"/>
        <w:contextualSpacing/>
        <w:jc w:val="center"/>
        <w:rPr>
          <w:rFonts w:ascii="Times New Roman" w:hAnsi="Times New Roman" w:cs="Times New Roman"/>
          <w:kern w:val="0"/>
        </w:rPr>
      </w:pPr>
      <w:bookmarkStart w:id="671" w:name="_Toc517865441"/>
      <w:r w:rsidRPr="00F31821">
        <w:rPr>
          <w:rFonts w:ascii="Times New Roman" w:hAnsi="Times New Roman" w:cs="Times New Roman"/>
          <w:kern w:val="0"/>
        </w:rPr>
        <w:lastRenderedPageBreak/>
        <w:t>Ограничения использования земельного фонда Поселения</w:t>
      </w:r>
      <w:bookmarkEnd w:id="671"/>
    </w:p>
    <w:p w:rsidR="00C3282F" w:rsidRPr="00F31821" w:rsidRDefault="00C3282F" w:rsidP="00C3282F"/>
    <w:p w:rsidR="00C3282F" w:rsidRPr="00F31821" w:rsidRDefault="00C3282F" w:rsidP="00C3282F">
      <w:pPr>
        <w:widowControl w:val="0"/>
        <w:ind w:firstLine="567"/>
        <w:contextualSpacing/>
        <w:jc w:val="both"/>
        <w:rPr>
          <w:b/>
          <w:iCs/>
          <w:u w:val="single"/>
        </w:rPr>
      </w:pPr>
      <w:bookmarkStart w:id="672" w:name="_Toc252782773"/>
      <w:bookmarkStart w:id="673" w:name="_Toc252783043"/>
      <w:bookmarkStart w:id="674" w:name="_Toc252783458"/>
      <w:bookmarkStart w:id="675" w:name="_Toc252783789"/>
      <w:bookmarkStart w:id="676" w:name="_Toc252870322"/>
      <w:bookmarkStart w:id="677" w:name="_Toc252870446"/>
      <w:bookmarkStart w:id="678" w:name="_Toc252870565"/>
      <w:bookmarkStart w:id="679" w:name="_Toc256691890"/>
      <w:bookmarkStart w:id="680" w:name="_Toc256772991"/>
      <w:bookmarkEnd w:id="672"/>
      <w:bookmarkEnd w:id="673"/>
      <w:bookmarkEnd w:id="674"/>
      <w:bookmarkEnd w:id="675"/>
      <w:bookmarkEnd w:id="676"/>
      <w:bookmarkEnd w:id="677"/>
      <w:bookmarkEnd w:id="678"/>
      <w:bookmarkEnd w:id="679"/>
      <w:bookmarkEnd w:id="680"/>
      <w:r w:rsidRPr="00F31821">
        <w:rPr>
          <w:b/>
          <w:iCs/>
          <w:u w:val="single"/>
        </w:rPr>
        <w:t>Зоны охраны объектов культурного наследия</w:t>
      </w:r>
      <w:r w:rsidR="00663E73" w:rsidRPr="00F31821">
        <w:rPr>
          <w:b/>
          <w:iCs/>
          <w:u w:val="single"/>
        </w:rPr>
        <w:t xml:space="preserve"> </w:t>
      </w:r>
    </w:p>
    <w:p w:rsidR="00C3282F" w:rsidRPr="00F31821" w:rsidRDefault="00C3282F" w:rsidP="00C3282F">
      <w:pPr>
        <w:widowControl w:val="0"/>
        <w:ind w:firstLine="567"/>
        <w:contextualSpacing/>
        <w:jc w:val="both"/>
        <w:rPr>
          <w:iCs/>
        </w:rPr>
      </w:pPr>
      <w:r w:rsidRPr="00F31821">
        <w:rPr>
          <w:iCs/>
        </w:rPr>
        <w:t>В соответствии с Законами №73-ФЗ "Об объектах культурного наследия (памятниках истории и культуры) народов Российской Федерации" и №112-ЗО от 23.12.2009 г. "Об объектах культурного наследия (памятниках истории и культуры) в Тверской области" в целях обеспечения сохранности объекта культурного наследия в его исторической среде на сопряженной с ним территории устанавливаются</w:t>
      </w:r>
      <w:r w:rsidR="000F43F7" w:rsidRPr="00F31821">
        <w:rPr>
          <w:iCs/>
        </w:rPr>
        <w:t xml:space="preserve"> зоны охраны объекта культурного наследия</w:t>
      </w:r>
      <w:r w:rsidRPr="00F31821">
        <w:rPr>
          <w:iCs/>
        </w:rPr>
        <w:t>:</w:t>
      </w:r>
    </w:p>
    <w:p w:rsidR="00C3282F" w:rsidRPr="00F31821" w:rsidRDefault="000F43F7" w:rsidP="00F93E3B">
      <w:pPr>
        <w:numPr>
          <w:ilvl w:val="1"/>
          <w:numId w:val="6"/>
        </w:numPr>
        <w:tabs>
          <w:tab w:val="clear" w:pos="1980"/>
        </w:tabs>
        <w:ind w:left="851" w:hanging="284"/>
        <w:contextualSpacing/>
        <w:jc w:val="both"/>
      </w:pPr>
      <w:r w:rsidRPr="00F31821">
        <w:t>охранная зона</w:t>
      </w:r>
      <w:r w:rsidR="00C3282F" w:rsidRPr="00F31821">
        <w:t>;</w:t>
      </w:r>
    </w:p>
    <w:p w:rsidR="00C3282F" w:rsidRPr="00F31821" w:rsidRDefault="00C3282F" w:rsidP="00F93E3B">
      <w:pPr>
        <w:numPr>
          <w:ilvl w:val="1"/>
          <w:numId w:val="6"/>
        </w:numPr>
        <w:tabs>
          <w:tab w:val="clear" w:pos="1980"/>
        </w:tabs>
        <w:ind w:left="851" w:hanging="284"/>
        <w:contextualSpacing/>
        <w:jc w:val="both"/>
      </w:pPr>
      <w:r w:rsidRPr="00F31821">
        <w:t>зона регулирования застройки и хозяйственной деятельности;</w:t>
      </w:r>
    </w:p>
    <w:p w:rsidR="00C3282F" w:rsidRPr="00F31821" w:rsidRDefault="00C3282F" w:rsidP="00F93E3B">
      <w:pPr>
        <w:numPr>
          <w:ilvl w:val="1"/>
          <w:numId w:val="6"/>
        </w:numPr>
        <w:tabs>
          <w:tab w:val="clear" w:pos="1980"/>
        </w:tabs>
        <w:ind w:left="851" w:hanging="284"/>
        <w:contextualSpacing/>
        <w:jc w:val="both"/>
      </w:pPr>
      <w:r w:rsidRPr="00F31821">
        <w:t>зона охраняемого природного ландшафта.</w:t>
      </w:r>
    </w:p>
    <w:p w:rsidR="000F43F7" w:rsidRPr="00F31821" w:rsidRDefault="000F43F7" w:rsidP="00667589">
      <w:pPr>
        <w:widowControl w:val="0"/>
        <w:ind w:firstLine="567"/>
        <w:contextualSpacing/>
        <w:jc w:val="both"/>
        <w:rPr>
          <w:iCs/>
        </w:rPr>
      </w:pPr>
      <w:r w:rsidRPr="00F31821">
        <w:rPr>
          <w:iCs/>
        </w:rPr>
        <w:t>Необходимый состав зон охраны объекта культурного наследия определяется проектом зон охраны объекта культурного наследия. 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единой зоны регулирования застройки и хозяйственной деятельности и единой зоны охраняемого природного ландшафта (далее – объединенная зона охраны объектов культурного наследия). Состав объединенной зоны охраны объектов культурного наследия определяется проектом объединенной зоны охраны объектов культурного наследия.</w:t>
      </w:r>
    </w:p>
    <w:p w:rsidR="006A3960" w:rsidRPr="00F31821" w:rsidRDefault="006A3960" w:rsidP="00667589">
      <w:pPr>
        <w:widowControl w:val="0"/>
        <w:ind w:firstLine="567"/>
        <w:contextualSpacing/>
        <w:jc w:val="both"/>
        <w:rPr>
          <w:iCs/>
        </w:rPr>
      </w:pPr>
      <w:r w:rsidRPr="00F31821">
        <w:rPr>
          <w:iCs/>
        </w:rPr>
        <w:t>Требование об установлении зон охраны объекта культурного наследия к выявленному объекту культурного наследия не предъявляется.</w:t>
      </w:r>
    </w:p>
    <w:p w:rsidR="00622864" w:rsidRPr="00F31821" w:rsidRDefault="00C3282F" w:rsidP="00667589">
      <w:pPr>
        <w:widowControl w:val="0"/>
        <w:ind w:firstLine="567"/>
        <w:contextualSpacing/>
        <w:jc w:val="both"/>
        <w:rPr>
          <w:iCs/>
        </w:rPr>
      </w:pPr>
      <w:r w:rsidRPr="00F31821">
        <w:rPr>
          <w:iCs/>
        </w:rPr>
        <w:t>Использование территорий зон охраны объектов культурного наследия осуществляется в соответствии с Проектами зон охраны объектов культурного наследия, Схемами территориального планирования муниципальных образований, Генеральными планами населенных пунктов.</w:t>
      </w:r>
    </w:p>
    <w:p w:rsidR="00D21CDD" w:rsidRPr="00F31821" w:rsidRDefault="00D21CDD" w:rsidP="00667589">
      <w:pPr>
        <w:widowControl w:val="0"/>
        <w:ind w:firstLine="567"/>
        <w:contextualSpacing/>
        <w:jc w:val="both"/>
        <w:rPr>
          <w:iCs/>
        </w:rPr>
      </w:pPr>
      <w:r w:rsidRPr="00F31821">
        <w:rPr>
          <w:iCs/>
        </w:rPr>
        <w:t xml:space="preserve">В соответствии с информацией Главного управления по государственной охране объектов культурного наследия Тверской области (письмо №1283/02 от 11.04.2016) на территории Поселения находится </w:t>
      </w:r>
      <w:r w:rsidR="005E75C3" w:rsidRPr="00F31821">
        <w:rPr>
          <w:iCs/>
        </w:rPr>
        <w:t>8</w:t>
      </w:r>
      <w:r w:rsidRPr="00F31821">
        <w:rPr>
          <w:iCs/>
        </w:rPr>
        <w:t xml:space="preserve"> объект</w:t>
      </w:r>
      <w:r w:rsidR="005E75C3" w:rsidRPr="00F31821">
        <w:rPr>
          <w:iCs/>
        </w:rPr>
        <w:t>ов</w:t>
      </w:r>
      <w:r w:rsidR="00486E47" w:rsidRPr="00F31821">
        <w:rPr>
          <w:iCs/>
        </w:rPr>
        <w:t xml:space="preserve"> культурного наследия, </w:t>
      </w:r>
      <w:r w:rsidR="005E75C3" w:rsidRPr="00F31821">
        <w:rPr>
          <w:iCs/>
        </w:rPr>
        <w:t>представленных</w:t>
      </w:r>
      <w:r w:rsidR="00486E47" w:rsidRPr="00F31821">
        <w:rPr>
          <w:iCs/>
        </w:rPr>
        <w:t xml:space="preserve"> </w:t>
      </w:r>
      <w:r w:rsidR="00D84655" w:rsidRPr="00F31821">
        <w:rPr>
          <w:iCs/>
        </w:rPr>
        <w:t xml:space="preserve">2 </w:t>
      </w:r>
      <w:r w:rsidRPr="00F31821">
        <w:rPr>
          <w:iCs/>
        </w:rPr>
        <w:t>памятник</w:t>
      </w:r>
      <w:r w:rsidR="00486E47" w:rsidRPr="00F31821">
        <w:rPr>
          <w:iCs/>
        </w:rPr>
        <w:t>ам</w:t>
      </w:r>
      <w:r w:rsidR="005E75C3" w:rsidRPr="00F31821">
        <w:rPr>
          <w:iCs/>
        </w:rPr>
        <w:t>и</w:t>
      </w:r>
      <w:r w:rsidRPr="00F31821">
        <w:rPr>
          <w:iCs/>
        </w:rPr>
        <w:t xml:space="preserve"> градостроительства и архитектуры</w:t>
      </w:r>
      <w:r w:rsidR="005E75C3" w:rsidRPr="00F31821">
        <w:rPr>
          <w:iCs/>
        </w:rPr>
        <w:t xml:space="preserve"> (табл. 13.1) и </w:t>
      </w:r>
      <w:r w:rsidR="00D84655" w:rsidRPr="00F31821">
        <w:rPr>
          <w:iCs/>
        </w:rPr>
        <w:t xml:space="preserve">6 </w:t>
      </w:r>
      <w:r w:rsidR="005E75C3" w:rsidRPr="00F31821">
        <w:rPr>
          <w:iCs/>
        </w:rPr>
        <w:t>памятниками археологии (табл. 13.2).</w:t>
      </w:r>
      <w:r w:rsidRPr="00F31821">
        <w:rPr>
          <w:iCs/>
        </w:rPr>
        <w:t xml:space="preserve"> </w:t>
      </w:r>
    </w:p>
    <w:p w:rsidR="00622864" w:rsidRPr="00F31821" w:rsidRDefault="00622864" w:rsidP="00667589">
      <w:pPr>
        <w:widowControl w:val="0"/>
        <w:contextualSpacing/>
        <w:jc w:val="both"/>
        <w:rPr>
          <w:iCs/>
        </w:rPr>
      </w:pPr>
    </w:p>
    <w:p w:rsidR="00C3282F" w:rsidRPr="00F31821" w:rsidRDefault="00C3282F" w:rsidP="00C3282F">
      <w:pPr>
        <w:widowControl w:val="0"/>
        <w:ind w:firstLine="567"/>
        <w:contextualSpacing/>
        <w:jc w:val="both"/>
        <w:rPr>
          <w:iCs/>
          <w:sz w:val="22"/>
          <w:szCs w:val="22"/>
        </w:rPr>
      </w:pPr>
      <w:r w:rsidRPr="00F31821">
        <w:rPr>
          <w:b/>
          <w:iCs/>
          <w:sz w:val="22"/>
          <w:szCs w:val="22"/>
        </w:rPr>
        <w:t xml:space="preserve">Таблица </w:t>
      </w:r>
      <w:r w:rsidR="00B07FEA" w:rsidRPr="00F31821">
        <w:rPr>
          <w:b/>
          <w:iCs/>
          <w:sz w:val="22"/>
          <w:szCs w:val="22"/>
        </w:rPr>
        <w:t>13</w:t>
      </w:r>
      <w:r w:rsidRPr="00F31821">
        <w:rPr>
          <w:b/>
          <w:iCs/>
          <w:sz w:val="22"/>
          <w:szCs w:val="22"/>
        </w:rPr>
        <w:t>.</w:t>
      </w:r>
      <w:r w:rsidR="00A94DDB" w:rsidRPr="00F31821">
        <w:rPr>
          <w:b/>
          <w:iCs/>
          <w:sz w:val="22"/>
          <w:szCs w:val="22"/>
        </w:rPr>
        <w:t>1</w:t>
      </w:r>
      <w:r w:rsidRPr="00F31821">
        <w:rPr>
          <w:b/>
          <w:iCs/>
          <w:sz w:val="22"/>
          <w:szCs w:val="22"/>
        </w:rPr>
        <w:t>.</w:t>
      </w:r>
      <w:r w:rsidRPr="00F31821">
        <w:rPr>
          <w:iCs/>
          <w:sz w:val="22"/>
          <w:szCs w:val="22"/>
        </w:rPr>
        <w:t xml:space="preserve"> </w:t>
      </w:r>
      <w:r w:rsidR="00E36216" w:rsidRPr="00F31821">
        <w:rPr>
          <w:iCs/>
          <w:sz w:val="22"/>
          <w:szCs w:val="22"/>
        </w:rPr>
        <w:t>Список о</w:t>
      </w:r>
      <w:r w:rsidRPr="00F31821">
        <w:rPr>
          <w:iCs/>
          <w:sz w:val="22"/>
          <w:szCs w:val="22"/>
        </w:rPr>
        <w:t>бъект</w:t>
      </w:r>
      <w:r w:rsidR="00E36216" w:rsidRPr="00F31821">
        <w:rPr>
          <w:iCs/>
          <w:sz w:val="22"/>
          <w:szCs w:val="22"/>
        </w:rPr>
        <w:t>ов</w:t>
      </w:r>
      <w:r w:rsidRPr="00F31821">
        <w:rPr>
          <w:iCs/>
          <w:sz w:val="22"/>
          <w:szCs w:val="22"/>
        </w:rPr>
        <w:t xml:space="preserve"> культурного наследия</w:t>
      </w:r>
      <w:r w:rsidR="00E36216" w:rsidRPr="00F31821">
        <w:rPr>
          <w:iCs/>
          <w:sz w:val="22"/>
          <w:szCs w:val="22"/>
        </w:rPr>
        <w:t xml:space="preserve"> (памятник</w:t>
      </w:r>
      <w:r w:rsidR="00383F09" w:rsidRPr="00F31821">
        <w:rPr>
          <w:iCs/>
          <w:sz w:val="22"/>
          <w:szCs w:val="22"/>
        </w:rPr>
        <w:t>и</w:t>
      </w:r>
      <w:r w:rsidR="00E36216" w:rsidRPr="00F31821">
        <w:rPr>
          <w:iCs/>
          <w:sz w:val="22"/>
          <w:szCs w:val="22"/>
        </w:rPr>
        <w:t xml:space="preserve"> градостроительства и архитектуры</w:t>
      </w:r>
      <w:r w:rsidR="00383F09" w:rsidRPr="00F31821">
        <w:rPr>
          <w:iCs/>
          <w:sz w:val="22"/>
          <w:szCs w:val="22"/>
        </w:rPr>
        <w:t>)</w:t>
      </w:r>
      <w:r w:rsidR="005E75C3" w:rsidRPr="00F31821">
        <w:rPr>
          <w:iCs/>
          <w:sz w:val="22"/>
          <w:szCs w:val="22"/>
        </w:rPr>
        <w:t>,</w:t>
      </w:r>
      <w:r w:rsidR="00E36216" w:rsidRPr="00F31821">
        <w:rPr>
          <w:iCs/>
          <w:sz w:val="22"/>
          <w:szCs w:val="22"/>
        </w:rPr>
        <w:t xml:space="preserve"> расположенных на терр</w:t>
      </w:r>
      <w:r w:rsidR="00EF6655" w:rsidRPr="00F31821">
        <w:rPr>
          <w:iCs/>
          <w:sz w:val="22"/>
          <w:szCs w:val="22"/>
        </w:rPr>
        <w:t>итории</w:t>
      </w:r>
      <w:r w:rsidRPr="00F31821">
        <w:rPr>
          <w:iCs/>
          <w:sz w:val="22"/>
          <w:szCs w:val="22"/>
        </w:rPr>
        <w:t xml:space="preserve"> Поселения</w:t>
      </w:r>
    </w:p>
    <w:tbl>
      <w:tblPr>
        <w:tblStyle w:val="af"/>
        <w:tblW w:w="9781" w:type="dxa"/>
        <w:tblInd w:w="108" w:type="dxa"/>
        <w:tblLayout w:type="fixed"/>
        <w:tblCellMar>
          <w:left w:w="28" w:type="dxa"/>
          <w:right w:w="28" w:type="dxa"/>
        </w:tblCellMar>
        <w:tblLook w:val="04A0"/>
      </w:tblPr>
      <w:tblGrid>
        <w:gridCol w:w="487"/>
        <w:gridCol w:w="993"/>
        <w:gridCol w:w="1747"/>
        <w:gridCol w:w="946"/>
        <w:gridCol w:w="567"/>
        <w:gridCol w:w="1701"/>
        <w:gridCol w:w="1922"/>
        <w:gridCol w:w="1418"/>
      </w:tblGrid>
      <w:tr w:rsidR="00396571" w:rsidRPr="00F31821" w:rsidTr="008A66CE">
        <w:trPr>
          <w:trHeight w:val="366"/>
          <w:tblHeader/>
        </w:trPr>
        <w:tc>
          <w:tcPr>
            <w:tcW w:w="487" w:type="dxa"/>
            <w:vMerge w:val="restart"/>
            <w:vAlign w:val="center"/>
          </w:tcPr>
          <w:p w:rsidR="00396571" w:rsidRPr="00F31821" w:rsidRDefault="00396571" w:rsidP="00396571">
            <w:pPr>
              <w:widowControl w:val="0"/>
              <w:contextualSpacing/>
              <w:jc w:val="center"/>
              <w:rPr>
                <w:b/>
                <w:iCs/>
                <w:sz w:val="18"/>
                <w:szCs w:val="18"/>
              </w:rPr>
            </w:pPr>
            <w:r w:rsidRPr="00F31821">
              <w:rPr>
                <w:b/>
                <w:iCs/>
                <w:sz w:val="18"/>
                <w:szCs w:val="18"/>
              </w:rPr>
              <w:t>№ п/п</w:t>
            </w:r>
          </w:p>
        </w:tc>
        <w:tc>
          <w:tcPr>
            <w:tcW w:w="993" w:type="dxa"/>
            <w:vMerge w:val="restart"/>
            <w:vAlign w:val="center"/>
          </w:tcPr>
          <w:p w:rsidR="00396571" w:rsidRPr="00F31821" w:rsidRDefault="00396571" w:rsidP="00F832DD">
            <w:pPr>
              <w:widowControl w:val="0"/>
              <w:contextualSpacing/>
              <w:jc w:val="center"/>
              <w:rPr>
                <w:b/>
                <w:iCs/>
                <w:sz w:val="18"/>
                <w:szCs w:val="18"/>
              </w:rPr>
            </w:pPr>
            <w:r w:rsidRPr="00F31821">
              <w:rPr>
                <w:b/>
                <w:iCs/>
                <w:sz w:val="18"/>
                <w:szCs w:val="18"/>
              </w:rPr>
              <w:t>Кат</w:t>
            </w:r>
            <w:r w:rsidR="00F832DD" w:rsidRPr="00F31821">
              <w:rPr>
                <w:b/>
                <w:iCs/>
                <w:sz w:val="18"/>
                <w:szCs w:val="18"/>
              </w:rPr>
              <w:t>егория</w:t>
            </w:r>
            <w:r w:rsidRPr="00F31821">
              <w:rPr>
                <w:b/>
                <w:iCs/>
                <w:sz w:val="18"/>
                <w:szCs w:val="18"/>
              </w:rPr>
              <w:t xml:space="preserve"> охраны</w:t>
            </w:r>
          </w:p>
        </w:tc>
        <w:tc>
          <w:tcPr>
            <w:tcW w:w="3260" w:type="dxa"/>
            <w:gridSpan w:val="3"/>
            <w:vAlign w:val="center"/>
          </w:tcPr>
          <w:p w:rsidR="00396571" w:rsidRPr="00F31821" w:rsidRDefault="00396571" w:rsidP="00396571">
            <w:pPr>
              <w:widowControl w:val="0"/>
              <w:contextualSpacing/>
              <w:jc w:val="center"/>
              <w:rPr>
                <w:b/>
                <w:iCs/>
                <w:sz w:val="18"/>
                <w:szCs w:val="18"/>
              </w:rPr>
            </w:pPr>
            <w:r w:rsidRPr="00F31821">
              <w:rPr>
                <w:b/>
                <w:iCs/>
                <w:sz w:val="18"/>
                <w:szCs w:val="18"/>
              </w:rPr>
              <w:t>Нормативный правовой акт</w:t>
            </w:r>
          </w:p>
        </w:tc>
        <w:tc>
          <w:tcPr>
            <w:tcW w:w="1701" w:type="dxa"/>
            <w:vMerge w:val="restart"/>
            <w:vAlign w:val="center"/>
          </w:tcPr>
          <w:p w:rsidR="00396571" w:rsidRPr="00F31821" w:rsidRDefault="00F832DD" w:rsidP="00396571">
            <w:pPr>
              <w:widowControl w:val="0"/>
              <w:contextualSpacing/>
              <w:jc w:val="center"/>
              <w:rPr>
                <w:b/>
                <w:iCs/>
                <w:sz w:val="18"/>
                <w:szCs w:val="18"/>
              </w:rPr>
            </w:pPr>
            <w:r w:rsidRPr="00F31821">
              <w:rPr>
                <w:b/>
                <w:iCs/>
                <w:sz w:val="18"/>
                <w:szCs w:val="18"/>
              </w:rPr>
              <w:t>Общая видовая принадлежность объекта</w:t>
            </w:r>
          </w:p>
        </w:tc>
        <w:tc>
          <w:tcPr>
            <w:tcW w:w="1922" w:type="dxa"/>
            <w:vMerge w:val="restart"/>
            <w:vAlign w:val="center"/>
          </w:tcPr>
          <w:p w:rsidR="00396571" w:rsidRPr="00F31821" w:rsidRDefault="00396571" w:rsidP="00EB22D7">
            <w:pPr>
              <w:widowControl w:val="0"/>
              <w:contextualSpacing/>
              <w:jc w:val="center"/>
              <w:rPr>
                <w:b/>
                <w:iCs/>
                <w:sz w:val="18"/>
                <w:szCs w:val="18"/>
              </w:rPr>
            </w:pPr>
            <w:r w:rsidRPr="00F31821">
              <w:rPr>
                <w:b/>
                <w:iCs/>
                <w:sz w:val="18"/>
                <w:szCs w:val="18"/>
              </w:rPr>
              <w:t xml:space="preserve">Наименование </w:t>
            </w:r>
            <w:r w:rsidR="00EB22D7" w:rsidRPr="00F31821">
              <w:rPr>
                <w:b/>
                <w:iCs/>
                <w:sz w:val="18"/>
                <w:szCs w:val="18"/>
              </w:rPr>
              <w:t>объекта в соответствии с нормативным правовым актом</w:t>
            </w:r>
          </w:p>
        </w:tc>
        <w:tc>
          <w:tcPr>
            <w:tcW w:w="1418" w:type="dxa"/>
            <w:vMerge w:val="restart"/>
            <w:vAlign w:val="center"/>
          </w:tcPr>
          <w:p w:rsidR="00396571" w:rsidRPr="00F31821" w:rsidRDefault="00396571" w:rsidP="004933B1">
            <w:pPr>
              <w:widowControl w:val="0"/>
              <w:contextualSpacing/>
              <w:jc w:val="center"/>
              <w:rPr>
                <w:b/>
                <w:iCs/>
                <w:sz w:val="18"/>
                <w:szCs w:val="18"/>
              </w:rPr>
            </w:pPr>
            <w:r w:rsidRPr="00F31821">
              <w:rPr>
                <w:b/>
                <w:iCs/>
                <w:sz w:val="18"/>
                <w:szCs w:val="18"/>
              </w:rPr>
              <w:t xml:space="preserve">Адрес </w:t>
            </w:r>
            <w:r w:rsidR="00EB22D7" w:rsidRPr="00F31821">
              <w:rPr>
                <w:b/>
                <w:iCs/>
                <w:sz w:val="18"/>
                <w:szCs w:val="18"/>
              </w:rPr>
              <w:t>в соответствии с нормативным правовым актом</w:t>
            </w:r>
            <w:r w:rsidR="00F832DD" w:rsidRPr="00F31821">
              <w:rPr>
                <w:b/>
                <w:iCs/>
                <w:sz w:val="18"/>
                <w:szCs w:val="18"/>
              </w:rPr>
              <w:t xml:space="preserve"> </w:t>
            </w:r>
          </w:p>
        </w:tc>
      </w:tr>
      <w:tr w:rsidR="00396571" w:rsidRPr="00F31821" w:rsidTr="008A66CE">
        <w:trPr>
          <w:tblHeader/>
        </w:trPr>
        <w:tc>
          <w:tcPr>
            <w:tcW w:w="487" w:type="dxa"/>
            <w:vMerge/>
            <w:vAlign w:val="center"/>
          </w:tcPr>
          <w:p w:rsidR="00396571" w:rsidRPr="00F31821" w:rsidRDefault="00396571" w:rsidP="00396571">
            <w:pPr>
              <w:widowControl w:val="0"/>
              <w:contextualSpacing/>
              <w:jc w:val="center"/>
              <w:rPr>
                <w:iCs/>
                <w:sz w:val="18"/>
                <w:szCs w:val="18"/>
              </w:rPr>
            </w:pPr>
          </w:p>
        </w:tc>
        <w:tc>
          <w:tcPr>
            <w:tcW w:w="993" w:type="dxa"/>
            <w:vMerge/>
            <w:vAlign w:val="center"/>
          </w:tcPr>
          <w:p w:rsidR="00396571" w:rsidRPr="00F31821" w:rsidRDefault="00396571" w:rsidP="00396571">
            <w:pPr>
              <w:widowControl w:val="0"/>
              <w:contextualSpacing/>
              <w:jc w:val="center"/>
              <w:rPr>
                <w:iCs/>
                <w:sz w:val="18"/>
                <w:szCs w:val="18"/>
              </w:rPr>
            </w:pPr>
          </w:p>
        </w:tc>
        <w:tc>
          <w:tcPr>
            <w:tcW w:w="1747" w:type="dxa"/>
            <w:vAlign w:val="center"/>
          </w:tcPr>
          <w:p w:rsidR="00396571" w:rsidRPr="00F31821" w:rsidRDefault="00396571" w:rsidP="00396571">
            <w:pPr>
              <w:widowControl w:val="0"/>
              <w:contextualSpacing/>
              <w:jc w:val="center"/>
              <w:rPr>
                <w:b/>
                <w:iCs/>
                <w:sz w:val="18"/>
                <w:szCs w:val="18"/>
              </w:rPr>
            </w:pPr>
            <w:r w:rsidRPr="00F31821">
              <w:rPr>
                <w:b/>
                <w:iCs/>
                <w:sz w:val="18"/>
                <w:szCs w:val="18"/>
              </w:rPr>
              <w:t>Наименование</w:t>
            </w:r>
          </w:p>
        </w:tc>
        <w:tc>
          <w:tcPr>
            <w:tcW w:w="946" w:type="dxa"/>
            <w:vAlign w:val="center"/>
          </w:tcPr>
          <w:p w:rsidR="00396571" w:rsidRPr="00F31821" w:rsidRDefault="00396571" w:rsidP="00396571">
            <w:pPr>
              <w:widowControl w:val="0"/>
              <w:contextualSpacing/>
              <w:jc w:val="center"/>
              <w:rPr>
                <w:b/>
                <w:iCs/>
                <w:sz w:val="18"/>
                <w:szCs w:val="18"/>
              </w:rPr>
            </w:pPr>
            <w:r w:rsidRPr="00F31821">
              <w:rPr>
                <w:b/>
                <w:iCs/>
                <w:sz w:val="18"/>
                <w:szCs w:val="18"/>
              </w:rPr>
              <w:t>Дата</w:t>
            </w:r>
          </w:p>
        </w:tc>
        <w:tc>
          <w:tcPr>
            <w:tcW w:w="567" w:type="dxa"/>
            <w:vAlign w:val="center"/>
          </w:tcPr>
          <w:p w:rsidR="00396571" w:rsidRPr="00F31821" w:rsidRDefault="00396571" w:rsidP="00396571">
            <w:pPr>
              <w:widowControl w:val="0"/>
              <w:contextualSpacing/>
              <w:jc w:val="center"/>
              <w:rPr>
                <w:b/>
                <w:iCs/>
                <w:sz w:val="18"/>
                <w:szCs w:val="18"/>
              </w:rPr>
            </w:pPr>
            <w:r w:rsidRPr="00F31821">
              <w:rPr>
                <w:b/>
                <w:iCs/>
                <w:sz w:val="18"/>
                <w:szCs w:val="18"/>
              </w:rPr>
              <w:t>№</w:t>
            </w:r>
          </w:p>
        </w:tc>
        <w:tc>
          <w:tcPr>
            <w:tcW w:w="1701" w:type="dxa"/>
            <w:vMerge/>
            <w:vAlign w:val="center"/>
          </w:tcPr>
          <w:p w:rsidR="00396571" w:rsidRPr="00F31821" w:rsidRDefault="00396571" w:rsidP="00396571">
            <w:pPr>
              <w:widowControl w:val="0"/>
              <w:contextualSpacing/>
              <w:jc w:val="center"/>
              <w:rPr>
                <w:iCs/>
                <w:sz w:val="18"/>
                <w:szCs w:val="18"/>
              </w:rPr>
            </w:pPr>
          </w:p>
        </w:tc>
        <w:tc>
          <w:tcPr>
            <w:tcW w:w="1922" w:type="dxa"/>
            <w:vMerge/>
            <w:vAlign w:val="center"/>
          </w:tcPr>
          <w:p w:rsidR="00396571" w:rsidRPr="00F31821" w:rsidRDefault="00396571" w:rsidP="00396571">
            <w:pPr>
              <w:widowControl w:val="0"/>
              <w:contextualSpacing/>
              <w:jc w:val="center"/>
              <w:rPr>
                <w:iCs/>
                <w:color w:val="FF0000"/>
                <w:sz w:val="18"/>
                <w:szCs w:val="18"/>
              </w:rPr>
            </w:pPr>
          </w:p>
        </w:tc>
        <w:tc>
          <w:tcPr>
            <w:tcW w:w="1418" w:type="dxa"/>
            <w:vMerge/>
            <w:vAlign w:val="center"/>
          </w:tcPr>
          <w:p w:rsidR="00396571" w:rsidRPr="00F31821" w:rsidRDefault="00396571" w:rsidP="00396571">
            <w:pPr>
              <w:widowControl w:val="0"/>
              <w:contextualSpacing/>
              <w:jc w:val="center"/>
              <w:rPr>
                <w:iCs/>
                <w:color w:val="FF0000"/>
                <w:sz w:val="18"/>
                <w:szCs w:val="18"/>
              </w:rPr>
            </w:pPr>
          </w:p>
        </w:tc>
      </w:tr>
      <w:tr w:rsidR="00EF6655" w:rsidRPr="00F31821" w:rsidTr="00707CAD">
        <w:trPr>
          <w:trHeight w:val="715"/>
        </w:trPr>
        <w:tc>
          <w:tcPr>
            <w:tcW w:w="487" w:type="dxa"/>
            <w:vAlign w:val="center"/>
          </w:tcPr>
          <w:p w:rsidR="00EF6655" w:rsidRPr="00F31821" w:rsidRDefault="00EF6655" w:rsidP="00396571">
            <w:pPr>
              <w:widowControl w:val="0"/>
              <w:contextualSpacing/>
              <w:jc w:val="center"/>
              <w:rPr>
                <w:iCs/>
                <w:sz w:val="18"/>
                <w:szCs w:val="18"/>
              </w:rPr>
            </w:pPr>
            <w:r w:rsidRPr="00F31821">
              <w:rPr>
                <w:iCs/>
                <w:sz w:val="18"/>
                <w:szCs w:val="18"/>
              </w:rPr>
              <w:t>1.</w:t>
            </w:r>
          </w:p>
        </w:tc>
        <w:tc>
          <w:tcPr>
            <w:tcW w:w="993" w:type="dxa"/>
            <w:vAlign w:val="center"/>
          </w:tcPr>
          <w:p w:rsidR="00EF6655" w:rsidRPr="00F31821" w:rsidRDefault="00EF6655" w:rsidP="00396571">
            <w:pPr>
              <w:widowControl w:val="0"/>
              <w:contextualSpacing/>
              <w:jc w:val="center"/>
              <w:rPr>
                <w:iCs/>
                <w:sz w:val="18"/>
                <w:szCs w:val="18"/>
              </w:rPr>
            </w:pPr>
            <w:r w:rsidRPr="00F31821">
              <w:rPr>
                <w:iCs/>
                <w:sz w:val="18"/>
                <w:szCs w:val="18"/>
              </w:rPr>
              <w:t>Р</w:t>
            </w:r>
          </w:p>
        </w:tc>
        <w:tc>
          <w:tcPr>
            <w:tcW w:w="1747" w:type="dxa"/>
            <w:vAlign w:val="center"/>
          </w:tcPr>
          <w:p w:rsidR="00EF6655" w:rsidRPr="00F31821" w:rsidRDefault="00EF6655" w:rsidP="00396571">
            <w:pPr>
              <w:widowControl w:val="0"/>
              <w:contextualSpacing/>
              <w:jc w:val="center"/>
              <w:rPr>
                <w:iCs/>
                <w:sz w:val="18"/>
                <w:szCs w:val="18"/>
              </w:rPr>
            </w:pPr>
            <w:r w:rsidRPr="00F31821">
              <w:rPr>
                <w:iCs/>
                <w:sz w:val="18"/>
                <w:szCs w:val="18"/>
              </w:rPr>
              <w:t>Решение облисполкома</w:t>
            </w:r>
          </w:p>
        </w:tc>
        <w:tc>
          <w:tcPr>
            <w:tcW w:w="946" w:type="dxa"/>
            <w:vAlign w:val="center"/>
          </w:tcPr>
          <w:p w:rsidR="00EF6655" w:rsidRPr="00F31821" w:rsidRDefault="00EF6655" w:rsidP="00EF2D2D">
            <w:pPr>
              <w:widowControl w:val="0"/>
              <w:contextualSpacing/>
              <w:jc w:val="center"/>
              <w:rPr>
                <w:iCs/>
                <w:sz w:val="18"/>
                <w:szCs w:val="18"/>
              </w:rPr>
            </w:pPr>
            <w:r w:rsidRPr="00F31821">
              <w:rPr>
                <w:iCs/>
                <w:sz w:val="18"/>
                <w:szCs w:val="18"/>
              </w:rPr>
              <w:t>20.08.1973</w:t>
            </w:r>
          </w:p>
        </w:tc>
        <w:tc>
          <w:tcPr>
            <w:tcW w:w="567" w:type="dxa"/>
            <w:vAlign w:val="center"/>
          </w:tcPr>
          <w:p w:rsidR="00EF6655" w:rsidRPr="00F31821" w:rsidRDefault="00EF6655" w:rsidP="00EF2D2D">
            <w:pPr>
              <w:widowControl w:val="0"/>
              <w:contextualSpacing/>
              <w:jc w:val="center"/>
              <w:rPr>
                <w:iCs/>
                <w:sz w:val="18"/>
                <w:szCs w:val="18"/>
              </w:rPr>
            </w:pPr>
            <w:r w:rsidRPr="00F31821">
              <w:rPr>
                <w:iCs/>
                <w:sz w:val="18"/>
                <w:szCs w:val="18"/>
              </w:rPr>
              <w:t>310</w:t>
            </w:r>
          </w:p>
        </w:tc>
        <w:tc>
          <w:tcPr>
            <w:tcW w:w="1701" w:type="dxa"/>
            <w:vAlign w:val="center"/>
          </w:tcPr>
          <w:p w:rsidR="00EF6655" w:rsidRPr="00F31821" w:rsidRDefault="00EF6655" w:rsidP="00396571">
            <w:pPr>
              <w:widowControl w:val="0"/>
              <w:contextualSpacing/>
              <w:jc w:val="center"/>
              <w:rPr>
                <w:iCs/>
                <w:sz w:val="18"/>
                <w:szCs w:val="18"/>
              </w:rPr>
            </w:pPr>
            <w:r w:rsidRPr="00F31821">
              <w:rPr>
                <w:iCs/>
                <w:sz w:val="18"/>
                <w:szCs w:val="18"/>
              </w:rPr>
              <w:t>Памятник градостроительства и архитектуры</w:t>
            </w:r>
          </w:p>
        </w:tc>
        <w:tc>
          <w:tcPr>
            <w:tcW w:w="1922" w:type="dxa"/>
            <w:vAlign w:val="center"/>
          </w:tcPr>
          <w:p w:rsidR="00EF6655" w:rsidRPr="00F31821" w:rsidRDefault="00EF6655" w:rsidP="00396571">
            <w:pPr>
              <w:widowControl w:val="0"/>
              <w:contextualSpacing/>
              <w:jc w:val="center"/>
              <w:rPr>
                <w:iCs/>
                <w:sz w:val="18"/>
                <w:szCs w:val="18"/>
              </w:rPr>
            </w:pPr>
            <w:r w:rsidRPr="00F31821">
              <w:rPr>
                <w:iCs/>
                <w:sz w:val="18"/>
                <w:szCs w:val="18"/>
              </w:rPr>
              <w:t>Введенская церковь, 1834г.</w:t>
            </w:r>
          </w:p>
        </w:tc>
        <w:tc>
          <w:tcPr>
            <w:tcW w:w="1418" w:type="dxa"/>
            <w:vAlign w:val="center"/>
          </w:tcPr>
          <w:p w:rsidR="00EF6655" w:rsidRPr="00F31821" w:rsidRDefault="00EF6655" w:rsidP="000C590D">
            <w:pPr>
              <w:widowControl w:val="0"/>
              <w:contextualSpacing/>
              <w:jc w:val="center"/>
              <w:rPr>
                <w:iCs/>
                <w:sz w:val="18"/>
                <w:szCs w:val="18"/>
              </w:rPr>
            </w:pPr>
            <w:r w:rsidRPr="00F31821">
              <w:rPr>
                <w:iCs/>
                <w:sz w:val="18"/>
                <w:szCs w:val="18"/>
              </w:rPr>
              <w:t>с. Козлово</w:t>
            </w:r>
          </w:p>
        </w:tc>
      </w:tr>
      <w:tr w:rsidR="00EF6655" w:rsidRPr="00F31821" w:rsidTr="00707CAD">
        <w:trPr>
          <w:trHeight w:val="555"/>
        </w:trPr>
        <w:tc>
          <w:tcPr>
            <w:tcW w:w="487" w:type="dxa"/>
            <w:vAlign w:val="center"/>
          </w:tcPr>
          <w:p w:rsidR="00EF6655" w:rsidRPr="00F31821" w:rsidRDefault="00EF6655" w:rsidP="00396571">
            <w:pPr>
              <w:widowControl w:val="0"/>
              <w:contextualSpacing/>
              <w:jc w:val="center"/>
              <w:rPr>
                <w:iCs/>
                <w:sz w:val="18"/>
                <w:szCs w:val="18"/>
              </w:rPr>
            </w:pPr>
            <w:r w:rsidRPr="00F31821">
              <w:rPr>
                <w:iCs/>
                <w:sz w:val="18"/>
                <w:szCs w:val="18"/>
              </w:rPr>
              <w:t>2.</w:t>
            </w:r>
          </w:p>
        </w:tc>
        <w:tc>
          <w:tcPr>
            <w:tcW w:w="993" w:type="dxa"/>
            <w:vAlign w:val="center"/>
          </w:tcPr>
          <w:p w:rsidR="00EF6655" w:rsidRPr="00F31821" w:rsidRDefault="00EF6655" w:rsidP="00396571">
            <w:pPr>
              <w:widowControl w:val="0"/>
              <w:contextualSpacing/>
              <w:jc w:val="center"/>
              <w:rPr>
                <w:iCs/>
                <w:sz w:val="18"/>
                <w:szCs w:val="18"/>
              </w:rPr>
            </w:pPr>
            <w:r w:rsidRPr="00F31821">
              <w:rPr>
                <w:iCs/>
                <w:sz w:val="18"/>
                <w:szCs w:val="18"/>
              </w:rPr>
              <w:t>В</w:t>
            </w:r>
          </w:p>
        </w:tc>
        <w:tc>
          <w:tcPr>
            <w:tcW w:w="1747" w:type="dxa"/>
            <w:vAlign w:val="center"/>
          </w:tcPr>
          <w:p w:rsidR="00EF6655" w:rsidRPr="00F31821" w:rsidRDefault="00EF6655" w:rsidP="00396571">
            <w:pPr>
              <w:widowControl w:val="0"/>
              <w:contextualSpacing/>
              <w:jc w:val="center"/>
              <w:rPr>
                <w:iCs/>
                <w:sz w:val="18"/>
                <w:szCs w:val="18"/>
              </w:rPr>
            </w:pPr>
            <w:r w:rsidRPr="00F31821">
              <w:rPr>
                <w:iCs/>
                <w:sz w:val="18"/>
                <w:szCs w:val="18"/>
              </w:rPr>
              <w:t>Приказ комитета по охране историко-культурного наследия</w:t>
            </w:r>
          </w:p>
        </w:tc>
        <w:tc>
          <w:tcPr>
            <w:tcW w:w="946" w:type="dxa"/>
            <w:vAlign w:val="center"/>
          </w:tcPr>
          <w:p w:rsidR="00EF6655" w:rsidRPr="00F31821" w:rsidRDefault="00EF6655" w:rsidP="00EF2D2D">
            <w:pPr>
              <w:widowControl w:val="0"/>
              <w:contextualSpacing/>
              <w:jc w:val="center"/>
              <w:rPr>
                <w:iCs/>
                <w:sz w:val="18"/>
                <w:szCs w:val="18"/>
              </w:rPr>
            </w:pPr>
            <w:r w:rsidRPr="00F31821">
              <w:rPr>
                <w:iCs/>
                <w:sz w:val="18"/>
                <w:szCs w:val="18"/>
              </w:rPr>
              <w:t>30.12.1999</w:t>
            </w:r>
          </w:p>
        </w:tc>
        <w:tc>
          <w:tcPr>
            <w:tcW w:w="567" w:type="dxa"/>
            <w:vAlign w:val="center"/>
          </w:tcPr>
          <w:p w:rsidR="00EF6655" w:rsidRPr="00F31821" w:rsidRDefault="00EF6655" w:rsidP="00EF2D2D">
            <w:pPr>
              <w:widowControl w:val="0"/>
              <w:contextualSpacing/>
              <w:jc w:val="center"/>
              <w:rPr>
                <w:iCs/>
                <w:sz w:val="18"/>
                <w:szCs w:val="18"/>
              </w:rPr>
            </w:pPr>
            <w:r w:rsidRPr="00F31821">
              <w:rPr>
                <w:iCs/>
                <w:sz w:val="18"/>
                <w:szCs w:val="18"/>
              </w:rPr>
              <w:t>68</w:t>
            </w:r>
          </w:p>
        </w:tc>
        <w:tc>
          <w:tcPr>
            <w:tcW w:w="1701" w:type="dxa"/>
            <w:vAlign w:val="center"/>
          </w:tcPr>
          <w:p w:rsidR="00EF6655" w:rsidRPr="00F31821" w:rsidRDefault="00EF6655" w:rsidP="00396571">
            <w:pPr>
              <w:widowControl w:val="0"/>
              <w:contextualSpacing/>
              <w:jc w:val="center"/>
              <w:rPr>
                <w:iCs/>
                <w:sz w:val="18"/>
                <w:szCs w:val="18"/>
              </w:rPr>
            </w:pPr>
            <w:r w:rsidRPr="00F31821">
              <w:rPr>
                <w:iCs/>
                <w:sz w:val="18"/>
                <w:szCs w:val="18"/>
              </w:rPr>
              <w:t>Памятник градостроительства и архитектуры</w:t>
            </w:r>
          </w:p>
        </w:tc>
        <w:tc>
          <w:tcPr>
            <w:tcW w:w="1922" w:type="dxa"/>
            <w:vAlign w:val="center"/>
          </w:tcPr>
          <w:p w:rsidR="00EF6655" w:rsidRPr="00F31821" w:rsidRDefault="00EF6655" w:rsidP="00396571">
            <w:pPr>
              <w:widowControl w:val="0"/>
              <w:contextualSpacing/>
              <w:jc w:val="center"/>
              <w:rPr>
                <w:iCs/>
                <w:sz w:val="18"/>
                <w:szCs w:val="18"/>
              </w:rPr>
            </w:pPr>
            <w:r w:rsidRPr="00F31821">
              <w:rPr>
                <w:iCs/>
                <w:sz w:val="18"/>
                <w:szCs w:val="18"/>
              </w:rPr>
              <w:t>Церковь Петра и Павла, 1787 г.</w:t>
            </w:r>
          </w:p>
        </w:tc>
        <w:tc>
          <w:tcPr>
            <w:tcW w:w="1418" w:type="dxa"/>
            <w:vAlign w:val="center"/>
          </w:tcPr>
          <w:p w:rsidR="00EF6655" w:rsidRPr="00F31821" w:rsidRDefault="00EB22D7" w:rsidP="00396571">
            <w:pPr>
              <w:widowControl w:val="0"/>
              <w:contextualSpacing/>
              <w:jc w:val="center"/>
              <w:rPr>
                <w:iCs/>
                <w:sz w:val="18"/>
                <w:szCs w:val="18"/>
              </w:rPr>
            </w:pPr>
            <w:r w:rsidRPr="00F31821">
              <w:rPr>
                <w:iCs/>
                <w:sz w:val="18"/>
                <w:szCs w:val="18"/>
              </w:rPr>
              <w:t>с</w:t>
            </w:r>
            <w:r w:rsidR="00EF6655" w:rsidRPr="00F31821">
              <w:rPr>
                <w:iCs/>
                <w:sz w:val="18"/>
                <w:szCs w:val="18"/>
              </w:rPr>
              <w:t xml:space="preserve">. Петровское </w:t>
            </w:r>
            <w:r w:rsidR="004933B1" w:rsidRPr="00F31821">
              <w:rPr>
                <w:iCs/>
                <w:sz w:val="18"/>
                <w:szCs w:val="18"/>
              </w:rPr>
              <w:br/>
            </w:r>
            <w:r w:rsidR="00EF6655" w:rsidRPr="00F31821">
              <w:rPr>
                <w:iCs/>
                <w:sz w:val="18"/>
                <w:szCs w:val="18"/>
              </w:rPr>
              <w:t>(</w:t>
            </w:r>
            <w:r w:rsidR="004933B1" w:rsidRPr="00F31821">
              <w:rPr>
                <w:iCs/>
                <w:sz w:val="18"/>
                <w:szCs w:val="18"/>
              </w:rPr>
              <w:t xml:space="preserve"> в настоящее время </w:t>
            </w:r>
            <w:r w:rsidR="00EF6655" w:rsidRPr="00F31821">
              <w:rPr>
                <w:iCs/>
                <w:sz w:val="18"/>
                <w:szCs w:val="18"/>
              </w:rPr>
              <w:t>д.Тарасово)</w:t>
            </w:r>
          </w:p>
        </w:tc>
      </w:tr>
    </w:tbl>
    <w:p w:rsidR="00C06CB7" w:rsidRPr="00F31821" w:rsidRDefault="00C06CB7" w:rsidP="00C06CB7">
      <w:pPr>
        <w:widowControl w:val="0"/>
        <w:ind w:firstLine="567"/>
        <w:contextualSpacing/>
        <w:jc w:val="both"/>
        <w:rPr>
          <w:sz w:val="16"/>
          <w:szCs w:val="16"/>
        </w:rPr>
      </w:pPr>
      <w:r w:rsidRPr="00F31821">
        <w:rPr>
          <w:sz w:val="16"/>
          <w:szCs w:val="16"/>
        </w:rPr>
        <w:t>Р –</w:t>
      </w:r>
      <w:r w:rsidR="00F61A1C" w:rsidRPr="00F31821">
        <w:rPr>
          <w:sz w:val="16"/>
          <w:szCs w:val="16"/>
        </w:rPr>
        <w:t xml:space="preserve"> </w:t>
      </w:r>
      <w:r w:rsidRPr="00F31821">
        <w:rPr>
          <w:sz w:val="16"/>
          <w:szCs w:val="16"/>
        </w:rPr>
        <w:t>объекты культурного наследия</w:t>
      </w:r>
      <w:r w:rsidR="00F61A1C" w:rsidRPr="00F31821">
        <w:rPr>
          <w:sz w:val="16"/>
          <w:szCs w:val="16"/>
        </w:rPr>
        <w:t xml:space="preserve"> регионального значения</w:t>
      </w:r>
    </w:p>
    <w:p w:rsidR="00C06CB7" w:rsidRPr="00F31821" w:rsidRDefault="00C06CB7" w:rsidP="008A66CE">
      <w:pPr>
        <w:widowControl w:val="0"/>
        <w:spacing w:after="120"/>
        <w:ind w:firstLine="567"/>
        <w:contextualSpacing/>
        <w:jc w:val="both"/>
        <w:rPr>
          <w:sz w:val="16"/>
          <w:szCs w:val="16"/>
        </w:rPr>
      </w:pPr>
      <w:r w:rsidRPr="00F31821">
        <w:rPr>
          <w:sz w:val="16"/>
          <w:szCs w:val="16"/>
        </w:rPr>
        <w:t>В – выявленные объекты культурного наследия</w:t>
      </w:r>
    </w:p>
    <w:p w:rsidR="008A66CE" w:rsidRPr="00F31821" w:rsidRDefault="008A66CE" w:rsidP="008A66CE">
      <w:pPr>
        <w:widowControl w:val="0"/>
        <w:spacing w:after="120"/>
        <w:ind w:firstLine="567"/>
        <w:contextualSpacing/>
        <w:jc w:val="both"/>
        <w:rPr>
          <w:sz w:val="16"/>
          <w:szCs w:val="16"/>
        </w:rPr>
      </w:pPr>
    </w:p>
    <w:p w:rsidR="007153EA" w:rsidRPr="00F31821" w:rsidRDefault="00383F09" w:rsidP="007153EA">
      <w:pPr>
        <w:widowControl w:val="0"/>
        <w:ind w:firstLine="567"/>
        <w:contextualSpacing/>
        <w:jc w:val="both"/>
      </w:pPr>
      <w:r w:rsidRPr="00F31821">
        <w:rPr>
          <w:iCs/>
        </w:rPr>
        <w:t xml:space="preserve">По данным СТП Спировского </w:t>
      </w:r>
      <w:r w:rsidR="00E66013" w:rsidRPr="00F31821">
        <w:rPr>
          <w:iCs/>
        </w:rPr>
        <w:t xml:space="preserve">района </w:t>
      </w:r>
      <w:r w:rsidRPr="00F31821">
        <w:rPr>
          <w:iCs/>
        </w:rPr>
        <w:t>в Спировском районе Тверской области находится 21 памятник археологии (объект истории и культуры) разных эпох, которы</w:t>
      </w:r>
      <w:r w:rsidR="00E66013" w:rsidRPr="00F31821">
        <w:rPr>
          <w:iCs/>
        </w:rPr>
        <w:t>е</w:t>
      </w:r>
      <w:r w:rsidRPr="00F31821">
        <w:rPr>
          <w:iCs/>
        </w:rPr>
        <w:t xml:space="preserve"> име</w:t>
      </w:r>
      <w:r w:rsidR="00E66013" w:rsidRPr="00F31821">
        <w:rPr>
          <w:iCs/>
        </w:rPr>
        <w:t>ю</w:t>
      </w:r>
      <w:r w:rsidRPr="00F31821">
        <w:rPr>
          <w:iCs/>
        </w:rPr>
        <w:t>т различную сохранност</w:t>
      </w:r>
      <w:r w:rsidR="00E66013" w:rsidRPr="00F31821">
        <w:rPr>
          <w:iCs/>
        </w:rPr>
        <w:t>ь</w:t>
      </w:r>
      <w:r w:rsidRPr="00F31821">
        <w:rPr>
          <w:iCs/>
        </w:rPr>
        <w:t xml:space="preserve">. На территории Поселения расположен Медведковский массив памятников археологии. </w:t>
      </w:r>
      <w:r w:rsidR="00E66013" w:rsidRPr="00F31821">
        <w:rPr>
          <w:iCs/>
        </w:rPr>
        <w:t>Археологические п</w:t>
      </w:r>
      <w:r w:rsidRPr="00F31821">
        <w:rPr>
          <w:iCs/>
        </w:rPr>
        <w:t>амятники массива</w:t>
      </w:r>
      <w:r w:rsidR="00E66013" w:rsidRPr="00F31821">
        <w:rPr>
          <w:iCs/>
        </w:rPr>
        <w:t xml:space="preserve">, </w:t>
      </w:r>
      <w:r w:rsidRPr="00F31821">
        <w:rPr>
          <w:iCs/>
        </w:rPr>
        <w:t>относя</w:t>
      </w:r>
      <w:r w:rsidR="007153EA" w:rsidRPr="00F31821">
        <w:rPr>
          <w:iCs/>
        </w:rPr>
        <w:t>щиеся к</w:t>
      </w:r>
      <w:r w:rsidRPr="00F31821">
        <w:rPr>
          <w:iCs/>
        </w:rPr>
        <w:t xml:space="preserve"> средневековь</w:t>
      </w:r>
      <w:r w:rsidR="00E66013" w:rsidRPr="00F31821">
        <w:rPr>
          <w:iCs/>
        </w:rPr>
        <w:t>ю</w:t>
      </w:r>
      <w:r w:rsidR="007153EA" w:rsidRPr="00F31821">
        <w:rPr>
          <w:iCs/>
        </w:rPr>
        <w:t>, расположены вдоль левого берега реки Тифина на относительно небольшом расстоянии друг от друга, что и обусловило выделение данной территории в виде единого массива памятников</w:t>
      </w:r>
      <w:r w:rsidRPr="00F31821">
        <w:rPr>
          <w:iCs/>
        </w:rPr>
        <w:t>.</w:t>
      </w:r>
      <w:r w:rsidR="00BA41E4" w:rsidRPr="00F31821">
        <w:rPr>
          <w:iCs/>
        </w:rPr>
        <w:t xml:space="preserve"> </w:t>
      </w:r>
      <w:r w:rsidRPr="00F31821">
        <w:lastRenderedPageBreak/>
        <w:t xml:space="preserve">Часть памятников массива была известна с </w:t>
      </w:r>
      <w:r w:rsidRPr="00F31821">
        <w:rPr>
          <w:lang w:val="en-US"/>
        </w:rPr>
        <w:t>XIX</w:t>
      </w:r>
      <w:r w:rsidR="00CF70DB" w:rsidRPr="00F31821">
        <w:t xml:space="preserve"> –</w:t>
      </w:r>
      <w:r w:rsidRPr="00F31821">
        <w:t xml:space="preserve"> нач.</w:t>
      </w:r>
      <w:r w:rsidR="00CF70DB" w:rsidRPr="00F31821">
        <w:t xml:space="preserve"> </w:t>
      </w:r>
      <w:r w:rsidRPr="00F31821">
        <w:rPr>
          <w:lang w:val="en-US"/>
        </w:rPr>
        <w:t>XX</w:t>
      </w:r>
      <w:r w:rsidR="00CF70DB" w:rsidRPr="00F31821">
        <w:t xml:space="preserve"> </w:t>
      </w:r>
      <w:r w:rsidRPr="00F31821">
        <w:t>вв</w:t>
      </w:r>
      <w:r w:rsidR="00CF70DB" w:rsidRPr="00F31821">
        <w:t>.</w:t>
      </w:r>
      <w:r w:rsidR="00BA41E4" w:rsidRPr="00F31821">
        <w:t>, большая же часть открыта в ходе обследований 1981г.</w:t>
      </w:r>
      <w:r w:rsidR="007153EA" w:rsidRPr="00F31821">
        <w:rPr>
          <w:iCs/>
        </w:rPr>
        <w:t xml:space="preserve"> Поверхность </w:t>
      </w:r>
      <w:r w:rsidRPr="00F31821">
        <w:t xml:space="preserve">ряда памятников </w:t>
      </w:r>
      <w:r w:rsidR="009B07D1" w:rsidRPr="00F31821">
        <w:t>затронута</w:t>
      </w:r>
      <w:r w:rsidR="007153EA" w:rsidRPr="00F31821">
        <w:t xml:space="preserve"> хозяйственной деятельностью человека (</w:t>
      </w:r>
      <w:r w:rsidR="00703E39" w:rsidRPr="00F31821">
        <w:t xml:space="preserve">ямы, </w:t>
      </w:r>
      <w:r w:rsidR="007153EA" w:rsidRPr="00F31821">
        <w:t xml:space="preserve">дороги, </w:t>
      </w:r>
      <w:r w:rsidR="009B07D1" w:rsidRPr="00F31821">
        <w:t xml:space="preserve">опоры </w:t>
      </w:r>
      <w:r w:rsidR="007153EA" w:rsidRPr="00F31821">
        <w:t xml:space="preserve">линии электропередач, </w:t>
      </w:r>
      <w:r w:rsidR="009B07D1" w:rsidRPr="00F31821">
        <w:t>распашка)</w:t>
      </w:r>
      <w:r w:rsidR="005E75C3" w:rsidRPr="00F31821">
        <w:t>. Всего на территории массива расположено 6 памятников археологии.</w:t>
      </w:r>
    </w:p>
    <w:p w:rsidR="005E75C3" w:rsidRPr="00F31821" w:rsidRDefault="005E75C3" w:rsidP="005E75C3">
      <w:pPr>
        <w:widowControl w:val="0"/>
        <w:ind w:firstLine="567"/>
        <w:contextualSpacing/>
        <w:jc w:val="both"/>
        <w:rPr>
          <w:b/>
          <w:iCs/>
          <w:sz w:val="22"/>
          <w:szCs w:val="22"/>
        </w:rPr>
      </w:pPr>
    </w:p>
    <w:p w:rsidR="005E75C3" w:rsidRPr="00F31821" w:rsidRDefault="005E75C3" w:rsidP="005E75C3">
      <w:pPr>
        <w:widowControl w:val="0"/>
        <w:ind w:firstLine="567"/>
        <w:contextualSpacing/>
        <w:jc w:val="both"/>
        <w:rPr>
          <w:iCs/>
          <w:sz w:val="22"/>
          <w:szCs w:val="22"/>
        </w:rPr>
      </w:pPr>
      <w:r w:rsidRPr="00F31821">
        <w:rPr>
          <w:b/>
          <w:iCs/>
          <w:sz w:val="22"/>
          <w:szCs w:val="22"/>
        </w:rPr>
        <w:t>Таблица 13.2.</w:t>
      </w:r>
      <w:r w:rsidRPr="00F31821">
        <w:rPr>
          <w:iCs/>
          <w:sz w:val="22"/>
          <w:szCs w:val="22"/>
        </w:rPr>
        <w:t xml:space="preserve"> Список объектов культурного наследия (памятники археологии), расположенных на территории Поселения</w:t>
      </w:r>
    </w:p>
    <w:tbl>
      <w:tblPr>
        <w:tblStyle w:val="af"/>
        <w:tblW w:w="9781" w:type="dxa"/>
        <w:tblInd w:w="108" w:type="dxa"/>
        <w:tblLayout w:type="fixed"/>
        <w:tblCellMar>
          <w:left w:w="28" w:type="dxa"/>
          <w:right w:w="28" w:type="dxa"/>
        </w:tblCellMar>
        <w:tblLook w:val="04A0"/>
      </w:tblPr>
      <w:tblGrid>
        <w:gridCol w:w="487"/>
        <w:gridCol w:w="993"/>
        <w:gridCol w:w="1747"/>
        <w:gridCol w:w="946"/>
        <w:gridCol w:w="567"/>
        <w:gridCol w:w="1701"/>
        <w:gridCol w:w="1922"/>
        <w:gridCol w:w="1418"/>
      </w:tblGrid>
      <w:tr w:rsidR="00383F09" w:rsidRPr="00F31821" w:rsidTr="00383F09">
        <w:trPr>
          <w:trHeight w:val="366"/>
          <w:tblHeader/>
        </w:trPr>
        <w:tc>
          <w:tcPr>
            <w:tcW w:w="487" w:type="dxa"/>
            <w:vMerge w:val="restart"/>
            <w:vAlign w:val="center"/>
          </w:tcPr>
          <w:p w:rsidR="00383F09" w:rsidRPr="00F31821" w:rsidRDefault="00383F09" w:rsidP="00383F09">
            <w:pPr>
              <w:widowControl w:val="0"/>
              <w:contextualSpacing/>
              <w:jc w:val="center"/>
              <w:rPr>
                <w:b/>
                <w:iCs/>
                <w:sz w:val="18"/>
                <w:szCs w:val="18"/>
              </w:rPr>
            </w:pPr>
            <w:r w:rsidRPr="00F31821">
              <w:rPr>
                <w:b/>
                <w:iCs/>
                <w:sz w:val="18"/>
                <w:szCs w:val="18"/>
              </w:rPr>
              <w:t>№ п/п</w:t>
            </w:r>
          </w:p>
        </w:tc>
        <w:tc>
          <w:tcPr>
            <w:tcW w:w="993" w:type="dxa"/>
            <w:vMerge w:val="restart"/>
            <w:vAlign w:val="center"/>
          </w:tcPr>
          <w:p w:rsidR="00383F09" w:rsidRPr="00F31821" w:rsidRDefault="00383F09" w:rsidP="00383F09">
            <w:pPr>
              <w:widowControl w:val="0"/>
              <w:contextualSpacing/>
              <w:jc w:val="center"/>
              <w:rPr>
                <w:b/>
                <w:iCs/>
                <w:sz w:val="18"/>
                <w:szCs w:val="18"/>
              </w:rPr>
            </w:pPr>
            <w:r w:rsidRPr="00F31821">
              <w:rPr>
                <w:b/>
                <w:iCs/>
                <w:sz w:val="18"/>
                <w:szCs w:val="18"/>
              </w:rPr>
              <w:t>Категория охраны</w:t>
            </w:r>
          </w:p>
        </w:tc>
        <w:tc>
          <w:tcPr>
            <w:tcW w:w="3260" w:type="dxa"/>
            <w:gridSpan w:val="3"/>
            <w:vAlign w:val="center"/>
          </w:tcPr>
          <w:p w:rsidR="00383F09" w:rsidRPr="00F31821" w:rsidRDefault="00383F09" w:rsidP="00383F09">
            <w:pPr>
              <w:widowControl w:val="0"/>
              <w:contextualSpacing/>
              <w:jc w:val="center"/>
              <w:rPr>
                <w:b/>
                <w:iCs/>
                <w:sz w:val="18"/>
                <w:szCs w:val="18"/>
              </w:rPr>
            </w:pPr>
            <w:r w:rsidRPr="00F31821">
              <w:rPr>
                <w:b/>
                <w:iCs/>
                <w:sz w:val="18"/>
                <w:szCs w:val="18"/>
              </w:rPr>
              <w:t>Нормативный правовой акт</w:t>
            </w:r>
          </w:p>
        </w:tc>
        <w:tc>
          <w:tcPr>
            <w:tcW w:w="1701" w:type="dxa"/>
            <w:vMerge w:val="restart"/>
            <w:vAlign w:val="center"/>
          </w:tcPr>
          <w:p w:rsidR="00383F09" w:rsidRPr="00F31821" w:rsidRDefault="00383F09" w:rsidP="00383F09">
            <w:pPr>
              <w:widowControl w:val="0"/>
              <w:contextualSpacing/>
              <w:jc w:val="center"/>
              <w:rPr>
                <w:b/>
                <w:iCs/>
                <w:sz w:val="18"/>
                <w:szCs w:val="18"/>
              </w:rPr>
            </w:pPr>
            <w:r w:rsidRPr="00F31821">
              <w:rPr>
                <w:b/>
                <w:iCs/>
                <w:sz w:val="18"/>
                <w:szCs w:val="18"/>
              </w:rPr>
              <w:t>Общая видовая принадлежность объекта</w:t>
            </w:r>
          </w:p>
        </w:tc>
        <w:tc>
          <w:tcPr>
            <w:tcW w:w="1922" w:type="dxa"/>
            <w:vMerge w:val="restart"/>
            <w:vAlign w:val="center"/>
          </w:tcPr>
          <w:p w:rsidR="00383F09" w:rsidRPr="00F31821" w:rsidRDefault="00383F09" w:rsidP="00383F09">
            <w:pPr>
              <w:widowControl w:val="0"/>
              <w:contextualSpacing/>
              <w:jc w:val="center"/>
              <w:rPr>
                <w:b/>
                <w:iCs/>
                <w:sz w:val="18"/>
                <w:szCs w:val="18"/>
              </w:rPr>
            </w:pPr>
            <w:r w:rsidRPr="00F31821">
              <w:rPr>
                <w:b/>
                <w:iCs/>
                <w:sz w:val="18"/>
                <w:szCs w:val="18"/>
              </w:rPr>
              <w:t>Наименование объекта в соответствии с нормативным правовым актом</w:t>
            </w:r>
          </w:p>
        </w:tc>
        <w:tc>
          <w:tcPr>
            <w:tcW w:w="1418" w:type="dxa"/>
            <w:vMerge w:val="restart"/>
            <w:vAlign w:val="center"/>
          </w:tcPr>
          <w:p w:rsidR="00383F09" w:rsidRPr="00F31821" w:rsidRDefault="00383F09" w:rsidP="00383F09">
            <w:pPr>
              <w:widowControl w:val="0"/>
              <w:contextualSpacing/>
              <w:jc w:val="center"/>
              <w:rPr>
                <w:b/>
                <w:iCs/>
                <w:sz w:val="18"/>
                <w:szCs w:val="18"/>
              </w:rPr>
            </w:pPr>
            <w:r w:rsidRPr="00F31821">
              <w:rPr>
                <w:b/>
                <w:iCs/>
                <w:sz w:val="18"/>
                <w:szCs w:val="18"/>
              </w:rPr>
              <w:t xml:space="preserve">Адрес в соответствии с нормативным правовым актом </w:t>
            </w:r>
          </w:p>
        </w:tc>
      </w:tr>
      <w:tr w:rsidR="00383F09" w:rsidRPr="00F31821" w:rsidTr="00383F09">
        <w:trPr>
          <w:tblHeader/>
        </w:trPr>
        <w:tc>
          <w:tcPr>
            <w:tcW w:w="487" w:type="dxa"/>
            <w:vMerge/>
            <w:vAlign w:val="center"/>
          </w:tcPr>
          <w:p w:rsidR="00383F09" w:rsidRPr="00F31821" w:rsidRDefault="00383F09" w:rsidP="00383F09">
            <w:pPr>
              <w:widowControl w:val="0"/>
              <w:contextualSpacing/>
              <w:jc w:val="center"/>
              <w:rPr>
                <w:iCs/>
                <w:sz w:val="18"/>
                <w:szCs w:val="18"/>
              </w:rPr>
            </w:pPr>
          </w:p>
        </w:tc>
        <w:tc>
          <w:tcPr>
            <w:tcW w:w="993" w:type="dxa"/>
            <w:vMerge/>
            <w:vAlign w:val="center"/>
          </w:tcPr>
          <w:p w:rsidR="00383F09" w:rsidRPr="00F31821" w:rsidRDefault="00383F09" w:rsidP="00383F09">
            <w:pPr>
              <w:widowControl w:val="0"/>
              <w:contextualSpacing/>
              <w:jc w:val="center"/>
              <w:rPr>
                <w:iCs/>
                <w:sz w:val="18"/>
                <w:szCs w:val="18"/>
              </w:rPr>
            </w:pPr>
          </w:p>
        </w:tc>
        <w:tc>
          <w:tcPr>
            <w:tcW w:w="1747" w:type="dxa"/>
            <w:vAlign w:val="center"/>
          </w:tcPr>
          <w:p w:rsidR="00383F09" w:rsidRPr="00F31821" w:rsidRDefault="00383F09" w:rsidP="00383F09">
            <w:pPr>
              <w:widowControl w:val="0"/>
              <w:contextualSpacing/>
              <w:jc w:val="center"/>
              <w:rPr>
                <w:b/>
                <w:iCs/>
                <w:sz w:val="18"/>
                <w:szCs w:val="18"/>
              </w:rPr>
            </w:pPr>
            <w:r w:rsidRPr="00F31821">
              <w:rPr>
                <w:b/>
                <w:iCs/>
                <w:sz w:val="18"/>
                <w:szCs w:val="18"/>
              </w:rPr>
              <w:t>Наименование</w:t>
            </w:r>
          </w:p>
        </w:tc>
        <w:tc>
          <w:tcPr>
            <w:tcW w:w="946" w:type="dxa"/>
            <w:vAlign w:val="center"/>
          </w:tcPr>
          <w:p w:rsidR="00383F09" w:rsidRPr="00F31821" w:rsidRDefault="00383F09" w:rsidP="00383F09">
            <w:pPr>
              <w:widowControl w:val="0"/>
              <w:contextualSpacing/>
              <w:jc w:val="center"/>
              <w:rPr>
                <w:b/>
                <w:iCs/>
                <w:sz w:val="18"/>
                <w:szCs w:val="18"/>
              </w:rPr>
            </w:pPr>
            <w:r w:rsidRPr="00F31821">
              <w:rPr>
                <w:b/>
                <w:iCs/>
                <w:sz w:val="18"/>
                <w:szCs w:val="18"/>
              </w:rPr>
              <w:t>Дата</w:t>
            </w:r>
          </w:p>
        </w:tc>
        <w:tc>
          <w:tcPr>
            <w:tcW w:w="567" w:type="dxa"/>
            <w:vAlign w:val="center"/>
          </w:tcPr>
          <w:p w:rsidR="00383F09" w:rsidRPr="00F31821" w:rsidRDefault="00383F09" w:rsidP="00383F09">
            <w:pPr>
              <w:widowControl w:val="0"/>
              <w:contextualSpacing/>
              <w:jc w:val="center"/>
              <w:rPr>
                <w:b/>
                <w:iCs/>
                <w:sz w:val="18"/>
                <w:szCs w:val="18"/>
              </w:rPr>
            </w:pPr>
            <w:r w:rsidRPr="00F31821">
              <w:rPr>
                <w:b/>
                <w:iCs/>
                <w:sz w:val="18"/>
                <w:szCs w:val="18"/>
              </w:rPr>
              <w:t>№</w:t>
            </w:r>
          </w:p>
        </w:tc>
        <w:tc>
          <w:tcPr>
            <w:tcW w:w="1701" w:type="dxa"/>
            <w:vMerge/>
            <w:vAlign w:val="center"/>
          </w:tcPr>
          <w:p w:rsidR="00383F09" w:rsidRPr="00F31821" w:rsidRDefault="00383F09" w:rsidP="00383F09">
            <w:pPr>
              <w:widowControl w:val="0"/>
              <w:contextualSpacing/>
              <w:jc w:val="center"/>
              <w:rPr>
                <w:iCs/>
                <w:sz w:val="18"/>
                <w:szCs w:val="18"/>
              </w:rPr>
            </w:pPr>
          </w:p>
        </w:tc>
        <w:tc>
          <w:tcPr>
            <w:tcW w:w="1922" w:type="dxa"/>
            <w:vMerge/>
            <w:vAlign w:val="center"/>
          </w:tcPr>
          <w:p w:rsidR="00383F09" w:rsidRPr="00F31821" w:rsidRDefault="00383F09" w:rsidP="00383F09">
            <w:pPr>
              <w:widowControl w:val="0"/>
              <w:contextualSpacing/>
              <w:jc w:val="center"/>
              <w:rPr>
                <w:iCs/>
                <w:color w:val="FF0000"/>
                <w:sz w:val="18"/>
                <w:szCs w:val="18"/>
              </w:rPr>
            </w:pPr>
          </w:p>
        </w:tc>
        <w:tc>
          <w:tcPr>
            <w:tcW w:w="1418" w:type="dxa"/>
            <w:vMerge/>
            <w:vAlign w:val="center"/>
          </w:tcPr>
          <w:p w:rsidR="00383F09" w:rsidRPr="00F31821" w:rsidRDefault="00383F09" w:rsidP="00383F09">
            <w:pPr>
              <w:widowControl w:val="0"/>
              <w:contextualSpacing/>
              <w:jc w:val="center"/>
              <w:rPr>
                <w:iCs/>
                <w:color w:val="FF0000"/>
                <w:sz w:val="18"/>
                <w:szCs w:val="18"/>
              </w:rPr>
            </w:pPr>
          </w:p>
        </w:tc>
      </w:tr>
      <w:tr w:rsidR="00383F09" w:rsidRPr="00F31821" w:rsidTr="00383F09">
        <w:trPr>
          <w:trHeight w:val="555"/>
        </w:trPr>
        <w:tc>
          <w:tcPr>
            <w:tcW w:w="487" w:type="dxa"/>
            <w:vAlign w:val="center"/>
          </w:tcPr>
          <w:p w:rsidR="00383F09" w:rsidRPr="00F31821" w:rsidRDefault="00FB3B88" w:rsidP="00383F09">
            <w:pPr>
              <w:widowControl w:val="0"/>
              <w:contextualSpacing/>
              <w:jc w:val="center"/>
              <w:rPr>
                <w:iCs/>
                <w:sz w:val="18"/>
                <w:szCs w:val="18"/>
              </w:rPr>
            </w:pPr>
            <w:r w:rsidRPr="00F31821">
              <w:rPr>
                <w:iCs/>
                <w:sz w:val="18"/>
                <w:szCs w:val="18"/>
              </w:rPr>
              <w:t>1</w:t>
            </w:r>
            <w:r w:rsidR="00383F09" w:rsidRPr="00F31821">
              <w:rPr>
                <w:iCs/>
                <w:sz w:val="18"/>
                <w:szCs w:val="18"/>
              </w:rPr>
              <w:t>.</w:t>
            </w:r>
          </w:p>
        </w:tc>
        <w:tc>
          <w:tcPr>
            <w:tcW w:w="993" w:type="dxa"/>
            <w:vAlign w:val="center"/>
          </w:tcPr>
          <w:p w:rsidR="00383F09" w:rsidRPr="00F31821" w:rsidRDefault="00383F09" w:rsidP="00383F09">
            <w:pPr>
              <w:widowControl w:val="0"/>
              <w:contextualSpacing/>
              <w:jc w:val="center"/>
              <w:rPr>
                <w:iCs/>
                <w:sz w:val="18"/>
                <w:szCs w:val="18"/>
              </w:rPr>
            </w:pPr>
            <w:r w:rsidRPr="00F31821">
              <w:rPr>
                <w:iCs/>
                <w:sz w:val="18"/>
                <w:szCs w:val="18"/>
              </w:rPr>
              <w:t>В</w:t>
            </w:r>
          </w:p>
        </w:tc>
        <w:tc>
          <w:tcPr>
            <w:tcW w:w="1747" w:type="dxa"/>
            <w:vAlign w:val="center"/>
          </w:tcPr>
          <w:p w:rsidR="00383F09" w:rsidRPr="00F31821" w:rsidRDefault="00383F09" w:rsidP="00383F09">
            <w:pPr>
              <w:widowControl w:val="0"/>
              <w:contextualSpacing/>
              <w:jc w:val="center"/>
              <w:rPr>
                <w:iCs/>
                <w:sz w:val="18"/>
                <w:szCs w:val="18"/>
              </w:rPr>
            </w:pPr>
            <w:r w:rsidRPr="00F31821">
              <w:rPr>
                <w:iCs/>
                <w:sz w:val="18"/>
                <w:szCs w:val="18"/>
              </w:rPr>
              <w:t>Приказ комитета по охране историко-культурного наследия Тверской области</w:t>
            </w:r>
          </w:p>
        </w:tc>
        <w:tc>
          <w:tcPr>
            <w:tcW w:w="946" w:type="dxa"/>
            <w:vAlign w:val="center"/>
          </w:tcPr>
          <w:p w:rsidR="00383F09" w:rsidRPr="00F31821" w:rsidRDefault="00383F09" w:rsidP="00383F09">
            <w:pPr>
              <w:widowControl w:val="0"/>
              <w:contextualSpacing/>
              <w:jc w:val="center"/>
              <w:rPr>
                <w:iCs/>
                <w:sz w:val="18"/>
                <w:szCs w:val="18"/>
              </w:rPr>
            </w:pPr>
            <w:r w:rsidRPr="00F31821">
              <w:rPr>
                <w:iCs/>
                <w:sz w:val="18"/>
                <w:szCs w:val="18"/>
              </w:rPr>
              <w:t>26.04.2001</w:t>
            </w:r>
          </w:p>
        </w:tc>
        <w:tc>
          <w:tcPr>
            <w:tcW w:w="567" w:type="dxa"/>
            <w:vAlign w:val="center"/>
          </w:tcPr>
          <w:p w:rsidR="00383F09" w:rsidRPr="00F31821" w:rsidRDefault="00383F09" w:rsidP="00383F09">
            <w:pPr>
              <w:widowControl w:val="0"/>
              <w:contextualSpacing/>
              <w:jc w:val="center"/>
              <w:rPr>
                <w:iCs/>
                <w:sz w:val="18"/>
                <w:szCs w:val="18"/>
              </w:rPr>
            </w:pPr>
            <w:r w:rsidRPr="00F31821">
              <w:rPr>
                <w:iCs/>
                <w:sz w:val="18"/>
                <w:szCs w:val="18"/>
              </w:rPr>
              <w:t>20</w:t>
            </w:r>
          </w:p>
        </w:tc>
        <w:tc>
          <w:tcPr>
            <w:tcW w:w="1701" w:type="dxa"/>
            <w:vAlign w:val="center"/>
          </w:tcPr>
          <w:p w:rsidR="00383F09" w:rsidRPr="00F31821" w:rsidRDefault="00383F09" w:rsidP="00383F09">
            <w:pPr>
              <w:widowControl w:val="0"/>
              <w:contextualSpacing/>
              <w:jc w:val="center"/>
              <w:rPr>
                <w:iCs/>
                <w:sz w:val="18"/>
                <w:szCs w:val="18"/>
              </w:rPr>
            </w:pPr>
            <w:r w:rsidRPr="00F31821">
              <w:rPr>
                <w:iCs/>
                <w:sz w:val="18"/>
                <w:szCs w:val="18"/>
              </w:rPr>
              <w:t>Памятник археологии</w:t>
            </w:r>
          </w:p>
        </w:tc>
        <w:tc>
          <w:tcPr>
            <w:tcW w:w="1922" w:type="dxa"/>
            <w:vAlign w:val="center"/>
          </w:tcPr>
          <w:p w:rsidR="00383F09" w:rsidRPr="00F31821" w:rsidRDefault="00383F09" w:rsidP="00383F09">
            <w:pPr>
              <w:widowControl w:val="0"/>
              <w:contextualSpacing/>
              <w:jc w:val="center"/>
              <w:rPr>
                <w:iCs/>
                <w:sz w:val="18"/>
                <w:szCs w:val="18"/>
              </w:rPr>
            </w:pPr>
            <w:r w:rsidRPr="00F31821">
              <w:rPr>
                <w:iCs/>
                <w:sz w:val="18"/>
                <w:szCs w:val="18"/>
              </w:rPr>
              <w:t xml:space="preserve">Группа сопок и курганов </w:t>
            </w:r>
            <w:r w:rsidRPr="00F31821">
              <w:rPr>
                <w:iCs/>
                <w:sz w:val="18"/>
                <w:szCs w:val="18"/>
              </w:rPr>
              <w:br/>
              <w:t xml:space="preserve">Медведково </w:t>
            </w:r>
            <w:r w:rsidRPr="00F31821">
              <w:rPr>
                <w:iCs/>
                <w:sz w:val="18"/>
                <w:szCs w:val="18"/>
                <w:lang w:val="en-US"/>
              </w:rPr>
              <w:t>I</w:t>
            </w:r>
            <w:r w:rsidRPr="00F31821">
              <w:rPr>
                <w:iCs/>
                <w:sz w:val="18"/>
                <w:szCs w:val="18"/>
              </w:rPr>
              <w:t xml:space="preserve"> (сопочно-курганный могильник Медведково </w:t>
            </w:r>
            <w:r w:rsidRPr="00F31821">
              <w:rPr>
                <w:iCs/>
                <w:sz w:val="18"/>
                <w:szCs w:val="18"/>
                <w:lang w:val="en-US"/>
              </w:rPr>
              <w:t>I</w:t>
            </w:r>
            <w:r w:rsidRPr="00F31821">
              <w:rPr>
                <w:iCs/>
                <w:sz w:val="18"/>
                <w:szCs w:val="18"/>
              </w:rPr>
              <w:t xml:space="preserve">), </w:t>
            </w:r>
            <w:r w:rsidRPr="00F31821">
              <w:rPr>
                <w:iCs/>
                <w:sz w:val="18"/>
                <w:szCs w:val="18"/>
              </w:rPr>
              <w:br/>
              <w:t>кон.</w:t>
            </w:r>
            <w:r w:rsidRPr="00F31821">
              <w:rPr>
                <w:iCs/>
                <w:sz w:val="18"/>
                <w:szCs w:val="18"/>
                <w:lang w:val="en-US"/>
              </w:rPr>
              <w:t>I</w:t>
            </w:r>
            <w:r w:rsidRPr="00F31821">
              <w:rPr>
                <w:iCs/>
                <w:sz w:val="18"/>
                <w:szCs w:val="18"/>
              </w:rPr>
              <w:t xml:space="preserve"> – нач.</w:t>
            </w:r>
            <w:r w:rsidRPr="00F31821">
              <w:rPr>
                <w:iCs/>
                <w:sz w:val="18"/>
                <w:szCs w:val="18"/>
                <w:lang w:val="en-US"/>
              </w:rPr>
              <w:t>II</w:t>
            </w:r>
            <w:r w:rsidRPr="00F31821">
              <w:rPr>
                <w:iCs/>
                <w:sz w:val="18"/>
                <w:szCs w:val="18"/>
              </w:rPr>
              <w:t xml:space="preserve"> тыс. н.э.</w:t>
            </w:r>
          </w:p>
        </w:tc>
        <w:tc>
          <w:tcPr>
            <w:tcW w:w="1418" w:type="dxa"/>
            <w:vAlign w:val="center"/>
          </w:tcPr>
          <w:p w:rsidR="00383F09" w:rsidRPr="00F31821" w:rsidRDefault="00383F09" w:rsidP="00383F09">
            <w:pPr>
              <w:widowControl w:val="0"/>
              <w:contextualSpacing/>
              <w:jc w:val="center"/>
              <w:rPr>
                <w:iCs/>
                <w:sz w:val="18"/>
                <w:szCs w:val="18"/>
              </w:rPr>
            </w:pPr>
            <w:r w:rsidRPr="00F31821">
              <w:rPr>
                <w:iCs/>
                <w:sz w:val="18"/>
                <w:szCs w:val="18"/>
              </w:rPr>
              <w:t xml:space="preserve">Левый берег р.Тифины, </w:t>
            </w:r>
            <w:r w:rsidRPr="00F31821">
              <w:rPr>
                <w:iCs/>
                <w:sz w:val="18"/>
                <w:szCs w:val="18"/>
              </w:rPr>
              <w:br/>
              <w:t xml:space="preserve">0,35 км Ю-Ю-З д.Медведково, близ селища Медведково </w:t>
            </w:r>
            <w:r w:rsidRPr="00F31821">
              <w:rPr>
                <w:iCs/>
                <w:sz w:val="18"/>
                <w:szCs w:val="18"/>
                <w:lang w:val="en-US"/>
              </w:rPr>
              <w:t>I</w:t>
            </w:r>
          </w:p>
        </w:tc>
      </w:tr>
      <w:tr w:rsidR="00383F09" w:rsidRPr="00F31821" w:rsidTr="00383F09">
        <w:trPr>
          <w:trHeight w:val="555"/>
        </w:trPr>
        <w:tc>
          <w:tcPr>
            <w:tcW w:w="487" w:type="dxa"/>
            <w:vAlign w:val="center"/>
          </w:tcPr>
          <w:p w:rsidR="00383F09" w:rsidRPr="00F31821" w:rsidRDefault="00FB3B88" w:rsidP="00383F09">
            <w:pPr>
              <w:widowControl w:val="0"/>
              <w:contextualSpacing/>
              <w:jc w:val="center"/>
              <w:rPr>
                <w:iCs/>
                <w:sz w:val="18"/>
                <w:szCs w:val="18"/>
              </w:rPr>
            </w:pPr>
            <w:r w:rsidRPr="00F31821">
              <w:rPr>
                <w:iCs/>
                <w:sz w:val="18"/>
                <w:szCs w:val="18"/>
              </w:rPr>
              <w:t>2</w:t>
            </w:r>
            <w:r w:rsidR="00383F09" w:rsidRPr="00F31821">
              <w:rPr>
                <w:iCs/>
                <w:sz w:val="18"/>
                <w:szCs w:val="18"/>
              </w:rPr>
              <w:t>.</w:t>
            </w:r>
          </w:p>
        </w:tc>
        <w:tc>
          <w:tcPr>
            <w:tcW w:w="993" w:type="dxa"/>
            <w:vAlign w:val="center"/>
          </w:tcPr>
          <w:p w:rsidR="00383F09" w:rsidRPr="00F31821" w:rsidRDefault="00383F09" w:rsidP="00383F09">
            <w:pPr>
              <w:widowControl w:val="0"/>
              <w:contextualSpacing/>
              <w:jc w:val="center"/>
              <w:rPr>
                <w:iCs/>
                <w:sz w:val="18"/>
                <w:szCs w:val="18"/>
              </w:rPr>
            </w:pPr>
            <w:r w:rsidRPr="00F31821">
              <w:rPr>
                <w:iCs/>
                <w:sz w:val="18"/>
                <w:szCs w:val="18"/>
              </w:rPr>
              <w:t>В</w:t>
            </w:r>
          </w:p>
        </w:tc>
        <w:tc>
          <w:tcPr>
            <w:tcW w:w="1747" w:type="dxa"/>
            <w:vAlign w:val="center"/>
          </w:tcPr>
          <w:p w:rsidR="00383F09" w:rsidRPr="00F31821" w:rsidRDefault="00383F09" w:rsidP="00383F09">
            <w:pPr>
              <w:widowControl w:val="0"/>
              <w:contextualSpacing/>
              <w:jc w:val="center"/>
              <w:rPr>
                <w:iCs/>
                <w:sz w:val="18"/>
                <w:szCs w:val="18"/>
              </w:rPr>
            </w:pPr>
            <w:r w:rsidRPr="00F31821">
              <w:rPr>
                <w:iCs/>
                <w:sz w:val="18"/>
                <w:szCs w:val="18"/>
              </w:rPr>
              <w:t>Приказ комитета по охране историко-культурного наследия Тверской области</w:t>
            </w:r>
          </w:p>
        </w:tc>
        <w:tc>
          <w:tcPr>
            <w:tcW w:w="946" w:type="dxa"/>
            <w:vAlign w:val="center"/>
          </w:tcPr>
          <w:p w:rsidR="00383F09" w:rsidRPr="00F31821" w:rsidRDefault="00383F09" w:rsidP="00383F09">
            <w:pPr>
              <w:widowControl w:val="0"/>
              <w:contextualSpacing/>
              <w:jc w:val="center"/>
              <w:rPr>
                <w:iCs/>
                <w:sz w:val="18"/>
                <w:szCs w:val="18"/>
              </w:rPr>
            </w:pPr>
            <w:r w:rsidRPr="00F31821">
              <w:rPr>
                <w:iCs/>
                <w:sz w:val="18"/>
                <w:szCs w:val="18"/>
              </w:rPr>
              <w:t>26.04.2001</w:t>
            </w:r>
          </w:p>
        </w:tc>
        <w:tc>
          <w:tcPr>
            <w:tcW w:w="567" w:type="dxa"/>
            <w:vAlign w:val="center"/>
          </w:tcPr>
          <w:p w:rsidR="00383F09" w:rsidRPr="00F31821" w:rsidRDefault="00383F09" w:rsidP="00383F09">
            <w:pPr>
              <w:widowControl w:val="0"/>
              <w:contextualSpacing/>
              <w:jc w:val="center"/>
              <w:rPr>
                <w:iCs/>
                <w:sz w:val="18"/>
                <w:szCs w:val="18"/>
              </w:rPr>
            </w:pPr>
            <w:r w:rsidRPr="00F31821">
              <w:rPr>
                <w:iCs/>
                <w:sz w:val="18"/>
                <w:szCs w:val="18"/>
              </w:rPr>
              <w:t>20</w:t>
            </w:r>
          </w:p>
        </w:tc>
        <w:tc>
          <w:tcPr>
            <w:tcW w:w="1701" w:type="dxa"/>
            <w:vAlign w:val="center"/>
          </w:tcPr>
          <w:p w:rsidR="00383F09" w:rsidRPr="00F31821" w:rsidRDefault="00383F09" w:rsidP="00383F09">
            <w:pPr>
              <w:widowControl w:val="0"/>
              <w:contextualSpacing/>
              <w:jc w:val="center"/>
              <w:rPr>
                <w:iCs/>
                <w:sz w:val="18"/>
                <w:szCs w:val="18"/>
              </w:rPr>
            </w:pPr>
            <w:r w:rsidRPr="00F31821">
              <w:rPr>
                <w:iCs/>
                <w:sz w:val="18"/>
                <w:szCs w:val="18"/>
              </w:rPr>
              <w:t>Памятник археологии</w:t>
            </w:r>
          </w:p>
        </w:tc>
        <w:tc>
          <w:tcPr>
            <w:tcW w:w="1922" w:type="dxa"/>
            <w:vAlign w:val="center"/>
          </w:tcPr>
          <w:p w:rsidR="00383F09" w:rsidRPr="00F31821" w:rsidRDefault="00383F09" w:rsidP="00383F09">
            <w:pPr>
              <w:widowControl w:val="0"/>
              <w:contextualSpacing/>
              <w:jc w:val="center"/>
              <w:rPr>
                <w:iCs/>
                <w:sz w:val="18"/>
                <w:szCs w:val="18"/>
              </w:rPr>
            </w:pPr>
            <w:r w:rsidRPr="00F31821">
              <w:rPr>
                <w:iCs/>
                <w:sz w:val="18"/>
                <w:szCs w:val="18"/>
              </w:rPr>
              <w:t xml:space="preserve">Группа сопок Медведково 2 </w:t>
            </w:r>
            <w:r w:rsidRPr="00F31821">
              <w:rPr>
                <w:iCs/>
                <w:sz w:val="18"/>
                <w:szCs w:val="18"/>
              </w:rPr>
              <w:br/>
              <w:t>(группа курганов у д.Медведково)</w:t>
            </w:r>
          </w:p>
        </w:tc>
        <w:tc>
          <w:tcPr>
            <w:tcW w:w="1418" w:type="dxa"/>
            <w:vAlign w:val="center"/>
          </w:tcPr>
          <w:p w:rsidR="00383F09" w:rsidRPr="00F31821" w:rsidRDefault="00383F09" w:rsidP="00383F09">
            <w:pPr>
              <w:widowControl w:val="0"/>
              <w:contextualSpacing/>
              <w:jc w:val="center"/>
              <w:rPr>
                <w:iCs/>
                <w:sz w:val="18"/>
                <w:szCs w:val="18"/>
              </w:rPr>
            </w:pPr>
            <w:r w:rsidRPr="00F31821">
              <w:rPr>
                <w:iCs/>
                <w:sz w:val="18"/>
                <w:szCs w:val="18"/>
              </w:rPr>
              <w:t xml:space="preserve">Левый берег р.Тифины, </w:t>
            </w:r>
            <w:r w:rsidRPr="00F31821">
              <w:rPr>
                <w:iCs/>
                <w:sz w:val="18"/>
                <w:szCs w:val="18"/>
              </w:rPr>
              <w:br/>
              <w:t xml:space="preserve">1,3-1,35 км </w:t>
            </w:r>
            <w:r w:rsidRPr="00F31821">
              <w:rPr>
                <w:iCs/>
                <w:sz w:val="18"/>
                <w:szCs w:val="18"/>
              </w:rPr>
              <w:br/>
              <w:t>Ю-Ю-З д.Медведково</w:t>
            </w:r>
          </w:p>
        </w:tc>
      </w:tr>
      <w:tr w:rsidR="00383F09" w:rsidRPr="00F31821" w:rsidTr="00383F09">
        <w:trPr>
          <w:trHeight w:val="555"/>
        </w:trPr>
        <w:tc>
          <w:tcPr>
            <w:tcW w:w="487" w:type="dxa"/>
            <w:vAlign w:val="center"/>
          </w:tcPr>
          <w:p w:rsidR="00383F09" w:rsidRPr="00F31821" w:rsidRDefault="00FB3B88" w:rsidP="00383F09">
            <w:pPr>
              <w:widowControl w:val="0"/>
              <w:contextualSpacing/>
              <w:jc w:val="center"/>
              <w:rPr>
                <w:iCs/>
                <w:sz w:val="18"/>
                <w:szCs w:val="18"/>
              </w:rPr>
            </w:pPr>
            <w:r w:rsidRPr="00F31821">
              <w:rPr>
                <w:iCs/>
                <w:sz w:val="18"/>
                <w:szCs w:val="18"/>
              </w:rPr>
              <w:t>3</w:t>
            </w:r>
            <w:r w:rsidR="00383F09" w:rsidRPr="00F31821">
              <w:rPr>
                <w:iCs/>
                <w:sz w:val="18"/>
                <w:szCs w:val="18"/>
              </w:rPr>
              <w:t>.</w:t>
            </w:r>
          </w:p>
        </w:tc>
        <w:tc>
          <w:tcPr>
            <w:tcW w:w="993" w:type="dxa"/>
            <w:vAlign w:val="center"/>
          </w:tcPr>
          <w:p w:rsidR="00383F09" w:rsidRPr="00F31821" w:rsidRDefault="00637ED5" w:rsidP="00383F09">
            <w:pPr>
              <w:widowControl w:val="0"/>
              <w:contextualSpacing/>
              <w:jc w:val="center"/>
              <w:rPr>
                <w:iCs/>
                <w:sz w:val="18"/>
                <w:szCs w:val="18"/>
              </w:rPr>
            </w:pPr>
            <w:r w:rsidRPr="00F31821">
              <w:rPr>
                <w:iCs/>
                <w:sz w:val="18"/>
                <w:szCs w:val="18"/>
              </w:rPr>
              <w:t>Ф</w:t>
            </w:r>
          </w:p>
        </w:tc>
        <w:tc>
          <w:tcPr>
            <w:tcW w:w="1747" w:type="dxa"/>
            <w:vAlign w:val="center"/>
          </w:tcPr>
          <w:p w:rsidR="00383F09" w:rsidRPr="00F31821" w:rsidRDefault="00383F09" w:rsidP="00383F09">
            <w:pPr>
              <w:widowControl w:val="0"/>
              <w:contextualSpacing/>
              <w:jc w:val="center"/>
              <w:rPr>
                <w:iCs/>
                <w:sz w:val="18"/>
                <w:szCs w:val="18"/>
              </w:rPr>
            </w:pPr>
            <w:r w:rsidRPr="00F31821">
              <w:rPr>
                <w:iCs/>
                <w:sz w:val="18"/>
                <w:szCs w:val="18"/>
              </w:rPr>
              <w:t>Постановление Законодательного собрания Тверской области</w:t>
            </w:r>
          </w:p>
        </w:tc>
        <w:tc>
          <w:tcPr>
            <w:tcW w:w="946" w:type="dxa"/>
            <w:vAlign w:val="center"/>
          </w:tcPr>
          <w:p w:rsidR="00383F09" w:rsidRPr="00F31821" w:rsidRDefault="00383F09" w:rsidP="00383F09">
            <w:pPr>
              <w:widowControl w:val="0"/>
              <w:contextualSpacing/>
              <w:jc w:val="center"/>
              <w:rPr>
                <w:iCs/>
                <w:sz w:val="18"/>
                <w:szCs w:val="18"/>
              </w:rPr>
            </w:pPr>
            <w:r w:rsidRPr="00F31821">
              <w:rPr>
                <w:iCs/>
                <w:sz w:val="18"/>
                <w:szCs w:val="18"/>
              </w:rPr>
              <w:t>27.11.1997</w:t>
            </w:r>
          </w:p>
        </w:tc>
        <w:tc>
          <w:tcPr>
            <w:tcW w:w="567" w:type="dxa"/>
            <w:vAlign w:val="center"/>
          </w:tcPr>
          <w:p w:rsidR="00383F09" w:rsidRPr="00F31821" w:rsidRDefault="00383F09" w:rsidP="00383F09">
            <w:pPr>
              <w:widowControl w:val="0"/>
              <w:contextualSpacing/>
              <w:jc w:val="center"/>
              <w:rPr>
                <w:iCs/>
                <w:sz w:val="18"/>
                <w:szCs w:val="18"/>
              </w:rPr>
            </w:pPr>
            <w:r w:rsidRPr="00F31821">
              <w:rPr>
                <w:iCs/>
                <w:sz w:val="18"/>
                <w:szCs w:val="18"/>
              </w:rPr>
              <w:t>647</w:t>
            </w:r>
          </w:p>
        </w:tc>
        <w:tc>
          <w:tcPr>
            <w:tcW w:w="1701" w:type="dxa"/>
            <w:vAlign w:val="center"/>
          </w:tcPr>
          <w:p w:rsidR="00383F09" w:rsidRPr="00F31821" w:rsidRDefault="00383F09" w:rsidP="00383F09">
            <w:pPr>
              <w:widowControl w:val="0"/>
              <w:contextualSpacing/>
              <w:jc w:val="center"/>
              <w:rPr>
                <w:iCs/>
                <w:sz w:val="18"/>
                <w:szCs w:val="18"/>
              </w:rPr>
            </w:pPr>
            <w:r w:rsidRPr="00F31821">
              <w:rPr>
                <w:iCs/>
                <w:sz w:val="18"/>
                <w:szCs w:val="18"/>
              </w:rPr>
              <w:t>Памятник археологии</w:t>
            </w:r>
          </w:p>
        </w:tc>
        <w:tc>
          <w:tcPr>
            <w:tcW w:w="1922" w:type="dxa"/>
            <w:vAlign w:val="center"/>
          </w:tcPr>
          <w:p w:rsidR="00383F09" w:rsidRPr="00F31821" w:rsidRDefault="00383F09" w:rsidP="00383F09">
            <w:pPr>
              <w:widowControl w:val="0"/>
              <w:contextualSpacing/>
              <w:jc w:val="center"/>
              <w:rPr>
                <w:iCs/>
                <w:sz w:val="18"/>
                <w:szCs w:val="18"/>
              </w:rPr>
            </w:pPr>
            <w:r w:rsidRPr="00F31821">
              <w:rPr>
                <w:iCs/>
                <w:sz w:val="18"/>
                <w:szCs w:val="18"/>
              </w:rPr>
              <w:t xml:space="preserve">Селище Костениково </w:t>
            </w:r>
            <w:r w:rsidRPr="00F31821">
              <w:rPr>
                <w:iCs/>
                <w:sz w:val="18"/>
                <w:szCs w:val="18"/>
                <w:lang w:val="en-US"/>
              </w:rPr>
              <w:t>I</w:t>
            </w:r>
            <w:r w:rsidRPr="00F31821">
              <w:rPr>
                <w:iCs/>
                <w:sz w:val="18"/>
                <w:szCs w:val="18"/>
              </w:rPr>
              <w:t xml:space="preserve">, первая пол. </w:t>
            </w:r>
            <w:r w:rsidRPr="00F31821">
              <w:rPr>
                <w:iCs/>
                <w:sz w:val="18"/>
                <w:szCs w:val="18"/>
                <w:lang w:val="en-US"/>
              </w:rPr>
              <w:t>I</w:t>
            </w:r>
            <w:r w:rsidRPr="00F31821">
              <w:rPr>
                <w:iCs/>
                <w:sz w:val="18"/>
                <w:szCs w:val="18"/>
              </w:rPr>
              <w:t xml:space="preserve"> тыс. н.э. </w:t>
            </w:r>
          </w:p>
        </w:tc>
        <w:tc>
          <w:tcPr>
            <w:tcW w:w="1418" w:type="dxa"/>
            <w:vAlign w:val="center"/>
          </w:tcPr>
          <w:p w:rsidR="00383F09" w:rsidRPr="00F31821" w:rsidRDefault="00383F09" w:rsidP="00383F09">
            <w:pPr>
              <w:widowControl w:val="0"/>
              <w:contextualSpacing/>
              <w:jc w:val="center"/>
              <w:rPr>
                <w:iCs/>
                <w:sz w:val="18"/>
                <w:szCs w:val="18"/>
              </w:rPr>
            </w:pPr>
            <w:r w:rsidRPr="00F31821">
              <w:rPr>
                <w:iCs/>
                <w:sz w:val="18"/>
                <w:szCs w:val="18"/>
              </w:rPr>
              <w:t xml:space="preserve">Левый берег р.Тифины, </w:t>
            </w:r>
            <w:r w:rsidRPr="00F31821">
              <w:rPr>
                <w:iCs/>
                <w:sz w:val="18"/>
                <w:szCs w:val="18"/>
              </w:rPr>
              <w:br/>
              <w:t xml:space="preserve">в 0,25 км </w:t>
            </w:r>
            <w:r w:rsidRPr="00F31821">
              <w:rPr>
                <w:iCs/>
                <w:sz w:val="18"/>
                <w:szCs w:val="18"/>
              </w:rPr>
              <w:br/>
              <w:t>к ЮЗ от д.Костыгово</w:t>
            </w:r>
          </w:p>
        </w:tc>
      </w:tr>
      <w:tr w:rsidR="00383F09" w:rsidRPr="00F31821" w:rsidTr="00383F09">
        <w:trPr>
          <w:trHeight w:val="555"/>
        </w:trPr>
        <w:tc>
          <w:tcPr>
            <w:tcW w:w="487" w:type="dxa"/>
            <w:vAlign w:val="center"/>
          </w:tcPr>
          <w:p w:rsidR="00383F09" w:rsidRPr="00F31821" w:rsidRDefault="00FB3B88" w:rsidP="00383F09">
            <w:pPr>
              <w:widowControl w:val="0"/>
              <w:contextualSpacing/>
              <w:jc w:val="center"/>
              <w:rPr>
                <w:iCs/>
                <w:sz w:val="18"/>
                <w:szCs w:val="18"/>
              </w:rPr>
            </w:pPr>
            <w:r w:rsidRPr="00F31821">
              <w:rPr>
                <w:iCs/>
                <w:sz w:val="18"/>
                <w:szCs w:val="18"/>
              </w:rPr>
              <w:t>4</w:t>
            </w:r>
            <w:r w:rsidR="00383F09" w:rsidRPr="00F31821">
              <w:rPr>
                <w:iCs/>
                <w:sz w:val="18"/>
                <w:szCs w:val="18"/>
              </w:rPr>
              <w:t>.</w:t>
            </w:r>
          </w:p>
        </w:tc>
        <w:tc>
          <w:tcPr>
            <w:tcW w:w="993" w:type="dxa"/>
            <w:vAlign w:val="center"/>
          </w:tcPr>
          <w:p w:rsidR="00383F09" w:rsidRPr="00F31821" w:rsidRDefault="00637ED5" w:rsidP="00383F09">
            <w:pPr>
              <w:widowControl w:val="0"/>
              <w:contextualSpacing/>
              <w:jc w:val="center"/>
              <w:rPr>
                <w:iCs/>
                <w:sz w:val="18"/>
                <w:szCs w:val="18"/>
              </w:rPr>
            </w:pPr>
            <w:r w:rsidRPr="00F31821">
              <w:rPr>
                <w:iCs/>
                <w:sz w:val="18"/>
                <w:szCs w:val="18"/>
              </w:rPr>
              <w:t>Ф</w:t>
            </w:r>
          </w:p>
        </w:tc>
        <w:tc>
          <w:tcPr>
            <w:tcW w:w="1747" w:type="dxa"/>
            <w:vAlign w:val="center"/>
          </w:tcPr>
          <w:p w:rsidR="00383F09" w:rsidRPr="00F31821" w:rsidRDefault="00383F09" w:rsidP="00383F09">
            <w:pPr>
              <w:widowControl w:val="0"/>
              <w:contextualSpacing/>
              <w:jc w:val="center"/>
              <w:rPr>
                <w:iCs/>
                <w:sz w:val="18"/>
                <w:szCs w:val="18"/>
              </w:rPr>
            </w:pPr>
            <w:r w:rsidRPr="00F31821">
              <w:rPr>
                <w:iCs/>
                <w:sz w:val="18"/>
                <w:szCs w:val="18"/>
              </w:rPr>
              <w:t>Постановление Законодательного собрания Тверской области</w:t>
            </w:r>
          </w:p>
        </w:tc>
        <w:tc>
          <w:tcPr>
            <w:tcW w:w="946" w:type="dxa"/>
            <w:vAlign w:val="center"/>
          </w:tcPr>
          <w:p w:rsidR="00383F09" w:rsidRPr="00F31821" w:rsidRDefault="00383F09" w:rsidP="00383F09">
            <w:pPr>
              <w:widowControl w:val="0"/>
              <w:contextualSpacing/>
              <w:jc w:val="center"/>
              <w:rPr>
                <w:iCs/>
                <w:sz w:val="18"/>
                <w:szCs w:val="18"/>
              </w:rPr>
            </w:pPr>
            <w:r w:rsidRPr="00F31821">
              <w:rPr>
                <w:iCs/>
                <w:sz w:val="18"/>
                <w:szCs w:val="18"/>
              </w:rPr>
              <w:t>27.11.1997</w:t>
            </w:r>
          </w:p>
        </w:tc>
        <w:tc>
          <w:tcPr>
            <w:tcW w:w="567" w:type="dxa"/>
            <w:vAlign w:val="center"/>
          </w:tcPr>
          <w:p w:rsidR="00383F09" w:rsidRPr="00F31821" w:rsidRDefault="00383F09" w:rsidP="00383F09">
            <w:pPr>
              <w:widowControl w:val="0"/>
              <w:contextualSpacing/>
              <w:jc w:val="center"/>
              <w:rPr>
                <w:iCs/>
                <w:sz w:val="18"/>
                <w:szCs w:val="18"/>
              </w:rPr>
            </w:pPr>
            <w:r w:rsidRPr="00F31821">
              <w:rPr>
                <w:iCs/>
                <w:sz w:val="18"/>
                <w:szCs w:val="18"/>
              </w:rPr>
              <w:t>647</w:t>
            </w:r>
          </w:p>
        </w:tc>
        <w:tc>
          <w:tcPr>
            <w:tcW w:w="1701" w:type="dxa"/>
            <w:vAlign w:val="center"/>
          </w:tcPr>
          <w:p w:rsidR="00383F09" w:rsidRPr="00F31821" w:rsidRDefault="00383F09" w:rsidP="00383F09">
            <w:pPr>
              <w:widowControl w:val="0"/>
              <w:contextualSpacing/>
              <w:jc w:val="center"/>
              <w:rPr>
                <w:iCs/>
                <w:sz w:val="18"/>
                <w:szCs w:val="18"/>
              </w:rPr>
            </w:pPr>
            <w:r w:rsidRPr="00F31821">
              <w:rPr>
                <w:iCs/>
                <w:sz w:val="18"/>
                <w:szCs w:val="18"/>
              </w:rPr>
              <w:t>Памятник археологии</w:t>
            </w:r>
          </w:p>
        </w:tc>
        <w:tc>
          <w:tcPr>
            <w:tcW w:w="1922" w:type="dxa"/>
            <w:vAlign w:val="center"/>
          </w:tcPr>
          <w:p w:rsidR="00383F09" w:rsidRPr="00F31821" w:rsidRDefault="00383F09" w:rsidP="00383F09">
            <w:pPr>
              <w:widowControl w:val="0"/>
              <w:contextualSpacing/>
              <w:jc w:val="center"/>
              <w:rPr>
                <w:iCs/>
                <w:sz w:val="18"/>
                <w:szCs w:val="18"/>
              </w:rPr>
            </w:pPr>
            <w:r w:rsidRPr="00F31821">
              <w:rPr>
                <w:iCs/>
                <w:sz w:val="18"/>
                <w:szCs w:val="18"/>
              </w:rPr>
              <w:t>Селище Кочка 1,</w:t>
            </w:r>
            <w:r w:rsidRPr="00F31821">
              <w:rPr>
                <w:iCs/>
                <w:sz w:val="18"/>
                <w:szCs w:val="18"/>
              </w:rPr>
              <w:br/>
              <w:t xml:space="preserve"> </w:t>
            </w:r>
            <w:r w:rsidRPr="00F31821">
              <w:rPr>
                <w:iCs/>
                <w:sz w:val="18"/>
                <w:szCs w:val="18"/>
                <w:lang w:val="en-US"/>
              </w:rPr>
              <w:t>XI</w:t>
            </w:r>
            <w:r w:rsidRPr="00F31821">
              <w:rPr>
                <w:iCs/>
                <w:sz w:val="18"/>
                <w:szCs w:val="18"/>
              </w:rPr>
              <w:t>-</w:t>
            </w:r>
            <w:r w:rsidRPr="00F31821">
              <w:rPr>
                <w:iCs/>
                <w:sz w:val="18"/>
                <w:szCs w:val="18"/>
                <w:lang w:val="en-US"/>
              </w:rPr>
              <w:t>XIII</w:t>
            </w:r>
            <w:r w:rsidRPr="00F31821">
              <w:rPr>
                <w:iCs/>
                <w:sz w:val="18"/>
                <w:szCs w:val="18"/>
              </w:rPr>
              <w:t xml:space="preserve"> вв. н.э.</w:t>
            </w:r>
          </w:p>
        </w:tc>
        <w:tc>
          <w:tcPr>
            <w:tcW w:w="1418" w:type="dxa"/>
            <w:vAlign w:val="center"/>
          </w:tcPr>
          <w:p w:rsidR="00383F09" w:rsidRPr="00F31821" w:rsidRDefault="00383F09" w:rsidP="00383F09">
            <w:pPr>
              <w:widowControl w:val="0"/>
              <w:contextualSpacing/>
              <w:jc w:val="center"/>
              <w:rPr>
                <w:iCs/>
                <w:sz w:val="18"/>
                <w:szCs w:val="18"/>
              </w:rPr>
            </w:pPr>
            <w:r w:rsidRPr="00F31821">
              <w:rPr>
                <w:iCs/>
                <w:sz w:val="18"/>
                <w:szCs w:val="18"/>
              </w:rPr>
              <w:t>Левый берег р.Тифины,</w:t>
            </w:r>
            <w:r w:rsidRPr="00F31821">
              <w:rPr>
                <w:iCs/>
                <w:sz w:val="18"/>
                <w:szCs w:val="18"/>
              </w:rPr>
              <w:br/>
              <w:t xml:space="preserve"> в 0,3 км к В от д.Кочка</w:t>
            </w:r>
          </w:p>
        </w:tc>
      </w:tr>
      <w:tr w:rsidR="00383F09" w:rsidRPr="00F31821" w:rsidTr="00383F09">
        <w:trPr>
          <w:trHeight w:val="555"/>
        </w:trPr>
        <w:tc>
          <w:tcPr>
            <w:tcW w:w="487" w:type="dxa"/>
            <w:vAlign w:val="center"/>
          </w:tcPr>
          <w:p w:rsidR="00383F09" w:rsidRPr="00F31821" w:rsidRDefault="00FB3B88" w:rsidP="00383F09">
            <w:pPr>
              <w:widowControl w:val="0"/>
              <w:contextualSpacing/>
              <w:jc w:val="center"/>
              <w:rPr>
                <w:iCs/>
                <w:sz w:val="18"/>
                <w:szCs w:val="18"/>
              </w:rPr>
            </w:pPr>
            <w:r w:rsidRPr="00F31821">
              <w:rPr>
                <w:iCs/>
                <w:sz w:val="18"/>
                <w:szCs w:val="18"/>
              </w:rPr>
              <w:t>5</w:t>
            </w:r>
            <w:r w:rsidR="00383F09" w:rsidRPr="00F31821">
              <w:rPr>
                <w:iCs/>
                <w:sz w:val="18"/>
                <w:szCs w:val="18"/>
              </w:rPr>
              <w:t>.</w:t>
            </w:r>
          </w:p>
        </w:tc>
        <w:tc>
          <w:tcPr>
            <w:tcW w:w="993" w:type="dxa"/>
            <w:vAlign w:val="center"/>
          </w:tcPr>
          <w:p w:rsidR="00383F09" w:rsidRPr="00F31821" w:rsidRDefault="00637ED5" w:rsidP="00383F09">
            <w:pPr>
              <w:widowControl w:val="0"/>
              <w:contextualSpacing/>
              <w:jc w:val="center"/>
              <w:rPr>
                <w:iCs/>
                <w:sz w:val="18"/>
                <w:szCs w:val="18"/>
              </w:rPr>
            </w:pPr>
            <w:r w:rsidRPr="00F31821">
              <w:rPr>
                <w:iCs/>
                <w:sz w:val="18"/>
                <w:szCs w:val="18"/>
              </w:rPr>
              <w:t>Ф</w:t>
            </w:r>
          </w:p>
        </w:tc>
        <w:tc>
          <w:tcPr>
            <w:tcW w:w="1747" w:type="dxa"/>
            <w:vAlign w:val="center"/>
          </w:tcPr>
          <w:p w:rsidR="00383F09" w:rsidRPr="00F31821" w:rsidRDefault="00383F09" w:rsidP="00383F09">
            <w:pPr>
              <w:widowControl w:val="0"/>
              <w:contextualSpacing/>
              <w:jc w:val="center"/>
              <w:rPr>
                <w:iCs/>
                <w:sz w:val="18"/>
                <w:szCs w:val="18"/>
              </w:rPr>
            </w:pPr>
            <w:r w:rsidRPr="00F31821">
              <w:rPr>
                <w:iCs/>
                <w:sz w:val="18"/>
                <w:szCs w:val="18"/>
              </w:rPr>
              <w:t>Постановление Законодательного собрания Тверской области</w:t>
            </w:r>
          </w:p>
        </w:tc>
        <w:tc>
          <w:tcPr>
            <w:tcW w:w="946" w:type="dxa"/>
            <w:vAlign w:val="center"/>
          </w:tcPr>
          <w:p w:rsidR="00383F09" w:rsidRPr="00F31821" w:rsidRDefault="00383F09" w:rsidP="00383F09">
            <w:pPr>
              <w:widowControl w:val="0"/>
              <w:contextualSpacing/>
              <w:jc w:val="center"/>
              <w:rPr>
                <w:iCs/>
                <w:sz w:val="18"/>
                <w:szCs w:val="18"/>
              </w:rPr>
            </w:pPr>
            <w:r w:rsidRPr="00F31821">
              <w:rPr>
                <w:iCs/>
                <w:sz w:val="18"/>
                <w:szCs w:val="18"/>
              </w:rPr>
              <w:t>27.11.1997</w:t>
            </w:r>
          </w:p>
        </w:tc>
        <w:tc>
          <w:tcPr>
            <w:tcW w:w="567" w:type="dxa"/>
            <w:vAlign w:val="center"/>
          </w:tcPr>
          <w:p w:rsidR="00383F09" w:rsidRPr="00F31821" w:rsidRDefault="00383F09" w:rsidP="00383F09">
            <w:pPr>
              <w:widowControl w:val="0"/>
              <w:contextualSpacing/>
              <w:jc w:val="center"/>
              <w:rPr>
                <w:iCs/>
                <w:sz w:val="18"/>
                <w:szCs w:val="18"/>
              </w:rPr>
            </w:pPr>
            <w:r w:rsidRPr="00F31821">
              <w:rPr>
                <w:iCs/>
                <w:sz w:val="18"/>
                <w:szCs w:val="18"/>
              </w:rPr>
              <w:t>647</w:t>
            </w:r>
          </w:p>
        </w:tc>
        <w:tc>
          <w:tcPr>
            <w:tcW w:w="1701" w:type="dxa"/>
            <w:vAlign w:val="center"/>
          </w:tcPr>
          <w:p w:rsidR="00383F09" w:rsidRPr="00F31821" w:rsidRDefault="00383F09" w:rsidP="00383F09">
            <w:pPr>
              <w:widowControl w:val="0"/>
              <w:contextualSpacing/>
              <w:jc w:val="center"/>
              <w:rPr>
                <w:iCs/>
                <w:sz w:val="18"/>
                <w:szCs w:val="18"/>
              </w:rPr>
            </w:pPr>
            <w:r w:rsidRPr="00F31821">
              <w:rPr>
                <w:iCs/>
                <w:sz w:val="18"/>
                <w:szCs w:val="18"/>
              </w:rPr>
              <w:t>Памятник археологии</w:t>
            </w:r>
          </w:p>
        </w:tc>
        <w:tc>
          <w:tcPr>
            <w:tcW w:w="1922" w:type="dxa"/>
            <w:vAlign w:val="center"/>
          </w:tcPr>
          <w:p w:rsidR="00383F09" w:rsidRPr="00F31821" w:rsidRDefault="00383F09" w:rsidP="00383F09">
            <w:pPr>
              <w:widowControl w:val="0"/>
              <w:contextualSpacing/>
              <w:jc w:val="center"/>
              <w:rPr>
                <w:iCs/>
                <w:sz w:val="18"/>
                <w:szCs w:val="18"/>
              </w:rPr>
            </w:pPr>
            <w:r w:rsidRPr="00F31821">
              <w:rPr>
                <w:iCs/>
                <w:sz w:val="18"/>
                <w:szCs w:val="18"/>
              </w:rPr>
              <w:t>Группа сопок Медведково 3</w:t>
            </w:r>
            <w:r w:rsidRPr="00F31821">
              <w:rPr>
                <w:iCs/>
                <w:sz w:val="18"/>
                <w:szCs w:val="18"/>
              </w:rPr>
              <w:br/>
              <w:t xml:space="preserve">(у д.Медведково), конец </w:t>
            </w:r>
            <w:r w:rsidRPr="00F31821">
              <w:rPr>
                <w:iCs/>
                <w:sz w:val="18"/>
                <w:szCs w:val="18"/>
                <w:lang w:val="en-US"/>
              </w:rPr>
              <w:t>I</w:t>
            </w:r>
            <w:r w:rsidRPr="00F31821">
              <w:rPr>
                <w:iCs/>
                <w:sz w:val="18"/>
                <w:szCs w:val="18"/>
              </w:rPr>
              <w:t xml:space="preserve"> тыс. н.э. </w:t>
            </w:r>
            <w:r w:rsidRPr="00F31821">
              <w:rPr>
                <w:iCs/>
                <w:sz w:val="18"/>
                <w:szCs w:val="18"/>
              </w:rPr>
              <w:br/>
            </w:r>
          </w:p>
        </w:tc>
        <w:tc>
          <w:tcPr>
            <w:tcW w:w="1418" w:type="dxa"/>
            <w:vAlign w:val="center"/>
          </w:tcPr>
          <w:p w:rsidR="00383F09" w:rsidRPr="00F31821" w:rsidRDefault="00383F09" w:rsidP="00383F09">
            <w:pPr>
              <w:widowControl w:val="0"/>
              <w:contextualSpacing/>
              <w:jc w:val="center"/>
              <w:rPr>
                <w:iCs/>
                <w:sz w:val="18"/>
                <w:szCs w:val="18"/>
              </w:rPr>
            </w:pPr>
            <w:r w:rsidRPr="00F31821">
              <w:rPr>
                <w:iCs/>
                <w:sz w:val="18"/>
                <w:szCs w:val="18"/>
              </w:rPr>
              <w:t>Левый берег р.Тифины,</w:t>
            </w:r>
            <w:r w:rsidRPr="00F31821">
              <w:rPr>
                <w:iCs/>
                <w:sz w:val="18"/>
                <w:szCs w:val="18"/>
              </w:rPr>
              <w:br/>
              <w:t>в 1,35 км к ЮЮЗ от д.Медведково</w:t>
            </w:r>
          </w:p>
        </w:tc>
      </w:tr>
      <w:tr w:rsidR="00383F09" w:rsidRPr="00F31821" w:rsidTr="00383F09">
        <w:trPr>
          <w:trHeight w:val="555"/>
        </w:trPr>
        <w:tc>
          <w:tcPr>
            <w:tcW w:w="487" w:type="dxa"/>
            <w:vAlign w:val="center"/>
          </w:tcPr>
          <w:p w:rsidR="00383F09" w:rsidRPr="00F31821" w:rsidRDefault="00FB3B88" w:rsidP="00383F09">
            <w:pPr>
              <w:widowControl w:val="0"/>
              <w:contextualSpacing/>
              <w:jc w:val="center"/>
              <w:rPr>
                <w:iCs/>
                <w:sz w:val="18"/>
                <w:szCs w:val="18"/>
              </w:rPr>
            </w:pPr>
            <w:r w:rsidRPr="00F31821">
              <w:rPr>
                <w:iCs/>
                <w:sz w:val="18"/>
                <w:szCs w:val="18"/>
              </w:rPr>
              <w:t>6</w:t>
            </w:r>
            <w:r w:rsidR="00383F09" w:rsidRPr="00F31821">
              <w:rPr>
                <w:iCs/>
                <w:sz w:val="18"/>
                <w:szCs w:val="18"/>
              </w:rPr>
              <w:t>.</w:t>
            </w:r>
          </w:p>
        </w:tc>
        <w:tc>
          <w:tcPr>
            <w:tcW w:w="993" w:type="dxa"/>
            <w:vAlign w:val="center"/>
          </w:tcPr>
          <w:p w:rsidR="00383F09" w:rsidRPr="00F31821" w:rsidRDefault="00637ED5" w:rsidP="00383F09">
            <w:pPr>
              <w:widowControl w:val="0"/>
              <w:contextualSpacing/>
              <w:jc w:val="center"/>
              <w:rPr>
                <w:iCs/>
                <w:sz w:val="18"/>
                <w:szCs w:val="18"/>
              </w:rPr>
            </w:pPr>
            <w:r w:rsidRPr="00F31821">
              <w:rPr>
                <w:iCs/>
                <w:sz w:val="18"/>
                <w:szCs w:val="18"/>
              </w:rPr>
              <w:t>Ф</w:t>
            </w:r>
          </w:p>
        </w:tc>
        <w:tc>
          <w:tcPr>
            <w:tcW w:w="1747" w:type="dxa"/>
            <w:vAlign w:val="center"/>
          </w:tcPr>
          <w:p w:rsidR="00383F09" w:rsidRPr="00F31821" w:rsidRDefault="00383F09" w:rsidP="00383F09">
            <w:pPr>
              <w:widowControl w:val="0"/>
              <w:contextualSpacing/>
              <w:jc w:val="center"/>
              <w:rPr>
                <w:iCs/>
                <w:sz w:val="18"/>
                <w:szCs w:val="18"/>
              </w:rPr>
            </w:pPr>
            <w:r w:rsidRPr="00F31821">
              <w:rPr>
                <w:iCs/>
                <w:sz w:val="18"/>
                <w:szCs w:val="18"/>
              </w:rPr>
              <w:t>Постановление Законодательного собрания Тверской области</w:t>
            </w:r>
          </w:p>
        </w:tc>
        <w:tc>
          <w:tcPr>
            <w:tcW w:w="946" w:type="dxa"/>
            <w:vAlign w:val="center"/>
          </w:tcPr>
          <w:p w:rsidR="00383F09" w:rsidRPr="00F31821" w:rsidRDefault="00383F09" w:rsidP="00383F09">
            <w:pPr>
              <w:widowControl w:val="0"/>
              <w:contextualSpacing/>
              <w:jc w:val="center"/>
              <w:rPr>
                <w:iCs/>
                <w:sz w:val="18"/>
                <w:szCs w:val="18"/>
              </w:rPr>
            </w:pPr>
            <w:r w:rsidRPr="00F31821">
              <w:rPr>
                <w:iCs/>
                <w:sz w:val="18"/>
                <w:szCs w:val="18"/>
              </w:rPr>
              <w:t>27.11.1997</w:t>
            </w:r>
          </w:p>
        </w:tc>
        <w:tc>
          <w:tcPr>
            <w:tcW w:w="567" w:type="dxa"/>
            <w:vAlign w:val="center"/>
          </w:tcPr>
          <w:p w:rsidR="00383F09" w:rsidRPr="00F31821" w:rsidRDefault="00383F09" w:rsidP="00383F09">
            <w:pPr>
              <w:widowControl w:val="0"/>
              <w:contextualSpacing/>
              <w:jc w:val="center"/>
              <w:rPr>
                <w:iCs/>
                <w:sz w:val="18"/>
                <w:szCs w:val="18"/>
              </w:rPr>
            </w:pPr>
            <w:r w:rsidRPr="00F31821">
              <w:rPr>
                <w:iCs/>
                <w:sz w:val="18"/>
                <w:szCs w:val="18"/>
              </w:rPr>
              <w:t>647</w:t>
            </w:r>
          </w:p>
        </w:tc>
        <w:tc>
          <w:tcPr>
            <w:tcW w:w="1701" w:type="dxa"/>
            <w:vAlign w:val="center"/>
          </w:tcPr>
          <w:p w:rsidR="00383F09" w:rsidRPr="00F31821" w:rsidRDefault="00383F09" w:rsidP="00383F09">
            <w:pPr>
              <w:widowControl w:val="0"/>
              <w:contextualSpacing/>
              <w:jc w:val="center"/>
              <w:rPr>
                <w:iCs/>
                <w:sz w:val="18"/>
                <w:szCs w:val="18"/>
              </w:rPr>
            </w:pPr>
            <w:r w:rsidRPr="00F31821">
              <w:rPr>
                <w:iCs/>
                <w:sz w:val="18"/>
                <w:szCs w:val="18"/>
              </w:rPr>
              <w:t>Памятник археологии</w:t>
            </w:r>
          </w:p>
        </w:tc>
        <w:tc>
          <w:tcPr>
            <w:tcW w:w="1922" w:type="dxa"/>
            <w:vAlign w:val="center"/>
          </w:tcPr>
          <w:p w:rsidR="00383F09" w:rsidRPr="00F31821" w:rsidRDefault="00383F09" w:rsidP="00383F09">
            <w:pPr>
              <w:widowControl w:val="0"/>
              <w:contextualSpacing/>
              <w:jc w:val="center"/>
              <w:rPr>
                <w:iCs/>
                <w:sz w:val="18"/>
                <w:szCs w:val="18"/>
              </w:rPr>
            </w:pPr>
            <w:r w:rsidRPr="00F31821">
              <w:rPr>
                <w:iCs/>
                <w:sz w:val="18"/>
                <w:szCs w:val="18"/>
              </w:rPr>
              <w:t xml:space="preserve">Группа сопок Медведково 2, (3 насыпи), </w:t>
            </w:r>
            <w:r w:rsidRPr="00F31821">
              <w:rPr>
                <w:iCs/>
                <w:sz w:val="18"/>
                <w:szCs w:val="18"/>
                <w:lang w:val="en-US"/>
              </w:rPr>
              <w:t>VIII</w:t>
            </w:r>
            <w:r w:rsidRPr="00F31821">
              <w:rPr>
                <w:iCs/>
                <w:sz w:val="18"/>
                <w:szCs w:val="18"/>
              </w:rPr>
              <w:t>-</w:t>
            </w:r>
            <w:r w:rsidRPr="00F31821">
              <w:rPr>
                <w:iCs/>
                <w:sz w:val="18"/>
                <w:szCs w:val="18"/>
                <w:lang w:val="en-US"/>
              </w:rPr>
              <w:t>X</w:t>
            </w:r>
            <w:r w:rsidRPr="00F31821">
              <w:rPr>
                <w:iCs/>
                <w:sz w:val="18"/>
                <w:szCs w:val="18"/>
              </w:rPr>
              <w:t xml:space="preserve"> вв.н.э.</w:t>
            </w:r>
          </w:p>
        </w:tc>
        <w:tc>
          <w:tcPr>
            <w:tcW w:w="1418" w:type="dxa"/>
            <w:vAlign w:val="center"/>
          </w:tcPr>
          <w:p w:rsidR="00383F09" w:rsidRPr="00F31821" w:rsidRDefault="00383F09" w:rsidP="00383F09">
            <w:pPr>
              <w:widowControl w:val="0"/>
              <w:contextualSpacing/>
              <w:jc w:val="center"/>
              <w:rPr>
                <w:iCs/>
                <w:sz w:val="18"/>
                <w:szCs w:val="18"/>
              </w:rPr>
            </w:pPr>
            <w:r w:rsidRPr="00F31821">
              <w:rPr>
                <w:iCs/>
                <w:sz w:val="18"/>
                <w:szCs w:val="18"/>
              </w:rPr>
              <w:t>Левый берег р.Тифины,</w:t>
            </w:r>
            <w:r w:rsidRPr="00F31821">
              <w:rPr>
                <w:iCs/>
                <w:sz w:val="18"/>
                <w:szCs w:val="18"/>
              </w:rPr>
              <w:br/>
              <w:t>в 1,25 км к ВЮВ от д.Медведково, к Ю от дороги д.Медведково – д.Костениково</w:t>
            </w:r>
          </w:p>
        </w:tc>
      </w:tr>
    </w:tbl>
    <w:p w:rsidR="005B1CF0" w:rsidRPr="00F31821" w:rsidRDefault="00F015D2" w:rsidP="005B1CF0">
      <w:pPr>
        <w:widowControl w:val="0"/>
        <w:ind w:firstLine="567"/>
        <w:contextualSpacing/>
        <w:jc w:val="both"/>
        <w:rPr>
          <w:sz w:val="16"/>
          <w:szCs w:val="16"/>
        </w:rPr>
      </w:pPr>
      <w:r w:rsidRPr="00F31821">
        <w:rPr>
          <w:sz w:val="16"/>
          <w:szCs w:val="16"/>
        </w:rPr>
        <w:t>Ф</w:t>
      </w:r>
      <w:r w:rsidR="005B1CF0" w:rsidRPr="00F31821">
        <w:rPr>
          <w:sz w:val="16"/>
          <w:szCs w:val="16"/>
        </w:rPr>
        <w:t xml:space="preserve"> – объекты культурного наследия </w:t>
      </w:r>
      <w:r w:rsidRPr="00F31821">
        <w:rPr>
          <w:sz w:val="16"/>
          <w:szCs w:val="16"/>
        </w:rPr>
        <w:t>федерального</w:t>
      </w:r>
      <w:r w:rsidR="005B1CF0" w:rsidRPr="00F31821">
        <w:rPr>
          <w:sz w:val="16"/>
          <w:szCs w:val="16"/>
        </w:rPr>
        <w:t xml:space="preserve"> значения</w:t>
      </w:r>
    </w:p>
    <w:p w:rsidR="005B1CF0" w:rsidRPr="00F31821" w:rsidRDefault="005B1CF0" w:rsidP="005B1CF0">
      <w:pPr>
        <w:widowControl w:val="0"/>
        <w:spacing w:after="120"/>
        <w:ind w:firstLine="567"/>
        <w:contextualSpacing/>
        <w:jc w:val="both"/>
        <w:rPr>
          <w:sz w:val="16"/>
          <w:szCs w:val="16"/>
        </w:rPr>
      </w:pPr>
      <w:r w:rsidRPr="00F31821">
        <w:rPr>
          <w:sz w:val="16"/>
          <w:szCs w:val="16"/>
        </w:rPr>
        <w:t>В – выявленные объекты культурного наследия</w:t>
      </w:r>
    </w:p>
    <w:p w:rsidR="00383F09" w:rsidRPr="00F31821" w:rsidRDefault="00383F09" w:rsidP="008A66CE">
      <w:pPr>
        <w:widowControl w:val="0"/>
        <w:spacing w:after="120"/>
        <w:ind w:firstLine="567"/>
        <w:contextualSpacing/>
        <w:jc w:val="both"/>
        <w:rPr>
          <w:sz w:val="16"/>
          <w:szCs w:val="16"/>
        </w:rPr>
      </w:pPr>
    </w:p>
    <w:p w:rsidR="007100BF" w:rsidRPr="00F31821" w:rsidRDefault="00D57C55" w:rsidP="007100BF">
      <w:pPr>
        <w:widowControl w:val="0"/>
        <w:spacing w:before="240"/>
        <w:ind w:firstLine="567"/>
        <w:contextualSpacing/>
        <w:jc w:val="both"/>
        <w:rPr>
          <w:iCs/>
        </w:rPr>
      </w:pPr>
      <w:r w:rsidRPr="00F31821">
        <w:rPr>
          <w:iCs/>
        </w:rPr>
        <w:t>В соответствии с информацией Главного управления по государственной охране объектов культурного наследия Тверской области в настоящее время границы территорий указанных объектов культурного наследия не установлены</w:t>
      </w:r>
      <w:r w:rsidR="00F875FE" w:rsidRPr="00F31821">
        <w:rPr>
          <w:iCs/>
        </w:rPr>
        <w:t>, з</w:t>
      </w:r>
      <w:r w:rsidRPr="00F31821">
        <w:rPr>
          <w:iCs/>
        </w:rPr>
        <w:t>оны охраны данных объектов культурного наследия не утверждены.</w:t>
      </w:r>
      <w:r w:rsidR="00920DC5" w:rsidRPr="00F31821">
        <w:rPr>
          <w:iCs/>
        </w:rPr>
        <w:t xml:space="preserve"> На картах Генерального плана памятники археологии нанесены ориентировочно, согласно описанию каждого объекта.</w:t>
      </w:r>
    </w:p>
    <w:p w:rsidR="00041DCA" w:rsidRPr="00F31821" w:rsidRDefault="00041DCA" w:rsidP="00041DCA">
      <w:pPr>
        <w:widowControl w:val="0"/>
        <w:ind w:firstLine="567"/>
        <w:contextualSpacing/>
        <w:jc w:val="both"/>
        <w:rPr>
          <w:iCs/>
        </w:rPr>
      </w:pPr>
      <w:r w:rsidRPr="00F31821">
        <w:rPr>
          <w:iCs/>
        </w:rPr>
        <w:t xml:space="preserve">В Генеральном плане выделены </w:t>
      </w:r>
      <w:r w:rsidR="00EE44AB" w:rsidRPr="00F31821">
        <w:rPr>
          <w:iCs/>
        </w:rPr>
        <w:t>функциональные зоны</w:t>
      </w:r>
      <w:r w:rsidRPr="00F31821">
        <w:rPr>
          <w:iCs/>
        </w:rPr>
        <w:t xml:space="preserve"> </w:t>
      </w:r>
      <w:r w:rsidR="00EE44AB" w:rsidRPr="00F31821">
        <w:rPr>
          <w:iCs/>
        </w:rPr>
        <w:t xml:space="preserve">территорий </w:t>
      </w:r>
      <w:r w:rsidRPr="00F31821">
        <w:rPr>
          <w:iCs/>
        </w:rPr>
        <w:t>объектов культурного наследия. Площадь земельного участка, занятого объектом культурного наследия "Введенская церковь, 1834г." определена по картографической основе и составляет 2849 кв.м. Площадь земельного участка, занятого объектом культурного наследия "Церковь Петра и Павла, 1787 г." определена по картографической основе и составляет 7</w:t>
      </w:r>
      <w:r w:rsidR="000411F8" w:rsidRPr="00F31821">
        <w:rPr>
          <w:iCs/>
        </w:rPr>
        <w:t>12</w:t>
      </w:r>
      <w:r w:rsidRPr="00F31821">
        <w:rPr>
          <w:iCs/>
        </w:rPr>
        <w:t xml:space="preserve"> кв.м.</w:t>
      </w:r>
    </w:p>
    <w:p w:rsidR="00E64F04" w:rsidRPr="00F31821" w:rsidRDefault="009810A7" w:rsidP="00E64F04">
      <w:pPr>
        <w:widowControl w:val="0"/>
        <w:spacing w:before="240"/>
        <w:ind w:firstLine="567"/>
        <w:contextualSpacing/>
        <w:jc w:val="both"/>
        <w:rPr>
          <w:iCs/>
        </w:rPr>
      </w:pPr>
      <w:r w:rsidRPr="00F31821">
        <w:rPr>
          <w:iCs/>
        </w:rPr>
        <w:t>С 3 октября 2016 вступ</w:t>
      </w:r>
      <w:r w:rsidR="0051125E" w:rsidRPr="00F31821">
        <w:rPr>
          <w:iCs/>
        </w:rPr>
        <w:t>ила</w:t>
      </w:r>
      <w:r w:rsidRPr="00F31821">
        <w:rPr>
          <w:iCs/>
        </w:rPr>
        <w:t xml:space="preserve"> в силу статья 34.1  </w:t>
      </w:r>
      <w:r w:rsidR="00EC2D55" w:rsidRPr="00F31821">
        <w:rPr>
          <w:iCs/>
        </w:rPr>
        <w:t>«Защитные зоны объектов культурного наследия</w:t>
      </w:r>
      <w:r w:rsidRPr="00F31821">
        <w:rPr>
          <w:iCs/>
        </w:rPr>
        <w:t xml:space="preserve"> закона №73-ФЗ "Об объектах культурного наследия (памятниках истории и культуры) народов Российской Федерации"</w:t>
      </w:r>
      <w:r w:rsidR="00EC2D55" w:rsidRPr="00F31821">
        <w:rPr>
          <w:iCs/>
        </w:rPr>
        <w:t>.</w:t>
      </w:r>
      <w:r w:rsidR="00E64F04" w:rsidRPr="00F31821">
        <w:rPr>
          <w:iCs/>
        </w:rPr>
        <w:t xml:space="preserve"> В соответствии с положениями данной статьи </w:t>
      </w:r>
      <w:r w:rsidR="004B7949" w:rsidRPr="00F31821">
        <w:t xml:space="preserve">защитные зоны устанавливаются для объектов культурного наследия (памятников </w:t>
      </w:r>
      <w:r w:rsidR="004B7949" w:rsidRPr="00F31821">
        <w:lastRenderedPageBreak/>
        <w:t>градостроительства и архитектуры, памятников истории) регионального и федерального значения за исключением некрополей, захоронений, расположенных в границах некрополей, произведений монументального искусства</w:t>
      </w:r>
      <w:r w:rsidR="00E64F04" w:rsidRPr="00F31821">
        <w:rPr>
          <w:iCs/>
        </w:rPr>
        <w:t xml:space="preserve"> при отсутствии утвержденных проектов зон охраны</w:t>
      </w:r>
      <w:r w:rsidR="004B7949" w:rsidRPr="00F31821">
        <w:rPr>
          <w:iCs/>
        </w:rPr>
        <w:t>.</w:t>
      </w:r>
      <w:r w:rsidR="00E64F04" w:rsidRPr="00F31821">
        <w:rPr>
          <w:iCs/>
        </w:rPr>
        <w:t xml:space="preserve"> </w:t>
      </w:r>
    </w:p>
    <w:p w:rsidR="008C6E5D" w:rsidRPr="00F31821" w:rsidRDefault="008C6E5D" w:rsidP="008C6E5D">
      <w:pPr>
        <w:widowControl w:val="0"/>
        <w:spacing w:before="240"/>
        <w:ind w:firstLine="567"/>
        <w:contextualSpacing/>
        <w:jc w:val="both"/>
      </w:pPr>
      <w:r w:rsidRPr="00F31821">
        <w:t xml:space="preserve">Защитными зонами объектов культурного наследия являются территории, которые прилегают к включенным в реестр памятникам и ансамблям (за исключением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 56.4 закона </w:t>
      </w:r>
      <w:r w:rsidRPr="00F31821">
        <w:rPr>
          <w:iCs/>
        </w:rPr>
        <w:t xml:space="preserve">№73-ФЗ "Об объектах культурного наследия (памятниках истории и культуры) народов Российской Федерации" </w:t>
      </w:r>
      <w:r w:rsidRPr="00F31821">
        <w:t>требования и ограничения)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9E2161" w:rsidRPr="00F31821" w:rsidRDefault="009E2161" w:rsidP="009E2161">
      <w:pPr>
        <w:autoSpaceDE w:val="0"/>
        <w:autoSpaceDN w:val="0"/>
        <w:adjustRightInd w:val="0"/>
        <w:ind w:firstLine="540"/>
        <w:jc w:val="both"/>
      </w:pPr>
      <w:r w:rsidRPr="00F31821">
        <w:t xml:space="preserve">В соответствии </w:t>
      </w:r>
      <w:r w:rsidR="005F2A75" w:rsidRPr="00F31821">
        <w:t>с Федеральным законом от 05.04.2016 N 95-ФЗ</w:t>
      </w:r>
      <w:r w:rsidR="00F10024" w:rsidRPr="00F31821">
        <w:t xml:space="preserve"> «О внесении изменений в Федеральный закон «Об объектах культурного наследия (памятниках истории и культуры) народов Российской Федерации» и статью 15 Федерального закона «О государственном кадастре недвижимости»» положение, </w:t>
      </w:r>
      <w:r w:rsidRPr="00F31821">
        <w:t>предусматривающее запрет строительства объектов капитального строительства и их реконструкции, связанной с изменением их параметров (высоты, количества этажей, площади)</w:t>
      </w:r>
      <w:r w:rsidR="00F10024" w:rsidRPr="00F31821">
        <w:t xml:space="preserve"> в границах защитной зоны объекта культурного наследия</w:t>
      </w:r>
      <w:r w:rsidRPr="00F31821">
        <w:t>, не применяется к правоотношениям, связанным со строительством и реконструкцией объектов капитального строительства, возникшим на основании разрешений на строительство, которые выданы в установленном порядке до 3 октября 2016 года, в том числе в случаях продления сроков их действия или изменения застройщика</w:t>
      </w:r>
      <w:r w:rsidR="00F10024" w:rsidRPr="00F31821">
        <w:t>.</w:t>
      </w:r>
    </w:p>
    <w:p w:rsidR="0008055E" w:rsidRPr="00F31821" w:rsidRDefault="0008055E" w:rsidP="0008055E">
      <w:pPr>
        <w:autoSpaceDE w:val="0"/>
        <w:autoSpaceDN w:val="0"/>
        <w:adjustRightInd w:val="0"/>
        <w:ind w:firstLine="540"/>
        <w:jc w:val="both"/>
      </w:pPr>
      <w:r w:rsidRPr="00F31821">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9082E" w:rsidRPr="00F31821" w:rsidRDefault="00E9082E" w:rsidP="00E9082E">
      <w:pPr>
        <w:widowControl w:val="0"/>
        <w:spacing w:before="240"/>
        <w:ind w:firstLine="567"/>
        <w:contextualSpacing/>
        <w:jc w:val="both"/>
      </w:pPr>
      <w:r w:rsidRPr="00F31821">
        <w:t xml:space="preserve">Применительно к территории Козловского сельского поселения защитные зоны устанавливаются для объекта культурного наследия </w:t>
      </w:r>
      <w:r w:rsidRPr="00F31821">
        <w:rPr>
          <w:iCs/>
        </w:rPr>
        <w:t>Введенская церковь, 1834г.", расположенного в с.Козлово</w:t>
      </w:r>
      <w:r w:rsidRPr="00F31821">
        <w:t xml:space="preserve"> – на расстоянии 200 м от линии внешних стен памятника (от границ функциональной зоны территории объекта культурного наследия). В данной зоне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480518" w:rsidRPr="00F31821" w:rsidRDefault="002942B3" w:rsidP="00480518">
      <w:pPr>
        <w:autoSpaceDE w:val="0"/>
        <w:autoSpaceDN w:val="0"/>
        <w:adjustRightInd w:val="0"/>
        <w:ind w:firstLine="540"/>
        <w:jc w:val="both"/>
        <w:rPr>
          <w:iCs/>
        </w:rPr>
      </w:pPr>
      <w:r w:rsidRPr="00F31821">
        <w:t xml:space="preserve">Защитная зона объекта культурного наследия прекращает существование со дня утверждения в порядке, установленном ст.34 Федерального закона </w:t>
      </w:r>
      <w:r w:rsidR="009E2161" w:rsidRPr="00F31821">
        <w:t xml:space="preserve">от 25.06.2002 </w:t>
      </w:r>
      <w:r w:rsidRPr="00F31821">
        <w:rPr>
          <w:iCs/>
        </w:rPr>
        <w:t>№73-ФЗ "Об объектах культурного наследия (памятниках истории и культуры) народов Российской Федерации"</w:t>
      </w:r>
      <w:r w:rsidRPr="00F31821">
        <w:t>, проекта зон охраны такого объекта культурного наследия</w:t>
      </w:r>
      <w:r w:rsidR="00DD6680" w:rsidRPr="00F31821">
        <w:t xml:space="preserve">, что должно быть обязательно учтено </w:t>
      </w:r>
      <w:r w:rsidR="007100BF" w:rsidRPr="00F31821">
        <w:t xml:space="preserve">при внесении изменений в генеральный план </w:t>
      </w:r>
      <w:r w:rsidR="00DD6680" w:rsidRPr="00F31821">
        <w:t>П</w:t>
      </w:r>
      <w:r w:rsidR="007100BF" w:rsidRPr="00F31821">
        <w:t>оселения.</w:t>
      </w:r>
    </w:p>
    <w:p w:rsidR="00796F03" w:rsidRPr="00F31821" w:rsidRDefault="00796F03" w:rsidP="00480518">
      <w:pPr>
        <w:autoSpaceDE w:val="0"/>
        <w:autoSpaceDN w:val="0"/>
        <w:adjustRightInd w:val="0"/>
        <w:ind w:firstLine="540"/>
        <w:jc w:val="both"/>
        <w:rPr>
          <w:iCs/>
        </w:rPr>
      </w:pPr>
      <w:r w:rsidRPr="00F31821">
        <w:t xml:space="preserve">В соответствии со статьей 45 закона №73-ФЗ "Об объектах культурного наследия (памятниках истории и культуры) народов Российской Федерации" все работы по сохранению объектов культурного наследия проводятся на основании задания и разрешения на проведение </w:t>
      </w:r>
      <w:r w:rsidRPr="00F31821">
        <w:lastRenderedPageBreak/>
        <w:t>указанных работ, выданных органом охраны объектов культурного наследия, проектной документации на проведение работ по сохранению объектов культурного наследия, согласованной соответствующим органом охраны объектов культурного наследия, а также при условии осуществления технического, авторского надзора и государственного надзора в области охраны объектов культурного наследия за их проведением. В случае, если при проведении работ по сохранению объекта культурного наследия, включенного в реестр, или выявленного объекта культурного наследия затрагиваются конструктивные и другие характеристики надежности и безопасности объекта, указанные работы проводятся также при наличии положительного заключения государственной экспертизы проектной документации, предоставляемого в соответствии с требованиями Градостроительного кодекса РФ, и при условии осуществления государственного строительного надзора за указанными работами  и государственного надзора в области охраны объектов культурного наследия.</w:t>
      </w:r>
    </w:p>
    <w:p w:rsidR="00A75020" w:rsidRPr="00F31821" w:rsidRDefault="00A75020" w:rsidP="00C3282F">
      <w:pPr>
        <w:widowControl w:val="0"/>
        <w:ind w:firstLine="567"/>
        <w:contextualSpacing/>
        <w:jc w:val="both"/>
        <w:rPr>
          <w:iCs/>
        </w:rPr>
      </w:pPr>
    </w:p>
    <w:p w:rsidR="00C3282F" w:rsidRPr="00F31821" w:rsidRDefault="00C3282F" w:rsidP="00C3282F">
      <w:pPr>
        <w:widowControl w:val="0"/>
        <w:tabs>
          <w:tab w:val="left" w:pos="360"/>
          <w:tab w:val="left" w:pos="5685"/>
        </w:tabs>
        <w:ind w:firstLine="567"/>
        <w:contextualSpacing/>
        <w:jc w:val="both"/>
        <w:rPr>
          <w:b/>
          <w:u w:val="single"/>
        </w:rPr>
      </w:pPr>
      <w:r w:rsidRPr="00F31821">
        <w:rPr>
          <w:b/>
          <w:u w:val="single"/>
        </w:rPr>
        <w:t>Земли особо охраняемых природных территорий</w:t>
      </w:r>
    </w:p>
    <w:p w:rsidR="002E6CA0" w:rsidRPr="00F31821" w:rsidRDefault="00C3282F" w:rsidP="002E6CA0">
      <w:pPr>
        <w:widowControl w:val="0"/>
        <w:tabs>
          <w:tab w:val="left" w:pos="5685"/>
        </w:tabs>
        <w:ind w:firstLine="567"/>
        <w:contextualSpacing/>
        <w:jc w:val="both"/>
      </w:pPr>
      <w:r w:rsidRPr="00F31821">
        <w:t xml:space="preserve">Хозяйственная деятельность в </w:t>
      </w:r>
      <w:r w:rsidR="002B753A" w:rsidRPr="00F31821">
        <w:t xml:space="preserve">границах </w:t>
      </w:r>
      <w:r w:rsidRPr="00F31821">
        <w:t>особо охраняемых природных территори</w:t>
      </w:r>
      <w:r w:rsidR="002B753A" w:rsidRPr="00F31821">
        <w:t>й</w:t>
      </w:r>
      <w:r w:rsidR="002E6CA0" w:rsidRPr="00F31821">
        <w:t xml:space="preserve"> (далее ООПТ)</w:t>
      </w:r>
      <w:r w:rsidRPr="00F31821">
        <w:t xml:space="preserve"> регламентируются Федеральным законом "Об особо охраняемых природных территориях" от 14.03.95 № 33-ФЗ и соответствующими Положениями </w:t>
      </w:r>
      <w:r w:rsidR="002E6CA0" w:rsidRPr="00F31821">
        <w:t>и Паспортами на</w:t>
      </w:r>
      <w:r w:rsidRPr="00F31821">
        <w:t xml:space="preserve"> </w:t>
      </w:r>
      <w:r w:rsidR="002E6CA0" w:rsidRPr="00F31821">
        <w:t>ООПТ</w:t>
      </w:r>
      <w:r w:rsidRPr="00F31821">
        <w:t>.</w:t>
      </w:r>
    </w:p>
    <w:p w:rsidR="00F97B8C" w:rsidRPr="00F31821" w:rsidRDefault="00D10638" w:rsidP="002E6CA0">
      <w:pPr>
        <w:widowControl w:val="0"/>
        <w:tabs>
          <w:tab w:val="left" w:pos="5685"/>
        </w:tabs>
        <w:ind w:firstLine="567"/>
        <w:contextualSpacing/>
        <w:jc w:val="both"/>
      </w:pPr>
      <w:r w:rsidRPr="00F31821">
        <w:t xml:space="preserve">В соответствии с данными Министерства природных ресурсов и экологии Тверской области (письмо №2840-05 от 21.03.2016) </w:t>
      </w:r>
      <w:r w:rsidR="002B753A" w:rsidRPr="00F31821">
        <w:t>по данным государственных кадастров ООПТ регионального и местного значений, ведение которых осуществляется Министерством, в границах Поселения расположены следующие ООПТ регионального значения:</w:t>
      </w:r>
    </w:p>
    <w:p w:rsidR="002B753A" w:rsidRPr="00F31821" w:rsidRDefault="000E1D52" w:rsidP="00930B2A">
      <w:pPr>
        <w:widowControl w:val="0"/>
        <w:numPr>
          <w:ilvl w:val="0"/>
          <w:numId w:val="49"/>
        </w:numPr>
        <w:contextualSpacing/>
        <w:jc w:val="both"/>
      </w:pPr>
      <w:r w:rsidRPr="00F31821">
        <w:rPr>
          <w:b/>
        </w:rPr>
        <w:t>памятник природы</w:t>
      </w:r>
      <w:r w:rsidR="002B753A" w:rsidRPr="00F31821">
        <w:rPr>
          <w:b/>
        </w:rPr>
        <w:t xml:space="preserve"> «</w:t>
      </w:r>
      <w:r w:rsidRPr="00F31821">
        <w:rPr>
          <w:b/>
        </w:rPr>
        <w:t>Парк Козлово</w:t>
      </w:r>
      <w:r w:rsidR="002B753A" w:rsidRPr="00F31821">
        <w:rPr>
          <w:b/>
        </w:rPr>
        <w:t xml:space="preserve">». </w:t>
      </w:r>
      <w:r w:rsidR="002B753A" w:rsidRPr="00F31821">
        <w:t xml:space="preserve">Площадь заказника согласно документам составляет </w:t>
      </w:r>
      <w:r w:rsidRPr="00F31821">
        <w:t>32 га</w:t>
      </w:r>
      <w:r w:rsidR="002B753A" w:rsidRPr="00F31821">
        <w:t>. ООПТ находится</w:t>
      </w:r>
      <w:r w:rsidR="00A95FE6" w:rsidRPr="00F31821">
        <w:t xml:space="preserve"> у с.Козлово</w:t>
      </w:r>
      <w:r w:rsidRPr="00F31821">
        <w:t>. Основные насаждения составляют сосны, возраст которых достигает 80-100 лет</w:t>
      </w:r>
      <w:r w:rsidR="002B753A" w:rsidRPr="00F31821">
        <w:t>.</w:t>
      </w:r>
      <w:r w:rsidRPr="00F31821">
        <w:t xml:space="preserve"> Встречаются ели и можжевельники. На почвенном покрове произрастают брусничник, мхи, черника. Местность ровная, с небольшим уклоном к р.Судомля. Лесопарковая зона имеет санитарно-гигиеническое значение, является местом отдыха населения.</w:t>
      </w:r>
      <w:r w:rsidR="006829B0" w:rsidRPr="00F31821">
        <w:t xml:space="preserve"> ООПТ образованн</w:t>
      </w:r>
      <w:r w:rsidR="000503FE" w:rsidRPr="00F31821">
        <w:t>а Решением исполнительного комитета Калининского областного совета народных депутатов от 30.07.1986 №273 «О признании природных объектов государственными памятниками природы местного значения и усилении их охраны».</w:t>
      </w:r>
    </w:p>
    <w:p w:rsidR="00613171" w:rsidRPr="00F31821" w:rsidRDefault="00613171" w:rsidP="00930B2A">
      <w:pPr>
        <w:widowControl w:val="0"/>
        <w:numPr>
          <w:ilvl w:val="0"/>
          <w:numId w:val="49"/>
        </w:numPr>
        <w:contextualSpacing/>
        <w:jc w:val="both"/>
      </w:pPr>
      <w:r w:rsidRPr="00F31821">
        <w:rPr>
          <w:b/>
        </w:rPr>
        <w:t>государственн</w:t>
      </w:r>
      <w:r w:rsidR="00AF58B0" w:rsidRPr="00F31821">
        <w:rPr>
          <w:b/>
        </w:rPr>
        <w:t>ый</w:t>
      </w:r>
      <w:r w:rsidRPr="00F31821">
        <w:rPr>
          <w:b/>
        </w:rPr>
        <w:t xml:space="preserve"> природн</w:t>
      </w:r>
      <w:r w:rsidR="00AF58B0" w:rsidRPr="00F31821">
        <w:rPr>
          <w:b/>
        </w:rPr>
        <w:t>ый</w:t>
      </w:r>
      <w:r w:rsidRPr="00F31821">
        <w:rPr>
          <w:b/>
        </w:rPr>
        <w:t xml:space="preserve"> заказник «Болото </w:t>
      </w:r>
      <w:r w:rsidR="00AF58B0" w:rsidRPr="00F31821">
        <w:rPr>
          <w:b/>
        </w:rPr>
        <w:t>Козловское</w:t>
      </w:r>
      <w:r w:rsidRPr="00F31821">
        <w:rPr>
          <w:b/>
        </w:rPr>
        <w:t xml:space="preserve">». </w:t>
      </w:r>
      <w:r w:rsidRPr="00F31821">
        <w:t xml:space="preserve">Площадь ООПТ согласно документам составляет </w:t>
      </w:r>
      <w:r w:rsidR="00AF58B0" w:rsidRPr="00F31821">
        <w:t>290</w:t>
      </w:r>
      <w:r w:rsidRPr="00F31821">
        <w:t xml:space="preserve"> га. ООПТ занимает кварталы </w:t>
      </w:r>
      <w:r w:rsidR="00AF58B0" w:rsidRPr="00F31821">
        <w:t>60-63, 65, 68, 69 Раменского</w:t>
      </w:r>
      <w:r w:rsidRPr="00F31821">
        <w:t xml:space="preserve"> лесничества Калашни</w:t>
      </w:r>
      <w:r w:rsidR="006829B0" w:rsidRPr="00F31821">
        <w:t>ковского лесхоза. ООПТ образова</w:t>
      </w:r>
      <w:r w:rsidRPr="00F31821">
        <w:t>н</w:t>
      </w:r>
      <w:r w:rsidR="006829B0" w:rsidRPr="00F31821">
        <w:t>н</w:t>
      </w:r>
      <w:r w:rsidRPr="00F31821">
        <w:t>а</w:t>
      </w:r>
      <w:r w:rsidR="006829B0" w:rsidRPr="00F31821">
        <w:t xml:space="preserve"> </w:t>
      </w:r>
      <w:r w:rsidRPr="00F31821">
        <w:t xml:space="preserve">Распоряжением Администрации Тверской области от 20.07.1994 №402-р «О расширении площади особо охраняемых природных территорий области». ООПТ представляет собой комплексный </w:t>
      </w:r>
      <w:r w:rsidR="00AF38B5" w:rsidRPr="00F31821">
        <w:t xml:space="preserve">гидрологический (болотный) и </w:t>
      </w:r>
      <w:r w:rsidRPr="00F31821">
        <w:t>ландшафтный заказник.</w:t>
      </w:r>
    </w:p>
    <w:p w:rsidR="00613171" w:rsidRPr="00F31821" w:rsidRDefault="00CE1E46" w:rsidP="00930B2A">
      <w:pPr>
        <w:widowControl w:val="0"/>
        <w:numPr>
          <w:ilvl w:val="0"/>
          <w:numId w:val="49"/>
        </w:numPr>
        <w:contextualSpacing/>
        <w:jc w:val="both"/>
      </w:pPr>
      <w:r w:rsidRPr="00F31821">
        <w:rPr>
          <w:b/>
        </w:rPr>
        <w:t xml:space="preserve">часть </w:t>
      </w:r>
      <w:r w:rsidR="00613171" w:rsidRPr="00F31821">
        <w:rPr>
          <w:b/>
        </w:rPr>
        <w:t>государственн</w:t>
      </w:r>
      <w:r w:rsidRPr="00F31821">
        <w:rPr>
          <w:b/>
        </w:rPr>
        <w:t>ого</w:t>
      </w:r>
      <w:r w:rsidR="00613171" w:rsidRPr="00F31821">
        <w:rPr>
          <w:b/>
        </w:rPr>
        <w:t xml:space="preserve"> природн</w:t>
      </w:r>
      <w:r w:rsidRPr="00F31821">
        <w:rPr>
          <w:b/>
        </w:rPr>
        <w:t>ого</w:t>
      </w:r>
      <w:r w:rsidR="00613171" w:rsidRPr="00F31821">
        <w:rPr>
          <w:b/>
        </w:rPr>
        <w:t xml:space="preserve"> заказник</w:t>
      </w:r>
      <w:r w:rsidRPr="00F31821">
        <w:rPr>
          <w:b/>
        </w:rPr>
        <w:t>а</w:t>
      </w:r>
      <w:r w:rsidR="00613171" w:rsidRPr="00F31821">
        <w:rPr>
          <w:b/>
        </w:rPr>
        <w:t xml:space="preserve"> «Болото </w:t>
      </w:r>
      <w:r w:rsidR="00AF58B0" w:rsidRPr="00F31821">
        <w:rPr>
          <w:b/>
        </w:rPr>
        <w:t>Ярвин Шуо</w:t>
      </w:r>
      <w:r w:rsidR="00613171" w:rsidRPr="00F31821">
        <w:rPr>
          <w:b/>
        </w:rPr>
        <w:t xml:space="preserve">». </w:t>
      </w:r>
      <w:r w:rsidR="00613171" w:rsidRPr="00F31821">
        <w:t xml:space="preserve">Площадь ООПТ согласно документам составляет </w:t>
      </w:r>
      <w:r w:rsidR="00AF58B0" w:rsidRPr="00F31821">
        <w:t>2071</w:t>
      </w:r>
      <w:r w:rsidR="00613171" w:rsidRPr="00F31821">
        <w:t xml:space="preserve"> га. </w:t>
      </w:r>
      <w:r w:rsidR="00AF58B0" w:rsidRPr="00F31821">
        <w:t>ООПТ занимает кварталы 145-147, 152-154, 164, 191, 194-196, 198-199, 201-204, 211 Раменского лесничества Калашниковского лесхоза.</w:t>
      </w:r>
      <w:r w:rsidR="00367862" w:rsidRPr="00F31821">
        <w:t xml:space="preserve"> </w:t>
      </w:r>
      <w:r w:rsidR="006829B0" w:rsidRPr="00F31821">
        <w:t>ООПТ образованн</w:t>
      </w:r>
      <w:r w:rsidR="00613171" w:rsidRPr="00F31821">
        <w:t xml:space="preserve">а Распоряжением Администрации Тверской области от 20.07.1994 №402-р «О расширении площади особо охраняемых природных территорий области». ООПТ представляет собой комплексный </w:t>
      </w:r>
      <w:r w:rsidR="002A7DD0" w:rsidRPr="00F31821">
        <w:t xml:space="preserve">гидрологический (болотный) и </w:t>
      </w:r>
      <w:r w:rsidR="00613171" w:rsidRPr="00F31821">
        <w:t>ландшафтный заказник.</w:t>
      </w:r>
    </w:p>
    <w:p w:rsidR="00613171" w:rsidRPr="00F31821" w:rsidRDefault="00104344" w:rsidP="00930B2A">
      <w:pPr>
        <w:widowControl w:val="0"/>
        <w:numPr>
          <w:ilvl w:val="0"/>
          <w:numId w:val="49"/>
        </w:numPr>
        <w:contextualSpacing/>
        <w:jc w:val="both"/>
      </w:pPr>
      <w:r w:rsidRPr="00F31821">
        <w:rPr>
          <w:b/>
        </w:rPr>
        <w:t xml:space="preserve">часть </w:t>
      </w:r>
      <w:r w:rsidR="00613171" w:rsidRPr="00F31821">
        <w:rPr>
          <w:b/>
        </w:rPr>
        <w:t>государственн</w:t>
      </w:r>
      <w:r w:rsidRPr="00F31821">
        <w:rPr>
          <w:b/>
        </w:rPr>
        <w:t>ого</w:t>
      </w:r>
      <w:r w:rsidR="00613171" w:rsidRPr="00F31821">
        <w:rPr>
          <w:b/>
        </w:rPr>
        <w:t xml:space="preserve"> природн</w:t>
      </w:r>
      <w:r w:rsidRPr="00F31821">
        <w:rPr>
          <w:b/>
        </w:rPr>
        <w:t>ого</w:t>
      </w:r>
      <w:r w:rsidR="00613171" w:rsidRPr="00F31821">
        <w:rPr>
          <w:b/>
        </w:rPr>
        <w:t xml:space="preserve"> заказник</w:t>
      </w:r>
      <w:r w:rsidRPr="00F31821">
        <w:rPr>
          <w:b/>
        </w:rPr>
        <w:t>а</w:t>
      </w:r>
      <w:r w:rsidR="00613171" w:rsidRPr="00F31821">
        <w:rPr>
          <w:b/>
        </w:rPr>
        <w:t xml:space="preserve"> «Болото </w:t>
      </w:r>
      <w:r w:rsidRPr="00F31821">
        <w:rPr>
          <w:b/>
        </w:rPr>
        <w:t>Спасоклинское</w:t>
      </w:r>
      <w:r w:rsidR="00613171" w:rsidRPr="00F31821">
        <w:rPr>
          <w:b/>
        </w:rPr>
        <w:t xml:space="preserve">». </w:t>
      </w:r>
      <w:r w:rsidR="00613171" w:rsidRPr="00F31821">
        <w:t xml:space="preserve">Площадь ООПТ согласно документам составляет </w:t>
      </w:r>
      <w:r w:rsidRPr="00F31821">
        <w:t>1000</w:t>
      </w:r>
      <w:r w:rsidR="00613171" w:rsidRPr="00F31821">
        <w:t xml:space="preserve"> га. ООПТ занимает кварталы </w:t>
      </w:r>
      <w:r w:rsidRPr="00F31821">
        <w:t>200, 205-209, 214</w:t>
      </w:r>
      <w:r w:rsidR="00AF58B0" w:rsidRPr="00F31821">
        <w:t xml:space="preserve"> Раменского</w:t>
      </w:r>
      <w:r w:rsidR="00613171" w:rsidRPr="00F31821">
        <w:t xml:space="preserve"> лесничества Калашниковского лесхоз</w:t>
      </w:r>
      <w:r w:rsidR="006829B0" w:rsidRPr="00F31821">
        <w:t>а. ООПТ образован</w:t>
      </w:r>
      <w:r w:rsidR="00613171" w:rsidRPr="00F31821">
        <w:t>на</w:t>
      </w:r>
      <w:r w:rsidR="006829B0" w:rsidRPr="00F31821">
        <w:t xml:space="preserve"> Р</w:t>
      </w:r>
      <w:r w:rsidR="00613171" w:rsidRPr="00F31821">
        <w:t xml:space="preserve">аспоряжением Администрации Тверской области от 20.07.1994 №402-р «О расширении площади особо охраняемых природных </w:t>
      </w:r>
      <w:r w:rsidR="00613171" w:rsidRPr="00F31821">
        <w:lastRenderedPageBreak/>
        <w:t xml:space="preserve">территорий области». ООПТ представляет собой комплексный </w:t>
      </w:r>
      <w:r w:rsidR="002A7DD0" w:rsidRPr="00F31821">
        <w:t xml:space="preserve">гидрологический (болотный) и </w:t>
      </w:r>
      <w:r w:rsidR="00613171" w:rsidRPr="00F31821">
        <w:t>ландшафтный заказник.</w:t>
      </w:r>
    </w:p>
    <w:p w:rsidR="00613171" w:rsidRPr="00F31821" w:rsidRDefault="00613171" w:rsidP="00930B2A">
      <w:pPr>
        <w:widowControl w:val="0"/>
        <w:numPr>
          <w:ilvl w:val="0"/>
          <w:numId w:val="49"/>
        </w:numPr>
        <w:contextualSpacing/>
        <w:jc w:val="both"/>
      </w:pPr>
      <w:r w:rsidRPr="00F31821">
        <w:rPr>
          <w:b/>
        </w:rPr>
        <w:t>государственн</w:t>
      </w:r>
      <w:r w:rsidR="001A24BF" w:rsidRPr="00F31821">
        <w:rPr>
          <w:b/>
        </w:rPr>
        <w:t>ый</w:t>
      </w:r>
      <w:r w:rsidRPr="00F31821">
        <w:rPr>
          <w:b/>
        </w:rPr>
        <w:t xml:space="preserve"> природн</w:t>
      </w:r>
      <w:r w:rsidR="001A24BF" w:rsidRPr="00F31821">
        <w:rPr>
          <w:b/>
        </w:rPr>
        <w:t>ый</w:t>
      </w:r>
      <w:r w:rsidRPr="00F31821">
        <w:rPr>
          <w:b/>
        </w:rPr>
        <w:t xml:space="preserve"> заказник «Болото </w:t>
      </w:r>
      <w:r w:rsidR="00697D7F" w:rsidRPr="00F31821">
        <w:rPr>
          <w:b/>
        </w:rPr>
        <w:t>по</w:t>
      </w:r>
      <w:r w:rsidR="001A24BF" w:rsidRPr="00F31821">
        <w:rPr>
          <w:b/>
        </w:rPr>
        <w:t xml:space="preserve"> реке Тихвинка</w:t>
      </w:r>
      <w:r w:rsidRPr="00F31821">
        <w:rPr>
          <w:b/>
        </w:rPr>
        <w:t xml:space="preserve">». </w:t>
      </w:r>
      <w:r w:rsidRPr="00F31821">
        <w:t xml:space="preserve">Площадь ООПТ согласно документам составляет </w:t>
      </w:r>
      <w:r w:rsidR="001A24BF" w:rsidRPr="00F31821">
        <w:t>34</w:t>
      </w:r>
      <w:r w:rsidRPr="00F31821">
        <w:t xml:space="preserve"> га. ООПТ занимает кварталы </w:t>
      </w:r>
      <w:r w:rsidR="001A24BF" w:rsidRPr="00F31821">
        <w:t xml:space="preserve">184-186 Раменского </w:t>
      </w:r>
      <w:r w:rsidRPr="00F31821">
        <w:t>лесничества Калашни</w:t>
      </w:r>
      <w:r w:rsidR="006829B0" w:rsidRPr="00F31821">
        <w:t>ковского лесхоза. ООПТ образованна Р</w:t>
      </w:r>
      <w:r w:rsidRPr="00F31821">
        <w:t xml:space="preserve">аспоряжением Администрации Тверской области от 20.07.1994 №402-р «О расширении площади особо охраняемых природных территорий области». ООПТ представляет собой комплексный </w:t>
      </w:r>
      <w:r w:rsidR="002A7DD0" w:rsidRPr="00F31821">
        <w:t xml:space="preserve">гидрологический (болотный) и </w:t>
      </w:r>
      <w:r w:rsidRPr="00F31821">
        <w:t>ландшафтный заказник.</w:t>
      </w:r>
    </w:p>
    <w:p w:rsidR="00613171" w:rsidRPr="00F31821" w:rsidRDefault="00613171" w:rsidP="00930B2A">
      <w:pPr>
        <w:widowControl w:val="0"/>
        <w:numPr>
          <w:ilvl w:val="0"/>
          <w:numId w:val="49"/>
        </w:numPr>
        <w:contextualSpacing/>
        <w:jc w:val="both"/>
      </w:pPr>
      <w:r w:rsidRPr="00F31821">
        <w:rPr>
          <w:b/>
        </w:rPr>
        <w:t>государственн</w:t>
      </w:r>
      <w:r w:rsidR="00697D7F" w:rsidRPr="00F31821">
        <w:rPr>
          <w:b/>
        </w:rPr>
        <w:t>ый</w:t>
      </w:r>
      <w:r w:rsidRPr="00F31821">
        <w:rPr>
          <w:b/>
        </w:rPr>
        <w:t xml:space="preserve"> природн</w:t>
      </w:r>
      <w:r w:rsidR="00697D7F" w:rsidRPr="00F31821">
        <w:rPr>
          <w:b/>
        </w:rPr>
        <w:t>ый</w:t>
      </w:r>
      <w:r w:rsidRPr="00F31821">
        <w:rPr>
          <w:b/>
        </w:rPr>
        <w:t xml:space="preserve"> заказник «</w:t>
      </w:r>
      <w:r w:rsidR="00697D7F" w:rsidRPr="00F31821">
        <w:rPr>
          <w:b/>
        </w:rPr>
        <w:t>Насаждение вокруг оз.Глухое</w:t>
      </w:r>
      <w:r w:rsidRPr="00F31821">
        <w:rPr>
          <w:b/>
        </w:rPr>
        <w:t xml:space="preserve">». </w:t>
      </w:r>
      <w:r w:rsidRPr="00F31821">
        <w:t xml:space="preserve">Площадь ООПТ согласно документам составляет </w:t>
      </w:r>
      <w:r w:rsidR="00697D7F" w:rsidRPr="00F31821">
        <w:t>3003</w:t>
      </w:r>
      <w:r w:rsidRPr="00F31821">
        <w:t xml:space="preserve"> га. ООПТ занимает кварталы </w:t>
      </w:r>
      <w:r w:rsidR="00697D7F" w:rsidRPr="00F31821">
        <w:t>15-31 Раменского</w:t>
      </w:r>
      <w:r w:rsidRPr="00F31821">
        <w:t xml:space="preserve"> лесничества Калашниковского лесхоза. ООПТ образова</w:t>
      </w:r>
      <w:r w:rsidR="006829B0" w:rsidRPr="00F31821">
        <w:t>н</w:t>
      </w:r>
      <w:r w:rsidRPr="00F31821">
        <w:t>на Распоряжением Администрации Тверской области от 20.07.1994 №402-р «О расширении площади особо охраняемых природных территорий области». ООПТ представляет собой комплексный ландшафтный заказник.</w:t>
      </w:r>
    </w:p>
    <w:p w:rsidR="00CB3BB3" w:rsidRPr="00F31821" w:rsidRDefault="005F69C3" w:rsidP="00673159">
      <w:pPr>
        <w:widowControl w:val="0"/>
        <w:ind w:firstLine="567"/>
        <w:contextualSpacing/>
        <w:jc w:val="both"/>
        <w:rPr>
          <w:b/>
          <w:iCs/>
        </w:rPr>
      </w:pPr>
      <w:r w:rsidRPr="00F31821">
        <w:rPr>
          <w:b/>
          <w:iCs/>
        </w:rPr>
        <w:t xml:space="preserve">В генеральном плане Поселения границы ООПТ приведены ориентировочно, т.к. точные сведения о границах ООПТ отсутствуют. </w:t>
      </w:r>
      <w:r w:rsidR="00CB3BB3" w:rsidRPr="00F31821">
        <w:t xml:space="preserve">В генеральном плане Поселения к ООПТ отнесены территории общей площадью </w:t>
      </w:r>
      <w:r w:rsidR="00673159" w:rsidRPr="00F31821">
        <w:t>4438,70</w:t>
      </w:r>
      <w:r w:rsidR="00CB3BB3" w:rsidRPr="00F31821">
        <w:t xml:space="preserve">га. </w:t>
      </w:r>
    </w:p>
    <w:p w:rsidR="00CB3BB3" w:rsidRPr="00F31821" w:rsidRDefault="005F69C3" w:rsidP="005F69C3">
      <w:pPr>
        <w:widowControl w:val="0"/>
        <w:ind w:firstLine="567"/>
        <w:contextualSpacing/>
        <w:jc w:val="both"/>
        <w:rPr>
          <w:iCs/>
        </w:rPr>
      </w:pPr>
      <w:r w:rsidRPr="00F31821">
        <w:rPr>
          <w:iCs/>
        </w:rPr>
        <w:t xml:space="preserve">Требуется уточнение границ ООПТ и их утверждение в установленном законом порядке (в т.ч. постановка на кадастровый учет). </w:t>
      </w:r>
    </w:p>
    <w:p w:rsidR="005F69C3" w:rsidRPr="00F31821" w:rsidRDefault="005F69C3" w:rsidP="005F69C3">
      <w:pPr>
        <w:widowControl w:val="0"/>
        <w:ind w:firstLine="567"/>
        <w:contextualSpacing/>
        <w:jc w:val="both"/>
      </w:pPr>
      <w:r w:rsidRPr="00F31821">
        <w:rPr>
          <w:iCs/>
        </w:rPr>
        <w:t>Целесообразно осуществить перевод земельных участков занятых ООПТ в категорию земель особо охраняемых территорий и объектов. Данные мероприятия выходят за рамки полномочий Поселения и находятся в ведении Министерства природных ресурсов и экологии Тверской области и Рослесхоза РФ.</w:t>
      </w:r>
    </w:p>
    <w:p w:rsidR="00A94DDB" w:rsidRPr="00F31821" w:rsidRDefault="00A94DDB" w:rsidP="00E266A1">
      <w:pPr>
        <w:contextualSpacing/>
        <w:rPr>
          <w:b/>
          <w:u w:val="single"/>
        </w:rPr>
      </w:pPr>
    </w:p>
    <w:p w:rsidR="00C3282F" w:rsidRPr="00F31821" w:rsidRDefault="00C3282F" w:rsidP="00C3282F">
      <w:pPr>
        <w:ind w:firstLine="567"/>
        <w:contextualSpacing/>
        <w:rPr>
          <w:b/>
          <w:u w:val="single"/>
        </w:rPr>
      </w:pPr>
      <w:r w:rsidRPr="00F31821">
        <w:rPr>
          <w:b/>
          <w:u w:val="single"/>
        </w:rPr>
        <w:t>СЗЗ от предприятий и объектов</w:t>
      </w:r>
    </w:p>
    <w:p w:rsidR="00C3282F" w:rsidRPr="00F31821" w:rsidRDefault="00C3282F" w:rsidP="00C3282F">
      <w:pPr>
        <w:widowControl w:val="0"/>
        <w:ind w:firstLine="567"/>
        <w:contextualSpacing/>
        <w:jc w:val="both"/>
        <w:rPr>
          <w:iCs/>
        </w:rPr>
      </w:pPr>
      <w:r w:rsidRPr="00F31821">
        <w:rPr>
          <w:iCs/>
        </w:rPr>
        <w:t>Нормативные санитарно-защитные зоны предприятий и объектов, основные требования по организации и режимы использования территорий санитарно-защитных зон определены в  СанПиН 2.2.1/2.1.1.1200-03 "Санитарно-защитные зоны и санитарная классификация предприятий, сооружений и иных объектов".</w:t>
      </w:r>
    </w:p>
    <w:p w:rsidR="005E5178" w:rsidRPr="00F31821" w:rsidRDefault="005E5178" w:rsidP="005E5178">
      <w:pPr>
        <w:widowControl w:val="0"/>
        <w:ind w:firstLine="567"/>
        <w:contextualSpacing/>
        <w:jc w:val="both"/>
        <w:rPr>
          <w:iCs/>
        </w:rPr>
      </w:pPr>
      <w:r w:rsidRPr="00F31821">
        <w:rPr>
          <w:iCs/>
        </w:rPr>
        <w:t>Для объектов, являющихся источниками воздействия на среду обитания, разрабатываются проекты обоснования размеров санитарно-защитных зон.</w:t>
      </w:r>
    </w:p>
    <w:p w:rsidR="005E5178" w:rsidRPr="00F31821" w:rsidRDefault="005E5178" w:rsidP="00C3282F">
      <w:pPr>
        <w:widowControl w:val="0"/>
        <w:ind w:firstLine="567"/>
        <w:contextualSpacing/>
        <w:jc w:val="both"/>
        <w:rPr>
          <w:iCs/>
        </w:rPr>
      </w:pPr>
      <w:r w:rsidRPr="00F31821">
        <w:rPr>
          <w:iCs/>
        </w:rPr>
        <w:t>Санитарно-защитные зоны промышленных производств и объектов разрабатываются последовательно: расчетная (предварительная) СЗЗ, выполненная на основании проекта с расчетами рассеивания загрязнения атмосферного воздуха и физического воздействия на атмосферный воздух (шум, вибрация, ЭМП и др.); установленная (окончательная) СЗЗ – на основании результатов натурных наблюдений и измерений для подтверждения расчетных параметров.</w:t>
      </w:r>
    </w:p>
    <w:p w:rsidR="005E5178" w:rsidRPr="00F31821" w:rsidRDefault="005E5178" w:rsidP="00C3282F">
      <w:pPr>
        <w:widowControl w:val="0"/>
        <w:ind w:firstLine="567"/>
        <w:contextualSpacing/>
        <w:jc w:val="both"/>
        <w:rPr>
          <w:iCs/>
        </w:rPr>
      </w:pPr>
      <w:r w:rsidRPr="00F31821">
        <w:rPr>
          <w:iCs/>
        </w:rPr>
        <w:t>Выполнение мероприятий по организации СЗЗ (в том числе: разработка проектов санитарно-защитных зон и отселение жителей) обеспечивают должностные лица соответствующих промышленных объектов и производств.</w:t>
      </w:r>
    </w:p>
    <w:p w:rsidR="00D9107C" w:rsidRPr="00F31821" w:rsidRDefault="005E5178" w:rsidP="00C3282F">
      <w:pPr>
        <w:widowControl w:val="0"/>
        <w:ind w:firstLine="567"/>
        <w:contextualSpacing/>
        <w:jc w:val="both"/>
        <w:rPr>
          <w:iCs/>
        </w:rPr>
      </w:pPr>
      <w:r w:rsidRPr="00F31821">
        <w:rPr>
          <w:iCs/>
        </w:rPr>
        <w:t>Установление, изменение размеров установленных санитарно-защитных зон</w:t>
      </w:r>
      <w:r w:rsidR="00D9107C" w:rsidRPr="00F31821">
        <w:rPr>
          <w:iCs/>
        </w:rPr>
        <w:t xml:space="preserve"> осуществляется в соответствии с разделом </w:t>
      </w:r>
      <w:r w:rsidR="00D9107C" w:rsidRPr="00F31821">
        <w:rPr>
          <w:iCs/>
          <w:lang w:val="en-US"/>
        </w:rPr>
        <w:t>IV</w:t>
      </w:r>
      <w:r w:rsidR="00D9107C" w:rsidRPr="00F31821">
        <w:rPr>
          <w:iCs/>
        </w:rPr>
        <w:t xml:space="preserve"> СанПиН 2.2.1/2.1.1.1200-03 "Санитарно-защитные зоны и санитарная классификация предприятий, сооружений и иных объектов":</w:t>
      </w:r>
    </w:p>
    <w:p w:rsidR="005E5178" w:rsidRPr="00F31821" w:rsidRDefault="005E5178" w:rsidP="00C3282F">
      <w:pPr>
        <w:widowControl w:val="0"/>
        <w:ind w:firstLine="567"/>
        <w:contextualSpacing/>
        <w:jc w:val="both"/>
        <w:rPr>
          <w:iCs/>
        </w:rPr>
      </w:pPr>
      <w:r w:rsidRPr="00F31821">
        <w:rPr>
          <w:iCs/>
        </w:rPr>
        <w:t xml:space="preserve">для промышленных объектов и производств </w:t>
      </w:r>
      <w:r w:rsidRPr="00F31821">
        <w:rPr>
          <w:iCs/>
          <w:lang w:val="en-US"/>
        </w:rPr>
        <w:t>I</w:t>
      </w:r>
      <w:r w:rsidRPr="00F31821">
        <w:rPr>
          <w:iCs/>
        </w:rPr>
        <w:t xml:space="preserve"> и </w:t>
      </w:r>
      <w:r w:rsidRPr="00F31821">
        <w:rPr>
          <w:iCs/>
          <w:lang w:val="en-US"/>
        </w:rPr>
        <w:t>II</w:t>
      </w:r>
      <w:r w:rsidRPr="00F31821">
        <w:rPr>
          <w:iCs/>
        </w:rPr>
        <w:t xml:space="preserve"> классов опасности </w:t>
      </w:r>
      <w:r w:rsidR="00D9107C" w:rsidRPr="00F31821">
        <w:rPr>
          <w:iCs/>
        </w:rPr>
        <w:t>– Постановлением Главного государственного санитарного врача РФ;</w:t>
      </w:r>
    </w:p>
    <w:p w:rsidR="00D9107C" w:rsidRPr="00F31821" w:rsidRDefault="00D9107C" w:rsidP="00C3282F">
      <w:pPr>
        <w:widowControl w:val="0"/>
        <w:ind w:firstLine="567"/>
        <w:contextualSpacing/>
        <w:jc w:val="both"/>
        <w:rPr>
          <w:iCs/>
        </w:rPr>
      </w:pPr>
      <w:r w:rsidRPr="00F31821">
        <w:rPr>
          <w:iCs/>
        </w:rPr>
        <w:t xml:space="preserve">для промышленных объектов и производств </w:t>
      </w:r>
      <w:r w:rsidRPr="00F31821">
        <w:rPr>
          <w:iCs/>
          <w:lang w:val="en-US"/>
        </w:rPr>
        <w:t>III</w:t>
      </w:r>
      <w:r w:rsidRPr="00F31821">
        <w:rPr>
          <w:iCs/>
        </w:rPr>
        <w:t xml:space="preserve">, </w:t>
      </w:r>
      <w:r w:rsidRPr="00F31821">
        <w:rPr>
          <w:iCs/>
          <w:lang w:val="en-US"/>
        </w:rPr>
        <w:t>IV</w:t>
      </w:r>
      <w:r w:rsidRPr="00F31821">
        <w:rPr>
          <w:iCs/>
        </w:rPr>
        <w:t xml:space="preserve">, </w:t>
      </w:r>
      <w:r w:rsidRPr="00F31821">
        <w:rPr>
          <w:iCs/>
          <w:lang w:val="en-US"/>
        </w:rPr>
        <w:t>V</w:t>
      </w:r>
      <w:r w:rsidRPr="00F31821">
        <w:rPr>
          <w:iCs/>
        </w:rPr>
        <w:t xml:space="preserve"> классов опасности – на основании решения и санитарно-эпидемиологического заключения Главного государственного санитарного врача субъекта РФ.</w:t>
      </w:r>
    </w:p>
    <w:p w:rsidR="00D9107C" w:rsidRPr="00F31821" w:rsidRDefault="00D9107C" w:rsidP="00C3282F">
      <w:pPr>
        <w:widowControl w:val="0"/>
        <w:ind w:firstLine="567"/>
        <w:contextualSpacing/>
        <w:jc w:val="both"/>
        <w:rPr>
          <w:iCs/>
        </w:rPr>
      </w:pPr>
      <w:r w:rsidRPr="00F31821">
        <w:rPr>
          <w:iCs/>
        </w:rPr>
        <w:t xml:space="preserve">В соответствии со статьей 56 Земельного кодекса РФ установление санитарно-защитных зон является ограничением прав на землю и подлежит государственной регистрации в </w:t>
      </w:r>
      <w:r w:rsidRPr="00F31821">
        <w:rPr>
          <w:iCs/>
        </w:rPr>
        <w:lastRenderedPageBreak/>
        <w:t>порядке, установленном федеральными законами.</w:t>
      </w:r>
      <w:r w:rsidR="00A82EDC" w:rsidRPr="00F31821">
        <w:rPr>
          <w:iCs/>
        </w:rPr>
        <w:t xml:space="preserve"> </w:t>
      </w:r>
    </w:p>
    <w:p w:rsidR="005E5178" w:rsidRPr="00F31821" w:rsidRDefault="005E5178" w:rsidP="005E5178">
      <w:pPr>
        <w:widowControl w:val="0"/>
        <w:ind w:firstLine="567"/>
        <w:contextualSpacing/>
        <w:jc w:val="both"/>
        <w:rPr>
          <w:iCs/>
        </w:rPr>
      </w:pPr>
      <w:r w:rsidRPr="00F31821">
        <w:rPr>
          <w:iCs/>
        </w:rPr>
        <w:t>Санитарно-защитные зоны не могут рассматриваться как резервные территории предприятий, либо как перспективные территории для развития жилых зон.</w:t>
      </w:r>
    </w:p>
    <w:p w:rsidR="00CC2151" w:rsidRPr="00F31821" w:rsidRDefault="00CC2151" w:rsidP="005E5178">
      <w:pPr>
        <w:widowControl w:val="0"/>
        <w:ind w:firstLine="567"/>
        <w:contextualSpacing/>
        <w:jc w:val="both"/>
        <w:rPr>
          <w:iCs/>
        </w:rPr>
      </w:pPr>
      <w:r w:rsidRPr="00F31821">
        <w:rPr>
          <w:iCs/>
        </w:rPr>
        <w:t>Не менее 50% санитарно-защитных зон должны быть озеленены.</w:t>
      </w:r>
    </w:p>
    <w:p w:rsidR="00CC2151" w:rsidRPr="00F31821" w:rsidRDefault="00A82EDC" w:rsidP="00C3282F">
      <w:pPr>
        <w:widowControl w:val="0"/>
        <w:ind w:firstLine="567"/>
        <w:contextualSpacing/>
        <w:jc w:val="both"/>
        <w:rPr>
          <w:iCs/>
        </w:rPr>
      </w:pPr>
      <w:r w:rsidRPr="00F31821">
        <w:rPr>
          <w:iCs/>
        </w:rPr>
        <w:t>В отношении территории Поселения не выявлены установленные санитарно-защитные зоны</w:t>
      </w:r>
      <w:r w:rsidR="00CC2151" w:rsidRPr="00F31821">
        <w:rPr>
          <w:iCs/>
        </w:rPr>
        <w:t>.</w:t>
      </w:r>
      <w:r w:rsidR="00804590" w:rsidRPr="00F31821">
        <w:rPr>
          <w:iCs/>
        </w:rPr>
        <w:t xml:space="preserve"> В материалах генплана размеры санитарно-защитных зон приняты в соответствии с СанПиН 2.2.1/2.1.1.1200-03 "Санитарно-защитные зоны и санитарная классификация предприятий, сооружений и иных объектов".</w:t>
      </w:r>
    </w:p>
    <w:p w:rsidR="005E5178" w:rsidRPr="00F31821" w:rsidRDefault="00CC2151" w:rsidP="00804590">
      <w:pPr>
        <w:widowControl w:val="0"/>
        <w:ind w:firstLine="567"/>
        <w:contextualSpacing/>
        <w:jc w:val="both"/>
        <w:rPr>
          <w:iCs/>
        </w:rPr>
      </w:pPr>
      <w:r w:rsidRPr="00F31821">
        <w:rPr>
          <w:iCs/>
        </w:rPr>
        <w:t>Необходимо</w:t>
      </w:r>
      <w:r w:rsidR="00804590" w:rsidRPr="00F31821">
        <w:rPr>
          <w:iCs/>
        </w:rPr>
        <w:t xml:space="preserve"> на расчетный срок</w:t>
      </w:r>
      <w:r w:rsidRPr="00F31821">
        <w:rPr>
          <w:iCs/>
        </w:rPr>
        <w:t xml:space="preserve"> в рамках реализации мероприятий генерального плана Поселения провести работу по принуждению собственников предприятий и объектов, оказывающих влияние на окружающую среду, обеспечить разработку проектов санитарно-защитных зон, экспертизу таких проектов, проведение натурных исследований и измерений уровня загрязнения, с последующим установлением размеров СЗЗ, проведением мероприятий по организации СЗЗ.</w:t>
      </w:r>
      <w:r w:rsidR="00804590" w:rsidRPr="00F31821">
        <w:rPr>
          <w:iCs/>
        </w:rPr>
        <w:t xml:space="preserve"> </w:t>
      </w:r>
      <w:r w:rsidRPr="00F31821">
        <w:rPr>
          <w:iCs/>
        </w:rPr>
        <w:t>Возникающие по итогам установления</w:t>
      </w:r>
      <w:r w:rsidRPr="00F31821">
        <w:rPr>
          <w:rFonts w:cs="Calibri"/>
        </w:rPr>
        <w:t xml:space="preserve"> размеров СЗЗ соответствующие ограничения (обременения) прав на землю подлежат государственной регистрации и внесению сведений о таких ограничениях (обременениях) в кадастр объектов недвижимости.</w:t>
      </w:r>
    </w:p>
    <w:p w:rsidR="008317FB" w:rsidRPr="00F31821" w:rsidRDefault="008317FB" w:rsidP="00C3282F">
      <w:pPr>
        <w:widowControl w:val="0"/>
        <w:ind w:firstLine="567"/>
        <w:contextualSpacing/>
        <w:jc w:val="both"/>
        <w:rPr>
          <w:rFonts w:cs="Calibri"/>
        </w:rPr>
      </w:pPr>
      <w:r w:rsidRPr="00F31821">
        <w:rPr>
          <w:rFonts w:cs="Calibri"/>
        </w:rPr>
        <w:t>На жилые объекты, расположенные в границах установленных СЗЗ, накладывается ограничение на новое строительство</w:t>
      </w:r>
      <w:r w:rsidR="00A175EF" w:rsidRPr="00F31821">
        <w:rPr>
          <w:rFonts w:cs="Calibri"/>
        </w:rPr>
        <w:t>.</w:t>
      </w:r>
    </w:p>
    <w:p w:rsidR="005402B3" w:rsidRPr="00F31821" w:rsidRDefault="005402B3" w:rsidP="00C3282F">
      <w:pPr>
        <w:widowControl w:val="0"/>
        <w:ind w:firstLine="567"/>
        <w:contextualSpacing/>
        <w:jc w:val="both"/>
        <w:rPr>
          <w:iCs/>
        </w:rPr>
      </w:pPr>
    </w:p>
    <w:p w:rsidR="00C3282F" w:rsidRPr="00F31821" w:rsidRDefault="00C3282F" w:rsidP="00C3282F">
      <w:pPr>
        <w:widowControl w:val="0"/>
        <w:ind w:firstLine="567"/>
        <w:contextualSpacing/>
        <w:jc w:val="both"/>
        <w:rPr>
          <w:iCs/>
          <w:sz w:val="22"/>
          <w:szCs w:val="22"/>
        </w:rPr>
      </w:pPr>
      <w:r w:rsidRPr="00F31821">
        <w:rPr>
          <w:b/>
          <w:iCs/>
          <w:sz w:val="22"/>
          <w:szCs w:val="22"/>
        </w:rPr>
        <w:t>Таблица 1</w:t>
      </w:r>
      <w:r w:rsidR="00A94DDB" w:rsidRPr="00F31821">
        <w:rPr>
          <w:b/>
          <w:iCs/>
          <w:sz w:val="22"/>
          <w:szCs w:val="22"/>
        </w:rPr>
        <w:t>3</w:t>
      </w:r>
      <w:r w:rsidRPr="00F31821">
        <w:rPr>
          <w:b/>
          <w:iCs/>
          <w:sz w:val="22"/>
          <w:szCs w:val="22"/>
        </w:rPr>
        <w:t>.</w:t>
      </w:r>
      <w:r w:rsidR="00804590" w:rsidRPr="00F31821">
        <w:rPr>
          <w:b/>
          <w:iCs/>
          <w:sz w:val="22"/>
          <w:szCs w:val="22"/>
        </w:rPr>
        <w:t>3</w:t>
      </w:r>
      <w:r w:rsidRPr="00F31821">
        <w:rPr>
          <w:b/>
          <w:iCs/>
          <w:sz w:val="22"/>
          <w:szCs w:val="22"/>
        </w:rPr>
        <w:t>.</w:t>
      </w:r>
      <w:r w:rsidRPr="00F31821">
        <w:rPr>
          <w:iCs/>
          <w:sz w:val="22"/>
          <w:szCs w:val="22"/>
        </w:rPr>
        <w:t xml:space="preserve"> Санитарно-защитные зоны</w:t>
      </w:r>
      <w:r w:rsidR="002138B2" w:rsidRPr="00F31821">
        <w:rPr>
          <w:iCs/>
          <w:sz w:val="22"/>
          <w:szCs w:val="22"/>
        </w:rPr>
        <w:t xml:space="preserve"> предприятий и </w:t>
      </w:r>
      <w:r w:rsidRPr="00F31821">
        <w:rPr>
          <w:iCs/>
          <w:sz w:val="22"/>
          <w:szCs w:val="22"/>
        </w:rPr>
        <w:t>объектов, расположенных и планируемых к расположению в границах Поселения</w:t>
      </w:r>
    </w:p>
    <w:tbl>
      <w:tblPr>
        <w:tblW w:w="9781"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709"/>
        <w:gridCol w:w="3686"/>
        <w:gridCol w:w="2268"/>
        <w:gridCol w:w="1417"/>
        <w:gridCol w:w="1701"/>
      </w:tblGrid>
      <w:tr w:rsidR="002138B2" w:rsidRPr="00F31821" w:rsidTr="00AD24B0">
        <w:trPr>
          <w:cantSplit/>
          <w:trHeight w:val="300"/>
          <w:tblHeader/>
        </w:trPr>
        <w:tc>
          <w:tcPr>
            <w:tcW w:w="709" w:type="dxa"/>
            <w:shd w:val="clear" w:color="auto" w:fill="auto"/>
            <w:noWrap/>
            <w:vAlign w:val="center"/>
            <w:hideMark/>
          </w:tcPr>
          <w:p w:rsidR="002138B2" w:rsidRPr="00F31821" w:rsidRDefault="002138B2" w:rsidP="00E631DE">
            <w:pPr>
              <w:jc w:val="center"/>
              <w:rPr>
                <w:b/>
                <w:bCs/>
                <w:sz w:val="20"/>
                <w:szCs w:val="20"/>
              </w:rPr>
            </w:pPr>
            <w:r w:rsidRPr="00F31821">
              <w:rPr>
                <w:b/>
                <w:bCs/>
                <w:sz w:val="20"/>
                <w:szCs w:val="20"/>
              </w:rPr>
              <w:t xml:space="preserve">№ </w:t>
            </w:r>
            <w:r w:rsidR="00E631DE" w:rsidRPr="00F31821">
              <w:rPr>
                <w:b/>
                <w:bCs/>
                <w:sz w:val="20"/>
                <w:szCs w:val="20"/>
              </w:rPr>
              <w:t>пп</w:t>
            </w:r>
          </w:p>
        </w:tc>
        <w:tc>
          <w:tcPr>
            <w:tcW w:w="3686" w:type="dxa"/>
            <w:shd w:val="clear" w:color="auto" w:fill="auto"/>
            <w:noWrap/>
            <w:vAlign w:val="center"/>
            <w:hideMark/>
          </w:tcPr>
          <w:p w:rsidR="002138B2" w:rsidRPr="00F31821" w:rsidRDefault="002138B2" w:rsidP="002138B2">
            <w:pPr>
              <w:jc w:val="center"/>
              <w:rPr>
                <w:b/>
                <w:bCs/>
                <w:sz w:val="20"/>
                <w:szCs w:val="20"/>
              </w:rPr>
            </w:pPr>
            <w:r w:rsidRPr="00F31821">
              <w:rPr>
                <w:b/>
                <w:bCs/>
                <w:sz w:val="20"/>
                <w:szCs w:val="20"/>
              </w:rPr>
              <w:t>Наименование объекта</w:t>
            </w:r>
          </w:p>
        </w:tc>
        <w:tc>
          <w:tcPr>
            <w:tcW w:w="2268" w:type="dxa"/>
          </w:tcPr>
          <w:p w:rsidR="002138B2" w:rsidRPr="00F31821" w:rsidRDefault="008E09BF" w:rsidP="00362E3E">
            <w:pPr>
              <w:jc w:val="center"/>
              <w:rPr>
                <w:b/>
                <w:bCs/>
                <w:sz w:val="20"/>
                <w:szCs w:val="20"/>
              </w:rPr>
            </w:pPr>
            <w:r w:rsidRPr="00F31821">
              <w:rPr>
                <w:b/>
                <w:bCs/>
                <w:sz w:val="20"/>
                <w:szCs w:val="20"/>
              </w:rPr>
              <w:t>Местоположение объекта</w:t>
            </w:r>
          </w:p>
        </w:tc>
        <w:tc>
          <w:tcPr>
            <w:tcW w:w="1417" w:type="dxa"/>
            <w:shd w:val="clear" w:color="auto" w:fill="auto"/>
            <w:noWrap/>
            <w:vAlign w:val="center"/>
            <w:hideMark/>
          </w:tcPr>
          <w:p w:rsidR="002138B2" w:rsidRPr="00F31821" w:rsidRDefault="002138B2" w:rsidP="00362E3E">
            <w:pPr>
              <w:jc w:val="center"/>
              <w:rPr>
                <w:b/>
                <w:bCs/>
                <w:sz w:val="20"/>
                <w:szCs w:val="20"/>
              </w:rPr>
            </w:pPr>
            <w:r w:rsidRPr="00F31821">
              <w:rPr>
                <w:b/>
                <w:bCs/>
                <w:sz w:val="20"/>
                <w:szCs w:val="20"/>
              </w:rPr>
              <w:t>Статус объекта</w:t>
            </w:r>
          </w:p>
        </w:tc>
        <w:tc>
          <w:tcPr>
            <w:tcW w:w="1701" w:type="dxa"/>
            <w:shd w:val="clear" w:color="auto" w:fill="auto"/>
            <w:noWrap/>
            <w:vAlign w:val="center"/>
            <w:hideMark/>
          </w:tcPr>
          <w:p w:rsidR="002138B2" w:rsidRPr="00F31821" w:rsidRDefault="002138B2" w:rsidP="00362E3E">
            <w:pPr>
              <w:jc w:val="center"/>
              <w:rPr>
                <w:b/>
                <w:bCs/>
                <w:sz w:val="20"/>
                <w:szCs w:val="20"/>
              </w:rPr>
            </w:pPr>
            <w:r w:rsidRPr="00F31821">
              <w:rPr>
                <w:b/>
                <w:bCs/>
                <w:sz w:val="20"/>
                <w:szCs w:val="20"/>
              </w:rPr>
              <w:t>размер СЗЗ, м</w:t>
            </w:r>
          </w:p>
        </w:tc>
      </w:tr>
      <w:tr w:rsidR="002138B2" w:rsidRPr="00F31821" w:rsidTr="00AD24B0">
        <w:trPr>
          <w:cantSplit/>
          <w:trHeight w:val="278"/>
        </w:trPr>
        <w:tc>
          <w:tcPr>
            <w:tcW w:w="709" w:type="dxa"/>
            <w:shd w:val="clear" w:color="auto" w:fill="auto"/>
            <w:noWrap/>
            <w:vAlign w:val="center"/>
            <w:hideMark/>
          </w:tcPr>
          <w:p w:rsidR="002138B2" w:rsidRPr="00F31821" w:rsidRDefault="002138B2" w:rsidP="008051E4">
            <w:pPr>
              <w:jc w:val="center"/>
              <w:rPr>
                <w:sz w:val="20"/>
                <w:szCs w:val="20"/>
              </w:rPr>
            </w:pPr>
            <w:r w:rsidRPr="00F31821">
              <w:rPr>
                <w:sz w:val="20"/>
                <w:szCs w:val="20"/>
              </w:rPr>
              <w:t>1</w:t>
            </w:r>
          </w:p>
        </w:tc>
        <w:tc>
          <w:tcPr>
            <w:tcW w:w="3686" w:type="dxa"/>
            <w:shd w:val="clear" w:color="auto" w:fill="auto"/>
            <w:noWrap/>
            <w:vAlign w:val="center"/>
            <w:hideMark/>
          </w:tcPr>
          <w:p w:rsidR="002138B2" w:rsidRPr="00F31821" w:rsidRDefault="00E631DE" w:rsidP="00E631DE">
            <w:pPr>
              <w:rPr>
                <w:sz w:val="20"/>
                <w:szCs w:val="20"/>
              </w:rPr>
            </w:pPr>
            <w:r w:rsidRPr="00F31821">
              <w:rPr>
                <w:sz w:val="20"/>
                <w:szCs w:val="20"/>
              </w:rPr>
              <w:t>Сельское к</w:t>
            </w:r>
            <w:r w:rsidR="00EE5DDD" w:rsidRPr="00F31821">
              <w:rPr>
                <w:sz w:val="20"/>
                <w:szCs w:val="20"/>
              </w:rPr>
              <w:t>ладбище</w:t>
            </w:r>
          </w:p>
        </w:tc>
        <w:tc>
          <w:tcPr>
            <w:tcW w:w="2268" w:type="dxa"/>
          </w:tcPr>
          <w:p w:rsidR="002138B2" w:rsidRPr="00F31821" w:rsidRDefault="00E631DE" w:rsidP="008051E4">
            <w:pPr>
              <w:jc w:val="center"/>
              <w:rPr>
                <w:sz w:val="20"/>
                <w:szCs w:val="20"/>
              </w:rPr>
            </w:pPr>
            <w:r w:rsidRPr="00F31821">
              <w:rPr>
                <w:sz w:val="20"/>
                <w:szCs w:val="20"/>
              </w:rPr>
              <w:t>рядом с д.Тарасово</w:t>
            </w:r>
          </w:p>
        </w:tc>
        <w:tc>
          <w:tcPr>
            <w:tcW w:w="1417" w:type="dxa"/>
            <w:shd w:val="clear" w:color="auto" w:fill="auto"/>
            <w:noWrap/>
            <w:vAlign w:val="center"/>
            <w:hideMark/>
          </w:tcPr>
          <w:p w:rsidR="002138B2" w:rsidRPr="00F31821" w:rsidRDefault="002138B2" w:rsidP="008051E4">
            <w:pPr>
              <w:jc w:val="center"/>
              <w:rPr>
                <w:sz w:val="20"/>
                <w:szCs w:val="20"/>
              </w:rPr>
            </w:pPr>
            <w:r w:rsidRPr="00F31821">
              <w:rPr>
                <w:sz w:val="20"/>
                <w:szCs w:val="20"/>
              </w:rPr>
              <w:t>сущ.</w:t>
            </w:r>
          </w:p>
        </w:tc>
        <w:tc>
          <w:tcPr>
            <w:tcW w:w="1701" w:type="dxa"/>
            <w:shd w:val="clear" w:color="auto" w:fill="auto"/>
            <w:noWrap/>
            <w:vAlign w:val="center"/>
            <w:hideMark/>
          </w:tcPr>
          <w:p w:rsidR="002138B2" w:rsidRPr="00F31821" w:rsidRDefault="002138B2" w:rsidP="008051E4">
            <w:pPr>
              <w:jc w:val="center"/>
              <w:rPr>
                <w:sz w:val="20"/>
                <w:szCs w:val="20"/>
              </w:rPr>
            </w:pPr>
            <w:r w:rsidRPr="00F31821">
              <w:rPr>
                <w:sz w:val="20"/>
                <w:szCs w:val="20"/>
              </w:rPr>
              <w:t>50</w:t>
            </w:r>
          </w:p>
        </w:tc>
      </w:tr>
      <w:tr w:rsidR="002138B2" w:rsidRPr="00F31821" w:rsidTr="00AD24B0">
        <w:trPr>
          <w:cantSplit/>
          <w:trHeight w:val="278"/>
        </w:trPr>
        <w:tc>
          <w:tcPr>
            <w:tcW w:w="709" w:type="dxa"/>
            <w:shd w:val="clear" w:color="auto" w:fill="auto"/>
            <w:noWrap/>
            <w:vAlign w:val="center"/>
          </w:tcPr>
          <w:p w:rsidR="002138B2" w:rsidRPr="00F31821" w:rsidRDefault="002138B2" w:rsidP="008051E4">
            <w:pPr>
              <w:jc w:val="center"/>
              <w:rPr>
                <w:sz w:val="20"/>
                <w:szCs w:val="20"/>
              </w:rPr>
            </w:pPr>
            <w:r w:rsidRPr="00F31821">
              <w:rPr>
                <w:sz w:val="20"/>
                <w:szCs w:val="20"/>
              </w:rPr>
              <w:t>2</w:t>
            </w:r>
          </w:p>
        </w:tc>
        <w:tc>
          <w:tcPr>
            <w:tcW w:w="3686" w:type="dxa"/>
            <w:shd w:val="clear" w:color="auto" w:fill="auto"/>
            <w:noWrap/>
            <w:vAlign w:val="center"/>
          </w:tcPr>
          <w:p w:rsidR="002138B2" w:rsidRPr="00F31821" w:rsidRDefault="00E631DE" w:rsidP="008051E4">
            <w:pPr>
              <w:rPr>
                <w:sz w:val="20"/>
                <w:szCs w:val="20"/>
              </w:rPr>
            </w:pPr>
            <w:r w:rsidRPr="00F31821">
              <w:rPr>
                <w:sz w:val="20"/>
                <w:szCs w:val="20"/>
              </w:rPr>
              <w:t>Сельское кладбище</w:t>
            </w:r>
          </w:p>
        </w:tc>
        <w:tc>
          <w:tcPr>
            <w:tcW w:w="2268" w:type="dxa"/>
          </w:tcPr>
          <w:p w:rsidR="002138B2" w:rsidRPr="00F31821" w:rsidRDefault="00E631DE" w:rsidP="00E631DE">
            <w:pPr>
              <w:jc w:val="center"/>
              <w:rPr>
                <w:sz w:val="20"/>
                <w:szCs w:val="20"/>
              </w:rPr>
            </w:pPr>
            <w:r w:rsidRPr="00F31821">
              <w:rPr>
                <w:sz w:val="20"/>
                <w:szCs w:val="20"/>
              </w:rPr>
              <w:t>рядом с д.Раменье</w:t>
            </w:r>
          </w:p>
        </w:tc>
        <w:tc>
          <w:tcPr>
            <w:tcW w:w="1417" w:type="dxa"/>
            <w:shd w:val="clear" w:color="auto" w:fill="auto"/>
            <w:noWrap/>
            <w:vAlign w:val="center"/>
          </w:tcPr>
          <w:p w:rsidR="002138B2" w:rsidRPr="00F31821" w:rsidRDefault="002138B2" w:rsidP="008051E4">
            <w:pPr>
              <w:jc w:val="center"/>
              <w:rPr>
                <w:sz w:val="20"/>
                <w:szCs w:val="20"/>
              </w:rPr>
            </w:pPr>
            <w:r w:rsidRPr="00F31821">
              <w:rPr>
                <w:sz w:val="20"/>
                <w:szCs w:val="20"/>
              </w:rPr>
              <w:t>сущ.</w:t>
            </w:r>
          </w:p>
        </w:tc>
        <w:tc>
          <w:tcPr>
            <w:tcW w:w="1701" w:type="dxa"/>
            <w:shd w:val="clear" w:color="auto" w:fill="auto"/>
            <w:noWrap/>
            <w:vAlign w:val="center"/>
          </w:tcPr>
          <w:p w:rsidR="002138B2" w:rsidRPr="00F31821" w:rsidRDefault="002138B2" w:rsidP="008051E4">
            <w:pPr>
              <w:jc w:val="center"/>
              <w:rPr>
                <w:sz w:val="20"/>
                <w:szCs w:val="20"/>
              </w:rPr>
            </w:pPr>
            <w:r w:rsidRPr="00F31821">
              <w:rPr>
                <w:sz w:val="20"/>
                <w:szCs w:val="20"/>
              </w:rPr>
              <w:t>50</w:t>
            </w:r>
          </w:p>
        </w:tc>
      </w:tr>
      <w:tr w:rsidR="002138B2" w:rsidRPr="00F31821" w:rsidTr="00AD24B0">
        <w:trPr>
          <w:cantSplit/>
          <w:trHeight w:val="278"/>
        </w:trPr>
        <w:tc>
          <w:tcPr>
            <w:tcW w:w="709" w:type="dxa"/>
            <w:shd w:val="clear" w:color="auto" w:fill="auto"/>
            <w:noWrap/>
            <w:vAlign w:val="center"/>
          </w:tcPr>
          <w:p w:rsidR="002138B2" w:rsidRPr="00F31821" w:rsidRDefault="002138B2" w:rsidP="008051E4">
            <w:pPr>
              <w:jc w:val="center"/>
              <w:rPr>
                <w:sz w:val="20"/>
                <w:szCs w:val="20"/>
              </w:rPr>
            </w:pPr>
            <w:r w:rsidRPr="00F31821">
              <w:rPr>
                <w:sz w:val="20"/>
                <w:szCs w:val="20"/>
              </w:rPr>
              <w:t>3</w:t>
            </w:r>
          </w:p>
        </w:tc>
        <w:tc>
          <w:tcPr>
            <w:tcW w:w="3686" w:type="dxa"/>
            <w:shd w:val="clear" w:color="auto" w:fill="auto"/>
            <w:noWrap/>
            <w:vAlign w:val="center"/>
          </w:tcPr>
          <w:p w:rsidR="002138B2" w:rsidRPr="00F31821" w:rsidRDefault="00E631DE" w:rsidP="008051E4">
            <w:pPr>
              <w:rPr>
                <w:sz w:val="20"/>
                <w:szCs w:val="20"/>
              </w:rPr>
            </w:pPr>
            <w:r w:rsidRPr="00F31821">
              <w:rPr>
                <w:sz w:val="20"/>
                <w:szCs w:val="20"/>
              </w:rPr>
              <w:t>Сельское кладбище</w:t>
            </w:r>
          </w:p>
        </w:tc>
        <w:tc>
          <w:tcPr>
            <w:tcW w:w="2268" w:type="dxa"/>
          </w:tcPr>
          <w:p w:rsidR="002138B2" w:rsidRPr="00F31821" w:rsidRDefault="00E631DE" w:rsidP="008051E4">
            <w:pPr>
              <w:jc w:val="center"/>
              <w:rPr>
                <w:sz w:val="20"/>
                <w:szCs w:val="20"/>
              </w:rPr>
            </w:pPr>
            <w:r w:rsidRPr="00F31821">
              <w:rPr>
                <w:sz w:val="20"/>
                <w:szCs w:val="20"/>
              </w:rPr>
              <w:t>с.Козлово</w:t>
            </w:r>
          </w:p>
        </w:tc>
        <w:tc>
          <w:tcPr>
            <w:tcW w:w="1417" w:type="dxa"/>
            <w:shd w:val="clear" w:color="auto" w:fill="auto"/>
            <w:noWrap/>
            <w:vAlign w:val="center"/>
          </w:tcPr>
          <w:p w:rsidR="002138B2" w:rsidRPr="00F31821" w:rsidRDefault="002138B2" w:rsidP="008051E4">
            <w:pPr>
              <w:jc w:val="center"/>
              <w:rPr>
                <w:sz w:val="20"/>
                <w:szCs w:val="20"/>
              </w:rPr>
            </w:pPr>
            <w:r w:rsidRPr="00F31821">
              <w:rPr>
                <w:sz w:val="20"/>
                <w:szCs w:val="20"/>
              </w:rPr>
              <w:t>сущ.</w:t>
            </w:r>
          </w:p>
        </w:tc>
        <w:tc>
          <w:tcPr>
            <w:tcW w:w="1701" w:type="dxa"/>
            <w:shd w:val="clear" w:color="auto" w:fill="auto"/>
            <w:noWrap/>
            <w:vAlign w:val="center"/>
          </w:tcPr>
          <w:p w:rsidR="002138B2" w:rsidRPr="00F31821" w:rsidRDefault="002138B2" w:rsidP="008051E4">
            <w:pPr>
              <w:jc w:val="center"/>
              <w:rPr>
                <w:sz w:val="20"/>
                <w:szCs w:val="20"/>
              </w:rPr>
            </w:pPr>
            <w:r w:rsidRPr="00F31821">
              <w:rPr>
                <w:sz w:val="20"/>
                <w:szCs w:val="20"/>
              </w:rPr>
              <w:t>50</w:t>
            </w:r>
          </w:p>
        </w:tc>
      </w:tr>
      <w:tr w:rsidR="002138B2" w:rsidRPr="00F31821" w:rsidTr="00AD24B0">
        <w:trPr>
          <w:cantSplit/>
          <w:trHeight w:val="278"/>
        </w:trPr>
        <w:tc>
          <w:tcPr>
            <w:tcW w:w="709" w:type="dxa"/>
            <w:shd w:val="clear" w:color="auto" w:fill="auto"/>
            <w:noWrap/>
            <w:vAlign w:val="center"/>
          </w:tcPr>
          <w:p w:rsidR="002138B2" w:rsidRPr="00F31821" w:rsidRDefault="002138B2" w:rsidP="008051E4">
            <w:pPr>
              <w:jc w:val="center"/>
              <w:rPr>
                <w:sz w:val="20"/>
                <w:szCs w:val="20"/>
              </w:rPr>
            </w:pPr>
            <w:r w:rsidRPr="00F31821">
              <w:rPr>
                <w:sz w:val="20"/>
                <w:szCs w:val="20"/>
              </w:rPr>
              <w:t>4</w:t>
            </w:r>
          </w:p>
        </w:tc>
        <w:tc>
          <w:tcPr>
            <w:tcW w:w="3686" w:type="dxa"/>
            <w:shd w:val="clear" w:color="auto" w:fill="auto"/>
            <w:noWrap/>
            <w:vAlign w:val="center"/>
          </w:tcPr>
          <w:p w:rsidR="002138B2" w:rsidRPr="00F31821" w:rsidRDefault="00E631DE" w:rsidP="008051E4">
            <w:pPr>
              <w:rPr>
                <w:sz w:val="20"/>
                <w:szCs w:val="20"/>
              </w:rPr>
            </w:pPr>
            <w:r w:rsidRPr="00F31821">
              <w:rPr>
                <w:sz w:val="20"/>
                <w:szCs w:val="20"/>
              </w:rPr>
              <w:t>Сельское кладбище</w:t>
            </w:r>
          </w:p>
        </w:tc>
        <w:tc>
          <w:tcPr>
            <w:tcW w:w="2268" w:type="dxa"/>
          </w:tcPr>
          <w:p w:rsidR="002138B2" w:rsidRPr="00F31821" w:rsidRDefault="00E631DE" w:rsidP="008051E4">
            <w:pPr>
              <w:jc w:val="center"/>
              <w:rPr>
                <w:sz w:val="20"/>
                <w:szCs w:val="20"/>
              </w:rPr>
            </w:pPr>
            <w:r w:rsidRPr="00F31821">
              <w:rPr>
                <w:sz w:val="20"/>
                <w:szCs w:val="20"/>
              </w:rPr>
              <w:t>урочище Ерзовка</w:t>
            </w:r>
          </w:p>
        </w:tc>
        <w:tc>
          <w:tcPr>
            <w:tcW w:w="1417" w:type="dxa"/>
            <w:shd w:val="clear" w:color="auto" w:fill="auto"/>
            <w:noWrap/>
            <w:vAlign w:val="center"/>
          </w:tcPr>
          <w:p w:rsidR="002138B2" w:rsidRPr="00F31821" w:rsidRDefault="002138B2" w:rsidP="008051E4">
            <w:pPr>
              <w:jc w:val="center"/>
              <w:rPr>
                <w:sz w:val="20"/>
                <w:szCs w:val="20"/>
              </w:rPr>
            </w:pPr>
            <w:r w:rsidRPr="00F31821">
              <w:rPr>
                <w:sz w:val="20"/>
                <w:szCs w:val="20"/>
              </w:rPr>
              <w:t>сущ.</w:t>
            </w:r>
          </w:p>
        </w:tc>
        <w:tc>
          <w:tcPr>
            <w:tcW w:w="1701" w:type="dxa"/>
            <w:shd w:val="clear" w:color="auto" w:fill="auto"/>
            <w:noWrap/>
            <w:vAlign w:val="center"/>
          </w:tcPr>
          <w:p w:rsidR="002138B2" w:rsidRPr="00F31821" w:rsidRDefault="002138B2" w:rsidP="008051E4">
            <w:pPr>
              <w:jc w:val="center"/>
              <w:rPr>
                <w:sz w:val="20"/>
                <w:szCs w:val="20"/>
              </w:rPr>
            </w:pPr>
            <w:r w:rsidRPr="00F31821">
              <w:rPr>
                <w:sz w:val="20"/>
                <w:szCs w:val="20"/>
              </w:rPr>
              <w:t>50</w:t>
            </w:r>
          </w:p>
        </w:tc>
      </w:tr>
      <w:tr w:rsidR="00E631DE" w:rsidRPr="00F31821" w:rsidTr="00AD24B0">
        <w:trPr>
          <w:cantSplit/>
          <w:trHeight w:val="278"/>
        </w:trPr>
        <w:tc>
          <w:tcPr>
            <w:tcW w:w="709" w:type="dxa"/>
            <w:tcBorders>
              <w:bottom w:val="single" w:sz="4" w:space="0" w:color="auto"/>
            </w:tcBorders>
            <w:shd w:val="clear" w:color="auto" w:fill="auto"/>
            <w:noWrap/>
            <w:vAlign w:val="center"/>
          </w:tcPr>
          <w:p w:rsidR="00E631DE" w:rsidRPr="00F31821" w:rsidRDefault="00E631DE" w:rsidP="008051E4">
            <w:pPr>
              <w:jc w:val="center"/>
              <w:rPr>
                <w:sz w:val="20"/>
                <w:szCs w:val="20"/>
              </w:rPr>
            </w:pPr>
            <w:r w:rsidRPr="00F31821">
              <w:rPr>
                <w:sz w:val="20"/>
                <w:szCs w:val="20"/>
              </w:rPr>
              <w:t>5</w:t>
            </w:r>
          </w:p>
        </w:tc>
        <w:tc>
          <w:tcPr>
            <w:tcW w:w="3686" w:type="dxa"/>
            <w:tcBorders>
              <w:bottom w:val="single" w:sz="4" w:space="0" w:color="auto"/>
            </w:tcBorders>
            <w:shd w:val="clear" w:color="auto" w:fill="auto"/>
            <w:noWrap/>
            <w:vAlign w:val="center"/>
          </w:tcPr>
          <w:p w:rsidR="00E631DE" w:rsidRPr="00F31821" w:rsidRDefault="00E631DE" w:rsidP="00E854CC">
            <w:pPr>
              <w:rPr>
                <w:sz w:val="20"/>
                <w:szCs w:val="20"/>
              </w:rPr>
            </w:pPr>
            <w:r w:rsidRPr="00F31821">
              <w:rPr>
                <w:sz w:val="20"/>
                <w:szCs w:val="20"/>
              </w:rPr>
              <w:t>Сельское кладбище</w:t>
            </w:r>
          </w:p>
        </w:tc>
        <w:tc>
          <w:tcPr>
            <w:tcW w:w="2268" w:type="dxa"/>
          </w:tcPr>
          <w:p w:rsidR="00E631DE" w:rsidRPr="00F31821" w:rsidRDefault="00F30A4E" w:rsidP="008051E4">
            <w:pPr>
              <w:jc w:val="center"/>
              <w:rPr>
                <w:sz w:val="20"/>
                <w:szCs w:val="20"/>
              </w:rPr>
            </w:pPr>
            <w:r w:rsidRPr="00F31821">
              <w:rPr>
                <w:sz w:val="20"/>
                <w:szCs w:val="20"/>
              </w:rPr>
              <w:t>между населенными пунктами Козлово и Пасынки</w:t>
            </w:r>
          </w:p>
        </w:tc>
        <w:tc>
          <w:tcPr>
            <w:tcW w:w="1417" w:type="dxa"/>
            <w:shd w:val="clear" w:color="auto" w:fill="auto"/>
            <w:noWrap/>
            <w:vAlign w:val="center"/>
          </w:tcPr>
          <w:p w:rsidR="00E631DE" w:rsidRPr="00F31821" w:rsidRDefault="00E631DE" w:rsidP="008051E4">
            <w:pPr>
              <w:jc w:val="center"/>
              <w:rPr>
                <w:sz w:val="20"/>
                <w:szCs w:val="20"/>
              </w:rPr>
            </w:pPr>
            <w:r w:rsidRPr="00F31821">
              <w:rPr>
                <w:sz w:val="20"/>
                <w:szCs w:val="20"/>
              </w:rPr>
              <w:t>проект</w:t>
            </w:r>
          </w:p>
        </w:tc>
        <w:tc>
          <w:tcPr>
            <w:tcW w:w="1701" w:type="dxa"/>
            <w:shd w:val="clear" w:color="auto" w:fill="auto"/>
            <w:noWrap/>
            <w:vAlign w:val="center"/>
          </w:tcPr>
          <w:p w:rsidR="00E631DE" w:rsidRPr="00F31821" w:rsidRDefault="00E631DE" w:rsidP="008051E4">
            <w:pPr>
              <w:jc w:val="center"/>
              <w:rPr>
                <w:sz w:val="20"/>
                <w:szCs w:val="20"/>
              </w:rPr>
            </w:pPr>
            <w:r w:rsidRPr="00F31821">
              <w:rPr>
                <w:sz w:val="20"/>
                <w:szCs w:val="20"/>
              </w:rPr>
              <w:t>50</w:t>
            </w:r>
          </w:p>
        </w:tc>
      </w:tr>
      <w:tr w:rsidR="00E631DE" w:rsidRPr="00F31821" w:rsidTr="00AD24B0">
        <w:trPr>
          <w:cantSplit/>
          <w:trHeight w:val="278"/>
        </w:trPr>
        <w:tc>
          <w:tcPr>
            <w:tcW w:w="709" w:type="dxa"/>
            <w:shd w:val="clear" w:color="auto" w:fill="auto"/>
            <w:noWrap/>
            <w:vAlign w:val="center"/>
          </w:tcPr>
          <w:p w:rsidR="00E631DE" w:rsidRPr="00F31821" w:rsidRDefault="00E631DE" w:rsidP="002E381D">
            <w:pPr>
              <w:jc w:val="center"/>
              <w:rPr>
                <w:sz w:val="20"/>
                <w:szCs w:val="20"/>
              </w:rPr>
            </w:pPr>
            <w:r w:rsidRPr="00F31821">
              <w:rPr>
                <w:sz w:val="20"/>
                <w:szCs w:val="20"/>
              </w:rPr>
              <w:t>6</w:t>
            </w:r>
          </w:p>
        </w:tc>
        <w:tc>
          <w:tcPr>
            <w:tcW w:w="3686" w:type="dxa"/>
            <w:shd w:val="clear" w:color="auto" w:fill="auto"/>
            <w:noWrap/>
            <w:vAlign w:val="center"/>
          </w:tcPr>
          <w:p w:rsidR="00E631DE" w:rsidRPr="00F31821" w:rsidRDefault="00277678" w:rsidP="00AD24B0">
            <w:pPr>
              <w:rPr>
                <w:sz w:val="20"/>
                <w:szCs w:val="20"/>
              </w:rPr>
            </w:pPr>
            <w:r w:rsidRPr="00F31821">
              <w:rPr>
                <w:sz w:val="20"/>
                <w:szCs w:val="20"/>
              </w:rPr>
              <w:t xml:space="preserve">Площадка </w:t>
            </w:r>
            <w:r w:rsidR="00AD24B0" w:rsidRPr="00F31821">
              <w:rPr>
                <w:sz w:val="20"/>
                <w:szCs w:val="20"/>
              </w:rPr>
              <w:t>для</w:t>
            </w:r>
            <w:r w:rsidRPr="00F31821">
              <w:rPr>
                <w:sz w:val="20"/>
                <w:szCs w:val="20"/>
              </w:rPr>
              <w:t xml:space="preserve"> сельскохозяйственно</w:t>
            </w:r>
            <w:r w:rsidR="00AD24B0" w:rsidRPr="00F31821">
              <w:rPr>
                <w:sz w:val="20"/>
                <w:szCs w:val="20"/>
              </w:rPr>
              <w:t>го</w:t>
            </w:r>
            <w:r w:rsidRPr="00F31821">
              <w:rPr>
                <w:sz w:val="20"/>
                <w:szCs w:val="20"/>
              </w:rPr>
              <w:t xml:space="preserve"> </w:t>
            </w:r>
            <w:r w:rsidR="00AD24B0" w:rsidRPr="00F31821">
              <w:rPr>
                <w:sz w:val="20"/>
                <w:szCs w:val="20"/>
              </w:rPr>
              <w:t>использования</w:t>
            </w:r>
          </w:p>
        </w:tc>
        <w:tc>
          <w:tcPr>
            <w:tcW w:w="2268" w:type="dxa"/>
            <w:shd w:val="clear" w:color="auto" w:fill="auto"/>
            <w:vAlign w:val="center"/>
          </w:tcPr>
          <w:p w:rsidR="00E631DE" w:rsidRPr="00F31821" w:rsidRDefault="00863F1E" w:rsidP="00277678">
            <w:pPr>
              <w:jc w:val="center"/>
              <w:rPr>
                <w:sz w:val="20"/>
                <w:szCs w:val="20"/>
              </w:rPr>
            </w:pPr>
            <w:r w:rsidRPr="00F31821">
              <w:rPr>
                <w:sz w:val="20"/>
                <w:szCs w:val="20"/>
              </w:rPr>
              <w:t>д.Медведково</w:t>
            </w:r>
          </w:p>
        </w:tc>
        <w:tc>
          <w:tcPr>
            <w:tcW w:w="1417" w:type="dxa"/>
            <w:shd w:val="clear" w:color="auto" w:fill="auto"/>
            <w:noWrap/>
            <w:vAlign w:val="center"/>
          </w:tcPr>
          <w:p w:rsidR="00E631DE" w:rsidRPr="00F31821" w:rsidRDefault="00277678" w:rsidP="00277678">
            <w:pPr>
              <w:jc w:val="center"/>
              <w:rPr>
                <w:sz w:val="20"/>
                <w:szCs w:val="20"/>
              </w:rPr>
            </w:pPr>
            <w:r w:rsidRPr="00F31821">
              <w:rPr>
                <w:sz w:val="20"/>
                <w:szCs w:val="20"/>
              </w:rPr>
              <w:t>проек</w:t>
            </w:r>
            <w:r w:rsidR="00AD24B0" w:rsidRPr="00F31821">
              <w:rPr>
                <w:sz w:val="20"/>
                <w:szCs w:val="20"/>
              </w:rPr>
              <w:t>т</w:t>
            </w:r>
          </w:p>
        </w:tc>
        <w:tc>
          <w:tcPr>
            <w:tcW w:w="1701" w:type="dxa"/>
            <w:shd w:val="clear" w:color="auto" w:fill="auto"/>
            <w:noWrap/>
            <w:vAlign w:val="center"/>
          </w:tcPr>
          <w:p w:rsidR="00E631DE" w:rsidRPr="00F31821" w:rsidRDefault="00277678" w:rsidP="00277678">
            <w:pPr>
              <w:jc w:val="center"/>
              <w:rPr>
                <w:sz w:val="20"/>
                <w:szCs w:val="20"/>
              </w:rPr>
            </w:pPr>
            <w:r w:rsidRPr="00F31821">
              <w:rPr>
                <w:sz w:val="20"/>
                <w:szCs w:val="20"/>
              </w:rPr>
              <w:t>по границе участка</w:t>
            </w:r>
          </w:p>
        </w:tc>
      </w:tr>
      <w:tr w:rsidR="00E631DE" w:rsidRPr="00F31821" w:rsidTr="00AD24B0">
        <w:trPr>
          <w:cantSplit/>
          <w:trHeight w:val="278"/>
        </w:trPr>
        <w:tc>
          <w:tcPr>
            <w:tcW w:w="709" w:type="dxa"/>
            <w:shd w:val="clear" w:color="auto" w:fill="auto"/>
            <w:noWrap/>
            <w:vAlign w:val="center"/>
          </w:tcPr>
          <w:p w:rsidR="00E631DE" w:rsidRPr="00F31821" w:rsidRDefault="00E631DE" w:rsidP="00AD24B0">
            <w:pPr>
              <w:jc w:val="center"/>
              <w:rPr>
                <w:sz w:val="20"/>
                <w:szCs w:val="20"/>
              </w:rPr>
            </w:pPr>
            <w:r w:rsidRPr="00F31821">
              <w:rPr>
                <w:sz w:val="20"/>
                <w:szCs w:val="20"/>
              </w:rPr>
              <w:t>7</w:t>
            </w:r>
          </w:p>
        </w:tc>
        <w:tc>
          <w:tcPr>
            <w:tcW w:w="3686" w:type="dxa"/>
            <w:shd w:val="clear" w:color="auto" w:fill="auto"/>
            <w:noWrap/>
            <w:vAlign w:val="center"/>
          </w:tcPr>
          <w:p w:rsidR="00E631DE" w:rsidRPr="00F31821" w:rsidRDefault="00AD24B0" w:rsidP="00AD24B0">
            <w:pPr>
              <w:rPr>
                <w:sz w:val="20"/>
                <w:szCs w:val="20"/>
              </w:rPr>
            </w:pPr>
            <w:r w:rsidRPr="00F31821">
              <w:rPr>
                <w:sz w:val="20"/>
                <w:szCs w:val="20"/>
              </w:rPr>
              <w:t>Площадка для сельскохозяйственного использования</w:t>
            </w:r>
          </w:p>
        </w:tc>
        <w:tc>
          <w:tcPr>
            <w:tcW w:w="2268" w:type="dxa"/>
            <w:vAlign w:val="center"/>
          </w:tcPr>
          <w:p w:rsidR="00E631DE" w:rsidRPr="00F31821" w:rsidRDefault="00AD24B0" w:rsidP="00AD24B0">
            <w:pPr>
              <w:jc w:val="center"/>
              <w:rPr>
                <w:sz w:val="20"/>
                <w:szCs w:val="20"/>
              </w:rPr>
            </w:pPr>
            <w:r w:rsidRPr="00F31821">
              <w:rPr>
                <w:sz w:val="20"/>
                <w:szCs w:val="20"/>
              </w:rPr>
              <w:t>д.Данилково</w:t>
            </w:r>
          </w:p>
        </w:tc>
        <w:tc>
          <w:tcPr>
            <w:tcW w:w="1417" w:type="dxa"/>
            <w:shd w:val="clear" w:color="auto" w:fill="auto"/>
            <w:noWrap/>
            <w:vAlign w:val="center"/>
          </w:tcPr>
          <w:p w:rsidR="00E631DE" w:rsidRPr="00F31821" w:rsidRDefault="0015515F" w:rsidP="0015515F">
            <w:pPr>
              <w:jc w:val="center"/>
              <w:rPr>
                <w:sz w:val="20"/>
                <w:szCs w:val="20"/>
              </w:rPr>
            </w:pPr>
            <w:r w:rsidRPr="00F31821">
              <w:rPr>
                <w:sz w:val="20"/>
                <w:szCs w:val="20"/>
              </w:rPr>
              <w:t>проект</w:t>
            </w:r>
          </w:p>
        </w:tc>
        <w:tc>
          <w:tcPr>
            <w:tcW w:w="1701" w:type="dxa"/>
            <w:shd w:val="clear" w:color="auto" w:fill="auto"/>
            <w:noWrap/>
            <w:vAlign w:val="center"/>
          </w:tcPr>
          <w:p w:rsidR="00E631DE" w:rsidRPr="00F31821" w:rsidRDefault="00AD24B0" w:rsidP="00AD24B0">
            <w:pPr>
              <w:jc w:val="center"/>
              <w:rPr>
                <w:sz w:val="20"/>
                <w:szCs w:val="20"/>
              </w:rPr>
            </w:pPr>
            <w:r w:rsidRPr="00F31821">
              <w:rPr>
                <w:sz w:val="20"/>
                <w:szCs w:val="20"/>
              </w:rPr>
              <w:t>по границе участка</w:t>
            </w:r>
          </w:p>
        </w:tc>
      </w:tr>
      <w:tr w:rsidR="00E631DE" w:rsidRPr="00F31821" w:rsidTr="00DB399C">
        <w:trPr>
          <w:cantSplit/>
          <w:trHeight w:val="278"/>
        </w:trPr>
        <w:tc>
          <w:tcPr>
            <w:tcW w:w="709" w:type="dxa"/>
            <w:shd w:val="clear" w:color="auto" w:fill="auto"/>
            <w:noWrap/>
            <w:vAlign w:val="center"/>
          </w:tcPr>
          <w:p w:rsidR="00E631DE" w:rsidRPr="00F31821" w:rsidRDefault="00E631DE" w:rsidP="00DB399C">
            <w:pPr>
              <w:jc w:val="center"/>
              <w:rPr>
                <w:sz w:val="20"/>
                <w:szCs w:val="20"/>
              </w:rPr>
            </w:pPr>
            <w:r w:rsidRPr="00F31821">
              <w:rPr>
                <w:sz w:val="20"/>
                <w:szCs w:val="20"/>
              </w:rPr>
              <w:t>8</w:t>
            </w:r>
          </w:p>
        </w:tc>
        <w:tc>
          <w:tcPr>
            <w:tcW w:w="3686" w:type="dxa"/>
            <w:shd w:val="clear" w:color="auto" w:fill="auto"/>
            <w:noWrap/>
            <w:vAlign w:val="center"/>
          </w:tcPr>
          <w:p w:rsidR="00E631DE" w:rsidRPr="00F31821" w:rsidRDefault="002B7E9A" w:rsidP="00DB399C">
            <w:pPr>
              <w:rPr>
                <w:sz w:val="20"/>
                <w:szCs w:val="20"/>
              </w:rPr>
            </w:pPr>
            <w:r w:rsidRPr="00F31821">
              <w:rPr>
                <w:sz w:val="20"/>
                <w:szCs w:val="20"/>
              </w:rPr>
              <w:t>Зернохранилище</w:t>
            </w:r>
          </w:p>
        </w:tc>
        <w:tc>
          <w:tcPr>
            <w:tcW w:w="2268" w:type="dxa"/>
            <w:shd w:val="clear" w:color="auto" w:fill="auto"/>
            <w:vAlign w:val="center"/>
          </w:tcPr>
          <w:p w:rsidR="00E631DE" w:rsidRPr="00F31821" w:rsidRDefault="002B7E9A" w:rsidP="00DB399C">
            <w:pPr>
              <w:jc w:val="center"/>
              <w:rPr>
                <w:sz w:val="20"/>
                <w:szCs w:val="20"/>
              </w:rPr>
            </w:pPr>
            <w:r w:rsidRPr="00F31821">
              <w:rPr>
                <w:sz w:val="20"/>
                <w:szCs w:val="20"/>
              </w:rPr>
              <w:t>д.Еремеевка</w:t>
            </w:r>
          </w:p>
        </w:tc>
        <w:tc>
          <w:tcPr>
            <w:tcW w:w="1417" w:type="dxa"/>
            <w:shd w:val="clear" w:color="auto" w:fill="auto"/>
            <w:noWrap/>
            <w:vAlign w:val="center"/>
          </w:tcPr>
          <w:p w:rsidR="00E631DE" w:rsidRPr="00F31821" w:rsidRDefault="002B7E9A" w:rsidP="00DB399C">
            <w:pPr>
              <w:jc w:val="center"/>
              <w:rPr>
                <w:sz w:val="20"/>
                <w:szCs w:val="20"/>
              </w:rPr>
            </w:pPr>
            <w:r w:rsidRPr="00F31821">
              <w:rPr>
                <w:sz w:val="20"/>
                <w:szCs w:val="20"/>
              </w:rPr>
              <w:t>сущ.</w:t>
            </w:r>
          </w:p>
        </w:tc>
        <w:tc>
          <w:tcPr>
            <w:tcW w:w="1701" w:type="dxa"/>
            <w:shd w:val="clear" w:color="auto" w:fill="auto"/>
            <w:noWrap/>
            <w:vAlign w:val="center"/>
          </w:tcPr>
          <w:p w:rsidR="00E631DE" w:rsidRPr="00F31821" w:rsidRDefault="002B7E9A" w:rsidP="00DB399C">
            <w:pPr>
              <w:jc w:val="center"/>
              <w:rPr>
                <w:sz w:val="20"/>
                <w:szCs w:val="20"/>
              </w:rPr>
            </w:pPr>
            <w:r w:rsidRPr="00F31821">
              <w:rPr>
                <w:sz w:val="20"/>
                <w:szCs w:val="20"/>
              </w:rPr>
              <w:t>50</w:t>
            </w:r>
          </w:p>
        </w:tc>
      </w:tr>
      <w:tr w:rsidR="00913E86" w:rsidRPr="00F31821" w:rsidTr="00DB399C">
        <w:trPr>
          <w:cantSplit/>
          <w:trHeight w:val="278"/>
        </w:trPr>
        <w:tc>
          <w:tcPr>
            <w:tcW w:w="709" w:type="dxa"/>
            <w:shd w:val="clear" w:color="auto" w:fill="auto"/>
            <w:noWrap/>
            <w:vAlign w:val="center"/>
          </w:tcPr>
          <w:p w:rsidR="00913E86" w:rsidRPr="00F31821" w:rsidRDefault="00913E86" w:rsidP="00913E86">
            <w:pPr>
              <w:jc w:val="center"/>
              <w:rPr>
                <w:sz w:val="20"/>
                <w:szCs w:val="20"/>
              </w:rPr>
            </w:pPr>
            <w:r w:rsidRPr="00F31821">
              <w:rPr>
                <w:sz w:val="20"/>
                <w:szCs w:val="20"/>
              </w:rPr>
              <w:t>9</w:t>
            </w:r>
          </w:p>
        </w:tc>
        <w:tc>
          <w:tcPr>
            <w:tcW w:w="3686" w:type="dxa"/>
            <w:shd w:val="clear" w:color="auto" w:fill="auto"/>
            <w:noWrap/>
            <w:vAlign w:val="center"/>
          </w:tcPr>
          <w:p w:rsidR="00913E86" w:rsidRPr="00F31821" w:rsidRDefault="00913E86" w:rsidP="00DB399C">
            <w:pPr>
              <w:rPr>
                <w:sz w:val="20"/>
                <w:szCs w:val="20"/>
              </w:rPr>
            </w:pPr>
            <w:r w:rsidRPr="00F31821">
              <w:rPr>
                <w:sz w:val="20"/>
                <w:szCs w:val="20"/>
              </w:rPr>
              <w:t>Ферма</w:t>
            </w:r>
          </w:p>
        </w:tc>
        <w:tc>
          <w:tcPr>
            <w:tcW w:w="2268" w:type="dxa"/>
            <w:shd w:val="clear" w:color="auto" w:fill="auto"/>
            <w:vAlign w:val="center"/>
          </w:tcPr>
          <w:p w:rsidR="00913E86" w:rsidRPr="00F31821" w:rsidRDefault="00913E86" w:rsidP="00DB399C">
            <w:pPr>
              <w:jc w:val="center"/>
              <w:rPr>
                <w:sz w:val="20"/>
                <w:szCs w:val="20"/>
              </w:rPr>
            </w:pPr>
            <w:r w:rsidRPr="00F31821">
              <w:rPr>
                <w:sz w:val="20"/>
                <w:szCs w:val="20"/>
              </w:rPr>
              <w:t>д.Еремеевка</w:t>
            </w:r>
          </w:p>
        </w:tc>
        <w:tc>
          <w:tcPr>
            <w:tcW w:w="1417" w:type="dxa"/>
            <w:shd w:val="clear" w:color="auto" w:fill="auto"/>
            <w:noWrap/>
            <w:vAlign w:val="center"/>
          </w:tcPr>
          <w:p w:rsidR="00913E86" w:rsidRPr="00F31821" w:rsidRDefault="00913E86" w:rsidP="00DB399C">
            <w:pPr>
              <w:jc w:val="center"/>
              <w:rPr>
                <w:sz w:val="20"/>
                <w:szCs w:val="20"/>
              </w:rPr>
            </w:pPr>
            <w:r w:rsidRPr="00F31821">
              <w:rPr>
                <w:sz w:val="20"/>
                <w:szCs w:val="20"/>
              </w:rPr>
              <w:t>ликвидируется</w:t>
            </w:r>
          </w:p>
        </w:tc>
        <w:tc>
          <w:tcPr>
            <w:tcW w:w="1701" w:type="dxa"/>
            <w:shd w:val="clear" w:color="auto" w:fill="auto"/>
            <w:noWrap/>
            <w:vAlign w:val="center"/>
          </w:tcPr>
          <w:p w:rsidR="00913E86" w:rsidRPr="00F31821" w:rsidRDefault="00913E86" w:rsidP="00DB399C">
            <w:pPr>
              <w:jc w:val="center"/>
              <w:rPr>
                <w:sz w:val="20"/>
                <w:szCs w:val="20"/>
              </w:rPr>
            </w:pPr>
            <w:r w:rsidRPr="00F31821">
              <w:rPr>
                <w:sz w:val="20"/>
                <w:szCs w:val="20"/>
              </w:rPr>
              <w:t>100</w:t>
            </w:r>
          </w:p>
        </w:tc>
      </w:tr>
      <w:tr w:rsidR="00913E86" w:rsidRPr="00F31821" w:rsidTr="00DB399C">
        <w:trPr>
          <w:cantSplit/>
          <w:trHeight w:val="278"/>
        </w:trPr>
        <w:tc>
          <w:tcPr>
            <w:tcW w:w="709" w:type="dxa"/>
            <w:shd w:val="clear" w:color="auto" w:fill="auto"/>
            <w:noWrap/>
            <w:vAlign w:val="center"/>
          </w:tcPr>
          <w:p w:rsidR="00913E86" w:rsidRPr="00F31821" w:rsidRDefault="00913E86" w:rsidP="00913E86">
            <w:pPr>
              <w:jc w:val="center"/>
              <w:rPr>
                <w:sz w:val="20"/>
                <w:szCs w:val="20"/>
              </w:rPr>
            </w:pPr>
            <w:r w:rsidRPr="00F31821">
              <w:rPr>
                <w:sz w:val="20"/>
                <w:szCs w:val="20"/>
              </w:rPr>
              <w:t>10</w:t>
            </w:r>
          </w:p>
        </w:tc>
        <w:tc>
          <w:tcPr>
            <w:tcW w:w="3686" w:type="dxa"/>
            <w:shd w:val="clear" w:color="auto" w:fill="auto"/>
            <w:noWrap/>
            <w:vAlign w:val="center"/>
          </w:tcPr>
          <w:p w:rsidR="00913E86" w:rsidRPr="00F31821" w:rsidRDefault="00913E86" w:rsidP="00DB399C">
            <w:pPr>
              <w:rPr>
                <w:sz w:val="20"/>
                <w:szCs w:val="20"/>
              </w:rPr>
            </w:pPr>
            <w:r w:rsidRPr="00F31821">
              <w:rPr>
                <w:sz w:val="20"/>
                <w:szCs w:val="20"/>
              </w:rPr>
              <w:t>Телятник</w:t>
            </w:r>
          </w:p>
        </w:tc>
        <w:tc>
          <w:tcPr>
            <w:tcW w:w="2268" w:type="dxa"/>
            <w:shd w:val="clear" w:color="auto" w:fill="auto"/>
            <w:vAlign w:val="center"/>
          </w:tcPr>
          <w:p w:rsidR="00913E86" w:rsidRPr="00F31821" w:rsidRDefault="00913E86" w:rsidP="00DB399C">
            <w:pPr>
              <w:jc w:val="center"/>
              <w:rPr>
                <w:sz w:val="20"/>
                <w:szCs w:val="20"/>
              </w:rPr>
            </w:pPr>
            <w:r w:rsidRPr="00F31821">
              <w:rPr>
                <w:sz w:val="20"/>
                <w:szCs w:val="20"/>
              </w:rPr>
              <w:t>рядом с д.Городок</w:t>
            </w:r>
          </w:p>
        </w:tc>
        <w:tc>
          <w:tcPr>
            <w:tcW w:w="1417" w:type="dxa"/>
            <w:shd w:val="clear" w:color="auto" w:fill="auto"/>
            <w:noWrap/>
            <w:vAlign w:val="center"/>
          </w:tcPr>
          <w:p w:rsidR="00913E86" w:rsidRPr="00F31821" w:rsidRDefault="00913E86" w:rsidP="00DB399C">
            <w:pPr>
              <w:jc w:val="center"/>
              <w:rPr>
                <w:sz w:val="20"/>
                <w:szCs w:val="20"/>
              </w:rPr>
            </w:pPr>
            <w:r w:rsidRPr="00F31821">
              <w:rPr>
                <w:sz w:val="20"/>
                <w:szCs w:val="20"/>
              </w:rPr>
              <w:t>сущ.</w:t>
            </w:r>
          </w:p>
        </w:tc>
        <w:tc>
          <w:tcPr>
            <w:tcW w:w="1701" w:type="dxa"/>
            <w:shd w:val="clear" w:color="auto" w:fill="auto"/>
            <w:noWrap/>
            <w:vAlign w:val="center"/>
          </w:tcPr>
          <w:p w:rsidR="00913E86" w:rsidRPr="00F31821" w:rsidRDefault="00913E86" w:rsidP="00DB399C">
            <w:pPr>
              <w:jc w:val="center"/>
              <w:rPr>
                <w:sz w:val="20"/>
                <w:szCs w:val="20"/>
              </w:rPr>
            </w:pPr>
            <w:r w:rsidRPr="00F31821">
              <w:rPr>
                <w:sz w:val="20"/>
                <w:szCs w:val="20"/>
              </w:rPr>
              <w:t>100</w:t>
            </w:r>
          </w:p>
        </w:tc>
      </w:tr>
      <w:tr w:rsidR="00913E86" w:rsidRPr="00F31821" w:rsidTr="00DB399C">
        <w:trPr>
          <w:cantSplit/>
          <w:trHeight w:val="278"/>
        </w:trPr>
        <w:tc>
          <w:tcPr>
            <w:tcW w:w="709" w:type="dxa"/>
            <w:shd w:val="clear" w:color="auto" w:fill="auto"/>
            <w:noWrap/>
            <w:vAlign w:val="center"/>
          </w:tcPr>
          <w:p w:rsidR="00913E86" w:rsidRPr="00F31821" w:rsidRDefault="00913E86" w:rsidP="00913E86">
            <w:pPr>
              <w:jc w:val="center"/>
              <w:rPr>
                <w:sz w:val="20"/>
                <w:szCs w:val="20"/>
              </w:rPr>
            </w:pPr>
            <w:r w:rsidRPr="00F31821">
              <w:rPr>
                <w:sz w:val="20"/>
                <w:szCs w:val="20"/>
              </w:rPr>
              <w:t>11</w:t>
            </w:r>
          </w:p>
        </w:tc>
        <w:tc>
          <w:tcPr>
            <w:tcW w:w="3686" w:type="dxa"/>
            <w:shd w:val="clear" w:color="auto" w:fill="auto"/>
            <w:noWrap/>
            <w:vAlign w:val="center"/>
          </w:tcPr>
          <w:p w:rsidR="00913E86" w:rsidRPr="00F31821" w:rsidRDefault="00913E86" w:rsidP="002B7E9A">
            <w:pPr>
              <w:rPr>
                <w:sz w:val="20"/>
                <w:szCs w:val="20"/>
              </w:rPr>
            </w:pPr>
            <w:r w:rsidRPr="00F31821">
              <w:rPr>
                <w:sz w:val="20"/>
                <w:szCs w:val="20"/>
              </w:rPr>
              <w:t>Ферма КРС</w:t>
            </w:r>
          </w:p>
        </w:tc>
        <w:tc>
          <w:tcPr>
            <w:tcW w:w="2268" w:type="dxa"/>
            <w:shd w:val="clear" w:color="auto" w:fill="auto"/>
            <w:vAlign w:val="center"/>
          </w:tcPr>
          <w:p w:rsidR="00913E86" w:rsidRPr="00F31821" w:rsidRDefault="00913E86" w:rsidP="00DB399C">
            <w:pPr>
              <w:jc w:val="center"/>
              <w:rPr>
                <w:sz w:val="20"/>
                <w:szCs w:val="20"/>
              </w:rPr>
            </w:pPr>
            <w:r w:rsidRPr="00F31821">
              <w:rPr>
                <w:sz w:val="20"/>
                <w:szCs w:val="20"/>
              </w:rPr>
              <w:t>рядом с д.Городок</w:t>
            </w:r>
          </w:p>
        </w:tc>
        <w:tc>
          <w:tcPr>
            <w:tcW w:w="1417" w:type="dxa"/>
            <w:shd w:val="clear" w:color="auto" w:fill="auto"/>
            <w:noWrap/>
            <w:vAlign w:val="center"/>
          </w:tcPr>
          <w:p w:rsidR="00913E86" w:rsidRPr="00F31821" w:rsidRDefault="00913E86" w:rsidP="00DB399C">
            <w:pPr>
              <w:jc w:val="center"/>
              <w:rPr>
                <w:sz w:val="20"/>
                <w:szCs w:val="20"/>
              </w:rPr>
            </w:pPr>
            <w:r w:rsidRPr="00F31821">
              <w:rPr>
                <w:sz w:val="20"/>
                <w:szCs w:val="20"/>
              </w:rPr>
              <w:t>сущ.</w:t>
            </w:r>
          </w:p>
        </w:tc>
        <w:tc>
          <w:tcPr>
            <w:tcW w:w="1701" w:type="dxa"/>
            <w:shd w:val="clear" w:color="auto" w:fill="auto"/>
            <w:noWrap/>
            <w:vAlign w:val="center"/>
          </w:tcPr>
          <w:p w:rsidR="00913E86" w:rsidRPr="00F31821" w:rsidRDefault="00913E86" w:rsidP="00DB399C">
            <w:pPr>
              <w:jc w:val="center"/>
              <w:rPr>
                <w:sz w:val="20"/>
                <w:szCs w:val="20"/>
              </w:rPr>
            </w:pPr>
            <w:r w:rsidRPr="00F31821">
              <w:rPr>
                <w:sz w:val="20"/>
                <w:szCs w:val="20"/>
              </w:rPr>
              <w:t>300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12</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Ферма КРС</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рядом с д.Никулино</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300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13</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Склад сельскохозяйственный (2 шт)</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д.Ососье</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14</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Склад сельскохозяйственный</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рядом с д.Ососье</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15</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Пилорама</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д.Пасынки</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100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16</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Склад</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рядом с с.Козлово</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17</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Склад (3 шт)</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с.Козлово</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18</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Деревообрабатывающий цех</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с.Козлово</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19</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Пилорама</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с.Козлово</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20</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Склад</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д.Горка</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21</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Склад ГСМ</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д.Никулино</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100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22</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Сушилка</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рядом с д.Никулино</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23</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Зернохранилище</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рядом с д.Никулино</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24</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Склад (2 шт)</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рядом с д.Тимошкино</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25</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Сенной склад</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рядом с д.Городок</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lastRenderedPageBreak/>
              <w:t>26</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Склад</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рядом с д.Городок</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27</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Склад ГСМ</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рядом с д.Городок</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100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28</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Пилорама</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рядом с д.Городок</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100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29</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Склад</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д.Еремеевка</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30</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Цех производства комбикорма</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рядом с д.Линдино</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300</w:t>
            </w:r>
          </w:p>
        </w:tc>
      </w:tr>
      <w:tr w:rsidR="00934A6A" w:rsidRPr="00F31821" w:rsidTr="00DB399C">
        <w:trPr>
          <w:cantSplit/>
          <w:trHeight w:val="278"/>
        </w:trPr>
        <w:tc>
          <w:tcPr>
            <w:tcW w:w="709" w:type="dxa"/>
            <w:shd w:val="clear" w:color="auto" w:fill="auto"/>
            <w:noWrap/>
            <w:vAlign w:val="center"/>
          </w:tcPr>
          <w:p w:rsidR="00934A6A" w:rsidRPr="00F31821" w:rsidRDefault="00934A6A" w:rsidP="00913E86">
            <w:pPr>
              <w:jc w:val="center"/>
              <w:rPr>
                <w:sz w:val="20"/>
                <w:szCs w:val="20"/>
              </w:rPr>
            </w:pPr>
            <w:r w:rsidRPr="00F31821">
              <w:rPr>
                <w:sz w:val="20"/>
                <w:szCs w:val="20"/>
              </w:rPr>
              <w:t>31</w:t>
            </w:r>
          </w:p>
        </w:tc>
        <w:tc>
          <w:tcPr>
            <w:tcW w:w="3686" w:type="dxa"/>
            <w:shd w:val="clear" w:color="auto" w:fill="auto"/>
            <w:noWrap/>
            <w:vAlign w:val="center"/>
          </w:tcPr>
          <w:p w:rsidR="00934A6A" w:rsidRPr="00F31821" w:rsidRDefault="00934A6A" w:rsidP="00934A6A">
            <w:pPr>
              <w:rPr>
                <w:sz w:val="20"/>
                <w:szCs w:val="20"/>
              </w:rPr>
            </w:pPr>
            <w:r w:rsidRPr="00F31821">
              <w:rPr>
                <w:sz w:val="20"/>
                <w:szCs w:val="20"/>
              </w:rPr>
              <w:t>Склад (2 шт)</w:t>
            </w:r>
          </w:p>
        </w:tc>
        <w:tc>
          <w:tcPr>
            <w:tcW w:w="2268" w:type="dxa"/>
            <w:shd w:val="clear" w:color="auto" w:fill="auto"/>
            <w:vAlign w:val="center"/>
          </w:tcPr>
          <w:p w:rsidR="00934A6A" w:rsidRPr="00F31821" w:rsidRDefault="00934A6A" w:rsidP="00934A6A">
            <w:pPr>
              <w:jc w:val="center"/>
              <w:rPr>
                <w:sz w:val="20"/>
                <w:szCs w:val="20"/>
              </w:rPr>
            </w:pPr>
            <w:r w:rsidRPr="00F31821">
              <w:rPr>
                <w:sz w:val="20"/>
                <w:szCs w:val="20"/>
              </w:rPr>
              <w:t>рядом с д.Тихменево</w:t>
            </w:r>
          </w:p>
        </w:tc>
        <w:tc>
          <w:tcPr>
            <w:tcW w:w="1417" w:type="dxa"/>
            <w:shd w:val="clear" w:color="auto" w:fill="auto"/>
            <w:noWrap/>
            <w:vAlign w:val="center"/>
          </w:tcPr>
          <w:p w:rsidR="00934A6A" w:rsidRPr="00F31821" w:rsidRDefault="00934A6A" w:rsidP="00934A6A">
            <w:pPr>
              <w:jc w:val="center"/>
              <w:rPr>
                <w:sz w:val="20"/>
                <w:szCs w:val="20"/>
              </w:rPr>
            </w:pPr>
            <w:r w:rsidRPr="00F31821">
              <w:rPr>
                <w:sz w:val="20"/>
                <w:szCs w:val="20"/>
              </w:rPr>
              <w:t>сущ.</w:t>
            </w:r>
          </w:p>
        </w:tc>
        <w:tc>
          <w:tcPr>
            <w:tcW w:w="1701" w:type="dxa"/>
            <w:shd w:val="clear" w:color="auto" w:fill="auto"/>
            <w:noWrap/>
            <w:vAlign w:val="center"/>
          </w:tcPr>
          <w:p w:rsidR="00934A6A" w:rsidRPr="00F31821" w:rsidRDefault="00934A6A" w:rsidP="00934A6A">
            <w:pPr>
              <w:jc w:val="center"/>
              <w:rPr>
                <w:sz w:val="20"/>
                <w:szCs w:val="20"/>
              </w:rPr>
            </w:pPr>
            <w:r w:rsidRPr="00F31821">
              <w:rPr>
                <w:sz w:val="20"/>
                <w:szCs w:val="20"/>
              </w:rPr>
              <w:t>50</w:t>
            </w:r>
          </w:p>
        </w:tc>
      </w:tr>
    </w:tbl>
    <w:p w:rsidR="00A95FFA" w:rsidRPr="00F31821" w:rsidRDefault="00A95FFA">
      <w:pPr>
        <w:rPr>
          <w:b/>
          <w:u w:val="single"/>
        </w:rPr>
      </w:pPr>
    </w:p>
    <w:p w:rsidR="00C3282F" w:rsidRPr="00F31821" w:rsidRDefault="00C3282F" w:rsidP="00C3282F">
      <w:pPr>
        <w:ind w:firstLine="567"/>
        <w:contextualSpacing/>
        <w:rPr>
          <w:b/>
          <w:u w:val="single"/>
        </w:rPr>
      </w:pPr>
      <w:r w:rsidRPr="00F31821">
        <w:rPr>
          <w:b/>
          <w:u w:val="single"/>
        </w:rPr>
        <w:t>Водоохранные зоны и прибрежные защитные полосы</w:t>
      </w:r>
    </w:p>
    <w:p w:rsidR="00A22978" w:rsidRPr="00F31821" w:rsidRDefault="00A22978" w:rsidP="00A22978">
      <w:pPr>
        <w:widowControl w:val="0"/>
        <w:ind w:firstLine="567"/>
        <w:contextualSpacing/>
        <w:jc w:val="both"/>
        <w:rPr>
          <w:iCs/>
        </w:rPr>
      </w:pPr>
      <w:r w:rsidRPr="00F31821">
        <w:rPr>
          <w:iCs/>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C3282F" w:rsidRPr="00F31821" w:rsidRDefault="00C3282F" w:rsidP="00C3282F">
      <w:pPr>
        <w:autoSpaceDE w:val="0"/>
        <w:autoSpaceDN w:val="0"/>
        <w:adjustRightInd w:val="0"/>
        <w:ind w:firstLine="567"/>
        <w:jc w:val="both"/>
        <w:rPr>
          <w:bCs/>
        </w:rPr>
      </w:pPr>
      <w:r w:rsidRPr="00F31821">
        <w:rPr>
          <w:bCs/>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C3282F" w:rsidRPr="00F31821" w:rsidRDefault="00C3282F" w:rsidP="00C3282F">
      <w:pPr>
        <w:widowControl w:val="0"/>
        <w:ind w:firstLine="567"/>
        <w:contextualSpacing/>
        <w:jc w:val="both"/>
        <w:rPr>
          <w:iCs/>
        </w:rPr>
      </w:pPr>
      <w:r w:rsidRPr="00F31821">
        <w:rPr>
          <w:iCs/>
        </w:rPr>
        <w:t xml:space="preserve">Использование территорий водоохранных зон осуществляется в соответствии с Водным кодексом РФ от 03.06.06 № 74-ФЗ. </w:t>
      </w:r>
    </w:p>
    <w:p w:rsidR="008B03F0" w:rsidRPr="00F31821" w:rsidRDefault="008B03F0" w:rsidP="00C3282F">
      <w:pPr>
        <w:widowControl w:val="0"/>
        <w:ind w:firstLine="567"/>
        <w:contextualSpacing/>
        <w:jc w:val="both"/>
        <w:rPr>
          <w:b/>
          <w:iCs/>
        </w:rPr>
      </w:pPr>
    </w:p>
    <w:p w:rsidR="00A22978" w:rsidRPr="00F31821" w:rsidRDefault="00A22978" w:rsidP="00A22978">
      <w:pPr>
        <w:autoSpaceDE w:val="0"/>
        <w:autoSpaceDN w:val="0"/>
        <w:adjustRightInd w:val="0"/>
        <w:ind w:firstLine="567"/>
        <w:jc w:val="both"/>
        <w:rPr>
          <w:b/>
        </w:rPr>
      </w:pPr>
      <w:r w:rsidRPr="00F31821">
        <w:rPr>
          <w:b/>
        </w:rPr>
        <w:t>В границах водоохранных зон запрещаются:</w:t>
      </w:r>
    </w:p>
    <w:p w:rsidR="00A22978" w:rsidRPr="00F31821" w:rsidRDefault="00A22978" w:rsidP="00CF6219">
      <w:pPr>
        <w:pStyle w:val="afffe"/>
        <w:numPr>
          <w:ilvl w:val="1"/>
          <w:numId w:val="31"/>
        </w:numPr>
        <w:tabs>
          <w:tab w:val="left" w:pos="851"/>
        </w:tabs>
        <w:autoSpaceDE w:val="0"/>
        <w:autoSpaceDN w:val="0"/>
        <w:adjustRightInd w:val="0"/>
        <w:ind w:left="0" w:firstLine="567"/>
        <w:jc w:val="both"/>
      </w:pPr>
      <w:r w:rsidRPr="00F31821">
        <w:t>использование сточных вод в целях регулирования плодородия почв;</w:t>
      </w:r>
    </w:p>
    <w:p w:rsidR="00A22978" w:rsidRPr="00F31821" w:rsidRDefault="00A22978" w:rsidP="00CF6219">
      <w:pPr>
        <w:pStyle w:val="afffe"/>
        <w:numPr>
          <w:ilvl w:val="1"/>
          <w:numId w:val="31"/>
        </w:numPr>
        <w:tabs>
          <w:tab w:val="left" w:pos="851"/>
        </w:tabs>
        <w:autoSpaceDE w:val="0"/>
        <w:autoSpaceDN w:val="0"/>
        <w:adjustRightInd w:val="0"/>
        <w:ind w:left="0" w:firstLine="567"/>
        <w:jc w:val="both"/>
      </w:pPr>
      <w:r w:rsidRPr="00F31821">
        <w:t>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A22978" w:rsidRPr="00F31821" w:rsidRDefault="00A22978" w:rsidP="00CF6219">
      <w:pPr>
        <w:pStyle w:val="afffe"/>
        <w:numPr>
          <w:ilvl w:val="1"/>
          <w:numId w:val="31"/>
        </w:numPr>
        <w:tabs>
          <w:tab w:val="left" w:pos="851"/>
        </w:tabs>
        <w:autoSpaceDE w:val="0"/>
        <w:autoSpaceDN w:val="0"/>
        <w:adjustRightInd w:val="0"/>
        <w:ind w:left="0" w:firstLine="567"/>
        <w:jc w:val="both"/>
      </w:pPr>
      <w:r w:rsidRPr="00F31821">
        <w:t>осуществление авиационных мер по борьбе с вредными организмами;</w:t>
      </w:r>
    </w:p>
    <w:p w:rsidR="00A22978" w:rsidRPr="00F31821" w:rsidRDefault="00A22978" w:rsidP="00CF6219">
      <w:pPr>
        <w:pStyle w:val="afffe"/>
        <w:numPr>
          <w:ilvl w:val="1"/>
          <w:numId w:val="31"/>
        </w:numPr>
        <w:tabs>
          <w:tab w:val="left" w:pos="851"/>
        </w:tabs>
        <w:autoSpaceDE w:val="0"/>
        <w:autoSpaceDN w:val="0"/>
        <w:adjustRightInd w:val="0"/>
        <w:ind w:left="0" w:firstLine="567"/>
        <w:jc w:val="both"/>
      </w:pPr>
      <w:r w:rsidRPr="00F31821">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22978" w:rsidRPr="00F31821" w:rsidRDefault="00A22978" w:rsidP="00CF6219">
      <w:pPr>
        <w:pStyle w:val="afffe"/>
        <w:numPr>
          <w:ilvl w:val="1"/>
          <w:numId w:val="31"/>
        </w:numPr>
        <w:tabs>
          <w:tab w:val="left" w:pos="851"/>
        </w:tabs>
        <w:autoSpaceDE w:val="0"/>
        <w:autoSpaceDN w:val="0"/>
        <w:adjustRightInd w:val="0"/>
        <w:ind w:left="0" w:firstLine="567"/>
        <w:jc w:val="both"/>
      </w:pPr>
      <w:r w:rsidRPr="00F31821">
        <w:t>размещение автозаправочных станций, складов горюче-смазочных материалов,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A22978" w:rsidRPr="00F31821" w:rsidRDefault="00A22978" w:rsidP="00CF6219">
      <w:pPr>
        <w:pStyle w:val="afffe"/>
        <w:numPr>
          <w:ilvl w:val="1"/>
          <w:numId w:val="31"/>
        </w:numPr>
        <w:tabs>
          <w:tab w:val="left" w:pos="851"/>
        </w:tabs>
        <w:autoSpaceDE w:val="0"/>
        <w:autoSpaceDN w:val="0"/>
        <w:adjustRightInd w:val="0"/>
        <w:ind w:left="0" w:firstLine="567"/>
        <w:jc w:val="both"/>
      </w:pPr>
      <w:r w:rsidRPr="00F31821">
        <w:t>размещение специализированных хранилищ пестицидов и агрохимикатов, применение пестицидов и агрохимикатов;</w:t>
      </w:r>
    </w:p>
    <w:p w:rsidR="00A22978" w:rsidRPr="00F31821" w:rsidRDefault="00A22978" w:rsidP="00CF6219">
      <w:pPr>
        <w:pStyle w:val="afffe"/>
        <w:numPr>
          <w:ilvl w:val="1"/>
          <w:numId w:val="31"/>
        </w:numPr>
        <w:tabs>
          <w:tab w:val="left" w:pos="851"/>
        </w:tabs>
        <w:autoSpaceDE w:val="0"/>
        <w:autoSpaceDN w:val="0"/>
        <w:adjustRightInd w:val="0"/>
        <w:ind w:left="0" w:firstLine="567"/>
        <w:jc w:val="both"/>
      </w:pPr>
      <w:r w:rsidRPr="00F31821">
        <w:t>сброс сточных, в том числе дренажных, вод;</w:t>
      </w:r>
    </w:p>
    <w:p w:rsidR="00A22978" w:rsidRPr="00F31821" w:rsidRDefault="00A22978" w:rsidP="00CF6219">
      <w:pPr>
        <w:pStyle w:val="afffe"/>
        <w:numPr>
          <w:ilvl w:val="1"/>
          <w:numId w:val="31"/>
        </w:numPr>
        <w:tabs>
          <w:tab w:val="left" w:pos="851"/>
        </w:tabs>
        <w:autoSpaceDE w:val="0"/>
        <w:autoSpaceDN w:val="0"/>
        <w:adjustRightInd w:val="0"/>
        <w:ind w:left="0" w:firstLine="567"/>
        <w:jc w:val="both"/>
      </w:pPr>
      <w:r w:rsidRPr="00F31821">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34" w:history="1">
        <w:r w:rsidRPr="00F31821">
          <w:t>статьей 19.1</w:t>
        </w:r>
      </w:hyperlink>
      <w:r w:rsidRPr="00F31821">
        <w:t xml:space="preserve"> Закона Российской Федерации от 21 февраля 1992 года N 2395-1 "О недрах").</w:t>
      </w:r>
    </w:p>
    <w:p w:rsidR="00A22978" w:rsidRPr="00F31821" w:rsidRDefault="00A22978" w:rsidP="00C3282F">
      <w:pPr>
        <w:widowControl w:val="0"/>
        <w:ind w:firstLine="567"/>
        <w:contextualSpacing/>
        <w:jc w:val="both"/>
        <w:rPr>
          <w:b/>
          <w:iCs/>
        </w:rPr>
      </w:pPr>
    </w:p>
    <w:p w:rsidR="00A22978" w:rsidRPr="00F31821" w:rsidRDefault="00C3282F" w:rsidP="00A22978">
      <w:pPr>
        <w:autoSpaceDE w:val="0"/>
        <w:autoSpaceDN w:val="0"/>
        <w:adjustRightInd w:val="0"/>
        <w:ind w:firstLine="567"/>
        <w:jc w:val="both"/>
        <w:rPr>
          <w:bCs/>
        </w:rPr>
      </w:pPr>
      <w:r w:rsidRPr="00F31821">
        <w:rPr>
          <w:b/>
          <w:iCs/>
        </w:rPr>
        <w:t>В границах водоохранных зон допускаются</w:t>
      </w:r>
      <w:r w:rsidRPr="00F31821">
        <w:rPr>
          <w:iCs/>
        </w:rPr>
        <w:t xml:space="preserve"> проектирование, строительство, реконструкция, ввод в эксплуатацию, эксплуатация хозяйственных и иных объектов </w:t>
      </w:r>
      <w:r w:rsidRPr="00F31821">
        <w:rPr>
          <w:b/>
          <w:iCs/>
        </w:rPr>
        <w:t>при условии оборудования таких объектов сооружениями, обеспечивающими охрану водных объектов</w:t>
      </w:r>
      <w:r w:rsidRPr="00F31821">
        <w:rPr>
          <w:iCs/>
        </w:rPr>
        <w:t xml:space="preserve"> от загрязнения, засорения и истощения вод в соответствии с водным законодательством и законодательством в области охраны окружающей среды.</w:t>
      </w:r>
      <w:r w:rsidR="00A22978" w:rsidRPr="00F31821">
        <w:rPr>
          <w:iCs/>
        </w:rPr>
        <w:t xml:space="preserve"> </w:t>
      </w:r>
      <w:r w:rsidR="00A22978" w:rsidRPr="00F31821">
        <w:rPr>
          <w:bCs/>
        </w:rPr>
        <w:t xml:space="preserve">Выбор типа сооружения, обеспечивающего охрану водного объекта от загрязнения, засорения, заиления и </w:t>
      </w:r>
      <w:r w:rsidR="00A22978" w:rsidRPr="00F31821">
        <w:rPr>
          <w:bCs/>
        </w:rPr>
        <w:lastRenderedPageBreak/>
        <w:t xml:space="preserve">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r w:rsidR="00A22978" w:rsidRPr="00F31821">
        <w:rPr>
          <w:b/>
          <w:bCs/>
        </w:rPr>
        <w:t>Под сооружениями, обеспечивающими охрану водных объектов от загрязнения, засорения, заиления и истощения вод, понимаются:</w:t>
      </w:r>
    </w:p>
    <w:p w:rsidR="00A22978" w:rsidRPr="00F31821" w:rsidRDefault="00A22978" w:rsidP="00CF6219">
      <w:pPr>
        <w:pStyle w:val="afffe"/>
        <w:numPr>
          <w:ilvl w:val="1"/>
          <w:numId w:val="32"/>
        </w:numPr>
        <w:tabs>
          <w:tab w:val="left" w:pos="851"/>
        </w:tabs>
        <w:autoSpaceDE w:val="0"/>
        <w:autoSpaceDN w:val="0"/>
        <w:adjustRightInd w:val="0"/>
        <w:ind w:left="0" w:firstLine="567"/>
        <w:jc w:val="both"/>
        <w:rPr>
          <w:bCs/>
        </w:rPr>
      </w:pPr>
      <w:r w:rsidRPr="00F31821">
        <w:rPr>
          <w:bCs/>
        </w:rPr>
        <w:t>централизованные системы водоотведения (канализации), централизованные ливневые системы водоотведения;</w:t>
      </w:r>
    </w:p>
    <w:p w:rsidR="00A22978" w:rsidRPr="00F31821" w:rsidRDefault="00A22978" w:rsidP="00CF6219">
      <w:pPr>
        <w:pStyle w:val="afffe"/>
        <w:numPr>
          <w:ilvl w:val="1"/>
          <w:numId w:val="32"/>
        </w:numPr>
        <w:tabs>
          <w:tab w:val="left" w:pos="851"/>
        </w:tabs>
        <w:autoSpaceDE w:val="0"/>
        <w:autoSpaceDN w:val="0"/>
        <w:adjustRightInd w:val="0"/>
        <w:ind w:left="0" w:firstLine="567"/>
        <w:jc w:val="both"/>
        <w:rPr>
          <w:bCs/>
        </w:rPr>
      </w:pPr>
      <w:r w:rsidRPr="00F31821">
        <w:rPr>
          <w:bCs/>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A22978" w:rsidRPr="00F31821" w:rsidRDefault="00A22978" w:rsidP="00CF6219">
      <w:pPr>
        <w:pStyle w:val="afffe"/>
        <w:numPr>
          <w:ilvl w:val="1"/>
          <w:numId w:val="32"/>
        </w:numPr>
        <w:tabs>
          <w:tab w:val="left" w:pos="851"/>
        </w:tabs>
        <w:autoSpaceDE w:val="0"/>
        <w:autoSpaceDN w:val="0"/>
        <w:adjustRightInd w:val="0"/>
        <w:ind w:left="0" w:firstLine="567"/>
        <w:jc w:val="both"/>
        <w:rPr>
          <w:bCs/>
        </w:rPr>
      </w:pPr>
      <w:r w:rsidRPr="00F31821">
        <w:rPr>
          <w:bCs/>
        </w:rPr>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 РФ;</w:t>
      </w:r>
    </w:p>
    <w:p w:rsidR="00A22978" w:rsidRPr="00F31821" w:rsidRDefault="00A22978" w:rsidP="00CF6219">
      <w:pPr>
        <w:pStyle w:val="afffe"/>
        <w:numPr>
          <w:ilvl w:val="1"/>
          <w:numId w:val="32"/>
        </w:numPr>
        <w:tabs>
          <w:tab w:val="left" w:pos="851"/>
        </w:tabs>
        <w:autoSpaceDE w:val="0"/>
        <w:autoSpaceDN w:val="0"/>
        <w:adjustRightInd w:val="0"/>
        <w:ind w:left="0" w:firstLine="567"/>
        <w:jc w:val="both"/>
        <w:rPr>
          <w:bCs/>
        </w:rPr>
      </w:pPr>
      <w:r w:rsidRPr="00F31821">
        <w:rPr>
          <w:bCs/>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C3282F" w:rsidRPr="00F31821" w:rsidRDefault="00C3282F" w:rsidP="00A22978">
      <w:pPr>
        <w:autoSpaceDE w:val="0"/>
        <w:autoSpaceDN w:val="0"/>
        <w:adjustRightInd w:val="0"/>
        <w:ind w:firstLine="567"/>
        <w:jc w:val="both"/>
        <w:rPr>
          <w:bCs/>
        </w:rPr>
      </w:pPr>
    </w:p>
    <w:p w:rsidR="00A22978" w:rsidRPr="00F31821" w:rsidRDefault="00A22978" w:rsidP="00653277">
      <w:pPr>
        <w:autoSpaceDE w:val="0"/>
        <w:autoSpaceDN w:val="0"/>
        <w:adjustRightInd w:val="0"/>
        <w:ind w:firstLine="567"/>
        <w:jc w:val="both"/>
        <w:rPr>
          <w:b/>
        </w:rPr>
      </w:pPr>
      <w:r w:rsidRPr="00F31821">
        <w:rPr>
          <w:b/>
        </w:rPr>
        <w:t xml:space="preserve">В границах прибрежных защитных полос наряду с установленными </w:t>
      </w:r>
      <w:r w:rsidR="00653277" w:rsidRPr="00F31821">
        <w:rPr>
          <w:b/>
        </w:rPr>
        <w:t xml:space="preserve">для водоохранных зон </w:t>
      </w:r>
      <w:r w:rsidRPr="00F31821">
        <w:rPr>
          <w:b/>
        </w:rPr>
        <w:t>ограничениями запрещаются:</w:t>
      </w:r>
    </w:p>
    <w:p w:rsidR="00A22978" w:rsidRPr="00F31821" w:rsidRDefault="00A22978" w:rsidP="00653277">
      <w:pPr>
        <w:autoSpaceDE w:val="0"/>
        <w:autoSpaceDN w:val="0"/>
        <w:adjustRightInd w:val="0"/>
        <w:ind w:firstLine="567"/>
        <w:jc w:val="both"/>
      </w:pPr>
      <w:r w:rsidRPr="00F31821">
        <w:t>1) распашка земель;</w:t>
      </w:r>
    </w:p>
    <w:p w:rsidR="00A22978" w:rsidRPr="00F31821" w:rsidRDefault="00A22978" w:rsidP="00653277">
      <w:pPr>
        <w:autoSpaceDE w:val="0"/>
        <w:autoSpaceDN w:val="0"/>
        <w:adjustRightInd w:val="0"/>
        <w:ind w:firstLine="567"/>
        <w:jc w:val="both"/>
      </w:pPr>
      <w:r w:rsidRPr="00F31821">
        <w:t>2) размещение отвалов размываемых грунтов;</w:t>
      </w:r>
    </w:p>
    <w:p w:rsidR="00A22978" w:rsidRPr="00F31821" w:rsidRDefault="00A22978" w:rsidP="00653277">
      <w:pPr>
        <w:autoSpaceDE w:val="0"/>
        <w:autoSpaceDN w:val="0"/>
        <w:adjustRightInd w:val="0"/>
        <w:ind w:firstLine="567"/>
        <w:jc w:val="both"/>
      </w:pPr>
      <w:r w:rsidRPr="00F31821">
        <w:t>3) выпас сельскохозяйственных животных и организация для них летних лагерей, ванн.</w:t>
      </w:r>
    </w:p>
    <w:p w:rsidR="00574D8B" w:rsidRPr="00F31821" w:rsidRDefault="00574D8B" w:rsidP="00574D8B">
      <w:pPr>
        <w:autoSpaceDE w:val="0"/>
        <w:autoSpaceDN w:val="0"/>
        <w:adjustRightInd w:val="0"/>
        <w:ind w:firstLine="567"/>
        <w:jc w:val="both"/>
        <w:rPr>
          <w:b/>
          <w:iCs/>
        </w:rPr>
      </w:pPr>
    </w:p>
    <w:p w:rsidR="00574D8B" w:rsidRPr="00F31821" w:rsidRDefault="00574D8B" w:rsidP="00574D8B">
      <w:pPr>
        <w:autoSpaceDE w:val="0"/>
        <w:autoSpaceDN w:val="0"/>
        <w:adjustRightInd w:val="0"/>
        <w:ind w:firstLine="567"/>
        <w:jc w:val="both"/>
      </w:pPr>
      <w:r w:rsidRPr="00F31821">
        <w:rPr>
          <w:b/>
          <w:iCs/>
        </w:rPr>
        <w:t>Границы водоохранных зон и границы прибрежных защитных полос</w:t>
      </w:r>
      <w:r w:rsidRPr="00F31821">
        <w:rPr>
          <w:iCs/>
        </w:rPr>
        <w:t xml:space="preserve"> водотоков, расположенных в Поселении, </w:t>
      </w:r>
      <w:r w:rsidRPr="00F31821">
        <w:rPr>
          <w:b/>
          <w:iCs/>
        </w:rPr>
        <w:t xml:space="preserve">устанавливаются </w:t>
      </w:r>
      <w:r w:rsidRPr="00F31821">
        <w:rPr>
          <w:b/>
        </w:rPr>
        <w:t>органами государственной власти Субъекта РФ</w:t>
      </w:r>
      <w:r w:rsidRPr="00F31821">
        <w:t xml:space="preserve"> в соответствии с "Правилами установления на местности границ водоохранных зон и границ прибрежных защитных полос водных объектов" (утв. Постановлением Правительства РФ от 10.01.2009 N 17).</w:t>
      </w:r>
    </w:p>
    <w:p w:rsidR="00574D8B" w:rsidRPr="00F31821" w:rsidRDefault="00574D8B" w:rsidP="009E5E2C">
      <w:pPr>
        <w:autoSpaceDE w:val="0"/>
        <w:autoSpaceDN w:val="0"/>
        <w:adjustRightInd w:val="0"/>
        <w:ind w:firstLine="540"/>
        <w:jc w:val="both"/>
        <w:rPr>
          <w:b/>
          <w:iCs/>
        </w:rPr>
      </w:pPr>
      <w:r w:rsidRPr="00F31821">
        <w:rPr>
          <w:b/>
          <w:iCs/>
        </w:rPr>
        <w:t xml:space="preserve">Границы водоохранных зон и границы прибрежных защитных полос должны быть установлены на местности, сведения о границах подлежат отражению в государственном водном реестре и </w:t>
      </w:r>
      <w:r w:rsidR="009E5E2C" w:rsidRPr="00F31821">
        <w:rPr>
          <w:b/>
          <w:iCs/>
        </w:rPr>
        <w:t>ЕГРН</w:t>
      </w:r>
      <w:r w:rsidRPr="00F31821">
        <w:rPr>
          <w:b/>
          <w:iCs/>
        </w:rPr>
        <w:t>.</w:t>
      </w:r>
    </w:p>
    <w:p w:rsidR="000E5789" w:rsidRPr="00F31821" w:rsidRDefault="00574D8B" w:rsidP="00574D8B">
      <w:pPr>
        <w:widowControl w:val="0"/>
        <w:ind w:firstLine="567"/>
        <w:contextualSpacing/>
        <w:jc w:val="both"/>
        <w:rPr>
          <w:iCs/>
          <w:color w:val="FF0000"/>
        </w:rPr>
      </w:pPr>
      <w:r w:rsidRPr="00F31821">
        <w:rPr>
          <w:b/>
          <w:iCs/>
        </w:rPr>
        <w:t>В отношении водотоков Поселения границы водоохранных зон и границы прибрежных защитных полос в установленном законом порядке не</w:t>
      </w:r>
      <w:r w:rsidR="00D6086A" w:rsidRPr="00F31821">
        <w:rPr>
          <w:b/>
          <w:iCs/>
        </w:rPr>
        <w:t xml:space="preserve"> установлены</w:t>
      </w:r>
      <w:r w:rsidRPr="00F31821">
        <w:rPr>
          <w:b/>
          <w:iCs/>
        </w:rPr>
        <w:t>. Границы водных объектов Поселени</w:t>
      </w:r>
      <w:r w:rsidR="00D6086A" w:rsidRPr="00F31821">
        <w:rPr>
          <w:b/>
          <w:iCs/>
        </w:rPr>
        <w:t>я</w:t>
      </w:r>
      <w:r w:rsidRPr="00F31821">
        <w:rPr>
          <w:b/>
          <w:iCs/>
        </w:rPr>
        <w:t xml:space="preserve"> (в т.ч. полос</w:t>
      </w:r>
      <w:r w:rsidR="00D6086A" w:rsidRPr="00F31821">
        <w:rPr>
          <w:b/>
          <w:iCs/>
        </w:rPr>
        <w:t>ы</w:t>
      </w:r>
      <w:r w:rsidRPr="00F31821">
        <w:rPr>
          <w:b/>
          <w:iCs/>
        </w:rPr>
        <w:t xml:space="preserve"> от</w:t>
      </w:r>
      <w:r w:rsidR="000E5789" w:rsidRPr="00F31821">
        <w:rPr>
          <w:b/>
          <w:iCs/>
        </w:rPr>
        <w:t xml:space="preserve">вода каналов) в </w:t>
      </w:r>
      <w:r w:rsidR="009E5E2C" w:rsidRPr="00F31821">
        <w:rPr>
          <w:b/>
          <w:iCs/>
        </w:rPr>
        <w:t>Е</w:t>
      </w:r>
      <w:r w:rsidR="000E5789" w:rsidRPr="00F31821">
        <w:rPr>
          <w:b/>
          <w:iCs/>
        </w:rPr>
        <w:t>Г</w:t>
      </w:r>
      <w:r w:rsidR="009E5E2C" w:rsidRPr="00F31821">
        <w:rPr>
          <w:b/>
          <w:iCs/>
        </w:rPr>
        <w:t>Р</w:t>
      </w:r>
      <w:r w:rsidR="000E5789" w:rsidRPr="00F31821">
        <w:rPr>
          <w:b/>
          <w:iCs/>
        </w:rPr>
        <w:t>Н отсутствуют</w:t>
      </w:r>
      <w:r w:rsidR="005D4D91" w:rsidRPr="00F31821">
        <w:rPr>
          <w:b/>
          <w:iCs/>
        </w:rPr>
        <w:t>.</w:t>
      </w:r>
    </w:p>
    <w:p w:rsidR="000E5789" w:rsidRPr="00F31821" w:rsidRDefault="000E5789" w:rsidP="000E5789">
      <w:pPr>
        <w:widowControl w:val="0"/>
        <w:ind w:firstLine="567"/>
        <w:contextualSpacing/>
        <w:jc w:val="both"/>
        <w:rPr>
          <w:iCs/>
        </w:rPr>
      </w:pPr>
      <w:r w:rsidRPr="00F31821">
        <w:rPr>
          <w:iCs/>
        </w:rPr>
        <w:t xml:space="preserve">В Генеральном плане Поселения отражены нормативные границы водоохранных зон в соответствии </w:t>
      </w:r>
      <w:r w:rsidRPr="00F31821">
        <w:rPr>
          <w:i/>
          <w:iCs/>
        </w:rPr>
        <w:t xml:space="preserve">с частью 4 статьи 65 Водного кодекса РФ от 03.06.06 № 74-ФЗ, </w:t>
      </w:r>
      <w:r w:rsidRPr="00F31821">
        <w:rPr>
          <w:iCs/>
        </w:rPr>
        <w:t>согласно которой</w:t>
      </w:r>
      <w:r w:rsidRPr="00F31821">
        <w:rPr>
          <w:i/>
          <w:iCs/>
        </w:rPr>
        <w:t xml:space="preserve"> </w:t>
      </w:r>
      <w:r w:rsidRPr="00F31821">
        <w:rPr>
          <w:iCs/>
        </w:rPr>
        <w:t>ширина водоохраной зоны рек и ручьев устанавливается от их истока для рек и ручьев протяженностью:</w:t>
      </w:r>
    </w:p>
    <w:p w:rsidR="00D616C3" w:rsidRPr="00F31821" w:rsidRDefault="00D616C3" w:rsidP="00930B2A">
      <w:pPr>
        <w:widowControl w:val="0"/>
        <w:numPr>
          <w:ilvl w:val="2"/>
          <w:numId w:val="35"/>
        </w:numPr>
        <w:tabs>
          <w:tab w:val="clear" w:pos="2340"/>
          <w:tab w:val="left" w:pos="851"/>
          <w:tab w:val="left" w:pos="6481"/>
        </w:tabs>
        <w:ind w:left="851" w:hanging="284"/>
        <w:contextualSpacing/>
        <w:jc w:val="both"/>
        <w:rPr>
          <w:iCs/>
        </w:rPr>
      </w:pPr>
      <w:r w:rsidRPr="00F31821">
        <w:rPr>
          <w:iCs/>
        </w:rPr>
        <w:t>до 10 километров – в размере 50 метров;</w:t>
      </w:r>
    </w:p>
    <w:p w:rsidR="00D616C3" w:rsidRPr="00F31821" w:rsidRDefault="00D616C3" w:rsidP="00930B2A">
      <w:pPr>
        <w:widowControl w:val="0"/>
        <w:numPr>
          <w:ilvl w:val="2"/>
          <w:numId w:val="35"/>
        </w:numPr>
        <w:tabs>
          <w:tab w:val="clear" w:pos="2340"/>
          <w:tab w:val="left" w:pos="851"/>
          <w:tab w:val="left" w:pos="6481"/>
        </w:tabs>
        <w:ind w:left="851" w:hanging="284"/>
        <w:contextualSpacing/>
        <w:jc w:val="both"/>
        <w:rPr>
          <w:iCs/>
        </w:rPr>
      </w:pPr>
      <w:r w:rsidRPr="00F31821">
        <w:rPr>
          <w:iCs/>
        </w:rPr>
        <w:t>от 10 до 50 километров – в размере 100 метров;</w:t>
      </w:r>
    </w:p>
    <w:p w:rsidR="00777D76" w:rsidRPr="00F31821" w:rsidRDefault="00D616C3" w:rsidP="00930B2A">
      <w:pPr>
        <w:widowControl w:val="0"/>
        <w:numPr>
          <w:ilvl w:val="2"/>
          <w:numId w:val="35"/>
        </w:numPr>
        <w:tabs>
          <w:tab w:val="clear" w:pos="2340"/>
          <w:tab w:val="left" w:pos="851"/>
          <w:tab w:val="left" w:pos="6481"/>
        </w:tabs>
        <w:ind w:left="851" w:hanging="284"/>
        <w:contextualSpacing/>
        <w:jc w:val="both"/>
        <w:rPr>
          <w:iCs/>
        </w:rPr>
      </w:pPr>
      <w:r w:rsidRPr="00F31821">
        <w:rPr>
          <w:iCs/>
        </w:rPr>
        <w:t>от 50 километров и более – в размере 200 м</w:t>
      </w:r>
      <w:r w:rsidR="00325BBC" w:rsidRPr="00F31821">
        <w:rPr>
          <w:iCs/>
        </w:rPr>
        <w:t>.</w:t>
      </w:r>
    </w:p>
    <w:p w:rsidR="00D616C3" w:rsidRPr="00F31821" w:rsidRDefault="00D616C3" w:rsidP="00D616C3">
      <w:pPr>
        <w:widowControl w:val="0"/>
        <w:ind w:firstLine="567"/>
        <w:contextualSpacing/>
        <w:jc w:val="both"/>
        <w:rPr>
          <w:b/>
          <w:iCs/>
        </w:rPr>
      </w:pPr>
      <w:r w:rsidRPr="00F31821">
        <w:rPr>
          <w:b/>
          <w:iCs/>
        </w:rPr>
        <w:t xml:space="preserve">Сведения о нормативных границах водоохранных зон основных </w:t>
      </w:r>
      <w:r w:rsidR="00574D8B" w:rsidRPr="00F31821">
        <w:rPr>
          <w:b/>
          <w:iCs/>
        </w:rPr>
        <w:t xml:space="preserve">водных объектов </w:t>
      </w:r>
      <w:r w:rsidRPr="00F31821">
        <w:rPr>
          <w:b/>
          <w:iCs/>
        </w:rPr>
        <w:t>Поселения:</w:t>
      </w:r>
    </w:p>
    <w:p w:rsidR="00574D8B" w:rsidRPr="00F31821" w:rsidRDefault="005D4D91" w:rsidP="00930B2A">
      <w:pPr>
        <w:widowControl w:val="0"/>
        <w:numPr>
          <w:ilvl w:val="2"/>
          <w:numId w:val="35"/>
        </w:numPr>
        <w:tabs>
          <w:tab w:val="clear" w:pos="2340"/>
          <w:tab w:val="left" w:pos="851"/>
          <w:tab w:val="left" w:pos="6481"/>
        </w:tabs>
        <w:ind w:left="851" w:hanging="284"/>
        <w:contextualSpacing/>
        <w:jc w:val="both"/>
        <w:rPr>
          <w:iCs/>
        </w:rPr>
      </w:pPr>
      <w:r w:rsidRPr="00F31821">
        <w:rPr>
          <w:iCs/>
        </w:rPr>
        <w:t xml:space="preserve">река </w:t>
      </w:r>
      <w:r w:rsidR="00777D76" w:rsidRPr="00F31821">
        <w:rPr>
          <w:iCs/>
        </w:rPr>
        <w:t>Тифина</w:t>
      </w:r>
      <w:r w:rsidR="00574D8B" w:rsidRPr="00F31821">
        <w:rPr>
          <w:iCs/>
        </w:rPr>
        <w:t xml:space="preserve"> – </w:t>
      </w:r>
      <w:r w:rsidR="00777D76" w:rsidRPr="00F31821">
        <w:rPr>
          <w:iCs/>
        </w:rPr>
        <w:t>200 м;</w:t>
      </w:r>
    </w:p>
    <w:p w:rsidR="00777D76" w:rsidRPr="00F31821" w:rsidRDefault="00777D76" w:rsidP="00930B2A">
      <w:pPr>
        <w:widowControl w:val="0"/>
        <w:numPr>
          <w:ilvl w:val="2"/>
          <w:numId w:val="35"/>
        </w:numPr>
        <w:tabs>
          <w:tab w:val="clear" w:pos="2340"/>
          <w:tab w:val="left" w:pos="851"/>
          <w:tab w:val="left" w:pos="6481"/>
        </w:tabs>
        <w:ind w:left="851" w:hanging="284"/>
        <w:contextualSpacing/>
        <w:jc w:val="both"/>
        <w:rPr>
          <w:iCs/>
        </w:rPr>
      </w:pPr>
      <w:r w:rsidRPr="00F31821">
        <w:rPr>
          <w:iCs/>
        </w:rPr>
        <w:t>река Синька – 100 м;</w:t>
      </w:r>
    </w:p>
    <w:p w:rsidR="00777D76" w:rsidRPr="00F31821" w:rsidRDefault="00777D76" w:rsidP="00930B2A">
      <w:pPr>
        <w:widowControl w:val="0"/>
        <w:numPr>
          <w:ilvl w:val="2"/>
          <w:numId w:val="35"/>
        </w:numPr>
        <w:tabs>
          <w:tab w:val="clear" w:pos="2340"/>
          <w:tab w:val="left" w:pos="851"/>
          <w:tab w:val="left" w:pos="6481"/>
        </w:tabs>
        <w:ind w:left="851" w:hanging="284"/>
        <w:contextualSpacing/>
        <w:jc w:val="both"/>
        <w:rPr>
          <w:iCs/>
        </w:rPr>
      </w:pPr>
      <w:r w:rsidRPr="00F31821">
        <w:rPr>
          <w:iCs/>
        </w:rPr>
        <w:t>река Судомля – 200 м;</w:t>
      </w:r>
    </w:p>
    <w:p w:rsidR="00DA1275" w:rsidRPr="00F31821" w:rsidRDefault="00855A9A" w:rsidP="0094372F">
      <w:pPr>
        <w:widowControl w:val="0"/>
        <w:ind w:firstLine="567"/>
        <w:contextualSpacing/>
        <w:jc w:val="both"/>
        <w:rPr>
          <w:iCs/>
        </w:rPr>
      </w:pPr>
      <w:r w:rsidRPr="00F31821">
        <w:rPr>
          <w:iCs/>
        </w:rPr>
        <w:t>Часть т</w:t>
      </w:r>
      <w:r w:rsidR="00DA1275" w:rsidRPr="00F31821">
        <w:rPr>
          <w:iCs/>
        </w:rPr>
        <w:t>ерритори</w:t>
      </w:r>
      <w:r w:rsidRPr="00F31821">
        <w:rPr>
          <w:iCs/>
        </w:rPr>
        <w:t>и</w:t>
      </w:r>
      <w:r w:rsidR="00DA1275" w:rsidRPr="00F31821">
        <w:rPr>
          <w:iCs/>
        </w:rPr>
        <w:t xml:space="preserve"> Поселения характеризуется высоким уровнем подземных вод и, как следствие, большим количеством водоотводных каналов и мелких ручьев.</w:t>
      </w:r>
    </w:p>
    <w:p w:rsidR="00DA1275" w:rsidRPr="00F31821" w:rsidRDefault="00DA1275" w:rsidP="00DA1275">
      <w:pPr>
        <w:widowControl w:val="0"/>
        <w:ind w:firstLine="567"/>
        <w:contextualSpacing/>
        <w:jc w:val="both"/>
        <w:rPr>
          <w:iCs/>
        </w:rPr>
      </w:pPr>
      <w:r w:rsidRPr="00F31821">
        <w:rPr>
          <w:iCs/>
        </w:rPr>
        <w:lastRenderedPageBreak/>
        <w:t xml:space="preserve">Для </w:t>
      </w:r>
      <w:r w:rsidR="00325BBC" w:rsidRPr="00F31821">
        <w:rPr>
          <w:iCs/>
        </w:rPr>
        <w:t xml:space="preserve">реки, </w:t>
      </w:r>
      <w:r w:rsidRPr="00F31821">
        <w:rPr>
          <w:iCs/>
        </w:rPr>
        <w:t>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истока ручья устанавливается в размере пятидесяти метров.</w:t>
      </w:r>
    </w:p>
    <w:p w:rsidR="00325BBC" w:rsidRPr="00F31821" w:rsidRDefault="00325BBC" w:rsidP="00325BBC">
      <w:pPr>
        <w:widowControl w:val="0"/>
        <w:tabs>
          <w:tab w:val="left" w:pos="2552"/>
        </w:tabs>
        <w:ind w:firstLine="567"/>
        <w:contextualSpacing/>
        <w:jc w:val="both"/>
        <w:rPr>
          <w:iCs/>
        </w:rPr>
      </w:pPr>
      <w:r w:rsidRPr="00F31821">
        <w:rPr>
          <w:iCs/>
        </w:rPr>
        <w:t>Ширина водоохраной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водоохраной зоны водохранилища, расположенного на водотоке, устанавливается равной ширине водоохраной зоны этого водотока.</w:t>
      </w:r>
    </w:p>
    <w:p w:rsidR="00DA1275" w:rsidRPr="00F31821" w:rsidRDefault="00DA1275" w:rsidP="00DA1275">
      <w:pPr>
        <w:autoSpaceDE w:val="0"/>
        <w:autoSpaceDN w:val="0"/>
        <w:adjustRightInd w:val="0"/>
        <w:ind w:firstLine="567"/>
        <w:jc w:val="both"/>
      </w:pPr>
      <w:r w:rsidRPr="00F31821">
        <w:t>Водоохранные зоны магистральных или межхозяйственных каналов совпадают по ширине с полосами отводов таких каналов.</w:t>
      </w:r>
    </w:p>
    <w:p w:rsidR="00325BBC" w:rsidRPr="00F31821" w:rsidRDefault="00325BBC" w:rsidP="00325BBC">
      <w:pPr>
        <w:autoSpaceDE w:val="0"/>
        <w:autoSpaceDN w:val="0"/>
        <w:adjustRightInd w:val="0"/>
        <w:ind w:firstLine="540"/>
        <w:jc w:val="both"/>
      </w:pPr>
      <w:r w:rsidRPr="00F31821">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325BBC" w:rsidRPr="00F31821" w:rsidRDefault="00325BBC" w:rsidP="00325BBC">
      <w:pPr>
        <w:autoSpaceDE w:val="0"/>
        <w:autoSpaceDN w:val="0"/>
        <w:adjustRightInd w:val="0"/>
        <w:ind w:firstLine="540"/>
        <w:jc w:val="both"/>
      </w:pPr>
      <w:r w:rsidRPr="00F31821">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C865D2" w:rsidRPr="00F31821" w:rsidRDefault="00C865D2" w:rsidP="00C865D2">
      <w:pPr>
        <w:autoSpaceDE w:val="0"/>
        <w:autoSpaceDN w:val="0"/>
        <w:adjustRightInd w:val="0"/>
        <w:ind w:firstLine="540"/>
        <w:jc w:val="both"/>
      </w:pPr>
      <w:r w:rsidRPr="00F31821">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325BBC" w:rsidRPr="00F31821" w:rsidRDefault="00325BBC" w:rsidP="00325BBC">
      <w:pPr>
        <w:widowControl w:val="0"/>
        <w:ind w:firstLine="567"/>
        <w:contextualSpacing/>
        <w:jc w:val="both"/>
        <w:rPr>
          <w:iCs/>
        </w:rPr>
      </w:pPr>
      <w:r w:rsidRPr="00F31821">
        <w:rPr>
          <w:iCs/>
        </w:rPr>
        <w:t xml:space="preserve">Границы прибрежных защитных полос </w:t>
      </w:r>
      <w:r w:rsidR="00C865D2" w:rsidRPr="00F31821">
        <w:rPr>
          <w:iCs/>
        </w:rPr>
        <w:t xml:space="preserve">в материалах Генплана </w:t>
      </w:r>
      <w:r w:rsidRPr="00F31821">
        <w:rPr>
          <w:iCs/>
        </w:rPr>
        <w:t>не показаны в связи с отсутствием исходной информации.</w:t>
      </w:r>
    </w:p>
    <w:p w:rsidR="00DA1275" w:rsidRPr="00F31821" w:rsidRDefault="00DA1275" w:rsidP="00DA1275">
      <w:pPr>
        <w:widowControl w:val="0"/>
        <w:ind w:firstLine="567"/>
        <w:contextualSpacing/>
        <w:jc w:val="both"/>
        <w:rPr>
          <w:iCs/>
        </w:rPr>
      </w:pPr>
    </w:p>
    <w:p w:rsidR="00C3282F" w:rsidRPr="00F31821" w:rsidRDefault="00C3282F" w:rsidP="00C3282F">
      <w:pPr>
        <w:ind w:firstLine="567"/>
        <w:contextualSpacing/>
        <w:rPr>
          <w:b/>
          <w:u w:val="single"/>
        </w:rPr>
      </w:pPr>
      <w:r w:rsidRPr="00F31821">
        <w:rPr>
          <w:b/>
          <w:u w:val="single"/>
        </w:rPr>
        <w:t>Береговые полосы</w:t>
      </w:r>
    </w:p>
    <w:p w:rsidR="00C3282F" w:rsidRPr="00F31821" w:rsidRDefault="00C3282F" w:rsidP="00C3282F">
      <w:pPr>
        <w:ind w:firstLine="567"/>
        <w:contextualSpacing/>
        <w:jc w:val="both"/>
        <w:rPr>
          <w:iCs/>
        </w:rPr>
      </w:pPr>
      <w:r w:rsidRPr="00F31821">
        <w:rPr>
          <w:iCs/>
        </w:rPr>
        <w:t xml:space="preserve">Полоса земли вдоль береговой линии водного объекта общего пользования (береговая полоса) </w:t>
      </w:r>
      <w:r w:rsidRPr="00F31821">
        <w:rPr>
          <w:b/>
          <w:iCs/>
        </w:rPr>
        <w:t>предназначается для общего пользования</w:t>
      </w:r>
      <w:r w:rsidRPr="00F31821">
        <w:rPr>
          <w:iCs/>
        </w:rPr>
        <w:t>.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C00D05" w:rsidRPr="00F31821" w:rsidRDefault="00345CB6" w:rsidP="00C3282F">
      <w:pPr>
        <w:ind w:firstLine="567"/>
        <w:contextualSpacing/>
        <w:jc w:val="both"/>
        <w:rPr>
          <w:b/>
          <w:iCs/>
        </w:rPr>
      </w:pPr>
      <w:r w:rsidRPr="00F31821">
        <w:rPr>
          <w:b/>
          <w:iCs/>
        </w:rPr>
        <w:t>Береговая полоса рек Тифина, Синька и Судомля</w:t>
      </w:r>
      <w:r w:rsidR="00C00D05" w:rsidRPr="00F31821">
        <w:rPr>
          <w:b/>
          <w:iCs/>
        </w:rPr>
        <w:t xml:space="preserve"> составляет </w:t>
      </w:r>
      <w:r w:rsidR="00886074" w:rsidRPr="00F31821">
        <w:rPr>
          <w:b/>
          <w:iCs/>
        </w:rPr>
        <w:t>20</w:t>
      </w:r>
      <w:r w:rsidR="00C00D05" w:rsidRPr="00F31821">
        <w:rPr>
          <w:b/>
          <w:iCs/>
        </w:rPr>
        <w:t xml:space="preserve"> метров.</w:t>
      </w:r>
    </w:p>
    <w:p w:rsidR="00C3282F" w:rsidRPr="00F31821" w:rsidRDefault="00C3282F" w:rsidP="00C3282F">
      <w:pPr>
        <w:ind w:firstLine="567"/>
        <w:contextualSpacing/>
        <w:jc w:val="both"/>
        <w:rPr>
          <w:iCs/>
        </w:rPr>
      </w:pPr>
      <w:r w:rsidRPr="00F31821">
        <w:rPr>
          <w:iCs/>
        </w:rPr>
        <w:t>Использование береговых полос осуществляется в соответствии с Водным кодексом РФ от 03.06.06 № 74-ФЗ.</w:t>
      </w:r>
    </w:p>
    <w:p w:rsidR="00345CB6" w:rsidRPr="00F31821" w:rsidRDefault="00345CB6" w:rsidP="00345CB6">
      <w:pPr>
        <w:widowControl w:val="0"/>
        <w:tabs>
          <w:tab w:val="left" w:pos="993"/>
          <w:tab w:val="left" w:pos="2552"/>
        </w:tabs>
        <w:ind w:firstLine="567"/>
        <w:contextualSpacing/>
        <w:jc w:val="both"/>
        <w:rPr>
          <w:iCs/>
        </w:rPr>
      </w:pPr>
      <w:r w:rsidRPr="00F31821">
        <w:rPr>
          <w:iCs/>
        </w:rPr>
        <w:t xml:space="preserve">На картах генерального плана Козловского сельского поселения указаны ориентировочные границы береговых полос, т.к. </w:t>
      </w:r>
      <w:r w:rsidR="00F20925" w:rsidRPr="00F31821">
        <w:rPr>
          <w:iCs/>
        </w:rPr>
        <w:t>ЕГРН</w:t>
      </w:r>
      <w:r w:rsidRPr="00F31821">
        <w:rPr>
          <w:iCs/>
        </w:rPr>
        <w:t xml:space="preserve"> не содержит сведений о границах водных объектов Поселения.</w:t>
      </w:r>
    </w:p>
    <w:p w:rsidR="00162291" w:rsidRPr="00F31821" w:rsidRDefault="00162291" w:rsidP="00162291">
      <w:pPr>
        <w:widowControl w:val="0"/>
        <w:tabs>
          <w:tab w:val="left" w:pos="5685"/>
          <w:tab w:val="left" w:pos="6481"/>
        </w:tabs>
        <w:ind w:firstLine="567"/>
        <w:contextualSpacing/>
        <w:jc w:val="both"/>
        <w:rPr>
          <w:b/>
          <w:u w:val="single"/>
        </w:rPr>
      </w:pPr>
    </w:p>
    <w:p w:rsidR="00162291" w:rsidRPr="00F31821" w:rsidRDefault="00162291" w:rsidP="00162291">
      <w:pPr>
        <w:widowControl w:val="0"/>
        <w:tabs>
          <w:tab w:val="left" w:pos="5685"/>
          <w:tab w:val="left" w:pos="6481"/>
        </w:tabs>
        <w:ind w:firstLine="567"/>
        <w:contextualSpacing/>
        <w:jc w:val="both"/>
        <w:rPr>
          <w:b/>
          <w:u w:val="single"/>
        </w:rPr>
      </w:pPr>
      <w:r w:rsidRPr="00F31821">
        <w:rPr>
          <w:b/>
          <w:u w:val="single"/>
        </w:rPr>
        <w:t>Зоны затопления, подтопления.</w:t>
      </w:r>
    </w:p>
    <w:p w:rsidR="00162291" w:rsidRPr="00F31821" w:rsidRDefault="00162291" w:rsidP="00162291">
      <w:pPr>
        <w:widowControl w:val="0"/>
        <w:tabs>
          <w:tab w:val="left" w:pos="5685"/>
          <w:tab w:val="left" w:pos="6481"/>
        </w:tabs>
        <w:ind w:firstLine="567"/>
        <w:contextualSpacing/>
        <w:jc w:val="both"/>
      </w:pPr>
      <w:r w:rsidRPr="00F31821">
        <w:t xml:space="preserve">В соответствии со ст. 67.1. Водного кодекса РФ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w:t>
      </w:r>
      <w:hyperlink r:id="rId35" w:history="1">
        <w:r w:rsidRPr="00F31821">
          <w:t>порядке</w:t>
        </w:r>
      </w:hyperlink>
      <w:r w:rsidRPr="00F31821">
        <w:t>, установленном Правительством Российской Федерации.</w:t>
      </w:r>
    </w:p>
    <w:p w:rsidR="00162291" w:rsidRPr="00F31821" w:rsidRDefault="00162291" w:rsidP="00162291">
      <w:pPr>
        <w:widowControl w:val="0"/>
        <w:tabs>
          <w:tab w:val="left" w:pos="5685"/>
          <w:tab w:val="left" w:pos="6481"/>
        </w:tabs>
        <w:ind w:firstLine="567"/>
        <w:contextualSpacing/>
        <w:jc w:val="both"/>
      </w:pPr>
      <w:r w:rsidRPr="00F31821">
        <w:t>В целях предотвращения негативного воздействия вод (затопления, подтопления, разрушения берегов водных объектов, заболачивания) и ликвидации его последствий проводятся специальные защитные мероприятия в соответствии с Водным кодексом РФ и другими федеральными законами.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rsidR="00162291" w:rsidRPr="00F31821" w:rsidRDefault="00162291" w:rsidP="00162291">
      <w:pPr>
        <w:widowControl w:val="0"/>
        <w:tabs>
          <w:tab w:val="left" w:pos="5685"/>
          <w:tab w:val="left" w:pos="6481"/>
        </w:tabs>
        <w:ind w:firstLine="567"/>
        <w:contextualSpacing/>
        <w:jc w:val="both"/>
      </w:pPr>
      <w:r w:rsidRPr="00F31821">
        <w:t>3. В границах зон затопления, подтопления запрещаются:</w:t>
      </w:r>
    </w:p>
    <w:p w:rsidR="00162291" w:rsidRPr="00F31821" w:rsidRDefault="00162291" w:rsidP="00162291">
      <w:pPr>
        <w:widowControl w:val="0"/>
        <w:tabs>
          <w:tab w:val="left" w:pos="5685"/>
          <w:tab w:val="left" w:pos="6481"/>
        </w:tabs>
        <w:ind w:firstLine="567"/>
        <w:contextualSpacing/>
        <w:jc w:val="both"/>
      </w:pPr>
      <w:r w:rsidRPr="00F31821">
        <w:lastRenderedPageBreak/>
        <w:t>1) использование сточных вод в целях регулирования плодородия почв;</w:t>
      </w:r>
    </w:p>
    <w:p w:rsidR="00162291" w:rsidRPr="00F31821" w:rsidRDefault="00162291" w:rsidP="00162291">
      <w:pPr>
        <w:widowControl w:val="0"/>
        <w:tabs>
          <w:tab w:val="left" w:pos="5685"/>
          <w:tab w:val="left" w:pos="6481"/>
        </w:tabs>
        <w:ind w:firstLine="567"/>
        <w:contextualSpacing/>
        <w:jc w:val="both"/>
      </w:pPr>
      <w:r w:rsidRPr="00F31821">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162291" w:rsidRPr="00F31821" w:rsidRDefault="00162291" w:rsidP="00162291">
      <w:pPr>
        <w:widowControl w:val="0"/>
        <w:tabs>
          <w:tab w:val="left" w:pos="5685"/>
          <w:tab w:val="left" w:pos="6481"/>
        </w:tabs>
        <w:ind w:firstLine="567"/>
        <w:contextualSpacing/>
        <w:jc w:val="both"/>
      </w:pPr>
      <w:r w:rsidRPr="00F31821">
        <w:t>3) осуществление авиационных мер по борьбе с вредными организмами.</w:t>
      </w:r>
    </w:p>
    <w:p w:rsidR="00162291" w:rsidRPr="00F31821" w:rsidRDefault="00162291" w:rsidP="00162291">
      <w:pPr>
        <w:widowControl w:val="0"/>
        <w:tabs>
          <w:tab w:val="left" w:pos="5685"/>
          <w:tab w:val="left" w:pos="6481"/>
        </w:tabs>
        <w:ind w:firstLine="567"/>
        <w:contextualSpacing/>
        <w:jc w:val="both"/>
      </w:pPr>
      <w:r w:rsidRPr="00F31821">
        <w:t xml:space="preserve">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и карты (плана) объекта землеустройства, составленной в соответствии с требованиями </w:t>
      </w:r>
      <w:hyperlink r:id="rId36" w:history="1">
        <w:r w:rsidRPr="00F31821">
          <w:t>Федерального закона</w:t>
        </w:r>
      </w:hyperlink>
      <w:r w:rsidRPr="00F31821">
        <w:t xml:space="preserve"> «О землеустройстве» (далее - карта (план).</w:t>
      </w:r>
    </w:p>
    <w:p w:rsidR="00162291" w:rsidRPr="00F31821" w:rsidRDefault="00162291" w:rsidP="00162291">
      <w:pPr>
        <w:widowControl w:val="0"/>
        <w:tabs>
          <w:tab w:val="left" w:pos="5685"/>
          <w:tab w:val="left" w:pos="6481"/>
        </w:tabs>
        <w:ind w:firstLine="567"/>
        <w:contextualSpacing/>
        <w:jc w:val="both"/>
      </w:pPr>
      <w:r w:rsidRPr="00F31821">
        <w:t>Порядок установления зон затопления, подтопления:</w:t>
      </w:r>
    </w:p>
    <w:p w:rsidR="00162291" w:rsidRPr="00F31821" w:rsidRDefault="00162291" w:rsidP="00162291">
      <w:pPr>
        <w:widowControl w:val="0"/>
        <w:tabs>
          <w:tab w:val="left" w:pos="5685"/>
          <w:tab w:val="left" w:pos="6481"/>
        </w:tabs>
        <w:ind w:firstLine="567"/>
        <w:contextualSpacing/>
        <w:jc w:val="both"/>
      </w:pPr>
      <w:r w:rsidRPr="00F31821">
        <w:t>1) подготовка органами исполнительной власти субъекта РФ совместно с органами местного самоуправления предложений об определении границ зон затопления, подтопления и составление карты (плана) объекта землеустройства;</w:t>
      </w:r>
    </w:p>
    <w:p w:rsidR="00162291" w:rsidRPr="00F31821" w:rsidRDefault="00162291" w:rsidP="00162291">
      <w:pPr>
        <w:widowControl w:val="0"/>
        <w:tabs>
          <w:tab w:val="left" w:pos="5685"/>
          <w:tab w:val="left" w:pos="6481"/>
        </w:tabs>
        <w:ind w:firstLine="567"/>
        <w:contextualSpacing/>
        <w:jc w:val="both"/>
      </w:pPr>
      <w:r w:rsidRPr="00F31821">
        <w:t>2) согласование соответствующего заявления с приложением предложений и карты (плана):</w:t>
      </w:r>
    </w:p>
    <w:p w:rsidR="00162291" w:rsidRPr="00F31821" w:rsidRDefault="00162291" w:rsidP="00162291">
      <w:pPr>
        <w:widowControl w:val="0"/>
        <w:tabs>
          <w:tab w:val="left" w:pos="5685"/>
          <w:tab w:val="left" w:pos="6481"/>
        </w:tabs>
        <w:ind w:firstLine="567"/>
        <w:contextualSpacing/>
        <w:jc w:val="both"/>
      </w:pPr>
      <w:r w:rsidRPr="00F31821">
        <w:t>- с Министерством РФ по делам гражданской обороны, чрезвычайным ситуациям и ликвидации последствий стихийных бедствий и Росприроднадзором - при определении границы зон затопления, подтопления;</w:t>
      </w:r>
    </w:p>
    <w:p w:rsidR="00162291" w:rsidRPr="00F31821" w:rsidRDefault="00162291" w:rsidP="00162291">
      <w:pPr>
        <w:widowControl w:val="0"/>
        <w:tabs>
          <w:tab w:val="left" w:pos="5685"/>
          <w:tab w:val="left" w:pos="6481"/>
        </w:tabs>
        <w:ind w:firstLine="567"/>
        <w:contextualSpacing/>
        <w:jc w:val="both"/>
      </w:pPr>
      <w:r w:rsidRPr="00F31821">
        <w:t>- с Федеральной службой по гидрометеорологии и мониторингу окружающей среды - при определении границы зон затопления;</w:t>
      </w:r>
    </w:p>
    <w:p w:rsidR="00162291" w:rsidRPr="00F31821" w:rsidRDefault="00162291" w:rsidP="00162291">
      <w:pPr>
        <w:widowControl w:val="0"/>
        <w:tabs>
          <w:tab w:val="left" w:pos="5685"/>
          <w:tab w:val="left" w:pos="6481"/>
        </w:tabs>
        <w:ind w:firstLine="567"/>
        <w:contextualSpacing/>
        <w:jc w:val="both"/>
      </w:pPr>
      <w:r w:rsidRPr="00F31821">
        <w:t>- с Федеральным агентством по недропользованию - при определении границы зон подтопления.</w:t>
      </w:r>
    </w:p>
    <w:p w:rsidR="00162291" w:rsidRPr="00F31821" w:rsidRDefault="00162291" w:rsidP="00162291">
      <w:pPr>
        <w:widowControl w:val="0"/>
        <w:tabs>
          <w:tab w:val="left" w:pos="5685"/>
          <w:tab w:val="left" w:pos="6481"/>
        </w:tabs>
        <w:ind w:firstLine="567"/>
        <w:contextualSpacing/>
        <w:jc w:val="both"/>
      </w:pPr>
      <w:r w:rsidRPr="00F31821">
        <w:t>3) после согласования заявления орган исполнительной власти субъекта РФ направляет его в Федеральное агентство водных ресурсов;</w:t>
      </w:r>
    </w:p>
    <w:p w:rsidR="00162291" w:rsidRPr="00F31821" w:rsidRDefault="00162291" w:rsidP="00162291">
      <w:pPr>
        <w:widowControl w:val="0"/>
        <w:tabs>
          <w:tab w:val="left" w:pos="5685"/>
          <w:tab w:val="left" w:pos="6481"/>
        </w:tabs>
        <w:ind w:firstLine="567"/>
        <w:contextualSpacing/>
        <w:jc w:val="both"/>
      </w:pPr>
      <w:r w:rsidRPr="00F31821">
        <w:t>4) определение границ затопления, подтопления оформляется путем проставления отметки об утверждении карты (плана), которая заверяется печатью и подписью уполномоченного должностного лица Федерального агентства водных ресурсов.</w:t>
      </w:r>
    </w:p>
    <w:p w:rsidR="00162291" w:rsidRPr="00F31821" w:rsidRDefault="00162291" w:rsidP="00162291">
      <w:pPr>
        <w:widowControl w:val="0"/>
        <w:tabs>
          <w:tab w:val="left" w:pos="5685"/>
          <w:tab w:val="left" w:pos="6481"/>
        </w:tabs>
        <w:ind w:firstLine="567"/>
        <w:contextualSpacing/>
        <w:jc w:val="both"/>
      </w:pPr>
      <w:r w:rsidRPr="00F31821">
        <w:t>После определения границ зон затопления, подтопления Федеральное агентство водных ресурсов:</w:t>
      </w:r>
    </w:p>
    <w:p w:rsidR="00162291" w:rsidRPr="00F31821" w:rsidRDefault="00162291" w:rsidP="00162291">
      <w:pPr>
        <w:widowControl w:val="0"/>
        <w:tabs>
          <w:tab w:val="left" w:pos="5685"/>
          <w:tab w:val="left" w:pos="6481"/>
        </w:tabs>
        <w:ind w:firstLine="567"/>
        <w:contextualSpacing/>
        <w:jc w:val="both"/>
      </w:pPr>
      <w:r w:rsidRPr="00F31821">
        <w:t>- направляет в Федеральную службу государственной регистрации, кадастра и картографии документы, необходимые для внесения сведений о границах зон затопления, подтопления в государственный кадастр недвижимости;</w:t>
      </w:r>
    </w:p>
    <w:p w:rsidR="00162291" w:rsidRPr="00F31821" w:rsidRDefault="00162291" w:rsidP="00162291">
      <w:pPr>
        <w:widowControl w:val="0"/>
        <w:tabs>
          <w:tab w:val="left" w:pos="5685"/>
          <w:tab w:val="left" w:pos="6481"/>
        </w:tabs>
        <w:ind w:firstLine="567"/>
        <w:contextualSpacing/>
        <w:jc w:val="both"/>
      </w:pPr>
      <w:r w:rsidRPr="00F31821">
        <w:t>- вносит сведения о зонах затопления, подтопления в государственный водный реестр;</w:t>
      </w:r>
    </w:p>
    <w:p w:rsidR="00162291" w:rsidRPr="00F31821" w:rsidRDefault="00162291" w:rsidP="00162291">
      <w:pPr>
        <w:widowControl w:val="0"/>
        <w:tabs>
          <w:tab w:val="left" w:pos="5685"/>
          <w:tab w:val="left" w:pos="6481"/>
        </w:tabs>
        <w:ind w:firstLine="567"/>
        <w:contextualSpacing/>
        <w:jc w:val="both"/>
      </w:pPr>
      <w:r w:rsidRPr="00F31821">
        <w:t>- представляет сведения о зонах затопления, подтопления в Министерство РФ по делам гражданской обороны, чрезвычайным ситуациям и ликвидации последствий стихийных бедствий;</w:t>
      </w:r>
    </w:p>
    <w:p w:rsidR="00162291" w:rsidRPr="00F31821" w:rsidRDefault="00162291" w:rsidP="00162291">
      <w:pPr>
        <w:widowControl w:val="0"/>
        <w:tabs>
          <w:tab w:val="left" w:pos="5685"/>
          <w:tab w:val="left" w:pos="6481"/>
        </w:tabs>
        <w:ind w:firstLine="567"/>
        <w:contextualSpacing/>
        <w:jc w:val="both"/>
      </w:pPr>
      <w:r w:rsidRPr="00F31821">
        <w:t>Зоны затопления, подтоплений считаются определенными с даты внесения в государственный кадастр недвижимости сведений об их границах.</w:t>
      </w:r>
    </w:p>
    <w:p w:rsidR="00162291" w:rsidRPr="00F31821" w:rsidRDefault="00162291" w:rsidP="00162291">
      <w:pPr>
        <w:widowControl w:val="0"/>
        <w:tabs>
          <w:tab w:val="left" w:pos="5685"/>
          <w:tab w:val="left" w:pos="6481"/>
        </w:tabs>
        <w:ind w:firstLine="567"/>
        <w:contextualSpacing/>
        <w:jc w:val="both"/>
      </w:pPr>
      <w:r w:rsidRPr="00F31821">
        <w:t>Границы зон затопления, подтопления отображаются в документах территориального планирования, градостроительного зонирования и документации по планировке территорий в соответствии с законодательством о градостроительной деятельности.</w:t>
      </w:r>
    </w:p>
    <w:p w:rsidR="00162291" w:rsidRPr="00F31821" w:rsidRDefault="00162291" w:rsidP="00162291">
      <w:pPr>
        <w:widowControl w:val="0"/>
        <w:tabs>
          <w:tab w:val="left" w:pos="5685"/>
          <w:tab w:val="left" w:pos="6481"/>
        </w:tabs>
        <w:ind w:firstLine="567"/>
        <w:contextualSpacing/>
        <w:jc w:val="both"/>
      </w:pPr>
      <w:r w:rsidRPr="00F31821">
        <w:t xml:space="preserve">Границы зон затопления, подтопления определяются </w:t>
      </w:r>
      <w:hyperlink r:id="rId37" w:history="1">
        <w:r w:rsidRPr="00F31821">
          <w:t>Постановлением</w:t>
        </w:r>
      </w:hyperlink>
      <w:r w:rsidRPr="00F31821">
        <w:t xml:space="preserve"> Правительства РФ от 18.04.2014 г. N 360.</w:t>
      </w:r>
    </w:p>
    <w:p w:rsidR="00162291" w:rsidRPr="00F31821" w:rsidRDefault="00162291" w:rsidP="00162291">
      <w:pPr>
        <w:widowControl w:val="0"/>
        <w:tabs>
          <w:tab w:val="left" w:pos="5685"/>
          <w:tab w:val="left" w:pos="6481"/>
        </w:tabs>
        <w:ind w:firstLine="567"/>
        <w:contextualSpacing/>
        <w:jc w:val="both"/>
      </w:pPr>
      <w:r w:rsidRPr="00F31821">
        <w:t>Собственник водного объекта обязан осуществлять меры по предотвращению негативного воздействия вод и ликвидации его последствий. Меры по предотвращению негативного воздействия вод и ликвидации его последствий в отношении водных объектов, находящихся в федеральной собственности, собственности субъектов РФ, собственности муниципальных образований, осуществляются исполнительными органами государственной власти или органами местного самоуправления в пределах их полномочий.</w:t>
      </w:r>
    </w:p>
    <w:p w:rsidR="00162291" w:rsidRPr="00F31821" w:rsidRDefault="00162291" w:rsidP="00162291">
      <w:pPr>
        <w:widowControl w:val="0"/>
        <w:tabs>
          <w:tab w:val="left" w:pos="993"/>
          <w:tab w:val="left" w:pos="2552"/>
        </w:tabs>
        <w:ind w:firstLine="567"/>
        <w:contextualSpacing/>
        <w:jc w:val="both"/>
      </w:pPr>
      <w:r w:rsidRPr="00F31821">
        <w:t xml:space="preserve">По данным полученным из Отдела водных ресурсов по Тверской области границы зон </w:t>
      </w:r>
      <w:r w:rsidRPr="00F31821">
        <w:lastRenderedPageBreak/>
        <w:t xml:space="preserve">затопления и подтопления в отношении территории </w:t>
      </w:r>
      <w:r w:rsidR="00D21603" w:rsidRPr="00F31821">
        <w:t>Козловского</w:t>
      </w:r>
      <w:r w:rsidRPr="00F31821">
        <w:t xml:space="preserve"> сельского поселения в настоящий момент не установлены.</w:t>
      </w:r>
    </w:p>
    <w:p w:rsidR="00162291" w:rsidRPr="00F31821" w:rsidRDefault="00162291" w:rsidP="00162291">
      <w:pPr>
        <w:widowControl w:val="0"/>
        <w:tabs>
          <w:tab w:val="left" w:pos="993"/>
          <w:tab w:val="left" w:pos="2552"/>
        </w:tabs>
        <w:ind w:firstLine="567"/>
        <w:contextualSpacing/>
        <w:jc w:val="both"/>
        <w:rPr>
          <w:iCs/>
        </w:rPr>
      </w:pPr>
      <w:r w:rsidRPr="00F31821">
        <w:t>По информации, полученной от Главного управления МЧС России по Тверской области, территория Поселения расположена вне зоны катастрофического затопления.</w:t>
      </w:r>
    </w:p>
    <w:p w:rsidR="00C3282F" w:rsidRPr="00F31821" w:rsidRDefault="00C3282F" w:rsidP="00C3282F">
      <w:pPr>
        <w:ind w:firstLine="567"/>
        <w:contextualSpacing/>
        <w:rPr>
          <w:b/>
          <w:u w:val="single"/>
        </w:rPr>
      </w:pPr>
    </w:p>
    <w:p w:rsidR="00A17597" w:rsidRPr="00F31821" w:rsidRDefault="00A17597">
      <w:pPr>
        <w:rPr>
          <w:b/>
          <w:u w:val="single"/>
        </w:rPr>
      </w:pPr>
      <w:r w:rsidRPr="00F31821">
        <w:rPr>
          <w:b/>
          <w:u w:val="single"/>
        </w:rPr>
        <w:br w:type="page"/>
      </w:r>
    </w:p>
    <w:p w:rsidR="00C3282F" w:rsidRPr="00F31821" w:rsidRDefault="00C3282F" w:rsidP="00C3282F">
      <w:pPr>
        <w:ind w:firstLine="567"/>
        <w:contextualSpacing/>
        <w:rPr>
          <w:b/>
          <w:u w:val="single"/>
        </w:rPr>
      </w:pPr>
      <w:r w:rsidRPr="00F31821">
        <w:rPr>
          <w:b/>
          <w:u w:val="single"/>
        </w:rPr>
        <w:lastRenderedPageBreak/>
        <w:t xml:space="preserve">Зоны санитарной охраны источников водоснабжения </w:t>
      </w:r>
    </w:p>
    <w:p w:rsidR="00C3282F" w:rsidRPr="00F31821" w:rsidRDefault="00C3282F" w:rsidP="00C3282F">
      <w:pPr>
        <w:widowControl w:val="0"/>
        <w:ind w:firstLine="567"/>
        <w:contextualSpacing/>
        <w:jc w:val="both"/>
        <w:rPr>
          <w:iCs/>
        </w:rPr>
      </w:pPr>
      <w:r w:rsidRPr="00F31821">
        <w:rPr>
          <w:iCs/>
        </w:rPr>
        <w:t xml:space="preserve">Использование территорий в соответствии с СанПиН 2.1.4.1110-02 "Зоны санитарной охраны </w:t>
      </w:r>
      <w:r w:rsidR="001256D0" w:rsidRPr="00F31821">
        <w:rPr>
          <w:iCs/>
        </w:rPr>
        <w:t xml:space="preserve">источников </w:t>
      </w:r>
      <w:r w:rsidRPr="00F31821">
        <w:rPr>
          <w:iCs/>
        </w:rPr>
        <w:t xml:space="preserve">водоснабжения и водопроводов питьевого назначения", </w:t>
      </w:r>
      <w:r w:rsidRPr="00F31821">
        <w:t>СП 31.13330.2012 "Водоснабжение. Наружные сети и сооружения</w:t>
      </w:r>
      <w:r w:rsidR="00393565" w:rsidRPr="00F31821">
        <w:t xml:space="preserve">. Актуализированная редакция </w:t>
      </w:r>
      <w:r w:rsidR="00393565" w:rsidRPr="00F31821">
        <w:br/>
        <w:t>СНиП 2.04.02-84*</w:t>
      </w:r>
      <w:r w:rsidRPr="00F31821">
        <w:t>"</w:t>
      </w:r>
      <w:r w:rsidRPr="00F31821">
        <w:rPr>
          <w:iCs/>
        </w:rPr>
        <w:t xml:space="preserve">. </w:t>
      </w:r>
    </w:p>
    <w:p w:rsidR="00684708" w:rsidRPr="00F31821" w:rsidRDefault="00843B88" w:rsidP="003978FD">
      <w:pPr>
        <w:pStyle w:val="ConsPlusNormal"/>
        <w:ind w:firstLine="567"/>
        <w:jc w:val="both"/>
        <w:rPr>
          <w:rFonts w:ascii="Times New Roman" w:hAnsi="Times New Roman" w:cs="Times New Roman"/>
          <w:sz w:val="24"/>
          <w:szCs w:val="24"/>
        </w:rPr>
      </w:pPr>
      <w:r w:rsidRPr="00F31821">
        <w:rPr>
          <w:rFonts w:ascii="Times New Roman" w:hAnsi="Times New Roman" w:cs="Times New Roman"/>
          <w:iCs/>
          <w:sz w:val="24"/>
          <w:szCs w:val="24"/>
        </w:rPr>
        <w:t>Целью создания и о</w:t>
      </w:r>
      <w:r w:rsidR="00046646" w:rsidRPr="00F31821">
        <w:rPr>
          <w:rFonts w:ascii="Times New Roman" w:hAnsi="Times New Roman" w:cs="Times New Roman"/>
          <w:iCs/>
          <w:sz w:val="24"/>
          <w:szCs w:val="24"/>
        </w:rPr>
        <w:t>беспечения режима в зонах санитарной охраны (</w:t>
      </w:r>
      <w:r w:rsidR="00684708" w:rsidRPr="00F31821">
        <w:rPr>
          <w:rFonts w:ascii="Times New Roman" w:hAnsi="Times New Roman" w:cs="Times New Roman"/>
          <w:iCs/>
          <w:sz w:val="24"/>
          <w:szCs w:val="24"/>
        </w:rPr>
        <w:t xml:space="preserve">далее </w:t>
      </w:r>
      <w:r w:rsidR="00046646" w:rsidRPr="00F31821">
        <w:rPr>
          <w:rFonts w:ascii="Times New Roman" w:hAnsi="Times New Roman" w:cs="Times New Roman"/>
          <w:iCs/>
          <w:sz w:val="24"/>
          <w:szCs w:val="24"/>
        </w:rPr>
        <w:t xml:space="preserve">ЗСО) является санитарная охрана от загрязнения источников водоснабжения и водопроводных сооружений, а также </w:t>
      </w:r>
      <w:r w:rsidR="00D62804" w:rsidRPr="00F31821">
        <w:rPr>
          <w:rFonts w:ascii="Times New Roman" w:hAnsi="Times New Roman" w:cs="Times New Roman"/>
          <w:iCs/>
          <w:sz w:val="24"/>
          <w:szCs w:val="24"/>
        </w:rPr>
        <w:t>территорий,</w:t>
      </w:r>
      <w:r w:rsidR="00046646" w:rsidRPr="00F31821">
        <w:rPr>
          <w:rFonts w:ascii="Times New Roman" w:hAnsi="Times New Roman" w:cs="Times New Roman"/>
          <w:iCs/>
          <w:sz w:val="24"/>
          <w:szCs w:val="24"/>
        </w:rPr>
        <w:t xml:space="preserve"> на которых они расположены.</w:t>
      </w:r>
      <w:r w:rsidR="00D62804" w:rsidRPr="00F31821">
        <w:rPr>
          <w:rFonts w:ascii="Times New Roman" w:hAnsi="Times New Roman" w:cs="Times New Roman"/>
          <w:iCs/>
          <w:sz w:val="24"/>
          <w:szCs w:val="24"/>
        </w:rPr>
        <w:t xml:space="preserve"> ЗСО организуется в составе трех поясов: первый пояс (строгого режима) включает территорию расположения водозаборов, площадок, водопроводных сооружений и водопроводящего канала. Назначение первого пояса – </w:t>
      </w:r>
      <w:r w:rsidR="00D62804" w:rsidRPr="00F31821">
        <w:rPr>
          <w:rFonts w:ascii="Times New Roman" w:hAnsi="Times New Roman" w:cs="Times New Roman"/>
          <w:sz w:val="24"/>
          <w:szCs w:val="24"/>
        </w:rPr>
        <w:t>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r w:rsidR="00AF4D79" w:rsidRPr="00F31821">
        <w:rPr>
          <w:rFonts w:ascii="Times New Roman" w:hAnsi="Times New Roman" w:cs="Times New Roman"/>
          <w:sz w:val="24"/>
          <w:szCs w:val="24"/>
        </w:rPr>
        <w:t xml:space="preserve"> </w:t>
      </w:r>
      <w:r w:rsidR="00D62804" w:rsidRPr="00F31821">
        <w:rPr>
          <w:rFonts w:ascii="Times New Roman" w:hAnsi="Times New Roman" w:cs="Times New Roman"/>
          <w:sz w:val="24"/>
          <w:szCs w:val="24"/>
        </w:rPr>
        <w:t>В каждом из трех поясов,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r w:rsidR="00684708" w:rsidRPr="00F31821">
        <w:rPr>
          <w:rFonts w:ascii="Times New Roman" w:hAnsi="Times New Roman" w:cs="Times New Roman"/>
          <w:sz w:val="24"/>
          <w:szCs w:val="24"/>
        </w:rPr>
        <w:t xml:space="preserve"> Организаци</w:t>
      </w:r>
      <w:r w:rsidR="003978FD" w:rsidRPr="00F31821">
        <w:rPr>
          <w:rFonts w:ascii="Times New Roman" w:hAnsi="Times New Roman" w:cs="Times New Roman"/>
          <w:sz w:val="24"/>
          <w:szCs w:val="24"/>
        </w:rPr>
        <w:t>я</w:t>
      </w:r>
      <w:r w:rsidR="00684708" w:rsidRPr="00F31821">
        <w:rPr>
          <w:rFonts w:ascii="Times New Roman" w:hAnsi="Times New Roman" w:cs="Times New Roman"/>
          <w:sz w:val="24"/>
          <w:szCs w:val="24"/>
        </w:rPr>
        <w:t xml:space="preserve"> ЗСО проводится в соответствии с Проектом ЗСО, который включает в себя определение границ зоны и составляющих ее поясов, план мероприятий по улучшению санитарного состояния территории ЗСО и предупреждению загрязнения источника водоснабжения, </w:t>
      </w:r>
      <w:r w:rsidR="0049451F" w:rsidRPr="00F31821">
        <w:rPr>
          <w:rFonts w:ascii="Times New Roman" w:hAnsi="Times New Roman" w:cs="Times New Roman"/>
          <w:sz w:val="24"/>
          <w:szCs w:val="24"/>
        </w:rPr>
        <w:t>правила и режим хозяйственного использования территорий трех поясов ЗСО.</w:t>
      </w:r>
    </w:p>
    <w:p w:rsidR="00C3282F" w:rsidRPr="00F31821" w:rsidRDefault="00C3282F" w:rsidP="00C3282F">
      <w:pPr>
        <w:widowControl w:val="0"/>
        <w:ind w:firstLine="567"/>
        <w:contextualSpacing/>
        <w:jc w:val="both"/>
        <w:rPr>
          <w:iCs/>
        </w:rPr>
      </w:pPr>
      <w:r w:rsidRPr="00F31821">
        <w:rPr>
          <w:b/>
          <w:iCs/>
        </w:rPr>
        <w:t xml:space="preserve">На территории Поселения расположены </w:t>
      </w:r>
      <w:r w:rsidR="000F675A" w:rsidRPr="00F31821">
        <w:rPr>
          <w:b/>
          <w:iCs/>
        </w:rPr>
        <w:t>1</w:t>
      </w:r>
      <w:r w:rsidR="002B5030" w:rsidRPr="00F31821">
        <w:rPr>
          <w:b/>
          <w:iCs/>
        </w:rPr>
        <w:t>5</w:t>
      </w:r>
      <w:r w:rsidRPr="00F31821">
        <w:rPr>
          <w:b/>
          <w:iCs/>
        </w:rPr>
        <w:t xml:space="preserve"> подземных источник</w:t>
      </w:r>
      <w:r w:rsidR="00211E7A" w:rsidRPr="00F31821">
        <w:rPr>
          <w:b/>
          <w:iCs/>
        </w:rPr>
        <w:t>ов</w:t>
      </w:r>
      <w:r w:rsidRPr="00F31821">
        <w:rPr>
          <w:b/>
          <w:iCs/>
        </w:rPr>
        <w:t xml:space="preserve"> водоснабжения</w:t>
      </w:r>
      <w:r w:rsidR="005D4D91" w:rsidRPr="00F31821">
        <w:rPr>
          <w:b/>
          <w:iCs/>
        </w:rPr>
        <w:t xml:space="preserve"> </w:t>
      </w:r>
      <w:r w:rsidR="000F675A" w:rsidRPr="00F31821">
        <w:rPr>
          <w:b/>
          <w:iCs/>
        </w:rPr>
        <w:t>(</w:t>
      </w:r>
      <w:r w:rsidR="005D4D91" w:rsidRPr="00F31821">
        <w:rPr>
          <w:b/>
          <w:iCs/>
        </w:rPr>
        <w:t>артезиански</w:t>
      </w:r>
      <w:r w:rsidR="000F675A" w:rsidRPr="00F31821">
        <w:rPr>
          <w:b/>
          <w:iCs/>
        </w:rPr>
        <w:t>х</w:t>
      </w:r>
      <w:r w:rsidR="005D4D91" w:rsidRPr="00F31821">
        <w:rPr>
          <w:b/>
          <w:iCs/>
        </w:rPr>
        <w:t xml:space="preserve"> скважин</w:t>
      </w:r>
      <w:r w:rsidR="000F675A" w:rsidRPr="00F31821">
        <w:rPr>
          <w:b/>
          <w:iCs/>
        </w:rPr>
        <w:t>), из которых в настоящее время используются 1</w:t>
      </w:r>
      <w:r w:rsidR="002B5030" w:rsidRPr="00F31821">
        <w:rPr>
          <w:b/>
          <w:iCs/>
        </w:rPr>
        <w:t>2</w:t>
      </w:r>
      <w:r w:rsidR="004F178B" w:rsidRPr="00F31821">
        <w:rPr>
          <w:b/>
          <w:iCs/>
        </w:rPr>
        <w:t>;</w:t>
      </w:r>
      <w:r w:rsidR="000F675A" w:rsidRPr="00F31821">
        <w:rPr>
          <w:b/>
          <w:iCs/>
        </w:rPr>
        <w:t xml:space="preserve"> 3 артезианские скважины выведены из эксплуатации и тампонированы надлежащим образом, возобновление их эксплуатации Генпланом не предусмотрено</w:t>
      </w:r>
      <w:r w:rsidRPr="00F31821">
        <w:rPr>
          <w:iCs/>
        </w:rPr>
        <w:t>.</w:t>
      </w:r>
      <w:r w:rsidR="00AD6D95" w:rsidRPr="00F31821">
        <w:rPr>
          <w:iCs/>
        </w:rPr>
        <w:t xml:space="preserve"> </w:t>
      </w:r>
    </w:p>
    <w:p w:rsidR="004844EA" w:rsidRPr="00F31821" w:rsidRDefault="00145D72" w:rsidP="004844EA">
      <w:pPr>
        <w:widowControl w:val="0"/>
        <w:ind w:firstLine="567"/>
        <w:contextualSpacing/>
        <w:jc w:val="both"/>
        <w:rPr>
          <w:iCs/>
        </w:rPr>
      </w:pPr>
      <w:r w:rsidRPr="00F31821">
        <w:rPr>
          <w:iCs/>
        </w:rPr>
        <w:t>Генпланом д</w:t>
      </w:r>
      <w:r w:rsidR="004844EA" w:rsidRPr="00F31821">
        <w:rPr>
          <w:iCs/>
        </w:rPr>
        <w:t xml:space="preserve">ля каждой действующей артезианской скважины </w:t>
      </w:r>
      <w:r w:rsidR="00BF6BA8" w:rsidRPr="00F31821">
        <w:rPr>
          <w:iCs/>
        </w:rPr>
        <w:t>установлены</w:t>
      </w:r>
      <w:r w:rsidR="004844EA" w:rsidRPr="00F31821">
        <w:rPr>
          <w:iCs/>
        </w:rPr>
        <w:t xml:space="preserve"> зоны санитарной охраны </w:t>
      </w:r>
      <w:r w:rsidR="00BF6BA8" w:rsidRPr="00F31821">
        <w:rPr>
          <w:iCs/>
        </w:rPr>
        <w:t>строгого режима, размеры которых</w:t>
      </w:r>
      <w:r w:rsidR="004844EA" w:rsidRPr="00F31821">
        <w:rPr>
          <w:iCs/>
        </w:rPr>
        <w:t xml:space="preserve"> </w:t>
      </w:r>
      <w:r w:rsidR="00BF6BA8" w:rsidRPr="00F31821">
        <w:rPr>
          <w:iCs/>
        </w:rPr>
        <w:t>в соответствии с предоставленными данными Администраци</w:t>
      </w:r>
      <w:r w:rsidR="00FE0E44" w:rsidRPr="00F31821">
        <w:rPr>
          <w:iCs/>
        </w:rPr>
        <w:t>ей</w:t>
      </w:r>
      <w:r w:rsidR="00BF6BA8" w:rsidRPr="00F31821">
        <w:rPr>
          <w:iCs/>
        </w:rPr>
        <w:t xml:space="preserve"> </w:t>
      </w:r>
      <w:r w:rsidR="004844EA" w:rsidRPr="00F31821">
        <w:rPr>
          <w:iCs/>
        </w:rPr>
        <w:t>Поселения составляют 30 метров</w:t>
      </w:r>
      <w:r w:rsidR="00FE0E44" w:rsidRPr="00F31821">
        <w:rPr>
          <w:iCs/>
        </w:rPr>
        <w:t>, что означает использование для водоснабжения защищенных подземных вод</w:t>
      </w:r>
      <w:r w:rsidR="004844EA" w:rsidRPr="00F31821">
        <w:rPr>
          <w:iCs/>
        </w:rPr>
        <w:t xml:space="preserve">. </w:t>
      </w:r>
    </w:p>
    <w:p w:rsidR="004844EA" w:rsidRPr="00F31821" w:rsidRDefault="00FE0E44" w:rsidP="00DB500C">
      <w:pPr>
        <w:widowControl w:val="0"/>
        <w:ind w:firstLine="567"/>
        <w:contextualSpacing/>
        <w:jc w:val="both"/>
        <w:rPr>
          <w:iCs/>
        </w:rPr>
      </w:pPr>
      <w:r w:rsidRPr="00F31821">
        <w:rPr>
          <w:iCs/>
        </w:rPr>
        <w:t>Так как проекты ЗСО для действующих артезианских скважин на территории Поселения не разработаны, то г</w:t>
      </w:r>
      <w:r w:rsidR="004844EA" w:rsidRPr="00F31821">
        <w:rPr>
          <w:iCs/>
        </w:rPr>
        <w:t xml:space="preserve">раницы второго и третьего поясов </w:t>
      </w:r>
      <w:r w:rsidRPr="00F31821">
        <w:rPr>
          <w:iCs/>
        </w:rPr>
        <w:t>ЗСО</w:t>
      </w:r>
      <w:r w:rsidR="004844EA" w:rsidRPr="00F31821">
        <w:rPr>
          <w:iCs/>
        </w:rPr>
        <w:t xml:space="preserve"> источников питьевого водоснабжения не определены. </w:t>
      </w:r>
      <w:r w:rsidR="00B54B62" w:rsidRPr="00F31821">
        <w:rPr>
          <w:iCs/>
        </w:rPr>
        <w:t>В соответствии с СанПиН 2.1.4.1110-02 о</w:t>
      </w:r>
      <w:r w:rsidR="00B54B62" w:rsidRPr="00F31821">
        <w:t xml:space="preserve">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F31821">
        <w:t xml:space="preserve">указанным </w:t>
      </w:r>
      <w:r w:rsidR="00B54B62" w:rsidRPr="00F31821">
        <w:t>СанПиН.</w:t>
      </w:r>
      <w:r w:rsidR="00882DDE" w:rsidRPr="00F31821">
        <w:t xml:space="preserve"> В связи с этим в материалах Генплана в соответствии с СТП Спировского района использованы условные границы 2 и 3 поясов ЗСО</w:t>
      </w:r>
      <w:r w:rsidR="00BE40E8" w:rsidRPr="00F31821">
        <w:t xml:space="preserve"> водозаборов</w:t>
      </w:r>
      <w:r w:rsidR="00882DDE" w:rsidRPr="00F31821">
        <w:t xml:space="preserve">, которые составляют </w:t>
      </w:r>
      <w:r w:rsidR="00DA2873" w:rsidRPr="00F31821">
        <w:t xml:space="preserve">100 и 600 </w:t>
      </w:r>
      <w:r w:rsidR="00882DDE" w:rsidRPr="00F31821">
        <w:t>м</w:t>
      </w:r>
      <w:r w:rsidR="00DA2873" w:rsidRPr="00F31821">
        <w:t>етров</w:t>
      </w:r>
      <w:r w:rsidR="00882DDE" w:rsidRPr="00F31821">
        <w:t xml:space="preserve"> соответственно.</w:t>
      </w:r>
      <w:r w:rsidR="00DB500C" w:rsidRPr="00F31821">
        <w:t xml:space="preserve"> Генпланом на расчетный срок предусмотрено лицензирование действующих артезианских скважин, в ходе которого</w:t>
      </w:r>
      <w:r w:rsidR="00DB500C" w:rsidRPr="00F31821">
        <w:rPr>
          <w:iCs/>
        </w:rPr>
        <w:t xml:space="preserve"> </w:t>
      </w:r>
      <w:r w:rsidR="004844EA" w:rsidRPr="00F31821">
        <w:t>будет произведен расчет радиусов 2 и 3 поясов ЗСО подземн</w:t>
      </w:r>
      <w:r w:rsidR="00DB500C" w:rsidRPr="00F31821">
        <w:t xml:space="preserve">ых </w:t>
      </w:r>
      <w:r w:rsidR="004844EA" w:rsidRPr="00F31821">
        <w:t>водозабор</w:t>
      </w:r>
      <w:r w:rsidR="00DB500C" w:rsidRPr="00F31821">
        <w:t>ов. Корректировка данных по 2 и 3 поясу ЗСО потребует соответствующего внесения изменений в Генплан</w:t>
      </w:r>
      <w:r w:rsidR="006801B7" w:rsidRPr="00F31821">
        <w:t xml:space="preserve"> Поселения</w:t>
      </w:r>
      <w:r w:rsidR="00DB500C" w:rsidRPr="00F31821">
        <w:t>.</w:t>
      </w:r>
    </w:p>
    <w:p w:rsidR="00C3282F" w:rsidRPr="00F31821" w:rsidRDefault="00DA2873" w:rsidP="00C3282F">
      <w:pPr>
        <w:shd w:val="clear" w:color="auto" w:fill="FFFFFF"/>
        <w:ind w:firstLine="485"/>
        <w:jc w:val="both"/>
      </w:pPr>
      <w:r w:rsidRPr="00F31821">
        <w:rPr>
          <w:iCs/>
        </w:rPr>
        <w:t xml:space="preserve">В соответствии с СанПиН 2.1.4.1110-02 </w:t>
      </w:r>
      <w:r w:rsidR="004124CD" w:rsidRPr="00F31821">
        <w:rPr>
          <w:iCs/>
        </w:rPr>
        <w:t>ц</w:t>
      </w:r>
      <w:r w:rsidR="006801B7" w:rsidRPr="00F31821">
        <w:rPr>
          <w:iCs/>
        </w:rPr>
        <w:t>елью м</w:t>
      </w:r>
      <w:r w:rsidR="00C3282F" w:rsidRPr="00F31821">
        <w:t>ероприяти</w:t>
      </w:r>
      <w:r w:rsidR="00B06641" w:rsidRPr="00F31821">
        <w:t>й</w:t>
      </w:r>
      <w:r w:rsidR="00C3282F" w:rsidRPr="00F31821">
        <w:t xml:space="preserve"> на территории ЗСО подземных источников водоснабжения</w:t>
      </w:r>
      <w:r w:rsidR="004124CD" w:rsidRPr="00F31821">
        <w:t xml:space="preserve"> является сохранение постоянства природного состава воды в водозаборе путем устранения и предупреждения возможности ее загрязнения.</w:t>
      </w:r>
    </w:p>
    <w:p w:rsidR="00C3282F" w:rsidRPr="00F31821" w:rsidRDefault="00C3282F" w:rsidP="00C3282F">
      <w:pPr>
        <w:shd w:val="clear" w:color="auto" w:fill="FFFFFF"/>
        <w:ind w:firstLine="485"/>
        <w:jc w:val="both"/>
        <w:rPr>
          <w:u w:val="single"/>
        </w:rPr>
      </w:pPr>
      <w:r w:rsidRPr="00F31821">
        <w:rPr>
          <w:u w:val="single"/>
        </w:rPr>
        <w:t>1. Мероприятия по первому поясу</w:t>
      </w:r>
      <w:r w:rsidR="008B03F0" w:rsidRPr="00F31821">
        <w:rPr>
          <w:u w:val="single"/>
        </w:rPr>
        <w:t>:</w:t>
      </w:r>
    </w:p>
    <w:p w:rsidR="00C3282F" w:rsidRPr="00F31821" w:rsidRDefault="00C3282F" w:rsidP="00C3282F">
      <w:pPr>
        <w:shd w:val="clear" w:color="auto" w:fill="FFFFFF"/>
        <w:ind w:firstLine="485"/>
        <w:jc w:val="both"/>
      </w:pPr>
      <w:r w:rsidRPr="00F31821">
        <w:t>1.1.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C3282F" w:rsidRPr="00F31821" w:rsidRDefault="00C3282F" w:rsidP="00C3282F">
      <w:pPr>
        <w:shd w:val="clear" w:color="auto" w:fill="FFFFFF"/>
        <w:ind w:firstLine="485"/>
        <w:jc w:val="both"/>
      </w:pPr>
      <w:r w:rsidRPr="00F31821">
        <w:t>1.2.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C3282F" w:rsidRPr="00F31821" w:rsidRDefault="00C3282F" w:rsidP="00C3282F">
      <w:pPr>
        <w:shd w:val="clear" w:color="auto" w:fill="FFFFFF"/>
        <w:ind w:firstLine="485"/>
        <w:jc w:val="both"/>
      </w:pPr>
      <w:r w:rsidRPr="00F31821">
        <w:lastRenderedPageBreak/>
        <w:t>1.3.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C3282F" w:rsidRPr="00F31821" w:rsidRDefault="00C3282F" w:rsidP="00C3282F">
      <w:pPr>
        <w:shd w:val="clear" w:color="auto" w:fill="FFFFFF"/>
        <w:ind w:firstLine="485"/>
        <w:jc w:val="both"/>
      </w:pPr>
      <w:r w:rsidRPr="00F31821">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C3282F" w:rsidRPr="00F31821" w:rsidRDefault="00C3282F" w:rsidP="00C3282F">
      <w:pPr>
        <w:shd w:val="clear" w:color="auto" w:fill="FFFFFF"/>
        <w:ind w:firstLine="485"/>
        <w:jc w:val="both"/>
      </w:pPr>
      <w:r w:rsidRPr="00F31821">
        <w:t>1.4.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C3282F" w:rsidRPr="00F31821" w:rsidRDefault="00C3282F" w:rsidP="00C3282F">
      <w:pPr>
        <w:shd w:val="clear" w:color="auto" w:fill="FFFFFF"/>
        <w:ind w:firstLine="485"/>
        <w:jc w:val="both"/>
      </w:pPr>
      <w:r w:rsidRPr="00F31821">
        <w:t>1.5.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C3282F" w:rsidRPr="00F31821" w:rsidRDefault="00C3282F" w:rsidP="00C3282F">
      <w:pPr>
        <w:shd w:val="clear" w:color="auto" w:fill="FFFFFF"/>
        <w:ind w:firstLine="485"/>
        <w:jc w:val="both"/>
        <w:rPr>
          <w:u w:val="single"/>
        </w:rPr>
      </w:pPr>
      <w:r w:rsidRPr="00F31821">
        <w:rPr>
          <w:u w:val="single"/>
        </w:rPr>
        <w:t>2. Мероприятия по второму и третьему поясам</w:t>
      </w:r>
      <w:r w:rsidR="008B03F0" w:rsidRPr="00F31821">
        <w:rPr>
          <w:u w:val="single"/>
        </w:rPr>
        <w:t>:</w:t>
      </w:r>
    </w:p>
    <w:p w:rsidR="00C3282F" w:rsidRPr="00F31821" w:rsidRDefault="00C3282F" w:rsidP="00C3282F">
      <w:pPr>
        <w:shd w:val="clear" w:color="auto" w:fill="FFFFFF"/>
        <w:ind w:firstLine="485"/>
        <w:jc w:val="both"/>
      </w:pPr>
      <w:r w:rsidRPr="00F31821">
        <w:t>2.1.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C3282F" w:rsidRPr="00F31821" w:rsidRDefault="00C3282F" w:rsidP="00C3282F">
      <w:pPr>
        <w:shd w:val="clear" w:color="auto" w:fill="FFFFFF"/>
        <w:ind w:firstLine="485"/>
        <w:jc w:val="both"/>
      </w:pPr>
      <w:r w:rsidRPr="00F31821">
        <w:t>2.2. 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C3282F" w:rsidRPr="00F31821" w:rsidRDefault="00C3282F" w:rsidP="00C3282F">
      <w:pPr>
        <w:shd w:val="clear" w:color="auto" w:fill="FFFFFF"/>
        <w:ind w:firstLine="485"/>
        <w:jc w:val="both"/>
      </w:pPr>
      <w:r w:rsidRPr="00F31821">
        <w:t>2.3. Запрещение закачки отработанных вод в подземные горизонты, подземного складирования твердых отходов и разработки недр земли.</w:t>
      </w:r>
    </w:p>
    <w:p w:rsidR="00C3282F" w:rsidRPr="00F31821" w:rsidRDefault="00C3282F" w:rsidP="00C3282F">
      <w:pPr>
        <w:shd w:val="clear" w:color="auto" w:fill="FFFFFF"/>
        <w:ind w:firstLine="485"/>
        <w:jc w:val="both"/>
      </w:pPr>
      <w:r w:rsidRPr="00F31821">
        <w:t>2.4. Запрещение размещения складов горюче-смазочных материалов, ядохимикатов и минеральных удобрений, накопителей</w:t>
      </w:r>
      <w:r w:rsidRPr="00F31821">
        <w:rPr>
          <w:rStyle w:val="apple-converted-space"/>
        </w:rPr>
        <w:t> </w:t>
      </w:r>
      <w:r w:rsidRPr="00F31821">
        <w:rPr>
          <w:rStyle w:val="spelle"/>
        </w:rPr>
        <w:t>промстоков</w:t>
      </w:r>
      <w:r w:rsidRPr="00F31821">
        <w:t>,</w:t>
      </w:r>
      <w:r w:rsidRPr="00F31821">
        <w:rPr>
          <w:rStyle w:val="apple-converted-space"/>
        </w:rPr>
        <w:t> </w:t>
      </w:r>
      <w:r w:rsidRPr="00F31821">
        <w:rPr>
          <w:rStyle w:val="spelle"/>
        </w:rPr>
        <w:t>шламохранилищ</w:t>
      </w:r>
      <w:r w:rsidRPr="00F31821">
        <w:rPr>
          <w:rStyle w:val="apple-converted-space"/>
        </w:rPr>
        <w:t> </w:t>
      </w:r>
      <w:r w:rsidRPr="00F31821">
        <w:t>и других объектов, обусловливающих опасность химического загрязнения подземных вод.</w:t>
      </w:r>
    </w:p>
    <w:p w:rsidR="00C3282F" w:rsidRPr="00F31821" w:rsidRDefault="00C3282F" w:rsidP="00C3282F">
      <w:pPr>
        <w:shd w:val="clear" w:color="auto" w:fill="FFFFFF"/>
        <w:ind w:firstLine="485"/>
        <w:jc w:val="both"/>
      </w:pPr>
      <w:r w:rsidRPr="00F31821">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rsidR="00C3282F" w:rsidRPr="00F31821" w:rsidRDefault="00C3282F" w:rsidP="00C3282F">
      <w:pPr>
        <w:shd w:val="clear" w:color="auto" w:fill="FFFFFF"/>
        <w:ind w:firstLine="485"/>
        <w:jc w:val="both"/>
      </w:pPr>
      <w:r w:rsidRPr="00F31821">
        <w:t>2.5.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C3282F" w:rsidRPr="00F31821" w:rsidRDefault="00C3282F" w:rsidP="00C3282F">
      <w:pPr>
        <w:shd w:val="clear" w:color="auto" w:fill="FFFFFF"/>
        <w:ind w:firstLine="485"/>
        <w:jc w:val="both"/>
        <w:rPr>
          <w:u w:val="single"/>
        </w:rPr>
      </w:pPr>
      <w:r w:rsidRPr="00F31821">
        <w:rPr>
          <w:u w:val="single"/>
        </w:rPr>
        <w:t>3. Мероприятия по второму поясу</w:t>
      </w:r>
      <w:r w:rsidR="008B03F0" w:rsidRPr="00F31821">
        <w:rPr>
          <w:u w:val="single"/>
        </w:rPr>
        <w:t>:</w:t>
      </w:r>
    </w:p>
    <w:p w:rsidR="00C3282F" w:rsidRPr="00F31821" w:rsidRDefault="00C3282F" w:rsidP="00C3282F">
      <w:pPr>
        <w:shd w:val="clear" w:color="auto" w:fill="FFFFFF"/>
        <w:ind w:firstLine="485"/>
        <w:jc w:val="both"/>
      </w:pPr>
      <w:r w:rsidRPr="00F31821">
        <w:t>Кроме мероприятий, указанных в разделе</w:t>
      </w:r>
      <w:r w:rsidR="001E262A" w:rsidRPr="00F31821">
        <w:t xml:space="preserve"> </w:t>
      </w:r>
      <w:r w:rsidRPr="00F31821">
        <w:t>2, в пределах второго пояса ЗСО подземных источников водоснабжения подлежат выполнению следующие дополнительные мероприятия.</w:t>
      </w:r>
    </w:p>
    <w:p w:rsidR="00C3282F" w:rsidRPr="00F31821" w:rsidRDefault="00C3282F" w:rsidP="00C3282F">
      <w:pPr>
        <w:shd w:val="clear" w:color="auto" w:fill="FFFFFF"/>
        <w:ind w:firstLine="485"/>
        <w:jc w:val="both"/>
      </w:pPr>
      <w:r w:rsidRPr="00F31821">
        <w:t>3.1. Не допускается:</w:t>
      </w:r>
    </w:p>
    <w:p w:rsidR="00C3282F" w:rsidRPr="00F31821" w:rsidRDefault="00C3282F" w:rsidP="00C3282F">
      <w:pPr>
        <w:shd w:val="clear" w:color="auto" w:fill="FFFFFF"/>
        <w:ind w:firstLine="485"/>
        <w:jc w:val="both"/>
      </w:pPr>
      <w:r w:rsidRPr="00F31821">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C3282F" w:rsidRPr="00F31821" w:rsidRDefault="00C3282F" w:rsidP="00C3282F">
      <w:pPr>
        <w:shd w:val="clear" w:color="auto" w:fill="FFFFFF"/>
        <w:ind w:firstLine="485"/>
        <w:jc w:val="both"/>
      </w:pPr>
      <w:r w:rsidRPr="00F31821">
        <w:t>применение удобрений и ядохимикатов;</w:t>
      </w:r>
    </w:p>
    <w:p w:rsidR="00C3282F" w:rsidRPr="00F31821" w:rsidRDefault="00C3282F" w:rsidP="00C3282F">
      <w:pPr>
        <w:shd w:val="clear" w:color="auto" w:fill="FFFFFF"/>
        <w:ind w:firstLine="485"/>
        <w:jc w:val="both"/>
      </w:pPr>
      <w:r w:rsidRPr="00F31821">
        <w:t>рубка леса главного пользования и реконструкции.</w:t>
      </w:r>
    </w:p>
    <w:p w:rsidR="00C3282F" w:rsidRPr="00F31821" w:rsidRDefault="00C3282F" w:rsidP="00C3282F">
      <w:pPr>
        <w:shd w:val="clear" w:color="auto" w:fill="FFFFFF"/>
        <w:ind w:firstLine="485"/>
        <w:jc w:val="both"/>
      </w:pPr>
      <w:r w:rsidRPr="00F31821">
        <w:t>3.2.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B06AB6" w:rsidRPr="00F31821" w:rsidRDefault="00B06AB6" w:rsidP="00F56688">
      <w:pPr>
        <w:widowControl w:val="0"/>
        <w:ind w:firstLine="567"/>
        <w:contextualSpacing/>
        <w:jc w:val="both"/>
        <w:rPr>
          <w:iCs/>
        </w:rPr>
      </w:pPr>
      <w:r w:rsidRPr="00F31821">
        <w:rPr>
          <w:iCs/>
        </w:rPr>
        <w:t xml:space="preserve">Анализ имеющихся картографических материалов показал, что имеются нарушения в части соблюдения регламента для 1 пояса ЗСО артскважины в д.Городок – в пределах 30 м ЗСО находятся загоны для сельскохозяйственных животных. </w:t>
      </w:r>
    </w:p>
    <w:p w:rsidR="00F85E56" w:rsidRPr="00F31821" w:rsidRDefault="00F85E56" w:rsidP="00F85E56">
      <w:pPr>
        <w:widowControl w:val="0"/>
        <w:tabs>
          <w:tab w:val="left" w:pos="1560"/>
        </w:tabs>
        <w:ind w:firstLine="567"/>
        <w:contextualSpacing/>
        <w:jc w:val="both"/>
        <w:rPr>
          <w:iCs/>
        </w:rPr>
      </w:pPr>
      <w:r w:rsidRPr="00F31821">
        <w:rPr>
          <w:iCs/>
        </w:rPr>
        <w:t xml:space="preserve">Анализ имеющихся картографических материалов показал, что также имеются </w:t>
      </w:r>
      <w:r w:rsidRPr="00F31821">
        <w:rPr>
          <w:iCs/>
        </w:rPr>
        <w:lastRenderedPageBreak/>
        <w:t>нарушения в части соблюдения регламента для 2 пояса ЗСО артскважин в населенных пунктах Линдино (размещение силосной траншеи), Городок (размещение животноводческого предприятия, силосной траншеи)</w:t>
      </w:r>
      <w:r w:rsidR="00D90498" w:rsidRPr="00F31821">
        <w:rPr>
          <w:iCs/>
        </w:rPr>
        <w:t>.</w:t>
      </w:r>
    </w:p>
    <w:p w:rsidR="002E3C7B" w:rsidRPr="00F31821" w:rsidRDefault="002E3C7B" w:rsidP="002E3C7B">
      <w:pPr>
        <w:widowControl w:val="0"/>
        <w:ind w:firstLine="567"/>
        <w:contextualSpacing/>
        <w:jc w:val="both"/>
      </w:pPr>
      <w:r w:rsidRPr="00F31821">
        <w:rPr>
          <w:iCs/>
        </w:rPr>
        <w:t xml:space="preserve">В границах второго и третьего пояса ЗСО водозаборов расположена жилая и общественно-деловая застройка. Это не противоречит нормам СанПиН 2.1.4.1110-02, но накладывает ряд ограничений, связанных с защитой водоносного горизонта от загрязнения, в том числе: </w:t>
      </w:r>
      <w:r w:rsidRPr="00F31821">
        <w:t>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D8669F" w:rsidRPr="00F31821" w:rsidRDefault="00C3282F" w:rsidP="00D8669F">
      <w:pPr>
        <w:widowControl w:val="0"/>
        <w:ind w:firstLine="567"/>
        <w:contextualSpacing/>
        <w:jc w:val="both"/>
        <w:rPr>
          <w:b/>
          <w:iCs/>
        </w:rPr>
      </w:pPr>
      <w:r w:rsidRPr="00F31821">
        <w:rPr>
          <w:iCs/>
        </w:rPr>
        <w:t xml:space="preserve">Генеральным планом Поселения </w:t>
      </w:r>
      <w:r w:rsidRPr="00F31821">
        <w:rPr>
          <w:b/>
          <w:iCs/>
        </w:rPr>
        <w:t xml:space="preserve">на </w:t>
      </w:r>
      <w:r w:rsidR="00A94D72" w:rsidRPr="00F31821">
        <w:rPr>
          <w:b/>
          <w:iCs/>
        </w:rPr>
        <w:t>весь период реализации Генплана</w:t>
      </w:r>
      <w:r w:rsidRPr="00F31821">
        <w:rPr>
          <w:b/>
          <w:iCs/>
        </w:rPr>
        <w:t xml:space="preserve"> рекомендовано</w:t>
      </w:r>
      <w:r w:rsidR="00D8669F" w:rsidRPr="00F31821">
        <w:rPr>
          <w:b/>
          <w:iCs/>
        </w:rPr>
        <w:t>:</w:t>
      </w:r>
      <w:r w:rsidRPr="00F31821">
        <w:rPr>
          <w:b/>
          <w:iCs/>
        </w:rPr>
        <w:t xml:space="preserve"> </w:t>
      </w:r>
    </w:p>
    <w:p w:rsidR="00D8669F" w:rsidRPr="00F31821" w:rsidRDefault="00D8669F" w:rsidP="00CF6219">
      <w:pPr>
        <w:widowControl w:val="0"/>
        <w:numPr>
          <w:ilvl w:val="0"/>
          <w:numId w:val="27"/>
        </w:numPr>
        <w:tabs>
          <w:tab w:val="left" w:pos="851"/>
        </w:tabs>
        <w:ind w:left="0" w:firstLine="567"/>
        <w:contextualSpacing/>
        <w:jc w:val="both"/>
        <w:rPr>
          <w:iCs/>
        </w:rPr>
      </w:pPr>
      <w:r w:rsidRPr="00F31821">
        <w:rPr>
          <w:iCs/>
        </w:rPr>
        <w:t>лицензирование артезианских скважин и разработка проектов зон санитарной охраны артезианских скважин;</w:t>
      </w:r>
    </w:p>
    <w:p w:rsidR="00D8669F" w:rsidRPr="00F31821" w:rsidRDefault="00D8669F" w:rsidP="00CF6219">
      <w:pPr>
        <w:widowControl w:val="0"/>
        <w:numPr>
          <w:ilvl w:val="0"/>
          <w:numId w:val="27"/>
        </w:numPr>
        <w:tabs>
          <w:tab w:val="left" w:pos="851"/>
        </w:tabs>
        <w:ind w:left="0" w:firstLine="567"/>
        <w:contextualSpacing/>
        <w:jc w:val="both"/>
        <w:rPr>
          <w:iCs/>
        </w:rPr>
      </w:pPr>
      <w:r w:rsidRPr="00F31821">
        <w:rPr>
          <w:iCs/>
        </w:rPr>
        <w:t>организация Администрацией Поселения контроля над соблюдением режима первого, второго и третьего поясов зон санитарной охраны водозаборов. По результатам соответствующего обследования необходимо принять меры по исправлению выявленных нарушений (исправление производится за счет средств собственников нарушающих объектов).</w:t>
      </w:r>
    </w:p>
    <w:p w:rsidR="00D8669F" w:rsidRPr="00F31821" w:rsidRDefault="00D8669F" w:rsidP="00D8669F"/>
    <w:p w:rsidR="00C3282F" w:rsidRPr="00F31821" w:rsidRDefault="00C3282F" w:rsidP="00C3282F">
      <w:pPr>
        <w:widowControl w:val="0"/>
        <w:ind w:firstLine="567"/>
        <w:contextualSpacing/>
        <w:jc w:val="both"/>
        <w:rPr>
          <w:b/>
          <w:u w:val="single"/>
        </w:rPr>
      </w:pPr>
      <w:r w:rsidRPr="00F31821">
        <w:rPr>
          <w:b/>
          <w:u w:val="single"/>
        </w:rPr>
        <w:t>Охранные зоны инженерной и транспортной инфраструктур</w:t>
      </w:r>
      <w:r w:rsidRPr="00F31821">
        <w:rPr>
          <w:b/>
          <w:u w:val="single"/>
          <w:vertAlign w:val="superscript"/>
        </w:rPr>
        <w:footnoteReference w:id="16"/>
      </w:r>
      <w:r w:rsidRPr="00F31821">
        <w:rPr>
          <w:b/>
          <w:u w:val="single"/>
        </w:rPr>
        <w:t>:</w:t>
      </w:r>
    </w:p>
    <w:p w:rsidR="00C3282F" w:rsidRPr="00F31821" w:rsidRDefault="00C3282F" w:rsidP="00C3282F">
      <w:pPr>
        <w:widowControl w:val="0"/>
        <w:ind w:firstLine="567"/>
        <w:contextualSpacing/>
        <w:jc w:val="both"/>
        <w:rPr>
          <w:iCs/>
        </w:rPr>
      </w:pPr>
      <w:r w:rsidRPr="00F31821">
        <w:rPr>
          <w:iCs/>
        </w:rPr>
        <w:t xml:space="preserve">Охранные зоны (в т.ч. санитарные разрывы) инженерных коммуникаций предназначены для обеспечения эксплуатации и обслуживания инженерно-технического объекта. Использование территорий в соответствии с СанПиН 2.2.1/2.1.11031-01, ПУЭ, СНиП 2.05.06-85 "Магистральные трубопроводы", </w:t>
      </w:r>
      <w:r w:rsidRPr="00F31821">
        <w:t xml:space="preserve">СП 42.13330.2011 "Актуальная редакция СНиП 2.07.01-89* </w:t>
      </w:r>
      <w:r w:rsidRPr="00F31821">
        <w:rPr>
          <w:iCs/>
        </w:rPr>
        <w:t>"Градостроительство. Планировка и застройка городских и сельских поселений"</w:t>
      </w:r>
      <w:r w:rsidR="00CF72E1" w:rsidRPr="00F31821">
        <w:rPr>
          <w:iCs/>
        </w:rPr>
        <w:t xml:space="preserve"> и др.</w:t>
      </w:r>
      <w:r w:rsidRPr="00F31821">
        <w:rPr>
          <w:iCs/>
        </w:rPr>
        <w:t xml:space="preserve">   </w:t>
      </w:r>
    </w:p>
    <w:p w:rsidR="00C3282F" w:rsidRPr="00F31821" w:rsidRDefault="00C3282F" w:rsidP="00C3282F">
      <w:pPr>
        <w:widowControl w:val="0"/>
        <w:ind w:firstLine="567"/>
        <w:contextualSpacing/>
        <w:jc w:val="both"/>
        <w:rPr>
          <w:iCs/>
        </w:rPr>
      </w:pPr>
      <w:r w:rsidRPr="00F31821">
        <w:rPr>
          <w:iCs/>
        </w:rPr>
        <w:t>Как правило, размещение зданий и сооружений, не связанных с целевым использованием объекта в таких зонах запрещается.</w:t>
      </w:r>
    </w:p>
    <w:p w:rsidR="00C3282F" w:rsidRPr="00F31821" w:rsidRDefault="00C3282F" w:rsidP="00C3282F">
      <w:pPr>
        <w:widowControl w:val="0"/>
        <w:ind w:firstLine="567"/>
        <w:contextualSpacing/>
        <w:jc w:val="both"/>
        <w:rPr>
          <w:iCs/>
        </w:rPr>
      </w:pPr>
      <w:r w:rsidRPr="00F31821">
        <w:rPr>
          <w:iCs/>
        </w:rPr>
        <w:t>Сведения о нормативных границах охранных (санитарно-защитных) зон инженерной и транспортной инфраструктуры Поселения:</w:t>
      </w:r>
    </w:p>
    <w:p w:rsidR="00C3282F" w:rsidRPr="00F31821" w:rsidRDefault="00C3282F" w:rsidP="00CF6219">
      <w:pPr>
        <w:widowControl w:val="0"/>
        <w:numPr>
          <w:ilvl w:val="0"/>
          <w:numId w:val="27"/>
        </w:numPr>
        <w:tabs>
          <w:tab w:val="left" w:pos="851"/>
        </w:tabs>
        <w:ind w:left="0" w:firstLine="567"/>
        <w:contextualSpacing/>
        <w:jc w:val="both"/>
        <w:rPr>
          <w:iCs/>
        </w:rPr>
      </w:pPr>
      <w:r w:rsidRPr="00F31821">
        <w:rPr>
          <w:b/>
          <w:iCs/>
        </w:rPr>
        <w:t xml:space="preserve">автомобильные дороги общей сети </w:t>
      </w:r>
      <w:r w:rsidRPr="00F31821">
        <w:rPr>
          <w:b/>
          <w:iCs/>
          <w:lang w:val="en-US"/>
        </w:rPr>
        <w:t>IV</w:t>
      </w:r>
      <w:r w:rsidRPr="00F31821">
        <w:rPr>
          <w:b/>
          <w:iCs/>
        </w:rPr>
        <w:t xml:space="preserve"> категории – санитарный разрыв 50 м </w:t>
      </w:r>
      <w:r w:rsidRPr="00F31821">
        <w:rPr>
          <w:iCs/>
        </w:rPr>
        <w:t>от бровки земляного полотна</w:t>
      </w:r>
      <w:r w:rsidRPr="00F31821">
        <w:rPr>
          <w:b/>
          <w:iCs/>
        </w:rPr>
        <w:t xml:space="preserve"> </w:t>
      </w:r>
      <w:r w:rsidRPr="00F31821">
        <w:rPr>
          <w:iCs/>
        </w:rPr>
        <w:t>до жилой застройки – п.8.21. СП 42.13330.2011;</w:t>
      </w:r>
    </w:p>
    <w:p w:rsidR="007313FB" w:rsidRPr="00F31821" w:rsidRDefault="00C3282F" w:rsidP="00CF6219">
      <w:pPr>
        <w:widowControl w:val="0"/>
        <w:numPr>
          <w:ilvl w:val="0"/>
          <w:numId w:val="27"/>
        </w:numPr>
        <w:tabs>
          <w:tab w:val="left" w:pos="851"/>
        </w:tabs>
        <w:ind w:left="0" w:firstLine="567"/>
        <w:contextualSpacing/>
        <w:jc w:val="both"/>
        <w:rPr>
          <w:iCs/>
        </w:rPr>
      </w:pPr>
      <w:r w:rsidRPr="00F31821">
        <w:rPr>
          <w:b/>
          <w:iCs/>
        </w:rPr>
        <w:t xml:space="preserve">охранная зона воздушных линий электропередач высокого напряжения </w:t>
      </w:r>
      <w:r w:rsidRPr="00F31821">
        <w:rPr>
          <w:iCs/>
        </w:rPr>
        <w:t>устанавливается в зависимости от напряжения ВЛ и составляет:</w:t>
      </w:r>
      <w:r w:rsidRPr="00F31821">
        <w:rPr>
          <w:b/>
          <w:iCs/>
        </w:rPr>
        <w:t xml:space="preserve"> </w:t>
      </w:r>
      <w:r w:rsidR="005B1D3E" w:rsidRPr="00F31821">
        <w:rPr>
          <w:b/>
          <w:iCs/>
        </w:rPr>
        <w:t xml:space="preserve">ВЛ -750 кВ – 40 м, </w:t>
      </w:r>
      <w:r w:rsidR="005B1D3E" w:rsidRPr="00F31821">
        <w:rPr>
          <w:b/>
          <w:iCs/>
        </w:rPr>
        <w:br/>
      </w:r>
      <w:r w:rsidRPr="00F31821">
        <w:rPr>
          <w:b/>
          <w:iCs/>
        </w:rPr>
        <w:t>ВЛ-35 кВ – 15 м; ВЛ-6/10 кВ – 10 м</w:t>
      </w:r>
      <w:r w:rsidRPr="00F31821">
        <w:rPr>
          <w:iCs/>
        </w:rPr>
        <w:t xml:space="preserve"> по обе стороны от проекции на землю крайних проводов</w:t>
      </w:r>
      <w:r w:rsidR="006F1D65" w:rsidRPr="00F31821">
        <w:rPr>
          <w:iCs/>
        </w:rPr>
        <w:t>;</w:t>
      </w:r>
    </w:p>
    <w:p w:rsidR="00B00B18" w:rsidRPr="00F31821" w:rsidRDefault="00B00B18" w:rsidP="00B00B18">
      <w:pPr>
        <w:widowControl w:val="0"/>
        <w:numPr>
          <w:ilvl w:val="0"/>
          <w:numId w:val="27"/>
        </w:numPr>
        <w:tabs>
          <w:tab w:val="left" w:pos="851"/>
          <w:tab w:val="left" w:pos="6481"/>
        </w:tabs>
        <w:ind w:left="851" w:hanging="284"/>
        <w:contextualSpacing/>
        <w:jc w:val="both"/>
        <w:rPr>
          <w:iCs/>
        </w:rPr>
      </w:pPr>
      <w:r w:rsidRPr="00F31821">
        <w:rPr>
          <w:b/>
          <w:iCs/>
        </w:rPr>
        <w:t xml:space="preserve">межпоселковый газопровод – охранная зона 2 м </w:t>
      </w:r>
      <w:r w:rsidRPr="00F31821">
        <w:rPr>
          <w:iCs/>
        </w:rPr>
        <w:t>от оси трубопровода с каждой стороны;</w:t>
      </w:r>
    </w:p>
    <w:p w:rsidR="00B00B18" w:rsidRPr="00F31821" w:rsidRDefault="00B00B18" w:rsidP="00B00B18">
      <w:pPr>
        <w:widowControl w:val="0"/>
        <w:numPr>
          <w:ilvl w:val="0"/>
          <w:numId w:val="27"/>
        </w:numPr>
        <w:tabs>
          <w:tab w:val="left" w:pos="851"/>
          <w:tab w:val="left" w:pos="6481"/>
        </w:tabs>
        <w:ind w:left="851" w:hanging="284"/>
        <w:contextualSpacing/>
        <w:jc w:val="both"/>
        <w:rPr>
          <w:iCs/>
        </w:rPr>
      </w:pPr>
      <w:r w:rsidRPr="00F31821">
        <w:rPr>
          <w:b/>
          <w:iCs/>
        </w:rPr>
        <w:t>ГРП</w:t>
      </w:r>
      <w:r w:rsidRPr="00F31821">
        <w:rPr>
          <w:iCs/>
        </w:rPr>
        <w:t xml:space="preserve"> – охранная зона 10 м.</w:t>
      </w:r>
    </w:p>
    <w:p w:rsidR="00440606" w:rsidRPr="00F31821" w:rsidRDefault="00440606" w:rsidP="004E6061">
      <w:pPr>
        <w:ind w:firstLine="567"/>
        <w:jc w:val="both"/>
      </w:pPr>
    </w:p>
    <w:p w:rsidR="0045451C" w:rsidRPr="00F31821" w:rsidRDefault="0045451C" w:rsidP="0045451C">
      <w:pPr>
        <w:ind w:firstLine="567"/>
        <w:contextualSpacing/>
        <w:rPr>
          <w:b/>
          <w:u w:val="single"/>
        </w:rPr>
      </w:pPr>
      <w:r w:rsidRPr="00F31821">
        <w:rPr>
          <w:b/>
          <w:u w:val="single"/>
        </w:rPr>
        <w:t>Зоны месторождений полезных ископаемых</w:t>
      </w:r>
    </w:p>
    <w:p w:rsidR="0045451C" w:rsidRPr="00F31821" w:rsidRDefault="0045451C" w:rsidP="0045451C">
      <w:pPr>
        <w:ind w:firstLine="567"/>
        <w:jc w:val="both"/>
      </w:pPr>
      <w:r w:rsidRPr="00F31821">
        <w:t xml:space="preserve">Использование территорий в соответствии с Законом РФ «О недрах» и СП 42.13330.2011 «Актуальная редакция СНиП 2.07.01-89* </w:t>
      </w:r>
      <w:r w:rsidRPr="00F31821">
        <w:rPr>
          <w:iCs/>
        </w:rPr>
        <w:t>«Градостроительство. Планировка и застройка городских и сельских поселений»</w:t>
      </w:r>
      <w:r w:rsidRPr="00F31821">
        <w:t xml:space="preserve"> – 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w:t>
      </w:r>
    </w:p>
    <w:p w:rsidR="0045451C" w:rsidRPr="00F31821" w:rsidRDefault="0045451C" w:rsidP="0045451C">
      <w:pPr>
        <w:ind w:firstLine="567"/>
        <w:jc w:val="both"/>
        <w:rPr>
          <w:i/>
        </w:rPr>
      </w:pPr>
      <w:r w:rsidRPr="00F31821">
        <w:lastRenderedPageBreak/>
        <w:t>При использовании лесов для выполнения работ по геологическому изучению недр и разработки месторождений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 Российской Федерации</w:t>
      </w:r>
      <w:r w:rsidRPr="00F31821">
        <w:rPr>
          <w:i/>
        </w:rPr>
        <w:t>.</w:t>
      </w:r>
    </w:p>
    <w:p w:rsidR="0045451C" w:rsidRPr="00F31821" w:rsidRDefault="0045451C" w:rsidP="0045451C">
      <w:pPr>
        <w:ind w:firstLine="567"/>
        <w:jc w:val="both"/>
      </w:pPr>
      <w:r w:rsidRPr="00F31821">
        <w:t>В целях строительства, реконструкции и эксплуатация объектов, не связанных с созданием лесной инфраструктуры, при выполнении работ по геологическому изучению недр и разработке месторождений полезных ископаемых допускается проведение выборочных и сплошных рубок лесных насаждений.</w:t>
      </w:r>
    </w:p>
    <w:p w:rsidR="0045451C" w:rsidRPr="00F31821" w:rsidRDefault="0045451C" w:rsidP="0045451C">
      <w:pPr>
        <w:ind w:firstLine="567"/>
        <w:jc w:val="both"/>
      </w:pPr>
      <w:r w:rsidRPr="00F31821">
        <w:t>В соответствии с п.2 ст. 43 Лесного кодекса РФ для выполнения работ по геологическому изучению недр и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выполнения работ по геологическому  изучению недр без проведения рубок лесных насаждений.</w:t>
      </w:r>
    </w:p>
    <w:p w:rsidR="0045451C" w:rsidRPr="00F31821" w:rsidRDefault="0045451C" w:rsidP="0045451C">
      <w:pPr>
        <w:ind w:firstLine="567"/>
        <w:jc w:val="both"/>
      </w:pPr>
      <w:r w:rsidRPr="00F31821">
        <w:t>Договор аренды лесного участка для выполнения работ по геологическому изучению недр заключается без проведения лесного аукциона на срок от 10 до 49 лет. Порядок подготовки и заключения договора аренды лесного участка, а также форма примерного договора аренды лесного участка утверждены приказом Федерального агентства лесного хозяйства от 26 июля 2011 года № 319.</w:t>
      </w:r>
    </w:p>
    <w:p w:rsidR="0045451C" w:rsidRPr="00F31821" w:rsidRDefault="0045451C" w:rsidP="0045451C">
      <w:pPr>
        <w:ind w:firstLine="567"/>
        <w:jc w:val="both"/>
      </w:pPr>
    </w:p>
    <w:p w:rsidR="0045451C" w:rsidRPr="00F31821" w:rsidRDefault="0045451C" w:rsidP="0045451C">
      <w:pPr>
        <w:ind w:firstLine="567"/>
        <w:jc w:val="both"/>
        <w:rPr>
          <w:b/>
          <w:u w:val="single"/>
        </w:rPr>
      </w:pPr>
      <w:r w:rsidRPr="00F31821">
        <w:rPr>
          <w:b/>
          <w:u w:val="single"/>
        </w:rPr>
        <w:t>Придорожные полосы</w:t>
      </w:r>
    </w:p>
    <w:p w:rsidR="0045451C" w:rsidRPr="00F31821" w:rsidRDefault="0045451C" w:rsidP="0045451C">
      <w:pPr>
        <w:autoSpaceDE w:val="0"/>
        <w:autoSpaceDN w:val="0"/>
        <w:adjustRightInd w:val="0"/>
        <w:ind w:firstLine="567"/>
        <w:jc w:val="both"/>
      </w:pPr>
      <w:r w:rsidRPr="00F31821">
        <w:t>В соответствии с ФЗ от 8 ноября 2007 года № 257-ФЗ «Об автомобильных дорогах и дорожной деятельности в Российской Федерации и о внесении изменений в отдельные законодательные акты Российской Федерации» для автомобильных дорог, за исключением автомобильных дорог, расположенных в границах населенных пунктов, устанавливаются придорожные полосы. В границах Поселения придорожные полосы установлены для дорог межмуниципального значения.</w:t>
      </w:r>
    </w:p>
    <w:p w:rsidR="0045451C" w:rsidRPr="00F31821" w:rsidRDefault="0045451C" w:rsidP="0045451C">
      <w:pPr>
        <w:autoSpaceDE w:val="0"/>
        <w:autoSpaceDN w:val="0"/>
        <w:adjustRightInd w:val="0"/>
        <w:ind w:firstLine="709"/>
        <w:jc w:val="both"/>
      </w:pPr>
      <w:r w:rsidRPr="00F31821">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45451C" w:rsidRPr="00F31821" w:rsidRDefault="0045451C" w:rsidP="00930B2A">
      <w:pPr>
        <w:numPr>
          <w:ilvl w:val="0"/>
          <w:numId w:val="54"/>
        </w:numPr>
        <w:tabs>
          <w:tab w:val="left" w:pos="851"/>
        </w:tabs>
        <w:autoSpaceDE w:val="0"/>
        <w:autoSpaceDN w:val="0"/>
        <w:adjustRightInd w:val="0"/>
        <w:ind w:left="0" w:firstLine="567"/>
        <w:contextualSpacing/>
        <w:jc w:val="both"/>
      </w:pPr>
      <w:r w:rsidRPr="00F31821">
        <w:t>75 м – для автомобильных дорог первой и второй категорий;</w:t>
      </w:r>
    </w:p>
    <w:p w:rsidR="0045451C" w:rsidRPr="00F31821" w:rsidRDefault="0045451C" w:rsidP="00930B2A">
      <w:pPr>
        <w:numPr>
          <w:ilvl w:val="0"/>
          <w:numId w:val="54"/>
        </w:numPr>
        <w:tabs>
          <w:tab w:val="left" w:pos="851"/>
        </w:tabs>
        <w:autoSpaceDE w:val="0"/>
        <w:autoSpaceDN w:val="0"/>
        <w:adjustRightInd w:val="0"/>
        <w:ind w:left="0" w:firstLine="567"/>
        <w:contextualSpacing/>
        <w:jc w:val="both"/>
      </w:pPr>
      <w:r w:rsidRPr="00F31821">
        <w:t>50 м – для автомобильных дорог третьей и четвертой категорий;</w:t>
      </w:r>
    </w:p>
    <w:p w:rsidR="0045451C" w:rsidRPr="00F31821" w:rsidRDefault="0045451C" w:rsidP="00930B2A">
      <w:pPr>
        <w:numPr>
          <w:ilvl w:val="0"/>
          <w:numId w:val="54"/>
        </w:numPr>
        <w:tabs>
          <w:tab w:val="left" w:pos="851"/>
        </w:tabs>
        <w:autoSpaceDE w:val="0"/>
        <w:autoSpaceDN w:val="0"/>
        <w:adjustRightInd w:val="0"/>
        <w:ind w:left="0" w:firstLine="567"/>
        <w:contextualSpacing/>
        <w:jc w:val="both"/>
      </w:pPr>
      <w:r w:rsidRPr="00F31821">
        <w:t>25 м – для автомобильных дорог пятой категории;</w:t>
      </w:r>
    </w:p>
    <w:p w:rsidR="0045451C" w:rsidRPr="00F31821" w:rsidRDefault="0045451C" w:rsidP="00930B2A">
      <w:pPr>
        <w:numPr>
          <w:ilvl w:val="0"/>
          <w:numId w:val="54"/>
        </w:numPr>
        <w:tabs>
          <w:tab w:val="left" w:pos="851"/>
        </w:tabs>
        <w:autoSpaceDE w:val="0"/>
        <w:autoSpaceDN w:val="0"/>
        <w:adjustRightInd w:val="0"/>
        <w:ind w:left="0" w:firstLine="567"/>
        <w:contextualSpacing/>
        <w:jc w:val="both"/>
      </w:pPr>
      <w:r w:rsidRPr="00F31821">
        <w:t>100 м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45451C" w:rsidRPr="00F31821" w:rsidRDefault="0045451C" w:rsidP="0045451C">
      <w:pPr>
        <w:autoSpaceDE w:val="0"/>
        <w:autoSpaceDN w:val="0"/>
        <w:adjustRightInd w:val="0"/>
        <w:ind w:firstLine="709"/>
        <w:jc w:val="both"/>
      </w:pPr>
      <w:r w:rsidRPr="00F31821">
        <w:t>В Постановлении Администрации Тверской области от 9 февраля 2009 г. N 25-па «Об утверждении порядка установления и использования придорожных полос автомобильных дорог регионального и межмуниципального значения» говорится о том, что размещение в пределах придорожных полос объектов разрешается при соблюдении следующих условий:</w:t>
      </w:r>
    </w:p>
    <w:p w:rsidR="0045451C" w:rsidRPr="00F31821" w:rsidRDefault="0045451C" w:rsidP="00930B2A">
      <w:pPr>
        <w:numPr>
          <w:ilvl w:val="0"/>
          <w:numId w:val="54"/>
        </w:numPr>
        <w:tabs>
          <w:tab w:val="left" w:pos="1134"/>
        </w:tabs>
        <w:autoSpaceDE w:val="0"/>
        <w:autoSpaceDN w:val="0"/>
        <w:adjustRightInd w:val="0"/>
        <w:ind w:left="709" w:firstLine="0"/>
        <w:jc w:val="both"/>
      </w:pPr>
      <w:r w:rsidRPr="00F31821">
        <w:t>объекты не должны ухудшать видимость на автомобильной дороге и другие условия безопасности дорожного движения и эксплуатации этой автомобильной дороги и расположенных на ней сооружений, а также создавать угрозу безопасности населения;</w:t>
      </w:r>
    </w:p>
    <w:p w:rsidR="0045451C" w:rsidRPr="00F31821" w:rsidRDefault="0045451C" w:rsidP="00930B2A">
      <w:pPr>
        <w:numPr>
          <w:ilvl w:val="0"/>
          <w:numId w:val="54"/>
        </w:numPr>
        <w:tabs>
          <w:tab w:val="left" w:pos="1134"/>
        </w:tabs>
        <w:autoSpaceDE w:val="0"/>
        <w:autoSpaceDN w:val="0"/>
        <w:adjustRightInd w:val="0"/>
        <w:ind w:left="709" w:firstLine="0"/>
        <w:jc w:val="both"/>
      </w:pPr>
      <w:r w:rsidRPr="00F31821">
        <w:t>выбор места размещения объектов должен осуществляться с учетом планируемой или предполагаемой реконструкции автомобильной дороги;</w:t>
      </w:r>
    </w:p>
    <w:p w:rsidR="0045451C" w:rsidRPr="00F31821" w:rsidRDefault="0045451C" w:rsidP="00930B2A">
      <w:pPr>
        <w:numPr>
          <w:ilvl w:val="0"/>
          <w:numId w:val="54"/>
        </w:numPr>
        <w:tabs>
          <w:tab w:val="left" w:pos="1134"/>
        </w:tabs>
        <w:autoSpaceDE w:val="0"/>
        <w:autoSpaceDN w:val="0"/>
        <w:adjustRightInd w:val="0"/>
        <w:ind w:left="709" w:firstLine="0"/>
        <w:jc w:val="both"/>
      </w:pPr>
      <w:r w:rsidRPr="00F31821">
        <w:t>размещение, проектирование и строительство объектов должны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45451C" w:rsidRPr="00F31821" w:rsidRDefault="0045451C" w:rsidP="0045451C">
      <w:pPr>
        <w:ind w:firstLine="540"/>
        <w:jc w:val="both"/>
      </w:pPr>
      <w:r w:rsidRPr="00F31821">
        <w:lastRenderedPageBreak/>
        <w:t>Размещение инженерных коммуникаций и линейных сооружений в пределах придорожных полос допускается только по согласованию с департаментом транспорта и связи Тверской области.</w:t>
      </w:r>
    </w:p>
    <w:p w:rsidR="005544DA" w:rsidRPr="00F31821" w:rsidRDefault="005544DA">
      <w:pPr>
        <w:rPr>
          <w:b/>
          <w:bCs/>
          <w:sz w:val="32"/>
          <w:szCs w:val="32"/>
        </w:rPr>
      </w:pPr>
      <w:bookmarkStart w:id="681" w:name="_Toc260042514"/>
      <w:bookmarkStart w:id="682" w:name="_Toc260729108"/>
      <w:r w:rsidRPr="00F31821">
        <w:br w:type="page"/>
      </w:r>
    </w:p>
    <w:p w:rsidR="00916C5F" w:rsidRPr="00F31821" w:rsidRDefault="00916C5F" w:rsidP="008746FA">
      <w:pPr>
        <w:pStyle w:val="10"/>
        <w:numPr>
          <w:ilvl w:val="0"/>
          <w:numId w:val="23"/>
        </w:numPr>
        <w:spacing w:before="0"/>
        <w:ind w:left="1259" w:hanging="692"/>
        <w:contextualSpacing/>
        <w:jc w:val="center"/>
        <w:rPr>
          <w:rFonts w:ascii="Times New Roman" w:hAnsi="Times New Roman" w:cs="Times New Roman"/>
          <w:kern w:val="0"/>
        </w:rPr>
      </w:pPr>
      <w:bookmarkStart w:id="683" w:name="_Toc517865442"/>
      <w:r w:rsidRPr="00F31821">
        <w:rPr>
          <w:rFonts w:ascii="Times New Roman" w:hAnsi="Times New Roman" w:cs="Times New Roman"/>
          <w:kern w:val="0"/>
        </w:rPr>
        <w:lastRenderedPageBreak/>
        <w:t>Экологическая характеристика территории</w:t>
      </w:r>
      <w:bookmarkEnd w:id="681"/>
      <w:bookmarkEnd w:id="682"/>
      <w:bookmarkEnd w:id="683"/>
    </w:p>
    <w:p w:rsidR="00E70A0A" w:rsidRPr="00F31821" w:rsidRDefault="00E70A0A" w:rsidP="006C5AB0">
      <w:pPr>
        <w:ind w:firstLine="567"/>
        <w:jc w:val="both"/>
      </w:pPr>
      <w:bookmarkStart w:id="684" w:name="_Toc252782622"/>
      <w:bookmarkStart w:id="685" w:name="_Toc252782804"/>
      <w:bookmarkStart w:id="686" w:name="_Toc252783074"/>
      <w:bookmarkStart w:id="687" w:name="_Toc252783489"/>
      <w:bookmarkStart w:id="688" w:name="_Toc252783819"/>
      <w:bookmarkStart w:id="689" w:name="_Toc252870352"/>
      <w:bookmarkStart w:id="690" w:name="_Toc252870476"/>
      <w:bookmarkStart w:id="691" w:name="_Toc252870595"/>
      <w:bookmarkStart w:id="692" w:name="_Toc256691920"/>
      <w:bookmarkStart w:id="693" w:name="_Toc256773022"/>
      <w:bookmarkStart w:id="694" w:name="_Toc258494568"/>
      <w:bookmarkStart w:id="695" w:name="_Toc259635176"/>
      <w:bookmarkStart w:id="696" w:name="_Toc260041741"/>
      <w:bookmarkStart w:id="697" w:name="_Toc260041854"/>
      <w:bookmarkStart w:id="698" w:name="_Toc260041966"/>
      <w:bookmarkStart w:id="699" w:name="_Toc260042078"/>
      <w:bookmarkStart w:id="700" w:name="_Toc260042188"/>
      <w:bookmarkStart w:id="701" w:name="_Toc260042298"/>
      <w:bookmarkStart w:id="702" w:name="_Toc260042407"/>
      <w:bookmarkStart w:id="703" w:name="_Toc260042515"/>
      <w:bookmarkStart w:id="704" w:name="_Toc260233102"/>
      <w:bookmarkStart w:id="705" w:name="_Toc260233850"/>
      <w:bookmarkStart w:id="706" w:name="_Toc260297928"/>
      <w:bookmarkStart w:id="707" w:name="_Toc260299755"/>
      <w:bookmarkStart w:id="708" w:name="_Toc260300119"/>
      <w:bookmarkStart w:id="709" w:name="_Toc260399421"/>
      <w:bookmarkStart w:id="710" w:name="_Toc260729109"/>
      <w:bookmarkStart w:id="711" w:name="_Toc261011824"/>
      <w:bookmarkStart w:id="712" w:name="_Toc262115922"/>
      <w:bookmarkStart w:id="713" w:name="_Toc262118231"/>
      <w:bookmarkStart w:id="714" w:name="_Toc262118329"/>
      <w:bookmarkStart w:id="715" w:name="_Toc262118573"/>
      <w:bookmarkStart w:id="716" w:name="_Toc263684311"/>
      <w:bookmarkStart w:id="717" w:name="_Toc266777197"/>
      <w:bookmarkStart w:id="718" w:name="_Toc266783911"/>
      <w:bookmarkStart w:id="719" w:name="_Toc266784004"/>
      <w:bookmarkStart w:id="720" w:name="_Toc266784096"/>
      <w:bookmarkStart w:id="721" w:name="_Toc266784188"/>
      <w:bookmarkStart w:id="722" w:name="_Toc266784281"/>
      <w:bookmarkStart w:id="723" w:name="_Toc266784374"/>
      <w:bookmarkStart w:id="724" w:name="_Toc266784467"/>
      <w:bookmarkStart w:id="725" w:name="_Toc266784560"/>
      <w:bookmarkStart w:id="726" w:name="_Toc266784653"/>
      <w:bookmarkStart w:id="727" w:name="_Toc266784746"/>
      <w:bookmarkStart w:id="728" w:name="_Toc266784839"/>
      <w:bookmarkStart w:id="729" w:name="_Toc266784934"/>
      <w:bookmarkStart w:id="730" w:name="_Toc266785027"/>
      <w:bookmarkStart w:id="731" w:name="_Toc266785209"/>
      <w:bookmarkStart w:id="732" w:name="_Toc266787662"/>
      <w:bookmarkStart w:id="733" w:name="_Toc269302648"/>
      <w:bookmarkStart w:id="734" w:name="_Toc274293375"/>
      <w:bookmarkStart w:id="735" w:name="_Toc274293468"/>
      <w:bookmarkStart w:id="736" w:name="_Toc346884943"/>
      <w:bookmarkStart w:id="737" w:name="_Toc346885037"/>
      <w:bookmarkStart w:id="738" w:name="_Toc346894494"/>
      <w:bookmarkStart w:id="739" w:name="_Toc348597683"/>
      <w:bookmarkStart w:id="740" w:name="_Toc348622576"/>
      <w:bookmarkStart w:id="741" w:name="_Toc348696296"/>
      <w:bookmarkStart w:id="742" w:name="_Toc348696384"/>
      <w:bookmarkStart w:id="743" w:name="_Toc348704420"/>
      <w:bookmarkStart w:id="744" w:name="_Toc349028009"/>
      <w:bookmarkStart w:id="745" w:name="_Toc349029643"/>
      <w:bookmarkStart w:id="746" w:name="_Toc349034012"/>
      <w:bookmarkStart w:id="747" w:name="_Toc349038104"/>
      <w:bookmarkStart w:id="748" w:name="_Toc349038752"/>
      <w:bookmarkStart w:id="749" w:name="_Toc349050116"/>
      <w:bookmarkStart w:id="750" w:name="_Toc349050489"/>
      <w:bookmarkStart w:id="751" w:name="_Toc349050808"/>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r w:rsidRPr="00F31821">
        <w:t xml:space="preserve">В соответствии с Государственным докладом «О состоянии санитарно-эпидемиологического благополучия населения в Тверской области в 2015 году» по результатам мониторинга за 2013-2015 годы были выделены приоритетные группы факторов среды обитания, которые могут оказать негативное влияние на здоровье населения </w:t>
      </w:r>
      <w:r w:rsidR="004D7597" w:rsidRPr="00F31821">
        <w:t>области:</w:t>
      </w:r>
    </w:p>
    <w:p w:rsidR="004D7597" w:rsidRPr="00F31821" w:rsidRDefault="004D7597" w:rsidP="00930B2A">
      <w:pPr>
        <w:pStyle w:val="afffe"/>
        <w:numPr>
          <w:ilvl w:val="0"/>
          <w:numId w:val="57"/>
        </w:numPr>
        <w:ind w:left="567" w:hanging="283"/>
        <w:contextualSpacing/>
        <w:jc w:val="both"/>
      </w:pPr>
      <w:r w:rsidRPr="00F31821">
        <w:t>загрязнение питьевой воды (</w:t>
      </w:r>
      <w:r w:rsidRPr="00F31821">
        <w:rPr>
          <w:spacing w:val="-14"/>
        </w:rPr>
        <w:t>железо, фтор, марганец, обобщенные и органолептические показатели</w:t>
      </w:r>
      <w:r w:rsidRPr="00F31821">
        <w:t>);</w:t>
      </w:r>
    </w:p>
    <w:p w:rsidR="004D7597" w:rsidRPr="00F31821" w:rsidRDefault="004D7597" w:rsidP="00930B2A">
      <w:pPr>
        <w:pStyle w:val="afffe"/>
        <w:numPr>
          <w:ilvl w:val="0"/>
          <w:numId w:val="57"/>
        </w:numPr>
        <w:ind w:left="567" w:hanging="283"/>
        <w:contextualSpacing/>
        <w:jc w:val="both"/>
      </w:pPr>
      <w:r w:rsidRPr="00F31821">
        <w:t>загрязнение атмосферного воздуха (</w:t>
      </w:r>
      <w:r w:rsidRPr="00F31821">
        <w:rPr>
          <w:spacing w:val="-18"/>
        </w:rPr>
        <w:t>оксид углерода, бенз(а)пирен, взвешенные вещества</w:t>
      </w:r>
      <w:r w:rsidRPr="00F31821">
        <w:t>);</w:t>
      </w:r>
    </w:p>
    <w:p w:rsidR="004D7597" w:rsidRPr="00F31821" w:rsidRDefault="004D7597" w:rsidP="00930B2A">
      <w:pPr>
        <w:pStyle w:val="afffe"/>
        <w:numPr>
          <w:ilvl w:val="0"/>
          <w:numId w:val="57"/>
        </w:numPr>
        <w:ind w:left="567" w:hanging="283"/>
        <w:contextualSpacing/>
        <w:jc w:val="both"/>
      </w:pPr>
      <w:r w:rsidRPr="00F31821">
        <w:t>загрязнение почвы (микробиологические и паразитологические показатели).</w:t>
      </w:r>
    </w:p>
    <w:p w:rsidR="006E2834" w:rsidRPr="00F31821" w:rsidRDefault="006E2834" w:rsidP="006974A5">
      <w:pPr>
        <w:spacing w:before="120"/>
        <w:ind w:firstLine="567"/>
        <w:jc w:val="both"/>
        <w:rPr>
          <w:b/>
        </w:rPr>
      </w:pPr>
      <w:r w:rsidRPr="00F31821">
        <w:rPr>
          <w:b/>
        </w:rPr>
        <w:t>Охрана поверхностных и подземных вод.</w:t>
      </w:r>
    </w:p>
    <w:p w:rsidR="003C6B5F" w:rsidRPr="00F31821" w:rsidRDefault="003C6B5F" w:rsidP="003C6B5F">
      <w:pPr>
        <w:ind w:firstLine="540"/>
        <w:contextualSpacing/>
        <w:jc w:val="both"/>
      </w:pPr>
      <w:r w:rsidRPr="00F31821">
        <w:t xml:space="preserve">Одной из наиболее значимых проблем состояния среды обитания населения Тверской области остаётся качество питьевой воды. </w:t>
      </w:r>
      <w:r w:rsidR="006E2834" w:rsidRPr="00F31821">
        <w:t xml:space="preserve">В соответствии с Государственным докладом «О состоянии санитарно-эпидемиологического благополучия населения в Тверской области в 2015 году» Спировский район по удельному весу неудовлетворительных проб питьевой воды по санитарно-химическим показателям характеризуется показателями выше среднеобластного значения, а по удельному весу неудовлетворительных проб питьевой воды по микробиологическим показателям </w:t>
      </w:r>
      <w:r w:rsidR="00E70859" w:rsidRPr="00F31821">
        <w:t xml:space="preserve">– </w:t>
      </w:r>
      <w:r w:rsidR="006E2834" w:rsidRPr="00F31821">
        <w:t>н</w:t>
      </w:r>
      <w:r w:rsidR="006F5A4D" w:rsidRPr="00F31821">
        <w:t xml:space="preserve">иже среднеобластного значения. </w:t>
      </w:r>
    </w:p>
    <w:p w:rsidR="006974A5" w:rsidRPr="00F31821" w:rsidRDefault="003C6B5F" w:rsidP="00C819D9">
      <w:pPr>
        <w:ind w:firstLine="540"/>
        <w:contextualSpacing/>
        <w:jc w:val="both"/>
      </w:pPr>
      <w:r w:rsidRPr="00F31821">
        <w:t>Основные причины несоответствия качества питьевой воды связаны с органолептическими признаками, обобщёнными показателями: общая жёсткость, железо, цветность, мутность, а также такими химическими веществами как марганец и фтор. К числу приоритетных веществ, загрязняющих питьевую воду систем централизованного хозяйственно-питьевого водоснабжения, относится железо. Железо поступает в распределительную сеть из источника, а также в процессе транспортировки воды. На территории Спировского района зарегистрирована концентрация железа в воде систем централизованного хозяйственно-питьевого водоснабжения составляющая от 2 до 5 значений ПДК. Также в Районе наблюдается значительный удельный вес проб питьевой воды, не соответствующий требованиям по мутности (более 40%).</w:t>
      </w:r>
      <w:r w:rsidR="00C819D9" w:rsidRPr="00F31821">
        <w:t xml:space="preserve"> </w:t>
      </w:r>
      <w:r w:rsidRPr="00F31821">
        <w:t xml:space="preserve">Высокий удельный вес проб питьевой воды в водопроводной сети, не отвечающих санитарным нормам, связан </w:t>
      </w:r>
      <w:r w:rsidR="00584684" w:rsidRPr="00F31821">
        <w:t>как</w:t>
      </w:r>
      <w:r w:rsidRPr="00F31821">
        <w:t xml:space="preserve"> с высокой изношенностью водопроводных сетей</w:t>
      </w:r>
      <w:r w:rsidR="00584684" w:rsidRPr="00F31821">
        <w:t>, так и с повышенной концентрацией железа в подземных водах.</w:t>
      </w:r>
      <w:r w:rsidRPr="00F31821">
        <w:t xml:space="preserve"> </w:t>
      </w:r>
    </w:p>
    <w:p w:rsidR="006E2834" w:rsidRPr="00F31821" w:rsidRDefault="001F070B" w:rsidP="003C6B5F">
      <w:pPr>
        <w:ind w:firstLine="540"/>
        <w:contextualSpacing/>
        <w:jc w:val="both"/>
      </w:pPr>
      <w:r w:rsidRPr="00F31821">
        <w:t xml:space="preserve">В настоящее время </w:t>
      </w:r>
      <w:r w:rsidR="00745D62" w:rsidRPr="00F31821">
        <w:t>в Поселении все существующие источники водоснабжения и водозаборные сооружения, а также водопроводные сети находятся в рабочем состоянии, но учитывая срок их эксплуатации более 30 лет</w:t>
      </w:r>
      <w:r w:rsidR="003C6B5F" w:rsidRPr="00F31821">
        <w:t>,</w:t>
      </w:r>
      <w:r w:rsidR="00745D62" w:rsidRPr="00F31821">
        <w:t xml:space="preserve"> требуют замены и реконструкции.</w:t>
      </w:r>
      <w:r w:rsidR="00F32D0A" w:rsidRPr="00F31821">
        <w:t xml:space="preserve"> </w:t>
      </w:r>
      <w:r w:rsidR="00584684" w:rsidRPr="00F31821">
        <w:t xml:space="preserve">Для приведения качества питьевой воды к требованиям СанПин 2.1.4.1074-01 "Питьевая вода. Гигиенические требования к качеству воды централизованных систем питьевого водоснабжения. Контроль качества" </w:t>
      </w:r>
      <w:r w:rsidR="006974A5" w:rsidRPr="00F31821">
        <w:t xml:space="preserve">в Поселении </w:t>
      </w:r>
      <w:r w:rsidR="001C212F" w:rsidRPr="00F31821">
        <w:t xml:space="preserve">помимо реконструкции и замены оборудования систем централизованного водоснабжения населенных пунктов </w:t>
      </w:r>
      <w:r w:rsidR="00584684" w:rsidRPr="00F31821">
        <w:t>необходим</w:t>
      </w:r>
      <w:r w:rsidR="001C212F" w:rsidRPr="00F31821">
        <w:t>а также</w:t>
      </w:r>
      <w:r w:rsidR="00584684" w:rsidRPr="00F31821">
        <w:t xml:space="preserve"> установка </w:t>
      </w:r>
      <w:r w:rsidR="00F32D0A" w:rsidRPr="00F31821">
        <w:t>станций водо</w:t>
      </w:r>
      <w:r w:rsidR="00584684" w:rsidRPr="00F31821">
        <w:t>подготовки</w:t>
      </w:r>
      <w:r w:rsidR="00F32D0A" w:rsidRPr="00F31821">
        <w:t xml:space="preserve"> и обеззараживания воды.</w:t>
      </w:r>
    </w:p>
    <w:p w:rsidR="006E2834" w:rsidRPr="00F31821" w:rsidRDefault="00C07DCC" w:rsidP="006E2834">
      <w:pPr>
        <w:ind w:firstLine="540"/>
        <w:contextualSpacing/>
        <w:jc w:val="both"/>
      </w:pPr>
      <w:r w:rsidRPr="00F31821">
        <w:t xml:space="preserve">В </w:t>
      </w:r>
      <w:r w:rsidR="00F32D0A" w:rsidRPr="00F31821">
        <w:t>Поселени</w:t>
      </w:r>
      <w:r w:rsidRPr="00F31821">
        <w:t>и</w:t>
      </w:r>
      <w:r w:rsidR="00F32D0A" w:rsidRPr="00F31821">
        <w:t xml:space="preserve"> </w:t>
      </w:r>
      <w:r w:rsidRPr="00F31821">
        <w:t xml:space="preserve">также </w:t>
      </w:r>
      <w:r w:rsidR="00F32D0A" w:rsidRPr="00F31821">
        <w:t>необходимо в</w:t>
      </w:r>
      <w:r w:rsidR="006E2834" w:rsidRPr="00F31821">
        <w:t xml:space="preserve"> кратчайшие сроки привести все артезианские скважины в соответствие с требованиями СанПин 2.1.4.1110-02 </w:t>
      </w:r>
      <w:r w:rsidR="00584684" w:rsidRPr="00F31821">
        <w:t>"</w:t>
      </w:r>
      <w:r w:rsidR="006E2834" w:rsidRPr="00F31821">
        <w:t>Зоны санитарной охраны источников водоснабжения и водопроводов питьевого назначения" и разработать проекты зон санитарной охраны источников централизованного водоснабжения Поселения (см. также раздел 13). В дальнейшем необходимо осуществлять контроль за соблюдением режимов зон санитарной охраны (ЗСО) источников питьевого водоснабжения. При строительстве новых водозаборов следует выделять земельные участки с учетом необходимости обустройства 1-го пояса ЗСО и соблюдения режимов 2-го и 3-го поясов ЗСО.</w:t>
      </w:r>
    </w:p>
    <w:p w:rsidR="006E2834" w:rsidRPr="00F31821" w:rsidRDefault="006E2834" w:rsidP="006E2834">
      <w:pPr>
        <w:ind w:firstLine="567"/>
        <w:jc w:val="both"/>
      </w:pPr>
      <w:r w:rsidRPr="00F31821">
        <w:t>По итогам 2015 года по данным ФГВУ "Центррегионводхоз" (письмо №84 от 11.03.2016) на территории Поселения по форме №2-ТП (Водхоз) отчитывается только МУ Администрация Козловского сельского поселения Спировского района, осуществляющее водозабор из подземных источников, относящихся к бассейну реки Волги в размере 20,00 тыс.м</w:t>
      </w:r>
      <w:r w:rsidRPr="00F31821">
        <w:rPr>
          <w:vertAlign w:val="superscript"/>
        </w:rPr>
        <w:t>3</w:t>
      </w:r>
      <w:r w:rsidRPr="00F31821">
        <w:t xml:space="preserve"> в год. </w:t>
      </w:r>
      <w:r w:rsidRPr="00F31821">
        <w:lastRenderedPageBreak/>
        <w:t>Данные по водоотведению не представлены, поскольку на территории Поселения отсутствует система централизованного водоотведения.</w:t>
      </w:r>
    </w:p>
    <w:p w:rsidR="006E2834" w:rsidRPr="00F31821" w:rsidRDefault="006E2834" w:rsidP="00CD3A15">
      <w:pPr>
        <w:tabs>
          <w:tab w:val="left" w:pos="4253"/>
        </w:tabs>
        <w:ind w:firstLine="567"/>
        <w:jc w:val="both"/>
      </w:pPr>
      <w:r w:rsidRPr="00F31821">
        <w:t>Первоочередной задачей Поселения, требующей безотлагательного решения, является необходимость развития системы очистки сточных вод. Необходимо строительство сетей водоотведения и очистных сооружений в населенных пунктах, обеспеченных централизованным водоснабжением: Козлово, Городок, Еремеевка, Ососье, Линдино, Никулино, Овсяники, Тимошкино, Крутово, Цивилево</w:t>
      </w:r>
      <w:r w:rsidR="002E3EAE" w:rsidRPr="00F31821">
        <w:t xml:space="preserve"> (см. Раздел 8.3)</w:t>
      </w:r>
      <w:r w:rsidRPr="00F31821">
        <w:t>.</w:t>
      </w:r>
      <w:r w:rsidR="00CD3A15" w:rsidRPr="00F31821">
        <w:t xml:space="preserve"> </w:t>
      </w:r>
      <w:r w:rsidRPr="00F31821">
        <w:t>Хозяйственно-бытовые сточные воды должны поступать на очистные сооружения в полном объеме. Промышленные сточные воды должны подвергаться обработке на локальных очистных сооружениях предприятий и использоваться в оборотных системах промводоснабжения. Качество очистки сточных вод, сбрасываемых в водные объекты, должно отвечать требованиям СанПиН 2.1.5.980-00 "Гигиенические требования к охране поверхностных вод", Водного кодекса РФ и категории водопользования водоема.</w:t>
      </w:r>
    </w:p>
    <w:p w:rsidR="006E2834" w:rsidRPr="00F31821" w:rsidRDefault="006E2834" w:rsidP="006E2834">
      <w:pPr>
        <w:ind w:firstLine="567"/>
        <w:jc w:val="both"/>
      </w:pPr>
      <w:r w:rsidRPr="00F31821">
        <w:t>Необходимо установить в определенном законом порядке границы водоохранных зон и прибрежных защитных полос (решение вопроса находится в компетенции Субъекта РФ) и контролировать соблюдение режимов установленных зон.</w:t>
      </w:r>
    </w:p>
    <w:p w:rsidR="006E2834" w:rsidRPr="00F31821" w:rsidRDefault="006E2834" w:rsidP="006E2834">
      <w:pPr>
        <w:ind w:firstLine="567"/>
        <w:jc w:val="both"/>
      </w:pPr>
      <w:r w:rsidRPr="00F31821">
        <w:t>Летний период характеризуется повышенным тяготением населения к водоемам и прибрежным лесам. Отдыхающие, оставляющие после себя бытовой мусор, являются опаснейшим источником биологического загрязнения водоемов. Необходимо производить систематическую уборку береговой зоны водоемов в местах традиционного массового отдыха населения, провести мероприятия по благоустройству таких территорий, с целью организовать условия для населения по сбору и утилизации отходов.</w:t>
      </w:r>
    </w:p>
    <w:p w:rsidR="00C07DCC" w:rsidRPr="00F31821" w:rsidRDefault="00C07DCC" w:rsidP="00CD3A15">
      <w:pPr>
        <w:spacing w:before="120"/>
        <w:ind w:firstLine="567"/>
        <w:jc w:val="both"/>
        <w:rPr>
          <w:b/>
        </w:rPr>
      </w:pPr>
      <w:r w:rsidRPr="00F31821">
        <w:rPr>
          <w:b/>
        </w:rPr>
        <w:t>Охрана воздушного бассейна.</w:t>
      </w:r>
    </w:p>
    <w:p w:rsidR="00273990" w:rsidRPr="00F31821" w:rsidRDefault="00273990" w:rsidP="00273990">
      <w:pPr>
        <w:ind w:firstLine="567"/>
        <w:jc w:val="both"/>
      </w:pPr>
      <w:r w:rsidRPr="00F31821">
        <w:t xml:space="preserve">В соответствии с Государственным докладом «О состоянии санитарно-эпидемиологического благополучия населения в Тверской области в 2015 году» уровень загрязнения атмосферного воздуха на территории области остается стабильно низким. Кроме того </w:t>
      </w:r>
      <w:r w:rsidR="001441B1" w:rsidRPr="00F31821">
        <w:t xml:space="preserve">анализ данных состояния загрязнения атмосферного воздуха показывает, что </w:t>
      </w:r>
      <w:r w:rsidRPr="00F31821">
        <w:t>в сравнении с 2014 годом на автомагистралях в зоне жилой застройки и в зоне влияния промышленных предприятий уменьшилось количество проб атмосферного воздуха, не соответствующих гигиеническим нормативам.</w:t>
      </w:r>
    </w:p>
    <w:p w:rsidR="00273990" w:rsidRPr="00F31821" w:rsidRDefault="00273990" w:rsidP="00DC4441">
      <w:pPr>
        <w:ind w:firstLine="567"/>
        <w:jc w:val="both"/>
      </w:pPr>
      <w:r w:rsidRPr="00F31821">
        <w:t>Автомобильный транспорт, число которого постоянно увеличивается, является основным источником загрязнения атмосферы</w:t>
      </w:r>
      <w:r w:rsidR="00DC4441" w:rsidRPr="00F31821">
        <w:t>, так как н</w:t>
      </w:r>
      <w:r w:rsidRPr="00F31821">
        <w:t>а его долю приходится более половины всех выбросов загрязняющих веществ. Выбросы автотранспорта характеризуются более высокой токсичностью в сравнении с выбросами от производственных стацио</w:t>
      </w:r>
      <w:r w:rsidR="00DC4441" w:rsidRPr="00F31821">
        <w:t>нарных источников</w:t>
      </w:r>
      <w:r w:rsidRPr="00F31821">
        <w:t>.</w:t>
      </w:r>
      <w:r w:rsidR="00DC4441" w:rsidRPr="00F31821">
        <w:t xml:space="preserve"> </w:t>
      </w:r>
      <w:r w:rsidR="001441B1" w:rsidRPr="00F31821">
        <w:t xml:space="preserve">Среди </w:t>
      </w:r>
      <w:r w:rsidR="00DC4441" w:rsidRPr="00F31821">
        <w:t>производственных</w:t>
      </w:r>
      <w:r w:rsidR="001441B1" w:rsidRPr="00F31821">
        <w:t xml:space="preserve"> объектов о</w:t>
      </w:r>
      <w:r w:rsidRPr="00F31821">
        <w:t>сновной вклад в загрязнение атмосферы вносят предприятия электроэнергетики и жилищно-коммунального хозяйства, химической и деревообрабатывающей промышленности, машиностроения.</w:t>
      </w:r>
    </w:p>
    <w:p w:rsidR="00DC4441" w:rsidRPr="00F31821" w:rsidRDefault="00DC4441" w:rsidP="00DC4441">
      <w:pPr>
        <w:ind w:firstLine="567"/>
        <w:jc w:val="both"/>
      </w:pPr>
      <w:r w:rsidRPr="00F31821">
        <w:t>Выбросы вредных веществ в атмосферу на территории Поселения поступают от производственных объектов, автотранспорта, сгорания твердого топлива, используемого для теплоснабжения.</w:t>
      </w:r>
    </w:p>
    <w:p w:rsidR="00102386" w:rsidRPr="00F31821" w:rsidRDefault="00C07DCC" w:rsidP="00102386">
      <w:pPr>
        <w:ind w:firstLine="567"/>
        <w:jc w:val="both"/>
      </w:pPr>
      <w:r w:rsidRPr="00F31821">
        <w:t xml:space="preserve">По метеорологическим условиям рассеивания вредных примесей в атмосфере территория </w:t>
      </w:r>
      <w:r w:rsidR="002D01E0" w:rsidRPr="00F31821">
        <w:t>Района</w:t>
      </w:r>
      <w:r w:rsidRPr="00F31821">
        <w:t xml:space="preserve"> относится к зоне умеренного потенциала загрязнения</w:t>
      </w:r>
      <w:r w:rsidR="004B3775" w:rsidRPr="00F31821">
        <w:t>:</w:t>
      </w:r>
      <w:r w:rsidRPr="00F31821">
        <w:t xml:space="preserve"> </w:t>
      </w:r>
      <w:r w:rsidR="004B3775" w:rsidRPr="00F31821">
        <w:t>у</w:t>
      </w:r>
      <w:r w:rsidR="00102386" w:rsidRPr="00F31821">
        <w:t>словия</w:t>
      </w:r>
      <w:r w:rsidR="001C6441" w:rsidRPr="00F31821">
        <w:t>,</w:t>
      </w:r>
      <w:r w:rsidRPr="00F31821">
        <w:t xml:space="preserve"> способствующие накоплению примесей в атмосфере (слабые ветры, инверсии, туманы)</w:t>
      </w:r>
      <w:r w:rsidR="001C6441" w:rsidRPr="00F31821">
        <w:t>,</w:t>
      </w:r>
      <w:r w:rsidRPr="00F31821">
        <w:t xml:space="preserve"> уравновешиваются </w:t>
      </w:r>
      <w:r w:rsidR="00102386" w:rsidRPr="00F31821">
        <w:t>факторами</w:t>
      </w:r>
      <w:r w:rsidR="006974A5" w:rsidRPr="00F31821">
        <w:t>,</w:t>
      </w:r>
      <w:r w:rsidRPr="00F31821">
        <w:t xml:space="preserve"> способствующими их рассеиванию (активный ветровой режим, значительные осадки).</w:t>
      </w:r>
      <w:r w:rsidR="00102386" w:rsidRPr="00F31821">
        <w:t xml:space="preserve"> </w:t>
      </w:r>
    </w:p>
    <w:p w:rsidR="00C07DCC" w:rsidRPr="00F31821" w:rsidRDefault="00C07DCC" w:rsidP="00C07DCC">
      <w:pPr>
        <w:ind w:firstLine="567"/>
        <w:jc w:val="both"/>
      </w:pPr>
      <w:r w:rsidRPr="00F31821">
        <w:t>По данным Тверьоблстата (письмо №ЕИ-71-06/113-МС от 17.03.2016) на территории Поселения отсутствуют субъекты, представившие статическую информацию по форме №2-ТП (воздух) за 2015 год. Соответственно не представляется возможным проанализировать выбросы предприятий по объему, составу и соответствию ПДК.</w:t>
      </w:r>
    </w:p>
    <w:p w:rsidR="00C07DCC" w:rsidRPr="00F31821" w:rsidRDefault="00C07DCC" w:rsidP="00C07DCC">
      <w:pPr>
        <w:ind w:firstLine="567"/>
        <w:jc w:val="both"/>
      </w:pPr>
      <w:r w:rsidRPr="00F31821">
        <w:t>Основным мероприятием по снижению вредоносного эффекта от использования твердого топлива является повсеместная газификация</w:t>
      </w:r>
      <w:r w:rsidR="00102386" w:rsidRPr="00F31821">
        <w:t>, н</w:t>
      </w:r>
      <w:r w:rsidRPr="00F31821">
        <w:t xml:space="preserve">о это очень длительный </w:t>
      </w:r>
      <w:r w:rsidR="00102386" w:rsidRPr="00F31821">
        <w:t xml:space="preserve">и </w:t>
      </w:r>
      <w:r w:rsidR="00102386" w:rsidRPr="00F31821">
        <w:lastRenderedPageBreak/>
        <w:t xml:space="preserve">дорогостоящий </w:t>
      </w:r>
      <w:r w:rsidRPr="00F31821">
        <w:t>процесс</w:t>
      </w:r>
      <w:r w:rsidR="00102386" w:rsidRPr="00F31821">
        <w:t>, п</w:t>
      </w:r>
      <w:r w:rsidRPr="00F31821">
        <w:t>оэтому необходимо предусмотреть комплекс мероприятий по уменьшению отрицательного воздействия вредных выбросов в атмосферу. Такими мероприятиями будут являться:</w:t>
      </w:r>
    </w:p>
    <w:p w:rsidR="00C07DCC" w:rsidRPr="00F31821" w:rsidRDefault="00C07DCC" w:rsidP="00F93E3B">
      <w:pPr>
        <w:numPr>
          <w:ilvl w:val="0"/>
          <w:numId w:val="8"/>
        </w:numPr>
        <w:tabs>
          <w:tab w:val="left" w:pos="851"/>
        </w:tabs>
        <w:ind w:left="851" w:hanging="284"/>
        <w:jc w:val="both"/>
      </w:pPr>
      <w:r w:rsidRPr="00F31821">
        <w:t>соблюдение норм и правил застройки санитарно-защитных зон;</w:t>
      </w:r>
    </w:p>
    <w:p w:rsidR="00C07DCC" w:rsidRPr="00F31821" w:rsidRDefault="00C07DCC" w:rsidP="00F93E3B">
      <w:pPr>
        <w:numPr>
          <w:ilvl w:val="0"/>
          <w:numId w:val="8"/>
        </w:numPr>
        <w:tabs>
          <w:tab w:val="left" w:pos="851"/>
        </w:tabs>
        <w:ind w:left="851" w:hanging="284"/>
        <w:jc w:val="both"/>
      </w:pPr>
      <w:r w:rsidRPr="00F31821">
        <w:t>совершенствование существующих и строительство новых высокоэффективных газопылеочистных установок;</w:t>
      </w:r>
    </w:p>
    <w:p w:rsidR="00C07DCC" w:rsidRPr="00F31821" w:rsidRDefault="00C07DCC" w:rsidP="00F93E3B">
      <w:pPr>
        <w:numPr>
          <w:ilvl w:val="0"/>
          <w:numId w:val="8"/>
        </w:numPr>
        <w:tabs>
          <w:tab w:val="left" w:pos="851"/>
        </w:tabs>
        <w:ind w:left="851" w:hanging="284"/>
        <w:jc w:val="both"/>
      </w:pPr>
      <w:r w:rsidRPr="00F31821">
        <w:t>устройство высоких труб;</w:t>
      </w:r>
    </w:p>
    <w:p w:rsidR="00C07DCC" w:rsidRPr="00F31821" w:rsidRDefault="00C07DCC" w:rsidP="00F93E3B">
      <w:pPr>
        <w:numPr>
          <w:ilvl w:val="0"/>
          <w:numId w:val="8"/>
        </w:numPr>
        <w:tabs>
          <w:tab w:val="left" w:pos="851"/>
        </w:tabs>
        <w:ind w:left="851" w:hanging="284"/>
        <w:jc w:val="both"/>
      </w:pPr>
      <w:r w:rsidRPr="00F31821">
        <w:t>применение альтернативных видов топлива на основе торфа и отходов деревопереработки.</w:t>
      </w:r>
    </w:p>
    <w:p w:rsidR="00C07DCC" w:rsidRPr="00F31821" w:rsidRDefault="00C07DCC" w:rsidP="00710039">
      <w:pPr>
        <w:spacing w:before="120"/>
        <w:ind w:firstLine="567"/>
        <w:jc w:val="both"/>
      </w:pPr>
      <w:r w:rsidRPr="00F31821">
        <w:t>Заметным фактором загрязнения воздушного бассейна Поселения являются автомобильные дороги без асфальтового покрытия, на которых наблюдается повышенное загрязнение механическими взвешенными веществами (пыль).</w:t>
      </w:r>
      <w:r w:rsidR="00102386" w:rsidRPr="00F31821">
        <w:t xml:space="preserve"> Для борьбы с загрязнением воздуха пылью н</w:t>
      </w:r>
      <w:r w:rsidRPr="00F31821">
        <w:t>еобходимо осуществить следующие мероприятия:</w:t>
      </w:r>
    </w:p>
    <w:p w:rsidR="00C07DCC" w:rsidRPr="00F31821" w:rsidRDefault="00C07DCC" w:rsidP="00C07DCC">
      <w:pPr>
        <w:numPr>
          <w:ilvl w:val="1"/>
          <w:numId w:val="1"/>
        </w:numPr>
        <w:shd w:val="clear" w:color="auto" w:fill="FFFFFF"/>
        <w:tabs>
          <w:tab w:val="clear" w:pos="1440"/>
          <w:tab w:val="num" w:pos="851"/>
        </w:tabs>
        <w:ind w:left="0" w:firstLine="539"/>
        <w:jc w:val="both"/>
      </w:pPr>
      <w:r w:rsidRPr="00F31821">
        <w:t>асфальтирование улиц и проездов Поселения в границах жилых зон;</w:t>
      </w:r>
    </w:p>
    <w:p w:rsidR="00C07DCC" w:rsidRPr="00F31821" w:rsidRDefault="00C07DCC" w:rsidP="00C07DCC">
      <w:pPr>
        <w:numPr>
          <w:ilvl w:val="1"/>
          <w:numId w:val="1"/>
        </w:numPr>
        <w:shd w:val="clear" w:color="auto" w:fill="FFFFFF"/>
        <w:tabs>
          <w:tab w:val="clear" w:pos="1440"/>
          <w:tab w:val="num" w:pos="851"/>
        </w:tabs>
        <w:ind w:left="0" w:firstLine="539"/>
        <w:jc w:val="both"/>
      </w:pPr>
      <w:r w:rsidRPr="00F31821">
        <w:t>обустро</w:t>
      </w:r>
      <w:r w:rsidR="00176F37" w:rsidRPr="00F31821">
        <w:t>йство защитных полос автодорог</w:t>
      </w:r>
      <w:r w:rsidRPr="00F31821">
        <w:t xml:space="preserve"> соответствующими зелеными насаждениями.</w:t>
      </w:r>
    </w:p>
    <w:p w:rsidR="00C07DCC" w:rsidRPr="00F31821" w:rsidRDefault="00C07DCC" w:rsidP="006C5AB0">
      <w:pPr>
        <w:widowControl w:val="0"/>
        <w:spacing w:before="120" w:line="235" w:lineRule="auto"/>
        <w:ind w:firstLine="567"/>
        <w:jc w:val="both"/>
      </w:pPr>
      <w:r w:rsidRPr="00F31821">
        <w:t>Потенциальную опасность загрязнения атмосферного воздуха представляют пожароопасные территории</w:t>
      </w:r>
      <w:r w:rsidR="002D5F54" w:rsidRPr="00F31821">
        <w:t>. В пределах Поселения к таким территориям относятся</w:t>
      </w:r>
      <w:r w:rsidRPr="00F31821">
        <w:t xml:space="preserve"> близлежащие лесные массивы</w:t>
      </w:r>
      <w:r w:rsidR="002D5F54" w:rsidRPr="00F31821">
        <w:t>, особенно их участки, имеющие высокий класс пожарной опасности</w:t>
      </w:r>
      <w:r w:rsidR="007C766E" w:rsidRPr="00F31821">
        <w:t xml:space="preserve"> (рис. 14.1.1)</w:t>
      </w:r>
      <w:r w:rsidR="002D5F54" w:rsidRPr="00F31821">
        <w:t>,</w:t>
      </w:r>
      <w:r w:rsidRPr="00F31821">
        <w:t xml:space="preserve"> и болотные массивы</w:t>
      </w:r>
      <w:r w:rsidR="002D5F54" w:rsidRPr="00F31821">
        <w:t xml:space="preserve"> с торфяными месторождениями</w:t>
      </w:r>
      <w:r w:rsidR="007C766E" w:rsidRPr="00F31821">
        <w:t xml:space="preserve"> (см. раздел 2.4)</w:t>
      </w:r>
      <w:r w:rsidRPr="00F31821">
        <w:t>. В случае возгорани</w:t>
      </w:r>
      <w:r w:rsidR="002D5F54" w:rsidRPr="00F31821">
        <w:t xml:space="preserve">я пожароопасных территорий </w:t>
      </w:r>
      <w:r w:rsidRPr="00F31821">
        <w:t>атмосферный воздух Поселения загрязняется продуктами горения на длительное время и на большие расстояния. В этой связи необходимо предусмотреть оперативную возможность тушения пожаров.</w:t>
      </w:r>
    </w:p>
    <w:p w:rsidR="00C07DCC" w:rsidRPr="00F31821" w:rsidRDefault="00C07DCC" w:rsidP="00C07DCC">
      <w:pPr>
        <w:widowControl w:val="0"/>
        <w:ind w:firstLine="567"/>
        <w:jc w:val="both"/>
        <w:rPr>
          <w:snapToGrid w:val="0"/>
          <w:szCs w:val="20"/>
        </w:rPr>
      </w:pPr>
      <w:r w:rsidRPr="00F31821">
        <w:rPr>
          <w:snapToGrid w:val="0"/>
          <w:szCs w:val="20"/>
        </w:rPr>
        <w:t>Предупреждением тяжелых последствий природных пожаров является соблюдение нормативных отступов при строительстве от границ лесного массива, устройство минерализованных полос, наблюдение за состоянием лесных массивов в пожароопасный период, планирование и проведение комплекса необходимых мероприятий по предотвращению возможности возникновения природных пожаров.</w:t>
      </w:r>
    </w:p>
    <w:p w:rsidR="00BB4965" w:rsidRPr="00F31821" w:rsidRDefault="00BB4965" w:rsidP="006C5AB0">
      <w:pPr>
        <w:spacing w:before="120"/>
        <w:ind w:firstLine="567"/>
        <w:jc w:val="both"/>
        <w:rPr>
          <w:b/>
        </w:rPr>
      </w:pPr>
      <w:r w:rsidRPr="00F31821">
        <w:rPr>
          <w:b/>
        </w:rPr>
        <w:t>Охрана почв и санитарная очистка территории.</w:t>
      </w:r>
    </w:p>
    <w:p w:rsidR="006C5AB0" w:rsidRPr="00F31821" w:rsidRDefault="00DA252D" w:rsidP="006C5AB0">
      <w:pPr>
        <w:ind w:firstLine="567"/>
        <w:jc w:val="both"/>
      </w:pPr>
      <w:r w:rsidRPr="00F31821">
        <w:t xml:space="preserve">В соответствии с Государственным докладом «О состоянии санитарно-эпидемиологического благополучия населения в Тверской области в 2015 году» </w:t>
      </w:r>
      <w:r w:rsidR="002675AE" w:rsidRPr="00F31821">
        <w:t>по</w:t>
      </w:r>
      <w:r w:rsidRPr="00F31821">
        <w:t xml:space="preserve"> удельному весу неудовлетворительных проб почвы по микробиологическим и паразитологическим показателям Спировский район характеризуется данными ниже среднеобластных значений.</w:t>
      </w:r>
      <w:r w:rsidR="002675AE" w:rsidRPr="00F31821">
        <w:t xml:space="preserve"> Причинами микробного загрязнения почвы является несовершенство, а в ряде случаев и отсутствие, системы централизованной очистки территории населенных мест (вывоз отходов), отсутствие в населенных пунктах централизованной системы канализации, образование несанкционированных свалок.</w:t>
      </w:r>
      <w:r w:rsidR="006C5AB0" w:rsidRPr="00F31821">
        <w:t xml:space="preserve"> </w:t>
      </w:r>
    </w:p>
    <w:p w:rsidR="006C5AB0" w:rsidRPr="00F31821" w:rsidRDefault="00B63C1D" w:rsidP="006C5AB0">
      <w:pPr>
        <w:ind w:firstLine="567"/>
        <w:jc w:val="both"/>
      </w:pPr>
      <w:r w:rsidRPr="00F31821">
        <w:t>Для решения проблемы</w:t>
      </w:r>
      <w:r w:rsidR="005544DA" w:rsidRPr="00F31821">
        <w:t xml:space="preserve"> микробного загрязнения почвы</w:t>
      </w:r>
      <w:r w:rsidRPr="00F31821">
        <w:t xml:space="preserve"> в Поселении первоочередной необходимостью является строительство сетей водоотведения и очистных сооружений в населенных пунктах, обеспеченных централизованным водоснабжением: Козлово, Городок, Еремеевка, Ососье, Линдино, Никулино, Овсяники, Тимошкино, Крутово, Цивилево</w:t>
      </w:r>
      <w:r w:rsidR="002E3EAE" w:rsidRPr="00F31821">
        <w:t xml:space="preserve"> (см. Раздел 8.3)</w:t>
      </w:r>
      <w:r w:rsidRPr="00F31821">
        <w:t xml:space="preserve"> </w:t>
      </w:r>
    </w:p>
    <w:p w:rsidR="005544DA" w:rsidRPr="00F31821" w:rsidRDefault="00B63C1D" w:rsidP="006C5AB0">
      <w:pPr>
        <w:ind w:firstLine="567"/>
        <w:jc w:val="both"/>
      </w:pPr>
      <w:r w:rsidRPr="00F31821">
        <w:t>Кроме того требуется приведение системы санитарной</w:t>
      </w:r>
      <w:r w:rsidR="007D4ABA" w:rsidRPr="00F31821">
        <w:t xml:space="preserve"> очистки территории населенных пунктов Поселения в соответствие </w:t>
      </w:r>
      <w:r w:rsidR="005544DA" w:rsidRPr="00F31821">
        <w:t>требованиям «Генеральной схемы очистки территорий населенных пунктов муниципального образования Козловского сельского поселения на 2015-2019 годы» и «Генеральной схемы санитарной очистки территории Спировского района Тверской области», СанПин 42-128-4690-88 «Санитарные правила содержания территории населенных мест».</w:t>
      </w:r>
    </w:p>
    <w:p w:rsidR="00BB4965" w:rsidRPr="00F31821" w:rsidRDefault="005544DA" w:rsidP="005544DA">
      <w:pPr>
        <w:ind w:firstLine="567"/>
        <w:jc w:val="both"/>
      </w:pPr>
      <w:r w:rsidRPr="00F31821">
        <w:lastRenderedPageBreak/>
        <w:t>Для борьбы с несанкционированными свалками необходима с</w:t>
      </w:r>
      <w:r w:rsidR="00BB4965" w:rsidRPr="00F31821">
        <w:t>истематическая рекультивация территорий выявляемых несанкционированных свалок</w:t>
      </w:r>
      <w:r w:rsidRPr="00F31821">
        <w:t>, которая должна</w:t>
      </w:r>
      <w:r w:rsidR="00BB4965" w:rsidRPr="00F31821">
        <w:t xml:space="preserve"> проводит</w:t>
      </w:r>
      <w:r w:rsidRPr="00F31821">
        <w:t>ь</w:t>
      </w:r>
      <w:r w:rsidR="00BB4965" w:rsidRPr="00F31821">
        <w:t>ся в рамках всего периода реализации генерального плана Поселения.</w:t>
      </w:r>
    </w:p>
    <w:p w:rsidR="00D0217C" w:rsidRPr="00F31821" w:rsidRDefault="00D0217C" w:rsidP="00FC5777">
      <w:pPr>
        <w:ind w:firstLine="567"/>
        <w:jc w:val="both"/>
        <w:rPr>
          <w:b/>
        </w:rPr>
        <w:sectPr w:rsidR="00D0217C" w:rsidRPr="00F31821" w:rsidSect="00F37E3D">
          <w:pgSz w:w="11906" w:h="16838"/>
          <w:pgMar w:top="780" w:right="851" w:bottom="1134" w:left="1276" w:header="709" w:footer="709" w:gutter="0"/>
          <w:cols w:space="708"/>
          <w:docGrid w:linePitch="360"/>
        </w:sectPr>
      </w:pPr>
    </w:p>
    <w:p w:rsidR="00D0217C" w:rsidRPr="00F31821" w:rsidRDefault="00D0217C" w:rsidP="00D0217C">
      <w:pPr>
        <w:pStyle w:val="afffe"/>
        <w:ind w:left="567"/>
        <w:contextualSpacing/>
        <w:jc w:val="center"/>
        <w:rPr>
          <w:b/>
          <w:sz w:val="22"/>
          <w:szCs w:val="22"/>
        </w:rPr>
      </w:pPr>
      <w:r w:rsidRPr="00F31821">
        <w:rPr>
          <w:b/>
          <w:noProof/>
          <w:sz w:val="22"/>
          <w:szCs w:val="22"/>
        </w:rPr>
        <w:lastRenderedPageBreak/>
        <w:drawing>
          <wp:inline distT="0" distB="0" distL="0" distR="0">
            <wp:extent cx="8003816" cy="5663405"/>
            <wp:effectExtent l="19050" t="0" r="0" b="0"/>
            <wp:docPr id="13" name="Рисунок 3" descr="Z:\10 РАБОЧИЕ МАТЕРИАЛЫ\07 Наривончик Юля\Лес Валдайское\Карта-схема Пожароопасн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10 РАБОЧИЕ МАТЕРИАЛЫ\07 Наривончик Юля\Лес Валдайское\Карта-схема Пожароопасность.png"/>
                    <pic:cNvPicPr>
                      <a:picLocks noChangeAspect="1" noChangeArrowheads="1"/>
                    </pic:cNvPicPr>
                  </pic:nvPicPr>
                  <pic:blipFill>
                    <a:blip r:embed="rId38" cstate="print"/>
                    <a:srcRect/>
                    <a:stretch>
                      <a:fillRect/>
                    </a:stretch>
                  </pic:blipFill>
                  <pic:spPr bwMode="auto">
                    <a:xfrm>
                      <a:off x="0" y="0"/>
                      <a:ext cx="8016474" cy="5672362"/>
                    </a:xfrm>
                    <a:prstGeom prst="rect">
                      <a:avLst/>
                    </a:prstGeom>
                    <a:noFill/>
                    <a:ln w="9525">
                      <a:noFill/>
                      <a:miter lim="800000"/>
                      <a:headEnd/>
                      <a:tailEnd/>
                    </a:ln>
                  </pic:spPr>
                </pic:pic>
              </a:graphicData>
            </a:graphic>
          </wp:inline>
        </w:drawing>
      </w:r>
    </w:p>
    <w:p w:rsidR="00D0217C" w:rsidRPr="00F31821" w:rsidRDefault="00D0217C" w:rsidP="00D0217C">
      <w:pPr>
        <w:pStyle w:val="afffe"/>
        <w:ind w:left="567"/>
        <w:contextualSpacing/>
        <w:jc w:val="center"/>
        <w:rPr>
          <w:sz w:val="22"/>
          <w:szCs w:val="22"/>
        </w:rPr>
      </w:pPr>
      <w:r w:rsidRPr="00F31821">
        <w:rPr>
          <w:b/>
          <w:sz w:val="22"/>
          <w:szCs w:val="22"/>
        </w:rPr>
        <w:t>Рисунок 14.1.1</w:t>
      </w:r>
      <w:r w:rsidRPr="00F31821">
        <w:rPr>
          <w:sz w:val="22"/>
          <w:szCs w:val="22"/>
        </w:rPr>
        <w:t xml:space="preserve"> Фрагмент Карты-схемы классов пожарной опасности лесов Торжокского лесничества </w:t>
      </w:r>
      <w:r w:rsidRPr="00F31821">
        <w:rPr>
          <w:sz w:val="22"/>
          <w:szCs w:val="22"/>
        </w:rPr>
        <w:br/>
        <w:t>применительно к территории Козловского сельского поселения.</w:t>
      </w:r>
    </w:p>
    <w:p w:rsidR="00D0217C" w:rsidRPr="00F31821" w:rsidRDefault="00D0217C" w:rsidP="00FC5777">
      <w:pPr>
        <w:ind w:firstLine="567"/>
        <w:jc w:val="both"/>
        <w:rPr>
          <w:b/>
        </w:rPr>
        <w:sectPr w:rsidR="00D0217C" w:rsidRPr="00F31821" w:rsidSect="00D0217C">
          <w:pgSz w:w="16838" w:h="11906" w:orient="landscape"/>
          <w:pgMar w:top="1276" w:right="780" w:bottom="851" w:left="1134" w:header="709" w:footer="709" w:gutter="0"/>
          <w:cols w:space="708"/>
          <w:docGrid w:linePitch="360"/>
        </w:sectPr>
      </w:pPr>
    </w:p>
    <w:p w:rsidR="00FC5777" w:rsidRPr="00F31821" w:rsidRDefault="00FC5777" w:rsidP="00FC5777">
      <w:pPr>
        <w:ind w:firstLine="567"/>
        <w:jc w:val="both"/>
        <w:rPr>
          <w:b/>
        </w:rPr>
      </w:pPr>
      <w:r w:rsidRPr="00F31821">
        <w:rPr>
          <w:b/>
        </w:rPr>
        <w:lastRenderedPageBreak/>
        <w:t>Планировочные мероприятия.</w:t>
      </w:r>
    </w:p>
    <w:p w:rsidR="00FC5777" w:rsidRPr="00F31821" w:rsidRDefault="00FC5777" w:rsidP="00FC5777">
      <w:pPr>
        <w:ind w:firstLine="567"/>
        <w:jc w:val="both"/>
      </w:pPr>
      <w:r w:rsidRPr="00F31821">
        <w:t xml:space="preserve">Комплекс планировочных мероприятий заключается в </w:t>
      </w:r>
      <w:r w:rsidR="00C25263" w:rsidRPr="00F31821">
        <w:t>упорядочивании</w:t>
      </w:r>
      <w:r w:rsidRPr="00F31821">
        <w:t xml:space="preserve"> </w:t>
      </w:r>
      <w:r w:rsidR="00C25263" w:rsidRPr="00F31821">
        <w:t xml:space="preserve">территорий </w:t>
      </w:r>
      <w:r w:rsidR="00226D30" w:rsidRPr="00F31821">
        <w:t>жилых, общественных</w:t>
      </w:r>
      <w:r w:rsidR="00C25263" w:rsidRPr="00F31821">
        <w:t>,</w:t>
      </w:r>
      <w:r w:rsidRPr="00F31821">
        <w:t xml:space="preserve"> производственны</w:t>
      </w:r>
      <w:r w:rsidR="00226D30" w:rsidRPr="00F31821">
        <w:t xml:space="preserve">х и транспортных зон Поселения. </w:t>
      </w:r>
    </w:p>
    <w:p w:rsidR="00572B6E" w:rsidRPr="00F31821" w:rsidRDefault="00226D30" w:rsidP="00572B6E">
      <w:pPr>
        <w:ind w:firstLine="567"/>
        <w:jc w:val="both"/>
      </w:pPr>
      <w:r w:rsidRPr="00F31821">
        <w:t xml:space="preserve">К числу эколого-градостроительных мероприятий по снижению загрязнения от стационарных источников относится организация и озеленение буферных зон (санитарно-защитных зон) </w:t>
      </w:r>
      <w:r w:rsidR="004C1893" w:rsidRPr="00F31821">
        <w:t xml:space="preserve">между жилыми, общественными территориями и промышленными объектами. </w:t>
      </w:r>
      <w:r w:rsidR="00572B6E" w:rsidRPr="00F31821">
        <w:t>Организуются санитарно-защитные зоны вокруг действующих и проектируемых объектов, являющихся источниками воздействия на среду обитания и здоровье человека. Не менее 50% территорий санитарно-защитных зон должны быть озеленены. Необходимо вести работу с собственниками промышленных объектов в части обеспечения последними нормативной плотности озеленения в СЗЗ принадлежащих им объектов.</w:t>
      </w:r>
    </w:p>
    <w:p w:rsidR="00986232" w:rsidRPr="00F31821" w:rsidRDefault="00986232" w:rsidP="000C6292">
      <w:pPr>
        <w:spacing w:before="120"/>
        <w:ind w:firstLine="567"/>
        <w:jc w:val="both"/>
        <w:rPr>
          <w:b/>
        </w:rPr>
      </w:pPr>
      <w:r w:rsidRPr="00F31821">
        <w:rPr>
          <w:b/>
        </w:rPr>
        <w:t>Снижение транспортного шума.</w:t>
      </w:r>
    </w:p>
    <w:p w:rsidR="00B06F96" w:rsidRPr="00F31821" w:rsidRDefault="00986232" w:rsidP="00B06F96">
      <w:pPr>
        <w:ind w:firstLine="567"/>
        <w:jc w:val="both"/>
      </w:pPr>
      <w:r w:rsidRPr="00F31821">
        <w:t xml:space="preserve">Источниками транспортного шума в </w:t>
      </w:r>
      <w:r w:rsidR="00B06F96" w:rsidRPr="00F31821">
        <w:t>Поселении</w:t>
      </w:r>
      <w:r w:rsidRPr="00F31821">
        <w:t xml:space="preserve"> явля</w:t>
      </w:r>
      <w:r w:rsidR="00FE03C3" w:rsidRPr="00F31821">
        <w:t>е</w:t>
      </w:r>
      <w:r w:rsidRPr="00F31821">
        <w:t>тся автомобильный транспорт.</w:t>
      </w:r>
      <w:r w:rsidR="00B06F96" w:rsidRPr="00F31821">
        <w:t xml:space="preserve"> При этом транспортный шум не является значимой проблемой для Поселения. </w:t>
      </w:r>
    </w:p>
    <w:p w:rsidR="00986232" w:rsidRPr="00F31821" w:rsidRDefault="00B06F96" w:rsidP="00986232">
      <w:pPr>
        <w:ind w:firstLine="567"/>
        <w:jc w:val="both"/>
      </w:pPr>
      <w:r w:rsidRPr="00F31821">
        <w:t xml:space="preserve">При необходимости снижения уровня шума </w:t>
      </w:r>
      <w:r w:rsidR="00986232" w:rsidRPr="00F31821">
        <w:t>от автомобильного транспорта рекомендовано:</w:t>
      </w:r>
    </w:p>
    <w:p w:rsidR="00B06F96" w:rsidRPr="00F31821" w:rsidRDefault="00B06F96" w:rsidP="00F93E3B">
      <w:pPr>
        <w:numPr>
          <w:ilvl w:val="0"/>
          <w:numId w:val="8"/>
        </w:numPr>
        <w:tabs>
          <w:tab w:val="left" w:pos="851"/>
        </w:tabs>
        <w:ind w:left="851" w:hanging="284"/>
        <w:jc w:val="both"/>
      </w:pPr>
      <w:r w:rsidRPr="00F31821">
        <w:t>устройство шумозащитных полос озеленения с посадкой в них деревьев и кустарников;</w:t>
      </w:r>
    </w:p>
    <w:p w:rsidR="0070798C" w:rsidRPr="00F31821" w:rsidRDefault="00986232" w:rsidP="00F93E3B">
      <w:pPr>
        <w:numPr>
          <w:ilvl w:val="0"/>
          <w:numId w:val="8"/>
        </w:numPr>
        <w:tabs>
          <w:tab w:val="left" w:pos="851"/>
        </w:tabs>
        <w:ind w:left="851" w:hanging="284"/>
        <w:jc w:val="both"/>
      </w:pPr>
      <w:r w:rsidRPr="00F31821">
        <w:t>применение усовершенствованного покрытия на проезжих частях улиц и дорог</w:t>
      </w:r>
      <w:r w:rsidR="0070798C" w:rsidRPr="00F31821">
        <w:t>;</w:t>
      </w:r>
    </w:p>
    <w:p w:rsidR="00986232" w:rsidRPr="00F31821" w:rsidRDefault="0070798C" w:rsidP="00F93E3B">
      <w:pPr>
        <w:numPr>
          <w:ilvl w:val="0"/>
          <w:numId w:val="8"/>
        </w:numPr>
        <w:tabs>
          <w:tab w:val="left" w:pos="851"/>
        </w:tabs>
        <w:ind w:left="851" w:hanging="284"/>
        <w:jc w:val="both"/>
      </w:pPr>
      <w:r w:rsidRPr="00F31821">
        <w:t xml:space="preserve">строительство шумопоглощающих ограждений </w:t>
      </w:r>
      <w:r w:rsidR="00D30C31" w:rsidRPr="00F31821">
        <w:t xml:space="preserve">и тройное остекление окон жилых домов </w:t>
      </w:r>
      <w:r w:rsidRPr="00F31821">
        <w:t>при невозможности решения проблемы шума вышеперечисленными методами</w:t>
      </w:r>
      <w:r w:rsidR="00986232" w:rsidRPr="00F31821">
        <w:t>.</w:t>
      </w:r>
    </w:p>
    <w:p w:rsidR="00986232" w:rsidRPr="00F31821" w:rsidRDefault="00986232" w:rsidP="00986232">
      <w:pPr>
        <w:ind w:firstLine="567"/>
        <w:jc w:val="both"/>
      </w:pPr>
    </w:p>
    <w:p w:rsidR="004C1893" w:rsidRPr="00F31821" w:rsidRDefault="004C1893">
      <w:pPr>
        <w:rPr>
          <w:b/>
          <w:bCs/>
          <w:sz w:val="32"/>
          <w:szCs w:val="32"/>
        </w:rPr>
      </w:pPr>
      <w:r w:rsidRPr="00F31821">
        <w:br w:type="page"/>
      </w:r>
    </w:p>
    <w:p w:rsidR="00952636" w:rsidRPr="00F31821" w:rsidRDefault="00CD5914" w:rsidP="008746FA">
      <w:pPr>
        <w:pStyle w:val="10"/>
        <w:numPr>
          <w:ilvl w:val="0"/>
          <w:numId w:val="23"/>
        </w:numPr>
        <w:spacing w:before="0"/>
        <w:ind w:left="284" w:hanging="284"/>
        <w:contextualSpacing/>
        <w:jc w:val="center"/>
        <w:rPr>
          <w:rFonts w:ascii="Times New Roman" w:hAnsi="Times New Roman" w:cs="Times New Roman"/>
          <w:kern w:val="0"/>
        </w:rPr>
      </w:pPr>
      <w:bookmarkStart w:id="752" w:name="_Toc517865443"/>
      <w:r w:rsidRPr="00F31821">
        <w:rPr>
          <w:rFonts w:ascii="Times New Roman" w:hAnsi="Times New Roman" w:cs="Times New Roman"/>
          <w:kern w:val="0"/>
        </w:rPr>
        <w:lastRenderedPageBreak/>
        <w:t>Перечень основных факторов риска возникновения чрезвычайных ситуаций природного и техногенного характера. Обеспечение пожарной безопасности территории</w:t>
      </w:r>
      <w:bookmarkEnd w:id="752"/>
    </w:p>
    <w:p w:rsidR="007A2D4D" w:rsidRPr="00F31821" w:rsidRDefault="007A2D4D" w:rsidP="000A715D">
      <w:pPr>
        <w:pStyle w:val="afffe"/>
        <w:ind w:left="0" w:firstLine="567"/>
        <w:jc w:val="both"/>
      </w:pPr>
    </w:p>
    <w:p w:rsidR="00DB138D" w:rsidRPr="00F31821" w:rsidRDefault="00DB138D" w:rsidP="00DB138D">
      <w:pPr>
        <w:pStyle w:val="afffe"/>
        <w:ind w:left="0" w:firstLine="567"/>
        <w:jc w:val="both"/>
      </w:pPr>
      <w:r w:rsidRPr="00F31821">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или окружающей природной среде, значительные материальные потери и нарушение условий жизнедеятельности людей.</w:t>
      </w:r>
    </w:p>
    <w:p w:rsidR="00DB138D" w:rsidRPr="00F31821" w:rsidRDefault="00DB138D" w:rsidP="00DB138D">
      <w:pPr>
        <w:pStyle w:val="afffe"/>
        <w:ind w:left="0" w:firstLine="567"/>
        <w:jc w:val="both"/>
      </w:pPr>
      <w:r w:rsidRPr="00F31821">
        <w:t>ЧС различают по характеру источника (природные, техногенные, биолого-социальные, военные).</w:t>
      </w:r>
    </w:p>
    <w:p w:rsidR="00DB138D" w:rsidRPr="00F31821" w:rsidRDefault="00DB138D" w:rsidP="00DB138D">
      <w:pPr>
        <w:pStyle w:val="afffe"/>
        <w:ind w:left="0" w:firstLine="567"/>
        <w:jc w:val="both"/>
      </w:pPr>
      <w:r w:rsidRPr="00F31821">
        <w:t>Источники чрезвычайной ситуации –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ЧС.</w:t>
      </w:r>
    </w:p>
    <w:p w:rsidR="00DB138D" w:rsidRPr="00F31821" w:rsidRDefault="00DB138D" w:rsidP="00DB138D">
      <w:pPr>
        <w:ind w:firstLine="567"/>
        <w:jc w:val="both"/>
        <w:rPr>
          <w:i/>
        </w:rPr>
      </w:pPr>
      <w:r w:rsidRPr="00F31821">
        <w:rPr>
          <w:i/>
        </w:rPr>
        <w:t xml:space="preserve">В разделе использованы материалы раздела ИТМ ГО и ЧС </w:t>
      </w:r>
      <w:r w:rsidR="00634379" w:rsidRPr="00F31821">
        <w:rPr>
          <w:i/>
        </w:rPr>
        <w:t xml:space="preserve">проекта </w:t>
      </w:r>
      <w:r w:rsidR="00634379" w:rsidRPr="00F31821">
        <w:rPr>
          <w:i/>
          <w:snapToGrid w:val="0"/>
          <w:szCs w:val="20"/>
        </w:rPr>
        <w:t>"</w:t>
      </w:r>
      <w:r w:rsidR="00634379" w:rsidRPr="00F31821">
        <w:rPr>
          <w:i/>
        </w:rPr>
        <w:t>Разработка схем территориального планирования Спировского района Тверской области</w:t>
      </w:r>
      <w:r w:rsidR="00634379" w:rsidRPr="00F31821">
        <w:rPr>
          <w:i/>
          <w:snapToGrid w:val="0"/>
          <w:szCs w:val="20"/>
        </w:rPr>
        <w:t>"</w:t>
      </w:r>
      <w:r w:rsidR="00634379" w:rsidRPr="00F31821">
        <w:rPr>
          <w:i/>
        </w:rPr>
        <w:t>, разработанного ООО ИКЦ «Промтехзащита» в составе СТП Района</w:t>
      </w:r>
      <w:r w:rsidR="007028D0" w:rsidRPr="00F31821">
        <w:rPr>
          <w:i/>
        </w:rPr>
        <w:t>, а также «Перечень исходных данных и требований для разработки раздела, включаемых в задание на разработку градостроительной документации», полученный от Главного управления МЧС России по Тверской области (№3180-3-2-3 от 13.04.201</w:t>
      </w:r>
      <w:r w:rsidR="00775528" w:rsidRPr="00F31821">
        <w:rPr>
          <w:i/>
        </w:rPr>
        <w:t>6</w:t>
      </w:r>
      <w:r w:rsidR="007028D0" w:rsidRPr="00F31821">
        <w:rPr>
          <w:i/>
        </w:rPr>
        <w:t>).</w:t>
      </w:r>
    </w:p>
    <w:p w:rsidR="00DB138D" w:rsidRPr="00F31821" w:rsidRDefault="00DB138D" w:rsidP="00DB138D">
      <w:pPr>
        <w:pStyle w:val="afffe"/>
        <w:ind w:left="0" w:firstLine="567"/>
        <w:jc w:val="both"/>
        <w:rPr>
          <w:b/>
          <w:sz w:val="20"/>
          <w:szCs w:val="20"/>
          <w:u w:val="single"/>
        </w:rPr>
      </w:pPr>
    </w:p>
    <w:p w:rsidR="00DB138D" w:rsidRPr="00F31821" w:rsidRDefault="00DB138D" w:rsidP="00520AA7">
      <w:pPr>
        <w:pStyle w:val="10"/>
        <w:numPr>
          <w:ilvl w:val="1"/>
          <w:numId w:val="23"/>
        </w:numPr>
        <w:spacing w:before="0"/>
        <w:ind w:left="1560" w:right="-2" w:hanging="862"/>
        <w:contextualSpacing/>
        <w:jc w:val="center"/>
        <w:rPr>
          <w:rFonts w:ascii="Times New Roman" w:hAnsi="Times New Roman" w:cs="Times New Roman"/>
          <w:kern w:val="0"/>
          <w:sz w:val="28"/>
          <w:szCs w:val="28"/>
        </w:rPr>
      </w:pPr>
      <w:bookmarkStart w:id="753" w:name="_Toc367863942"/>
      <w:bookmarkStart w:id="754" w:name="_Toc517865444"/>
      <w:r w:rsidRPr="00F31821">
        <w:rPr>
          <w:rFonts w:ascii="Times New Roman" w:hAnsi="Times New Roman" w:cs="Times New Roman"/>
          <w:kern w:val="0"/>
          <w:sz w:val="28"/>
          <w:szCs w:val="28"/>
        </w:rPr>
        <w:t>Перечень возможных источников чрезвычайных ситуаций природного характера</w:t>
      </w:r>
      <w:bookmarkEnd w:id="753"/>
      <w:bookmarkEnd w:id="754"/>
    </w:p>
    <w:p w:rsidR="008C3565" w:rsidRPr="00F31821" w:rsidRDefault="008C3565" w:rsidP="008C3565">
      <w:pPr>
        <w:pStyle w:val="afffe"/>
        <w:ind w:left="0" w:firstLine="567"/>
        <w:jc w:val="both"/>
      </w:pPr>
      <w:r w:rsidRPr="00F31821">
        <w:t xml:space="preserve">Согласно СНиП 22-01-95 "Геофизика опасных природных воздействий" по оценке сложности природных условий </w:t>
      </w:r>
      <w:r w:rsidR="00C276CF" w:rsidRPr="00F31821">
        <w:t xml:space="preserve">Спировский </w:t>
      </w:r>
      <w:r w:rsidRPr="00F31821">
        <w:t>район относится к категории простых.</w:t>
      </w:r>
    </w:p>
    <w:p w:rsidR="008C3565" w:rsidRPr="00F31821" w:rsidRDefault="008C3565" w:rsidP="008C3565">
      <w:pPr>
        <w:pStyle w:val="afffe"/>
        <w:ind w:left="0" w:firstLine="567"/>
        <w:jc w:val="both"/>
      </w:pPr>
      <w:r w:rsidRPr="00F31821">
        <w:t>Территория расположена в зоне приёмлемого риска. Требуется проведение неотложных мероприятий по снижению риска возникновения лесных пожаров и снижения риска возникновения ущерба от града и заморозков. По отношению к иным источникам ЧС природного характера (штормовые ветра, весенние паводки, смерчи и т.д) часть территории (населённые пункты) попадает в зону жёсткого контроля, где требуется оценка целесообразности мер по снижению риска возникновения ущерба от указанных источников ЧС.</w:t>
      </w:r>
    </w:p>
    <w:p w:rsidR="00886D66" w:rsidRPr="00F31821" w:rsidRDefault="00886D66" w:rsidP="008C3565">
      <w:pPr>
        <w:pStyle w:val="afffe"/>
        <w:ind w:left="0" w:firstLine="567"/>
        <w:jc w:val="both"/>
      </w:pPr>
    </w:p>
    <w:p w:rsidR="00DB138D" w:rsidRPr="00F31821" w:rsidRDefault="00DB138D" w:rsidP="00DB138D">
      <w:pPr>
        <w:widowControl w:val="0"/>
        <w:spacing w:line="235" w:lineRule="auto"/>
        <w:ind w:firstLine="567"/>
        <w:jc w:val="both"/>
        <w:rPr>
          <w:b/>
          <w:snapToGrid w:val="0"/>
          <w:szCs w:val="20"/>
        </w:rPr>
      </w:pPr>
      <w:r w:rsidRPr="00F31821">
        <w:rPr>
          <w:b/>
          <w:snapToGrid w:val="0"/>
          <w:szCs w:val="20"/>
        </w:rPr>
        <w:t>Опасные геологические процессы.</w:t>
      </w:r>
    </w:p>
    <w:p w:rsidR="004F6CF9" w:rsidRPr="00F31821" w:rsidRDefault="006C643A" w:rsidP="006C643A">
      <w:pPr>
        <w:pStyle w:val="afffe"/>
        <w:ind w:left="0" w:firstLine="567"/>
        <w:jc w:val="both"/>
      </w:pPr>
      <w:r w:rsidRPr="00F31821">
        <w:t xml:space="preserve">Территория Района не находится в зоне опасных сейсмических воздействий. </w:t>
      </w:r>
      <w:r w:rsidR="007842C2" w:rsidRPr="00F31821">
        <w:t>На</w:t>
      </w:r>
      <w:r w:rsidR="00BE69DA" w:rsidRPr="00F31821">
        <w:t xml:space="preserve"> территории </w:t>
      </w:r>
      <w:r w:rsidR="007842C2" w:rsidRPr="00F31821">
        <w:t xml:space="preserve">Поселения </w:t>
      </w:r>
      <w:r w:rsidR="00BE69DA" w:rsidRPr="00F31821">
        <w:t>опасность представляют следующие геологические процессы:</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карст – умеренно опасные;</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пучение – опасные</w:t>
      </w:r>
      <w:r w:rsidR="008C3565" w:rsidRPr="00F31821">
        <w:rPr>
          <w:b w:val="0"/>
          <w:sz w:val="24"/>
          <w:szCs w:val="24"/>
        </w:rPr>
        <w:t xml:space="preserve"> процессы</w:t>
      </w:r>
      <w:r w:rsidRPr="00F31821">
        <w:rPr>
          <w:b w:val="0"/>
          <w:sz w:val="24"/>
          <w:szCs w:val="24"/>
        </w:rPr>
        <w:t>;</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оползни – умеренно опасные;</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суффозия – умеренно опасные</w:t>
      </w:r>
      <w:r w:rsidR="008C3565" w:rsidRPr="00F31821">
        <w:rPr>
          <w:b w:val="0"/>
          <w:sz w:val="24"/>
          <w:szCs w:val="24"/>
        </w:rPr>
        <w:t xml:space="preserve"> процессы</w:t>
      </w:r>
      <w:r w:rsidRPr="00F31821">
        <w:rPr>
          <w:b w:val="0"/>
          <w:sz w:val="24"/>
          <w:szCs w:val="24"/>
        </w:rPr>
        <w:t>;</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просадки лессовых пород – умеренно опасные;</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эрозия плоскостная и овражная – умеренно опасные.</w:t>
      </w:r>
    </w:p>
    <w:p w:rsidR="00BE69DA" w:rsidRPr="00F31821" w:rsidRDefault="00BE69DA" w:rsidP="007842C2">
      <w:pPr>
        <w:pStyle w:val="afffe"/>
        <w:ind w:left="0" w:firstLine="567"/>
        <w:jc w:val="both"/>
      </w:pPr>
      <w:r w:rsidRPr="00F31821">
        <w:t>При проектировании строительства на территориях, подверженных опасны</w:t>
      </w:r>
      <w:r w:rsidR="007842C2" w:rsidRPr="00F31821">
        <w:t>м</w:t>
      </w:r>
      <w:r w:rsidRPr="00F31821">
        <w:t xml:space="preserve"> геологическим процессам, необходимо проведение дополнительных инженерно-геологических изысканий.</w:t>
      </w:r>
    </w:p>
    <w:p w:rsidR="00174D3C" w:rsidRPr="00F31821" w:rsidRDefault="00174D3C" w:rsidP="00DB138D">
      <w:pPr>
        <w:widowControl w:val="0"/>
        <w:spacing w:line="235" w:lineRule="auto"/>
        <w:ind w:firstLine="567"/>
        <w:jc w:val="both"/>
        <w:rPr>
          <w:snapToGrid w:val="0"/>
          <w:szCs w:val="20"/>
        </w:rPr>
      </w:pPr>
    </w:p>
    <w:p w:rsidR="004C0858" w:rsidRPr="00F31821" w:rsidRDefault="004C0858">
      <w:pPr>
        <w:rPr>
          <w:b/>
          <w:snapToGrid w:val="0"/>
          <w:szCs w:val="20"/>
        </w:rPr>
      </w:pPr>
      <w:r w:rsidRPr="00F31821">
        <w:rPr>
          <w:b/>
          <w:snapToGrid w:val="0"/>
          <w:szCs w:val="20"/>
        </w:rPr>
        <w:br w:type="page"/>
      </w:r>
    </w:p>
    <w:p w:rsidR="00DB138D" w:rsidRPr="00F31821" w:rsidRDefault="00DB138D" w:rsidP="00DB138D">
      <w:pPr>
        <w:widowControl w:val="0"/>
        <w:spacing w:line="235" w:lineRule="auto"/>
        <w:ind w:firstLine="567"/>
        <w:jc w:val="both"/>
        <w:rPr>
          <w:b/>
          <w:snapToGrid w:val="0"/>
          <w:szCs w:val="20"/>
        </w:rPr>
      </w:pPr>
      <w:r w:rsidRPr="00F31821">
        <w:rPr>
          <w:b/>
          <w:snapToGrid w:val="0"/>
          <w:szCs w:val="20"/>
        </w:rPr>
        <w:lastRenderedPageBreak/>
        <w:t>Опасные гидрологические явления и процессы.</w:t>
      </w:r>
    </w:p>
    <w:p w:rsidR="00886D66" w:rsidRPr="00F31821" w:rsidRDefault="00886D66" w:rsidP="00DB138D">
      <w:pPr>
        <w:widowControl w:val="0"/>
        <w:spacing w:line="235" w:lineRule="auto"/>
        <w:ind w:firstLine="567"/>
        <w:jc w:val="both"/>
        <w:rPr>
          <w:snapToGrid w:val="0"/>
          <w:szCs w:val="20"/>
        </w:rPr>
      </w:pPr>
      <w:r w:rsidRPr="00F31821">
        <w:rPr>
          <w:snapToGrid w:val="0"/>
          <w:szCs w:val="20"/>
        </w:rPr>
        <w:t>По гидрогеологическим условиям Спировский район следует считать потенциально подтопляемым.</w:t>
      </w:r>
      <w:r w:rsidR="004C0858" w:rsidRPr="00F31821">
        <w:rPr>
          <w:snapToGrid w:val="0"/>
          <w:szCs w:val="20"/>
        </w:rPr>
        <w:t xml:space="preserve"> </w:t>
      </w:r>
      <w:r w:rsidR="004C0858" w:rsidRPr="00F31821">
        <w:t>За прогнозный уровень, с учетом верховодки, следует принять дневную поверхность.</w:t>
      </w:r>
    </w:p>
    <w:p w:rsidR="004F6CF9" w:rsidRPr="00F31821" w:rsidRDefault="00C04465" w:rsidP="00DB138D">
      <w:pPr>
        <w:widowControl w:val="0"/>
        <w:spacing w:line="235" w:lineRule="auto"/>
        <w:ind w:firstLine="567"/>
        <w:jc w:val="both"/>
        <w:rPr>
          <w:snapToGrid w:val="0"/>
          <w:szCs w:val="20"/>
        </w:rPr>
      </w:pPr>
      <w:r w:rsidRPr="00F31821">
        <w:rPr>
          <w:snapToGrid w:val="0"/>
          <w:szCs w:val="20"/>
        </w:rPr>
        <w:t xml:space="preserve">В </w:t>
      </w:r>
      <w:r w:rsidR="004F6CF9" w:rsidRPr="00F31821">
        <w:rPr>
          <w:snapToGrid w:val="0"/>
          <w:szCs w:val="20"/>
        </w:rPr>
        <w:t xml:space="preserve">Поселении </w:t>
      </w:r>
      <w:r w:rsidRPr="00F31821">
        <w:rPr>
          <w:snapToGrid w:val="0"/>
          <w:szCs w:val="20"/>
        </w:rPr>
        <w:t xml:space="preserve">в границах проектирования </w:t>
      </w:r>
      <w:r w:rsidR="004F6CF9" w:rsidRPr="00F31821">
        <w:rPr>
          <w:snapToGrid w:val="0"/>
          <w:szCs w:val="20"/>
        </w:rPr>
        <w:t xml:space="preserve">такое явление ЧС природного характера, как подтопление территории, носит </w:t>
      </w:r>
      <w:r w:rsidR="004E56D7" w:rsidRPr="00F31821">
        <w:rPr>
          <w:snapToGrid w:val="0"/>
          <w:szCs w:val="20"/>
        </w:rPr>
        <w:t>умеренно</w:t>
      </w:r>
      <w:r w:rsidR="008C3565" w:rsidRPr="00F31821">
        <w:rPr>
          <w:snapToGrid w:val="0"/>
          <w:szCs w:val="20"/>
        </w:rPr>
        <w:t xml:space="preserve"> опасный характер.</w:t>
      </w:r>
    </w:p>
    <w:p w:rsidR="004F6CF9" w:rsidRPr="00F31821" w:rsidRDefault="004F6CF9" w:rsidP="004F6CF9">
      <w:pPr>
        <w:widowControl w:val="0"/>
        <w:spacing w:line="235" w:lineRule="auto"/>
        <w:ind w:firstLine="567"/>
        <w:jc w:val="both"/>
        <w:rPr>
          <w:snapToGrid w:val="0"/>
          <w:szCs w:val="20"/>
        </w:rPr>
      </w:pPr>
      <w:r w:rsidRPr="00F31821">
        <w:rPr>
          <w:snapToGrid w:val="0"/>
          <w:szCs w:val="20"/>
        </w:rPr>
        <w:t>Для снижения риска возникновения природных ЧС вследствие подтопления и затопления территории при весеннем половодье, резком таянии снега и проливных дождях, требуется проектирование мероприятий по инженерной защите территории Поселения с учётом СНиП 2.06.15-85 "Инженерная защита территорий от затопления и подтопления".</w:t>
      </w:r>
    </w:p>
    <w:p w:rsidR="00500250" w:rsidRPr="00F31821" w:rsidRDefault="00500250" w:rsidP="00DB138D">
      <w:pPr>
        <w:widowControl w:val="0"/>
        <w:spacing w:line="235" w:lineRule="auto"/>
        <w:ind w:firstLine="567"/>
        <w:jc w:val="both"/>
        <w:rPr>
          <w:snapToGrid w:val="0"/>
          <w:szCs w:val="20"/>
        </w:rPr>
      </w:pPr>
    </w:p>
    <w:p w:rsidR="00DB138D" w:rsidRPr="00F31821" w:rsidRDefault="00DB138D" w:rsidP="00DB138D">
      <w:pPr>
        <w:tabs>
          <w:tab w:val="left" w:pos="709"/>
        </w:tabs>
        <w:ind w:firstLine="567"/>
        <w:jc w:val="both"/>
        <w:rPr>
          <w:b/>
        </w:rPr>
      </w:pPr>
      <w:r w:rsidRPr="00F31821">
        <w:rPr>
          <w:b/>
        </w:rPr>
        <w:t>Опасные метеорологические явления и процессы:</w:t>
      </w:r>
    </w:p>
    <w:p w:rsidR="004F6CF9" w:rsidRPr="00F31821" w:rsidRDefault="004F6CF9" w:rsidP="004F6CF9">
      <w:pPr>
        <w:widowControl w:val="0"/>
        <w:ind w:firstLine="567"/>
        <w:jc w:val="both"/>
        <w:rPr>
          <w:snapToGrid w:val="0"/>
          <w:szCs w:val="20"/>
        </w:rPr>
      </w:pPr>
      <w:r w:rsidRPr="00F31821">
        <w:rPr>
          <w:snapToGrid w:val="0"/>
          <w:szCs w:val="20"/>
        </w:rPr>
        <w:t>Причиной возникновения ЧС на территории Поселения может послужить отклонение климатических условий от ординарных.</w:t>
      </w:r>
    </w:p>
    <w:p w:rsidR="004F6CF9" w:rsidRPr="00F31821" w:rsidRDefault="00FF07E7" w:rsidP="004F6CF9">
      <w:pPr>
        <w:tabs>
          <w:tab w:val="left" w:pos="709"/>
        </w:tabs>
        <w:ind w:firstLine="567"/>
        <w:jc w:val="both"/>
      </w:pPr>
      <w:r w:rsidRPr="00F31821">
        <w:t>На территории Козловского сельского поселения возможны следующие н</w:t>
      </w:r>
      <w:r w:rsidR="004F6CF9" w:rsidRPr="00F31821">
        <w:t>аиболее опасны</w:t>
      </w:r>
      <w:r w:rsidRPr="00F31821">
        <w:t>е</w:t>
      </w:r>
      <w:r w:rsidR="004F6CF9" w:rsidRPr="00F31821">
        <w:t xml:space="preserve"> явления</w:t>
      </w:r>
      <w:r w:rsidRPr="00F31821">
        <w:t xml:space="preserve"> </w:t>
      </w:r>
      <w:r w:rsidR="004F6CF9" w:rsidRPr="00F31821">
        <w:t>погоды, характерны</w:t>
      </w:r>
      <w:r w:rsidR="007A2A06" w:rsidRPr="00F31821">
        <w:t>е</w:t>
      </w:r>
      <w:r w:rsidR="004F6CF9" w:rsidRPr="00F31821">
        <w:t xml:space="preserve"> для Тверской области</w:t>
      </w:r>
      <w:r w:rsidRPr="00F31821">
        <w:t xml:space="preserve"> и Спировского района в частности</w:t>
      </w:r>
      <w:r w:rsidR="004F6CF9" w:rsidRPr="00F31821">
        <w:t>:</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сильные ветры (шквал) со скоростью 25 м/сек и более. Характерны ураганы со скоростями ветра 23 м/с - один раз в пять лет, 27 м/с - один раз в двадцать пять лет и 31 м/с - один раз в пятьдесят лет;</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 xml:space="preserve">смерч – наличие явления; </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 xml:space="preserve">грозы (40-60 часов в год); </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 xml:space="preserve">град с диаметром частиц </w:t>
      </w:r>
      <w:smartTag w:uri="urn:schemas-microsoft-com:office:smarttags" w:element="metricconverter">
        <w:smartTagPr>
          <w:attr w:name="ProductID" w:val="20 мм"/>
        </w:smartTagPr>
        <w:r w:rsidRPr="00F31821">
          <w:rPr>
            <w:b w:val="0"/>
            <w:sz w:val="24"/>
            <w:szCs w:val="24"/>
          </w:rPr>
          <w:t>20 мм</w:t>
        </w:r>
      </w:smartTag>
      <w:r w:rsidRPr="00F31821">
        <w:rPr>
          <w:b w:val="0"/>
          <w:sz w:val="24"/>
          <w:szCs w:val="24"/>
        </w:rPr>
        <w:t xml:space="preserve">; </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 xml:space="preserve">сильные ливни с интенсивностью </w:t>
      </w:r>
      <w:smartTag w:uri="urn:schemas-microsoft-com:office:smarttags" w:element="metricconverter">
        <w:smartTagPr>
          <w:attr w:name="ProductID" w:val="30 мм"/>
        </w:smartTagPr>
        <w:r w:rsidRPr="00F31821">
          <w:rPr>
            <w:b w:val="0"/>
            <w:sz w:val="24"/>
            <w:szCs w:val="24"/>
          </w:rPr>
          <w:t>30 мм</w:t>
        </w:r>
      </w:smartTag>
      <w:r w:rsidRPr="00F31821">
        <w:rPr>
          <w:b w:val="0"/>
          <w:sz w:val="24"/>
          <w:szCs w:val="24"/>
        </w:rPr>
        <w:t xml:space="preserve"> в час и более; </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 xml:space="preserve">сильные снег с дождем - </w:t>
      </w:r>
      <w:smartTag w:uri="urn:schemas-microsoft-com:office:smarttags" w:element="metricconverter">
        <w:smartTagPr>
          <w:attr w:name="ProductID" w:val="50 мм"/>
        </w:smartTagPr>
        <w:r w:rsidRPr="00F31821">
          <w:rPr>
            <w:b w:val="0"/>
            <w:sz w:val="24"/>
            <w:szCs w:val="24"/>
          </w:rPr>
          <w:t>50 мм</w:t>
        </w:r>
      </w:smartTag>
      <w:r w:rsidRPr="00F31821">
        <w:rPr>
          <w:b w:val="0"/>
          <w:sz w:val="24"/>
          <w:szCs w:val="24"/>
        </w:rPr>
        <w:t xml:space="preserve"> в час;</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продолжительные дожди - 120 часов и более;</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сильные продолжительные морозы (около -40</w:t>
      </w:r>
      <w:r w:rsidRPr="00F31821">
        <w:rPr>
          <w:b w:val="0"/>
          <w:sz w:val="24"/>
          <w:szCs w:val="24"/>
          <w:vertAlign w:val="superscript"/>
        </w:rPr>
        <w:t>о</w:t>
      </w:r>
      <w:r w:rsidRPr="00F31821">
        <w:rPr>
          <w:b w:val="0"/>
          <w:sz w:val="24"/>
          <w:szCs w:val="24"/>
        </w:rPr>
        <w:t>С и ниже);</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 xml:space="preserve">снегопады, превышающие </w:t>
      </w:r>
      <w:smartTag w:uri="urn:schemas-microsoft-com:office:smarttags" w:element="metricconverter">
        <w:smartTagPr>
          <w:attr w:name="ProductID" w:val="20 мм"/>
        </w:smartTagPr>
        <w:r w:rsidRPr="00F31821">
          <w:rPr>
            <w:b w:val="0"/>
            <w:sz w:val="24"/>
            <w:szCs w:val="24"/>
          </w:rPr>
          <w:t>20 мм</w:t>
        </w:r>
      </w:smartTag>
      <w:r w:rsidRPr="00F31821">
        <w:rPr>
          <w:b w:val="0"/>
          <w:sz w:val="24"/>
          <w:szCs w:val="24"/>
        </w:rPr>
        <w:t xml:space="preserve"> за 24 часа; </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сильная низовая метель при преобладающей скорости ветра более 15 м/сек;</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 xml:space="preserve">вес снежного покрова - более </w:t>
      </w:r>
      <w:r w:rsidR="00FF07E7" w:rsidRPr="00F31821">
        <w:rPr>
          <w:b w:val="0"/>
          <w:sz w:val="24"/>
          <w:szCs w:val="24"/>
        </w:rPr>
        <w:t>24</w:t>
      </w:r>
      <w:r w:rsidRPr="00F31821">
        <w:rPr>
          <w:b w:val="0"/>
          <w:sz w:val="24"/>
          <w:szCs w:val="24"/>
        </w:rPr>
        <w:t>0 кг/м</w:t>
      </w:r>
      <w:r w:rsidRPr="00F31821">
        <w:rPr>
          <w:b w:val="0"/>
          <w:sz w:val="24"/>
          <w:szCs w:val="24"/>
          <w:vertAlign w:val="superscript"/>
        </w:rPr>
        <w:t>2</w:t>
      </w:r>
      <w:r w:rsidRPr="00F31821">
        <w:rPr>
          <w:b w:val="0"/>
          <w:sz w:val="24"/>
          <w:szCs w:val="24"/>
        </w:rPr>
        <w:t>;</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 xml:space="preserve">гололед с диаметром отложений </w:t>
      </w:r>
      <w:smartTag w:uri="urn:schemas-microsoft-com:office:smarttags" w:element="metricconverter">
        <w:smartTagPr>
          <w:attr w:name="ProductID" w:val="20 мм"/>
        </w:smartTagPr>
        <w:r w:rsidRPr="00F31821">
          <w:rPr>
            <w:b w:val="0"/>
            <w:sz w:val="24"/>
            <w:szCs w:val="24"/>
          </w:rPr>
          <w:t>20 мм</w:t>
        </w:r>
      </w:smartTag>
      <w:r w:rsidRPr="00F31821">
        <w:rPr>
          <w:b w:val="0"/>
          <w:sz w:val="24"/>
          <w:szCs w:val="24"/>
        </w:rPr>
        <w:t xml:space="preserve">; </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 xml:space="preserve">сложные отложения и налипания мокрого снега - </w:t>
      </w:r>
      <w:smartTag w:uri="urn:schemas-microsoft-com:office:smarttags" w:element="metricconverter">
        <w:smartTagPr>
          <w:attr w:name="ProductID" w:val="35 мм"/>
        </w:smartTagPr>
        <w:r w:rsidRPr="00F31821">
          <w:rPr>
            <w:b w:val="0"/>
            <w:sz w:val="24"/>
            <w:szCs w:val="24"/>
          </w:rPr>
          <w:t>35 мм</w:t>
        </w:r>
      </w:smartTag>
      <w:r w:rsidRPr="00F31821">
        <w:rPr>
          <w:b w:val="0"/>
          <w:sz w:val="24"/>
          <w:szCs w:val="24"/>
        </w:rPr>
        <w:t xml:space="preserve"> и более;</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 xml:space="preserve">наибольшая глубина промерзания грунтов на открытой оголенной от снега площадке - </w:t>
      </w:r>
      <w:smartTag w:uri="urn:schemas-microsoft-com:office:smarttags" w:element="metricconverter">
        <w:smartTagPr>
          <w:attr w:name="ProductID" w:val="168 см"/>
        </w:smartTagPr>
        <w:r w:rsidRPr="00F31821">
          <w:rPr>
            <w:b w:val="0"/>
            <w:sz w:val="24"/>
            <w:szCs w:val="24"/>
          </w:rPr>
          <w:t>168 см</w:t>
        </w:r>
      </w:smartTag>
      <w:r w:rsidRPr="00F31821">
        <w:rPr>
          <w:b w:val="0"/>
          <w:sz w:val="24"/>
          <w:szCs w:val="24"/>
        </w:rPr>
        <w:t>.</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 xml:space="preserve">сильные продолжительные туманы с видимостью менее </w:t>
      </w:r>
      <w:smartTag w:uri="urn:schemas-microsoft-com:office:smarttags" w:element="metricconverter">
        <w:smartTagPr>
          <w:attr w:name="ProductID" w:val="100 м"/>
        </w:smartTagPr>
        <w:r w:rsidRPr="00F31821">
          <w:rPr>
            <w:b w:val="0"/>
            <w:sz w:val="24"/>
            <w:szCs w:val="24"/>
          </w:rPr>
          <w:t>100 м</w:t>
        </w:r>
      </w:smartTag>
      <w:r w:rsidRPr="00F31821">
        <w:rPr>
          <w:b w:val="0"/>
          <w:sz w:val="24"/>
          <w:szCs w:val="24"/>
        </w:rPr>
        <w:t>;</w:t>
      </w:r>
    </w:p>
    <w:p w:rsidR="004F6CF9" w:rsidRPr="00F31821" w:rsidRDefault="004F6CF9" w:rsidP="00930B2A">
      <w:pPr>
        <w:pStyle w:val="2f1"/>
        <w:widowControl/>
        <w:numPr>
          <w:ilvl w:val="0"/>
          <w:numId w:val="38"/>
        </w:numPr>
        <w:tabs>
          <w:tab w:val="clear" w:pos="360"/>
          <w:tab w:val="left" w:pos="851"/>
        </w:tabs>
        <w:ind w:left="567" w:firstLine="0"/>
        <w:jc w:val="both"/>
        <w:rPr>
          <w:b w:val="0"/>
          <w:sz w:val="24"/>
          <w:szCs w:val="24"/>
        </w:rPr>
      </w:pPr>
      <w:r w:rsidRPr="00F31821">
        <w:rPr>
          <w:b w:val="0"/>
          <w:sz w:val="24"/>
          <w:szCs w:val="24"/>
        </w:rPr>
        <w:t>сильная и продолжительная жара - температура воздуха +35</w:t>
      </w:r>
      <w:r w:rsidRPr="00F31821">
        <w:rPr>
          <w:b w:val="0"/>
          <w:sz w:val="24"/>
          <w:szCs w:val="24"/>
          <w:vertAlign w:val="superscript"/>
        </w:rPr>
        <w:t>о</w:t>
      </w:r>
      <w:r w:rsidRPr="00F31821">
        <w:rPr>
          <w:b w:val="0"/>
          <w:sz w:val="24"/>
          <w:szCs w:val="24"/>
        </w:rPr>
        <w:t>С и более.</w:t>
      </w:r>
    </w:p>
    <w:p w:rsidR="00713BAE" w:rsidRPr="00F31821" w:rsidRDefault="00713BAE" w:rsidP="00DB138D">
      <w:pPr>
        <w:widowControl w:val="0"/>
        <w:spacing w:line="235" w:lineRule="auto"/>
        <w:ind w:firstLine="567"/>
        <w:jc w:val="both"/>
        <w:rPr>
          <w:snapToGrid w:val="0"/>
        </w:rPr>
      </w:pPr>
    </w:p>
    <w:p w:rsidR="00DB138D" w:rsidRPr="00F31821" w:rsidRDefault="00DB138D" w:rsidP="00DB138D">
      <w:pPr>
        <w:widowControl w:val="0"/>
        <w:spacing w:line="235" w:lineRule="auto"/>
        <w:ind w:firstLine="567"/>
        <w:jc w:val="both"/>
        <w:rPr>
          <w:snapToGrid w:val="0"/>
        </w:rPr>
      </w:pPr>
      <w:r w:rsidRPr="00F31821">
        <w:rPr>
          <w:snapToGrid w:val="0"/>
        </w:rPr>
        <w:t>В соответствии с требованиями СНиП 2.01.07-85* "Нагрузки и воздействия" объекты капитального строительства должны быть рассчитаны на восприятие нормативных ветровых (при скорости ветра 23</w:t>
      </w:r>
      <w:r w:rsidR="0044289C" w:rsidRPr="00F31821">
        <w:rPr>
          <w:snapToGrid w:val="0"/>
        </w:rPr>
        <w:t>,6</w:t>
      </w:r>
      <w:r w:rsidRPr="00F31821">
        <w:rPr>
          <w:snapToGrid w:val="0"/>
        </w:rPr>
        <w:t xml:space="preserve"> м/с) и снеговых (240 кг/м</w:t>
      </w:r>
      <w:r w:rsidRPr="00F31821">
        <w:rPr>
          <w:snapToGrid w:val="0"/>
          <w:vertAlign w:val="superscript"/>
        </w:rPr>
        <w:t>2</w:t>
      </w:r>
      <w:r w:rsidRPr="00F31821">
        <w:rPr>
          <w:snapToGrid w:val="0"/>
        </w:rPr>
        <w:t>) нагрузок.</w:t>
      </w:r>
    </w:p>
    <w:p w:rsidR="00DB138D" w:rsidRPr="00F31821" w:rsidRDefault="00DB138D" w:rsidP="00DB138D">
      <w:pPr>
        <w:widowControl w:val="0"/>
        <w:spacing w:line="235" w:lineRule="auto"/>
        <w:ind w:firstLine="567"/>
        <w:jc w:val="both"/>
        <w:rPr>
          <w:snapToGrid w:val="0"/>
          <w:szCs w:val="20"/>
        </w:rPr>
      </w:pPr>
      <w:r w:rsidRPr="00F31821">
        <w:rPr>
          <w:snapToGrid w:val="0"/>
        </w:rPr>
        <w:t>Ограждающие конструкции зданий и сооружений должны соответствовать нормам СНиП 23-01-99 "Строительная климатология" для климатического пояса, соответствующего условиям Тверской области</w:t>
      </w:r>
    </w:p>
    <w:p w:rsidR="00DB138D" w:rsidRPr="00F31821" w:rsidRDefault="00DB138D" w:rsidP="00DB138D">
      <w:pPr>
        <w:widowControl w:val="0"/>
        <w:spacing w:line="235" w:lineRule="auto"/>
        <w:ind w:firstLine="567"/>
        <w:jc w:val="both"/>
        <w:rPr>
          <w:snapToGrid w:val="0"/>
          <w:szCs w:val="20"/>
        </w:rPr>
      </w:pPr>
      <w:r w:rsidRPr="00F31821">
        <w:rPr>
          <w:snapToGrid w:val="0"/>
        </w:rPr>
        <w:t>С целью защиты объектов капитального строительства от прямых ударов молнии и вторичных ее проявлений следует предусмотреть их молниезащиту согласно требованиям РД 34.21.122-87 "Инструкция по устройству молниезащиты зданий и сооружений", СО-153-34.21.122-2003 "Инструкция по устройству молниезащиты зданий, сооружений и промышленных коммуникаций".</w:t>
      </w:r>
    </w:p>
    <w:p w:rsidR="0015297D" w:rsidRPr="00F31821" w:rsidRDefault="0015297D" w:rsidP="00DB138D">
      <w:pPr>
        <w:widowControl w:val="0"/>
        <w:spacing w:line="235" w:lineRule="auto"/>
        <w:ind w:firstLine="567"/>
        <w:jc w:val="both"/>
        <w:rPr>
          <w:b/>
          <w:snapToGrid w:val="0"/>
          <w:szCs w:val="20"/>
        </w:rPr>
      </w:pPr>
    </w:p>
    <w:p w:rsidR="00DB138D" w:rsidRPr="00F31821" w:rsidRDefault="00DB138D" w:rsidP="00DB138D">
      <w:pPr>
        <w:widowControl w:val="0"/>
        <w:spacing w:line="235" w:lineRule="auto"/>
        <w:ind w:firstLine="567"/>
        <w:jc w:val="both"/>
        <w:rPr>
          <w:b/>
          <w:snapToGrid w:val="0"/>
          <w:szCs w:val="20"/>
        </w:rPr>
      </w:pPr>
      <w:r w:rsidRPr="00F31821">
        <w:rPr>
          <w:b/>
          <w:snapToGrid w:val="0"/>
          <w:szCs w:val="20"/>
        </w:rPr>
        <w:t>Природные пожары.</w:t>
      </w:r>
    </w:p>
    <w:p w:rsidR="00011DBD" w:rsidRPr="00F31821" w:rsidRDefault="00BE69DA" w:rsidP="00011DBD">
      <w:pPr>
        <w:widowControl w:val="0"/>
        <w:spacing w:line="235" w:lineRule="auto"/>
        <w:ind w:firstLine="567"/>
        <w:jc w:val="both"/>
        <w:rPr>
          <w:snapToGrid w:val="0"/>
          <w:szCs w:val="20"/>
        </w:rPr>
      </w:pPr>
      <w:r w:rsidRPr="00F31821">
        <w:rPr>
          <w:snapToGrid w:val="0"/>
          <w:szCs w:val="20"/>
        </w:rPr>
        <w:t>Природные пожары – неконтролируемый процесс горения, стихийно возникающий и распространяющийся в природной среде.</w:t>
      </w:r>
    </w:p>
    <w:p w:rsidR="00011DBD" w:rsidRPr="00F31821" w:rsidRDefault="00BE69DA" w:rsidP="00011DBD">
      <w:pPr>
        <w:widowControl w:val="0"/>
        <w:spacing w:line="235" w:lineRule="auto"/>
        <w:ind w:firstLine="567"/>
        <w:jc w:val="both"/>
        <w:rPr>
          <w:snapToGrid w:val="0"/>
          <w:szCs w:val="20"/>
        </w:rPr>
      </w:pPr>
      <w:r w:rsidRPr="00F31821">
        <w:rPr>
          <w:snapToGrid w:val="0"/>
          <w:szCs w:val="20"/>
        </w:rPr>
        <w:lastRenderedPageBreak/>
        <w:t>Учи</w:t>
      </w:r>
      <w:r w:rsidR="000169B6" w:rsidRPr="00F31821">
        <w:rPr>
          <w:snapToGrid w:val="0"/>
          <w:szCs w:val="20"/>
        </w:rPr>
        <w:t>тывая, что значительные площади Спировского</w:t>
      </w:r>
      <w:r w:rsidRPr="00F31821">
        <w:rPr>
          <w:snapToGrid w:val="0"/>
          <w:szCs w:val="20"/>
        </w:rPr>
        <w:t xml:space="preserve"> района</w:t>
      </w:r>
      <w:r w:rsidR="000169B6" w:rsidRPr="00F31821">
        <w:rPr>
          <w:snapToGrid w:val="0"/>
          <w:szCs w:val="20"/>
        </w:rPr>
        <w:t xml:space="preserve"> и Поселения в частности</w:t>
      </w:r>
      <w:r w:rsidRPr="00F31821">
        <w:rPr>
          <w:snapToGrid w:val="0"/>
          <w:szCs w:val="20"/>
        </w:rPr>
        <w:t xml:space="preserve"> занимают леса и торфяные болота, в летний жаркий и засушливый период </w:t>
      </w:r>
      <w:r w:rsidR="00F71D9E" w:rsidRPr="00F31821">
        <w:rPr>
          <w:snapToGrid w:val="0"/>
          <w:szCs w:val="20"/>
        </w:rPr>
        <w:t>велика</w:t>
      </w:r>
      <w:r w:rsidRPr="00F31821">
        <w:rPr>
          <w:snapToGrid w:val="0"/>
          <w:szCs w:val="20"/>
        </w:rPr>
        <w:t xml:space="preserve"> вероятность возникновения лесных и торфяных пожаров, из-за чего может возникнуть реальная угроза возгорания отдельных </w:t>
      </w:r>
      <w:r w:rsidR="000169B6" w:rsidRPr="00F31821">
        <w:rPr>
          <w:snapToGrid w:val="0"/>
          <w:szCs w:val="20"/>
        </w:rPr>
        <w:t>населенных пунктов</w:t>
      </w:r>
      <w:r w:rsidRPr="00F31821">
        <w:rPr>
          <w:snapToGrid w:val="0"/>
          <w:szCs w:val="20"/>
        </w:rPr>
        <w:t>, расп</w:t>
      </w:r>
      <w:r w:rsidR="0015297D" w:rsidRPr="00F31821">
        <w:rPr>
          <w:snapToGrid w:val="0"/>
          <w:szCs w:val="20"/>
        </w:rPr>
        <w:t>оложенных в зоне торфяных болот.</w:t>
      </w:r>
      <w:r w:rsidR="00011DBD" w:rsidRPr="00F31821">
        <w:rPr>
          <w:snapToGrid w:val="0"/>
          <w:szCs w:val="20"/>
        </w:rPr>
        <w:t xml:space="preserve"> При проектировании дальнейшей застройки в этих территорий требуется выполнение п.п. 4, 5, 6 Приложения №1 к СНиП 2.07.01-89.</w:t>
      </w:r>
    </w:p>
    <w:p w:rsidR="00DB138D" w:rsidRPr="00F31821" w:rsidRDefault="00DB138D" w:rsidP="00DB138D">
      <w:pPr>
        <w:widowControl w:val="0"/>
        <w:spacing w:line="235" w:lineRule="auto"/>
        <w:ind w:firstLine="567"/>
        <w:jc w:val="both"/>
        <w:rPr>
          <w:snapToGrid w:val="0"/>
          <w:szCs w:val="20"/>
        </w:rPr>
      </w:pPr>
      <w:r w:rsidRPr="00F31821">
        <w:rPr>
          <w:snapToGrid w:val="0"/>
          <w:szCs w:val="20"/>
        </w:rPr>
        <w:t xml:space="preserve">Опасность природных пожаров для населения </w:t>
      </w:r>
      <w:r w:rsidR="000169B6" w:rsidRPr="00F31821">
        <w:rPr>
          <w:snapToGrid w:val="0"/>
          <w:szCs w:val="20"/>
        </w:rPr>
        <w:t>Поселения</w:t>
      </w:r>
      <w:r w:rsidR="0044289C" w:rsidRPr="00F31821">
        <w:rPr>
          <w:snapToGrid w:val="0"/>
          <w:szCs w:val="20"/>
        </w:rPr>
        <w:t xml:space="preserve"> </w:t>
      </w:r>
      <w:r w:rsidRPr="00F31821">
        <w:rPr>
          <w:snapToGrid w:val="0"/>
          <w:szCs w:val="20"/>
        </w:rPr>
        <w:t>проявляется в угрозе задымления значительных территорий, прилегающих к лесным массивам, что может привести к нарушениям движения автомобильного транспорта по территории Поселения, ухудшению состояния здоровья людей, а так же к непосредственному воздействию поражающих факторов на здания и сооружения, расположенные в непосредственной близости от лесных массивов.</w:t>
      </w:r>
    </w:p>
    <w:p w:rsidR="00DB138D" w:rsidRPr="00F31821" w:rsidRDefault="00DB138D" w:rsidP="00DB138D">
      <w:pPr>
        <w:widowControl w:val="0"/>
        <w:spacing w:line="235" w:lineRule="auto"/>
        <w:ind w:firstLine="567"/>
        <w:jc w:val="both"/>
        <w:rPr>
          <w:snapToGrid w:val="0"/>
          <w:szCs w:val="20"/>
        </w:rPr>
      </w:pPr>
      <w:r w:rsidRPr="00F31821">
        <w:rPr>
          <w:snapToGrid w:val="0"/>
          <w:szCs w:val="20"/>
        </w:rPr>
        <w:t>Предупреждением тяжелых последствий природных пожаров является соблюдение нормативных отступов при строительстве от границ лесного массива, устройство минерализованных полос, наблюдение за состоянием лесных массивов в пожароопасный период, планирование и проведение комплекса необходимых мероприятий по предотвращению возможности возникновения природных пожаров.</w:t>
      </w:r>
    </w:p>
    <w:p w:rsidR="0014755E" w:rsidRPr="00F31821" w:rsidRDefault="0014755E" w:rsidP="00DB138D">
      <w:pPr>
        <w:widowControl w:val="0"/>
        <w:spacing w:line="235" w:lineRule="auto"/>
        <w:ind w:firstLine="567"/>
        <w:jc w:val="both"/>
        <w:rPr>
          <w:snapToGrid w:val="0"/>
          <w:szCs w:val="20"/>
        </w:rPr>
      </w:pPr>
    </w:p>
    <w:p w:rsidR="00DB138D" w:rsidRPr="00F31821" w:rsidRDefault="00DB138D" w:rsidP="008746FA">
      <w:pPr>
        <w:pStyle w:val="10"/>
        <w:numPr>
          <w:ilvl w:val="1"/>
          <w:numId w:val="23"/>
        </w:numPr>
        <w:spacing w:before="0"/>
        <w:ind w:left="567" w:right="-2" w:firstLine="1"/>
        <w:contextualSpacing/>
        <w:jc w:val="center"/>
        <w:rPr>
          <w:rFonts w:ascii="Times New Roman" w:hAnsi="Times New Roman" w:cs="Times New Roman"/>
          <w:kern w:val="0"/>
          <w:sz w:val="28"/>
          <w:szCs w:val="28"/>
        </w:rPr>
      </w:pPr>
      <w:bookmarkStart w:id="755" w:name="_Toc367863943"/>
      <w:bookmarkStart w:id="756" w:name="_Toc517865445"/>
      <w:r w:rsidRPr="00F31821">
        <w:rPr>
          <w:rFonts w:ascii="Times New Roman" w:hAnsi="Times New Roman" w:cs="Times New Roman"/>
          <w:kern w:val="0"/>
          <w:sz w:val="28"/>
          <w:szCs w:val="28"/>
        </w:rPr>
        <w:t>Перечень возможных источников чрезвычайных ситуаций техногенного характера</w:t>
      </w:r>
      <w:bookmarkEnd w:id="755"/>
      <w:bookmarkEnd w:id="756"/>
    </w:p>
    <w:p w:rsidR="00DB138D" w:rsidRPr="00F31821" w:rsidRDefault="00DB138D" w:rsidP="00DB138D">
      <w:pPr>
        <w:pStyle w:val="afffe"/>
        <w:ind w:left="0" w:firstLine="567"/>
        <w:jc w:val="both"/>
      </w:pPr>
      <w:r w:rsidRPr="00F31821">
        <w:t xml:space="preserve">В соответствии с </w:t>
      </w:r>
      <w:r w:rsidR="00F13C5F" w:rsidRPr="00F31821">
        <w:t>"</w:t>
      </w:r>
      <w:r w:rsidRPr="00F31821">
        <w:t>Требованиями по предупреждению ЧС на потенциально опасных объектах и объектах жизнеобеспечения</w:t>
      </w:r>
      <w:r w:rsidR="00F13C5F" w:rsidRPr="00F31821">
        <w:t>"</w:t>
      </w:r>
      <w:r w:rsidRPr="00F31821">
        <w:t>, утвержденными Приказом МЧС №105 от 28.02.2003г. Опасность чрезвычайных ситуаций (ЧС) техногенного характера в мирное время для населения и территорий может возникнуть в случае аварий:</w:t>
      </w:r>
    </w:p>
    <w:p w:rsidR="00DB138D" w:rsidRPr="00F31821" w:rsidRDefault="00DB138D" w:rsidP="00F93E3B">
      <w:pPr>
        <w:numPr>
          <w:ilvl w:val="0"/>
          <w:numId w:val="8"/>
        </w:numPr>
        <w:tabs>
          <w:tab w:val="left" w:pos="851"/>
        </w:tabs>
        <w:ind w:left="0" w:firstLine="567"/>
        <w:jc w:val="both"/>
      </w:pPr>
      <w:r w:rsidRPr="00F31821">
        <w:t>на потенциально-опасных объектах (ПОО), на которых используются, производятся, перерабатываются, хранятся и транспортируются, пожаро-взрывоопасные, опасные химические и биологические вещества;</w:t>
      </w:r>
    </w:p>
    <w:p w:rsidR="00DB138D" w:rsidRPr="00F31821" w:rsidRDefault="00DB138D" w:rsidP="00F93E3B">
      <w:pPr>
        <w:numPr>
          <w:ilvl w:val="0"/>
          <w:numId w:val="8"/>
        </w:numPr>
        <w:tabs>
          <w:tab w:val="left" w:pos="851"/>
        </w:tabs>
        <w:ind w:left="0" w:firstLine="567"/>
        <w:jc w:val="both"/>
      </w:pPr>
      <w:r w:rsidRPr="00F31821">
        <w:t>на установках, складах, хранилищах, инженерных сооружениях и коммуникациях, разрушение (повреждение) которых может привести к нарушению нормальной жизнедеятельности людей (прекращению обеспечения газом, водой, теплом, электроэнергией, затоплению жилых массивом, выходу из строя канализации и очистки сточных вод).</w:t>
      </w:r>
    </w:p>
    <w:p w:rsidR="00500250" w:rsidRPr="00F31821" w:rsidRDefault="00500250" w:rsidP="00500250">
      <w:pPr>
        <w:tabs>
          <w:tab w:val="left" w:pos="851"/>
        </w:tabs>
        <w:jc w:val="both"/>
      </w:pPr>
    </w:p>
    <w:p w:rsidR="00DB138D" w:rsidRPr="00F31821" w:rsidRDefault="00DB138D" w:rsidP="00DB138D">
      <w:pPr>
        <w:ind w:firstLine="567"/>
        <w:jc w:val="both"/>
        <w:rPr>
          <w:b/>
        </w:rPr>
      </w:pPr>
      <w:r w:rsidRPr="00F31821">
        <w:rPr>
          <w:b/>
        </w:rPr>
        <w:t>Аварии на потенциально-опасных объектах (ПОО).</w:t>
      </w:r>
    </w:p>
    <w:p w:rsidR="00DB138D" w:rsidRPr="00F31821" w:rsidRDefault="00DB138D" w:rsidP="00DB138D">
      <w:pPr>
        <w:ind w:firstLine="567"/>
        <w:jc w:val="both"/>
      </w:pPr>
      <w:r w:rsidRPr="00F31821">
        <w:t>Согласно СНиП 2.01.51-90 "Инженерно-технические мероприятия гражданской обороны" проектируемые и реконструируемые объекты Поселения в зависимости от их места расположения могут находиться:</w:t>
      </w:r>
    </w:p>
    <w:p w:rsidR="00DB138D" w:rsidRPr="00F31821" w:rsidRDefault="00DB138D" w:rsidP="00F93E3B">
      <w:pPr>
        <w:numPr>
          <w:ilvl w:val="0"/>
          <w:numId w:val="8"/>
        </w:numPr>
        <w:tabs>
          <w:tab w:val="left" w:pos="851"/>
        </w:tabs>
        <w:ind w:left="851" w:hanging="284"/>
        <w:jc w:val="both"/>
      </w:pPr>
      <w:r w:rsidRPr="00F31821">
        <w:t>в зоне во</w:t>
      </w:r>
      <w:r w:rsidR="00A945D5" w:rsidRPr="00F31821">
        <w:t>зможных поражающих факторов ПОО</w:t>
      </w:r>
      <w:r w:rsidRPr="00F31821">
        <w:t>;</w:t>
      </w:r>
    </w:p>
    <w:p w:rsidR="00DB138D" w:rsidRPr="00F31821" w:rsidRDefault="00DB138D" w:rsidP="00F93E3B">
      <w:pPr>
        <w:numPr>
          <w:ilvl w:val="0"/>
          <w:numId w:val="8"/>
        </w:numPr>
        <w:tabs>
          <w:tab w:val="left" w:pos="851"/>
        </w:tabs>
        <w:ind w:left="851" w:hanging="284"/>
        <w:jc w:val="both"/>
      </w:pPr>
      <w:r w:rsidRPr="00F31821">
        <w:t>в зоне возможных опасностей категорированных городов и объектов (из перечня, приведенного в СНиП 2.01.51-90);</w:t>
      </w:r>
    </w:p>
    <w:p w:rsidR="00DB138D" w:rsidRPr="00F31821" w:rsidRDefault="00DB138D" w:rsidP="00F93E3B">
      <w:pPr>
        <w:numPr>
          <w:ilvl w:val="0"/>
          <w:numId w:val="8"/>
        </w:numPr>
        <w:tabs>
          <w:tab w:val="left" w:pos="851"/>
        </w:tabs>
        <w:ind w:left="851" w:hanging="284"/>
        <w:jc w:val="both"/>
      </w:pPr>
      <w:r w:rsidRPr="00F31821">
        <w:t>вне зон возможного катастрофического затопления;</w:t>
      </w:r>
    </w:p>
    <w:p w:rsidR="00DB138D" w:rsidRPr="00F31821" w:rsidRDefault="00DB138D" w:rsidP="00F93E3B">
      <w:pPr>
        <w:numPr>
          <w:ilvl w:val="0"/>
          <w:numId w:val="8"/>
        </w:numPr>
        <w:tabs>
          <w:tab w:val="left" w:pos="851"/>
        </w:tabs>
        <w:ind w:left="851" w:hanging="284"/>
        <w:jc w:val="both"/>
      </w:pPr>
      <w:r w:rsidRPr="00F31821">
        <w:t>в зоне возможных поражающих факторов при авариях на железных и автомобильных магистралях, по которым перевозятся в т.ч. аварийно-химически опасные вещества (АХОВ), ГСМ, СУГ при разливе (выбросе, взрыве) которых возможно образование зон заражения (загрязнения), зон разрушения и пожаров.</w:t>
      </w:r>
    </w:p>
    <w:p w:rsidR="00DB138D" w:rsidRPr="00F31821" w:rsidRDefault="00DB138D" w:rsidP="00DB138D">
      <w:pPr>
        <w:pStyle w:val="afffe"/>
        <w:ind w:left="0" w:firstLine="567"/>
        <w:jc w:val="both"/>
      </w:pPr>
    </w:p>
    <w:p w:rsidR="001879FB" w:rsidRPr="00F31821" w:rsidRDefault="00DB138D" w:rsidP="0005115C">
      <w:pPr>
        <w:pStyle w:val="afffe"/>
        <w:ind w:left="0" w:firstLine="567"/>
        <w:jc w:val="both"/>
        <w:rPr>
          <w:b/>
        </w:rPr>
      </w:pPr>
      <w:r w:rsidRPr="00F31821">
        <w:rPr>
          <w:b/>
        </w:rPr>
        <w:t>Аварии на химически-опасных объектах.</w:t>
      </w:r>
    </w:p>
    <w:p w:rsidR="0005115C" w:rsidRPr="00F31821" w:rsidRDefault="0005115C" w:rsidP="0005115C">
      <w:pPr>
        <w:pStyle w:val="afffe"/>
        <w:ind w:left="0" w:firstLine="567"/>
        <w:jc w:val="both"/>
        <w:rPr>
          <w:b/>
        </w:rPr>
      </w:pPr>
      <w:r w:rsidRPr="00F31821">
        <w:t xml:space="preserve">Потенциально-опасных объектов, на которых </w:t>
      </w:r>
      <w:r w:rsidRPr="00F31821">
        <w:rPr>
          <w:b/>
        </w:rPr>
        <w:t>аварии, связанные с разгерметизацией емкостей с АХОВ</w:t>
      </w:r>
      <w:r w:rsidRPr="00F31821">
        <w:t>, могут привести к образованию зон ЧС на территории Козловского сельского поселения нет. Размещение таких объектов не предполагается.</w:t>
      </w:r>
    </w:p>
    <w:p w:rsidR="00D36BB5" w:rsidRPr="00F31821" w:rsidRDefault="00D36BB5" w:rsidP="00DB138D">
      <w:pPr>
        <w:pStyle w:val="afffe"/>
        <w:ind w:left="0" w:firstLine="567"/>
        <w:jc w:val="both"/>
        <w:rPr>
          <w:b/>
        </w:rPr>
      </w:pPr>
    </w:p>
    <w:p w:rsidR="00DB138D" w:rsidRPr="00F31821" w:rsidRDefault="00DB138D" w:rsidP="00DB138D">
      <w:pPr>
        <w:pStyle w:val="afffe"/>
        <w:ind w:left="0" w:firstLine="567"/>
        <w:jc w:val="both"/>
        <w:rPr>
          <w:b/>
        </w:rPr>
      </w:pPr>
      <w:r w:rsidRPr="00F31821">
        <w:rPr>
          <w:b/>
        </w:rPr>
        <w:t>Аварии на пожаровзрывоопасных объектах.</w:t>
      </w:r>
    </w:p>
    <w:p w:rsidR="00BE69DA" w:rsidRPr="00F31821" w:rsidRDefault="0015297D" w:rsidP="00BC32F2">
      <w:pPr>
        <w:ind w:firstLine="567"/>
        <w:jc w:val="both"/>
      </w:pPr>
      <w:r w:rsidRPr="00F31821">
        <w:t>П</w:t>
      </w:r>
      <w:r w:rsidR="00BE69DA" w:rsidRPr="00F31821">
        <w:t>ожаро</w:t>
      </w:r>
      <w:r w:rsidR="006156B4" w:rsidRPr="00F31821">
        <w:t>взрыво</w:t>
      </w:r>
      <w:r w:rsidR="00BE69DA" w:rsidRPr="00F31821">
        <w:t>опасны</w:t>
      </w:r>
      <w:r w:rsidR="00BC32F2" w:rsidRPr="00F31821">
        <w:t>е</w:t>
      </w:r>
      <w:r w:rsidR="00BE69DA" w:rsidRPr="00F31821">
        <w:t xml:space="preserve"> объект</w:t>
      </w:r>
      <w:r w:rsidR="00BC32F2" w:rsidRPr="00F31821">
        <w:t xml:space="preserve">ы </w:t>
      </w:r>
      <w:r w:rsidRPr="00F31821">
        <w:t>на территории Поселения</w:t>
      </w:r>
      <w:r w:rsidR="00BC32F2" w:rsidRPr="00F31821">
        <w:t xml:space="preserve"> отсутствуют.</w:t>
      </w:r>
      <w:r w:rsidR="00BE69DA" w:rsidRPr="00F31821">
        <w:t xml:space="preserve"> </w:t>
      </w:r>
    </w:p>
    <w:p w:rsidR="00D409BE" w:rsidRPr="00F31821" w:rsidRDefault="00D409BE" w:rsidP="00DB138D">
      <w:pPr>
        <w:widowControl w:val="0"/>
        <w:spacing w:line="235" w:lineRule="auto"/>
        <w:ind w:firstLine="567"/>
        <w:jc w:val="both"/>
        <w:rPr>
          <w:b/>
          <w:snapToGrid w:val="0"/>
          <w:szCs w:val="20"/>
        </w:rPr>
      </w:pPr>
    </w:p>
    <w:p w:rsidR="00DB138D" w:rsidRPr="00F31821" w:rsidRDefault="008E5B0B" w:rsidP="00DB138D">
      <w:pPr>
        <w:widowControl w:val="0"/>
        <w:spacing w:line="235" w:lineRule="auto"/>
        <w:ind w:firstLine="567"/>
        <w:jc w:val="both"/>
        <w:rPr>
          <w:b/>
          <w:snapToGrid w:val="0"/>
          <w:szCs w:val="20"/>
        </w:rPr>
      </w:pPr>
      <w:r w:rsidRPr="00F31821">
        <w:rPr>
          <w:b/>
          <w:snapToGrid w:val="0"/>
          <w:szCs w:val="20"/>
        </w:rPr>
        <w:t>Аварии на категорированных объектах</w:t>
      </w:r>
      <w:r w:rsidR="00DB138D" w:rsidRPr="00F31821">
        <w:rPr>
          <w:b/>
          <w:snapToGrid w:val="0"/>
          <w:szCs w:val="20"/>
        </w:rPr>
        <w:t>.</w:t>
      </w:r>
    </w:p>
    <w:p w:rsidR="003B134D" w:rsidRPr="00F31821" w:rsidRDefault="00BE69DA" w:rsidP="003B134D">
      <w:pPr>
        <w:pStyle w:val="afffe"/>
        <w:ind w:left="0" w:firstLine="567"/>
        <w:jc w:val="both"/>
      </w:pPr>
      <w:r w:rsidRPr="00F31821">
        <w:t>По сведениям ГУ МЧС России по Тверской области</w:t>
      </w:r>
      <w:r w:rsidR="004E56D7" w:rsidRPr="00F31821">
        <w:t xml:space="preserve"> территория Поселения расположена в </w:t>
      </w:r>
      <w:r w:rsidR="008E5B0B" w:rsidRPr="00F31821">
        <w:t>31</w:t>
      </w:r>
      <w:r w:rsidR="004E56D7" w:rsidRPr="00F31821">
        <w:t xml:space="preserve"> км от г.</w:t>
      </w:r>
      <w:r w:rsidR="008E5B0B" w:rsidRPr="00F31821">
        <w:t>Вышний Волочек, отнесенного к 3 группе по ГО, в 50</w:t>
      </w:r>
      <w:r w:rsidR="004E56D7" w:rsidRPr="00F31821">
        <w:t>,5 км от г.</w:t>
      </w:r>
      <w:r w:rsidR="008E5B0B" w:rsidRPr="00F31821">
        <w:t>Удомля</w:t>
      </w:r>
      <w:r w:rsidR="004E56D7" w:rsidRPr="00F31821">
        <w:t xml:space="preserve">, на территории которого </w:t>
      </w:r>
      <w:r w:rsidR="008E5B0B" w:rsidRPr="00F31821">
        <w:t>расположен категорированный объект "ОВ" по ГО.</w:t>
      </w:r>
    </w:p>
    <w:p w:rsidR="00BE69DA" w:rsidRPr="00F31821" w:rsidRDefault="003B134D" w:rsidP="003B134D">
      <w:pPr>
        <w:pStyle w:val="afffe"/>
        <w:ind w:left="0" w:firstLine="567"/>
        <w:jc w:val="both"/>
      </w:pPr>
      <w:r w:rsidRPr="00F31821">
        <w:t xml:space="preserve">Размещение </w:t>
      </w:r>
      <w:r w:rsidR="00BE69DA" w:rsidRPr="00F31821">
        <w:t>объектов категорированных по ГО</w:t>
      </w:r>
      <w:r w:rsidRPr="00F31821">
        <w:t xml:space="preserve"> в границах </w:t>
      </w:r>
      <w:r w:rsidR="008E5B0B" w:rsidRPr="00F31821">
        <w:t>Козловского сельского</w:t>
      </w:r>
      <w:r w:rsidRPr="00F31821">
        <w:t xml:space="preserve"> поселения генеральным планом Поселения не предусмотрено</w:t>
      </w:r>
      <w:r w:rsidR="00BE69DA" w:rsidRPr="00F31821">
        <w:t>.</w:t>
      </w:r>
    </w:p>
    <w:p w:rsidR="00DB138D" w:rsidRPr="00F31821" w:rsidRDefault="00DB138D" w:rsidP="00DB138D">
      <w:pPr>
        <w:pStyle w:val="afffe"/>
        <w:ind w:left="0" w:firstLine="567"/>
        <w:jc w:val="both"/>
      </w:pPr>
      <w:r w:rsidRPr="00F31821">
        <w:t xml:space="preserve">В "особый период" территория </w:t>
      </w:r>
      <w:r w:rsidR="003B134D" w:rsidRPr="00F31821">
        <w:t>Поселения</w:t>
      </w:r>
      <w:r w:rsidRPr="00F31821">
        <w:t xml:space="preserve"> может подвергнуться воздействию поражающих факторов массовых средств поражения, применяемых по </w:t>
      </w:r>
      <w:r w:rsidRPr="00F31821">
        <w:rPr>
          <w:b/>
        </w:rPr>
        <w:t>категорированным городам и категорированным объектам</w:t>
      </w:r>
      <w:r w:rsidR="00F05AA9" w:rsidRPr="00F31821">
        <w:t>.</w:t>
      </w:r>
    </w:p>
    <w:p w:rsidR="00DB138D" w:rsidRPr="00F31821" w:rsidRDefault="008E5B0B" w:rsidP="00DB138D">
      <w:pPr>
        <w:pStyle w:val="afffe"/>
        <w:ind w:left="0" w:firstLine="567"/>
        <w:jc w:val="both"/>
      </w:pPr>
      <w:r w:rsidRPr="00F31821">
        <w:t>Козловское сельское поселение</w:t>
      </w:r>
      <w:r w:rsidR="00DB138D" w:rsidRPr="00F31821">
        <w:t xml:space="preserve"> расположен</w:t>
      </w:r>
      <w:r w:rsidRPr="00F31821">
        <w:t>о</w:t>
      </w:r>
      <w:r w:rsidR="00DB138D" w:rsidRPr="00F31821">
        <w:t xml:space="preserve"> вне зон</w:t>
      </w:r>
      <w:r w:rsidRPr="00F31821">
        <w:t>ы возможных разрушений</w:t>
      </w:r>
      <w:r w:rsidR="00F05AA9" w:rsidRPr="00F31821">
        <w:t xml:space="preserve"> категорированных городов и объектов. В</w:t>
      </w:r>
      <w:r w:rsidRPr="00F31821">
        <w:t xml:space="preserve"> </w:t>
      </w:r>
      <w:r w:rsidR="00DB138D" w:rsidRPr="00F31821">
        <w:t xml:space="preserve">зоне возможного сильного радиоактивного </w:t>
      </w:r>
      <w:r w:rsidR="00F05AA9" w:rsidRPr="00F31821">
        <w:t>заражения (</w:t>
      </w:r>
      <w:r w:rsidR="00DB138D" w:rsidRPr="00F31821">
        <w:t>загрязнения</w:t>
      </w:r>
      <w:r w:rsidR="00F05AA9" w:rsidRPr="00F31821">
        <w:t>) категорированных городов и объектов</w:t>
      </w:r>
      <w:r w:rsidR="00DB138D" w:rsidRPr="00F31821">
        <w:t>.</w:t>
      </w:r>
      <w:r w:rsidRPr="00F31821">
        <w:t xml:space="preserve"> Территория Поселения входит в зону светомаскировки.</w:t>
      </w:r>
    </w:p>
    <w:p w:rsidR="0011011A" w:rsidRPr="00F31821" w:rsidRDefault="0011011A" w:rsidP="0011011A">
      <w:pPr>
        <w:shd w:val="clear" w:color="auto" w:fill="FFFFFF"/>
        <w:ind w:firstLine="567"/>
        <w:jc w:val="both"/>
      </w:pPr>
      <w:r w:rsidRPr="00F31821">
        <w:t>В связи с расположением территории в зоне возможного сильного радиоактивного заражения, следует предусмотреть защиту рабочих и служащих предприятий, учреждений и организаций в соответствии с п.2 СНиП 2.01.51-90 "Инженерно-технические мероприятия гражданской обороны". При планировании размещения на территории района объектов капитального строительства необходимо учитывать требования п.п.3.1, 3.14, 3.15 СНиП 2.01.51-90.</w:t>
      </w:r>
    </w:p>
    <w:p w:rsidR="00031863" w:rsidRPr="00F31821" w:rsidRDefault="00031863" w:rsidP="0011011A">
      <w:pPr>
        <w:shd w:val="clear" w:color="auto" w:fill="FFFFFF"/>
        <w:ind w:firstLine="567"/>
        <w:jc w:val="both"/>
      </w:pPr>
    </w:p>
    <w:p w:rsidR="00031863" w:rsidRPr="00F31821" w:rsidRDefault="00F05AA9" w:rsidP="0011011A">
      <w:pPr>
        <w:shd w:val="clear" w:color="auto" w:fill="FFFFFF"/>
        <w:ind w:firstLine="567"/>
        <w:jc w:val="both"/>
        <w:rPr>
          <w:b/>
        </w:rPr>
      </w:pPr>
      <w:r w:rsidRPr="00F31821">
        <w:rPr>
          <w:b/>
        </w:rPr>
        <w:t xml:space="preserve">Аварии на радиационно-опасных объектах. </w:t>
      </w:r>
      <w:r w:rsidR="00031863" w:rsidRPr="00F31821">
        <w:rPr>
          <w:b/>
        </w:rPr>
        <w:t>Авария на Калининской АЭС.</w:t>
      </w:r>
    </w:p>
    <w:p w:rsidR="007A645A" w:rsidRPr="00F31821" w:rsidRDefault="007A645A" w:rsidP="007A645A">
      <w:pPr>
        <w:widowControl w:val="0"/>
        <w:ind w:firstLine="567"/>
        <w:jc w:val="both"/>
      </w:pPr>
      <w:r w:rsidRPr="00F31821">
        <w:t xml:space="preserve">Калининская АЭС расположена в 45 км северо-западнее с.Козлово. При возникновении аварийной ситуации на Калининской АЭС (реакторы ВВЭР-1000 - 3 шт.) - территория объекта может оказаться в зоне радиоактивного заражения. </w:t>
      </w:r>
    </w:p>
    <w:p w:rsidR="007A645A" w:rsidRPr="00F31821" w:rsidRDefault="007A645A" w:rsidP="007A645A">
      <w:pPr>
        <w:pStyle w:val="26"/>
        <w:tabs>
          <w:tab w:val="center" w:pos="11340"/>
          <w:tab w:val="center" w:pos="11624"/>
        </w:tabs>
        <w:ind w:right="43" w:firstLine="567"/>
        <w:jc w:val="both"/>
        <w:rPr>
          <w:sz w:val="24"/>
        </w:rPr>
      </w:pPr>
      <w:r w:rsidRPr="00F31821">
        <w:rPr>
          <w:sz w:val="24"/>
        </w:rPr>
        <w:t>Самые тяжелые аварии связаны с нарушением критичности и самопроизвольном разгоном реактора. В подобных авариях в наибольшей степени разрушается активная зона реактора и наибольшее количество радиоактивности (радиоактивных элементов) попадает во внешнее пространство.</w:t>
      </w:r>
    </w:p>
    <w:p w:rsidR="007A645A" w:rsidRPr="00F31821" w:rsidRDefault="007A645A" w:rsidP="007A645A">
      <w:pPr>
        <w:pStyle w:val="26"/>
        <w:tabs>
          <w:tab w:val="center" w:pos="11340"/>
          <w:tab w:val="center" w:pos="11624"/>
        </w:tabs>
        <w:ind w:right="43" w:firstLine="567"/>
        <w:jc w:val="both"/>
        <w:rPr>
          <w:sz w:val="24"/>
        </w:rPr>
      </w:pPr>
      <w:r w:rsidRPr="00F31821">
        <w:rPr>
          <w:sz w:val="24"/>
        </w:rPr>
        <w:t>В основу оценок положено, что при разрушении реактора АЭС даже неядерными средствами произойдет "максимальная гипотетическая авария", при которой в окружающую среду будет выброшена 1/3 накопившихся в реакторе радиоактивных веществ; для реактора мощностью 1 ГВт активность выбросов составит 10</w:t>
      </w:r>
      <w:r w:rsidRPr="00F31821">
        <w:rPr>
          <w:sz w:val="24"/>
          <w:vertAlign w:val="superscript"/>
        </w:rPr>
        <w:t>9</w:t>
      </w:r>
      <w:r w:rsidRPr="00F31821">
        <w:rPr>
          <w:sz w:val="24"/>
        </w:rPr>
        <w:t xml:space="preserve"> Ки.</w:t>
      </w:r>
    </w:p>
    <w:p w:rsidR="00031863" w:rsidRPr="00F31821" w:rsidRDefault="00031863" w:rsidP="007A645A">
      <w:pPr>
        <w:pStyle w:val="26"/>
        <w:tabs>
          <w:tab w:val="center" w:pos="11340"/>
          <w:tab w:val="center" w:pos="11624"/>
        </w:tabs>
        <w:ind w:right="43" w:firstLine="567"/>
        <w:jc w:val="both"/>
        <w:rPr>
          <w:sz w:val="24"/>
        </w:rPr>
      </w:pPr>
      <w:r w:rsidRPr="00F31821">
        <w:rPr>
          <w:sz w:val="24"/>
        </w:rPr>
        <w:t>Для определения мощности дозы радиоактивного загрязнения территории Поселения при аварии на КАЭС учитывалось:</w:t>
      </w:r>
    </w:p>
    <w:p w:rsidR="00031863" w:rsidRPr="00F31821" w:rsidRDefault="00031863" w:rsidP="00031863">
      <w:pPr>
        <w:pStyle w:val="26"/>
        <w:tabs>
          <w:tab w:val="left" w:pos="6237"/>
          <w:tab w:val="center" w:pos="11340"/>
          <w:tab w:val="center" w:pos="11624"/>
        </w:tabs>
        <w:ind w:right="43"/>
        <w:jc w:val="both"/>
        <w:rPr>
          <w:sz w:val="24"/>
        </w:rPr>
      </w:pPr>
      <w:r w:rsidRPr="00F31821">
        <w:rPr>
          <w:sz w:val="24"/>
        </w:rPr>
        <w:t xml:space="preserve">- количество аварийных реакторов ВВЭР-1000 </w:t>
      </w:r>
      <w:r w:rsidRPr="00F31821">
        <w:rPr>
          <w:sz w:val="24"/>
        </w:rPr>
        <w:tab/>
        <w:t>- 1 шт.;</w:t>
      </w:r>
    </w:p>
    <w:p w:rsidR="00031863" w:rsidRPr="00F31821" w:rsidRDefault="00031863" w:rsidP="00031863">
      <w:pPr>
        <w:pStyle w:val="26"/>
        <w:tabs>
          <w:tab w:val="left" w:pos="6237"/>
          <w:tab w:val="center" w:pos="11340"/>
          <w:tab w:val="center" w:pos="11624"/>
        </w:tabs>
        <w:ind w:right="43"/>
        <w:jc w:val="both"/>
        <w:rPr>
          <w:sz w:val="24"/>
        </w:rPr>
      </w:pPr>
      <w:r w:rsidRPr="00F31821">
        <w:rPr>
          <w:sz w:val="24"/>
        </w:rPr>
        <w:t>- время кампании</w:t>
      </w:r>
      <w:r w:rsidRPr="00F31821">
        <w:rPr>
          <w:sz w:val="24"/>
        </w:rPr>
        <w:tab/>
        <w:t>- 3 года;</w:t>
      </w:r>
    </w:p>
    <w:p w:rsidR="00031863" w:rsidRPr="00F31821" w:rsidRDefault="00031863" w:rsidP="00031863">
      <w:pPr>
        <w:pStyle w:val="26"/>
        <w:tabs>
          <w:tab w:val="left" w:pos="6237"/>
          <w:tab w:val="center" w:pos="11340"/>
          <w:tab w:val="center" w:pos="11624"/>
        </w:tabs>
        <w:ind w:right="43"/>
        <w:jc w:val="both"/>
        <w:rPr>
          <w:sz w:val="24"/>
        </w:rPr>
      </w:pPr>
      <w:r w:rsidRPr="00F31821">
        <w:rPr>
          <w:sz w:val="24"/>
        </w:rPr>
        <w:t>- доля выхода активности</w:t>
      </w:r>
      <w:r w:rsidRPr="00F31821">
        <w:rPr>
          <w:sz w:val="24"/>
        </w:rPr>
        <w:tab/>
        <w:t>- 30 %;</w:t>
      </w:r>
    </w:p>
    <w:p w:rsidR="00031863" w:rsidRPr="00F31821" w:rsidRDefault="00031863" w:rsidP="00031863">
      <w:pPr>
        <w:pStyle w:val="26"/>
        <w:tabs>
          <w:tab w:val="left" w:pos="6237"/>
          <w:tab w:val="center" w:pos="11340"/>
          <w:tab w:val="center" w:pos="11624"/>
        </w:tabs>
        <w:ind w:right="45"/>
        <w:jc w:val="both"/>
        <w:rPr>
          <w:sz w:val="24"/>
        </w:rPr>
      </w:pPr>
      <w:r w:rsidRPr="00F31821">
        <w:rPr>
          <w:sz w:val="24"/>
        </w:rPr>
        <w:t>- категория устойчивости атмосферы</w:t>
      </w:r>
      <w:r w:rsidRPr="00F31821">
        <w:rPr>
          <w:sz w:val="24"/>
        </w:rPr>
        <w:tab/>
        <w:t>- Д-нейтральная (изотермия);</w:t>
      </w:r>
    </w:p>
    <w:p w:rsidR="00031863" w:rsidRPr="00F31821" w:rsidRDefault="00031863" w:rsidP="00031863">
      <w:pPr>
        <w:pStyle w:val="26"/>
        <w:tabs>
          <w:tab w:val="left" w:pos="6237"/>
          <w:tab w:val="center" w:pos="11340"/>
          <w:tab w:val="center" w:pos="11624"/>
        </w:tabs>
        <w:ind w:right="45"/>
        <w:jc w:val="both"/>
        <w:rPr>
          <w:sz w:val="24"/>
        </w:rPr>
      </w:pPr>
      <w:r w:rsidRPr="00F31821">
        <w:rPr>
          <w:sz w:val="24"/>
        </w:rPr>
        <w:t xml:space="preserve">- скорость ветра на высоте </w:t>
      </w:r>
      <w:smartTag w:uri="urn:schemas-microsoft-com:office:smarttags" w:element="metricconverter">
        <w:smartTagPr>
          <w:attr w:name="ProductID" w:val="10 м"/>
        </w:smartTagPr>
        <w:r w:rsidRPr="00F31821">
          <w:rPr>
            <w:sz w:val="24"/>
          </w:rPr>
          <w:t>10 м</w:t>
        </w:r>
      </w:smartTag>
      <w:r w:rsidRPr="00F31821">
        <w:rPr>
          <w:sz w:val="24"/>
        </w:rPr>
        <w:tab/>
        <w:t>- 4-4,5 м/с (</w:t>
      </w:r>
      <w:smartTag w:uri="urn:schemas-microsoft-com:office:smarttags" w:element="metricconverter">
        <w:smartTagPr>
          <w:attr w:name="ProductID" w:val="29 км/ч"/>
        </w:smartTagPr>
        <w:r w:rsidRPr="00F31821">
          <w:rPr>
            <w:sz w:val="24"/>
          </w:rPr>
          <w:t>29 км/ч</w:t>
        </w:r>
      </w:smartTag>
      <w:r w:rsidRPr="00F31821">
        <w:rPr>
          <w:sz w:val="24"/>
        </w:rPr>
        <w:t>);</w:t>
      </w:r>
    </w:p>
    <w:p w:rsidR="00031863" w:rsidRPr="00F31821" w:rsidRDefault="00031863" w:rsidP="007A645A">
      <w:pPr>
        <w:pStyle w:val="26"/>
        <w:tabs>
          <w:tab w:val="left" w:pos="6237"/>
          <w:tab w:val="center" w:pos="11340"/>
          <w:tab w:val="center" w:pos="11624"/>
        </w:tabs>
        <w:ind w:right="45"/>
        <w:jc w:val="both"/>
        <w:rPr>
          <w:sz w:val="24"/>
        </w:rPr>
      </w:pPr>
      <w:r w:rsidRPr="00F31821">
        <w:rPr>
          <w:sz w:val="24"/>
        </w:rPr>
        <w:t>- температура воздуха</w:t>
      </w:r>
      <w:r w:rsidRPr="00F31821">
        <w:rPr>
          <w:sz w:val="24"/>
        </w:rPr>
        <w:tab/>
        <w:t xml:space="preserve">- 20 </w:t>
      </w:r>
      <w:r w:rsidRPr="00F31821">
        <w:rPr>
          <w:sz w:val="24"/>
          <w:vertAlign w:val="superscript"/>
        </w:rPr>
        <w:t>о</w:t>
      </w:r>
      <w:r w:rsidRPr="00F31821">
        <w:rPr>
          <w:sz w:val="24"/>
        </w:rPr>
        <w:t>С;</w:t>
      </w:r>
    </w:p>
    <w:p w:rsidR="00031863" w:rsidRPr="00F31821" w:rsidRDefault="00031863" w:rsidP="00031863">
      <w:pPr>
        <w:pStyle w:val="26"/>
        <w:tabs>
          <w:tab w:val="left" w:pos="6237"/>
          <w:tab w:val="center" w:pos="11340"/>
          <w:tab w:val="center" w:pos="11624"/>
        </w:tabs>
        <w:ind w:right="45"/>
        <w:jc w:val="both"/>
        <w:rPr>
          <w:sz w:val="24"/>
        </w:rPr>
      </w:pPr>
      <w:r w:rsidRPr="00F31821">
        <w:rPr>
          <w:sz w:val="24"/>
        </w:rPr>
        <w:t>- время подхода радиоактивного облака</w:t>
      </w:r>
      <w:r w:rsidRPr="00F31821">
        <w:rPr>
          <w:sz w:val="24"/>
        </w:rPr>
        <w:tab/>
        <w:t xml:space="preserve">- </w:t>
      </w:r>
      <w:r w:rsidR="007A645A" w:rsidRPr="00F31821">
        <w:rPr>
          <w:sz w:val="24"/>
        </w:rPr>
        <w:t>1,2 -2,6</w:t>
      </w:r>
      <w:r w:rsidRPr="00F31821">
        <w:rPr>
          <w:sz w:val="24"/>
        </w:rPr>
        <w:t xml:space="preserve"> час</w:t>
      </w:r>
      <w:r w:rsidR="007A645A" w:rsidRPr="00F31821">
        <w:rPr>
          <w:sz w:val="24"/>
        </w:rPr>
        <w:t>а</w:t>
      </w:r>
      <w:r w:rsidRPr="00F31821">
        <w:rPr>
          <w:sz w:val="24"/>
        </w:rPr>
        <w:t>;</w:t>
      </w:r>
    </w:p>
    <w:p w:rsidR="00031863" w:rsidRPr="00F31821" w:rsidRDefault="00031863" w:rsidP="007A645A">
      <w:pPr>
        <w:pStyle w:val="26"/>
        <w:tabs>
          <w:tab w:val="left" w:pos="6237"/>
          <w:tab w:val="center" w:pos="11340"/>
          <w:tab w:val="center" w:pos="11624"/>
        </w:tabs>
        <w:ind w:right="45"/>
        <w:jc w:val="both"/>
        <w:rPr>
          <w:sz w:val="24"/>
        </w:rPr>
      </w:pPr>
      <w:r w:rsidRPr="00F31821">
        <w:rPr>
          <w:sz w:val="24"/>
        </w:rPr>
        <w:t>- скорость гравитационного оседания частиц</w:t>
      </w:r>
      <w:r w:rsidRPr="00F31821">
        <w:rPr>
          <w:sz w:val="24"/>
        </w:rPr>
        <w:tab/>
        <w:t>- 0,01 м/с;</w:t>
      </w:r>
    </w:p>
    <w:p w:rsidR="00031863" w:rsidRPr="00F31821" w:rsidRDefault="00031863" w:rsidP="00031863">
      <w:pPr>
        <w:pStyle w:val="26"/>
        <w:tabs>
          <w:tab w:val="left" w:pos="6237"/>
          <w:tab w:val="center" w:pos="11340"/>
          <w:tab w:val="center" w:pos="11624"/>
        </w:tabs>
        <w:ind w:right="45"/>
        <w:jc w:val="both"/>
        <w:rPr>
          <w:bCs/>
          <w:sz w:val="24"/>
        </w:rPr>
      </w:pPr>
      <w:r w:rsidRPr="00F31821">
        <w:rPr>
          <w:bCs/>
          <w:sz w:val="24"/>
        </w:rPr>
        <w:t>- размеры зоны "</w:t>
      </w:r>
      <w:r w:rsidR="007A645A" w:rsidRPr="00F31821">
        <w:rPr>
          <w:sz w:val="24"/>
        </w:rPr>
        <w:t>А</w:t>
      </w:r>
      <w:r w:rsidRPr="00F31821">
        <w:rPr>
          <w:bCs/>
          <w:sz w:val="24"/>
        </w:rPr>
        <w:t>":</w:t>
      </w:r>
    </w:p>
    <w:p w:rsidR="00031863" w:rsidRPr="00F31821" w:rsidRDefault="00031863" w:rsidP="00031863">
      <w:pPr>
        <w:pStyle w:val="26"/>
        <w:tabs>
          <w:tab w:val="left" w:pos="6237"/>
          <w:tab w:val="center" w:pos="11340"/>
          <w:tab w:val="center" w:pos="11624"/>
        </w:tabs>
        <w:ind w:right="45" w:firstLine="1701"/>
        <w:jc w:val="both"/>
        <w:rPr>
          <w:bCs/>
          <w:sz w:val="24"/>
        </w:rPr>
      </w:pPr>
      <w:r w:rsidRPr="00F31821">
        <w:rPr>
          <w:bCs/>
          <w:sz w:val="24"/>
        </w:rPr>
        <w:t>длина</w:t>
      </w:r>
      <w:r w:rsidRPr="00F31821">
        <w:rPr>
          <w:bCs/>
          <w:sz w:val="24"/>
        </w:rPr>
        <w:tab/>
        <w:t xml:space="preserve">- </w:t>
      </w:r>
      <w:r w:rsidR="007A645A" w:rsidRPr="00F31821">
        <w:rPr>
          <w:bCs/>
          <w:sz w:val="24"/>
        </w:rPr>
        <w:t>75</w:t>
      </w:r>
      <w:r w:rsidRPr="00F31821">
        <w:rPr>
          <w:bCs/>
          <w:sz w:val="24"/>
        </w:rPr>
        <w:t xml:space="preserve"> км;</w:t>
      </w:r>
    </w:p>
    <w:p w:rsidR="00031863" w:rsidRPr="00F31821" w:rsidRDefault="00031863" w:rsidP="00031863">
      <w:pPr>
        <w:pStyle w:val="26"/>
        <w:tabs>
          <w:tab w:val="left" w:pos="6237"/>
          <w:tab w:val="center" w:pos="11340"/>
          <w:tab w:val="center" w:pos="11624"/>
        </w:tabs>
        <w:ind w:right="45" w:firstLine="1701"/>
        <w:jc w:val="both"/>
        <w:rPr>
          <w:bCs/>
          <w:sz w:val="24"/>
        </w:rPr>
      </w:pPr>
      <w:r w:rsidRPr="00F31821">
        <w:rPr>
          <w:bCs/>
          <w:sz w:val="24"/>
        </w:rPr>
        <w:t>ширина</w:t>
      </w:r>
      <w:r w:rsidRPr="00F31821">
        <w:rPr>
          <w:bCs/>
          <w:sz w:val="24"/>
        </w:rPr>
        <w:tab/>
        <w:t xml:space="preserve">- </w:t>
      </w:r>
      <w:r w:rsidR="007A645A" w:rsidRPr="00F31821">
        <w:rPr>
          <w:bCs/>
          <w:sz w:val="24"/>
        </w:rPr>
        <w:t>3,92</w:t>
      </w:r>
      <w:r w:rsidRPr="00F31821">
        <w:rPr>
          <w:bCs/>
          <w:sz w:val="24"/>
        </w:rPr>
        <w:t xml:space="preserve"> км;</w:t>
      </w:r>
    </w:p>
    <w:p w:rsidR="00031863" w:rsidRPr="00F31821" w:rsidRDefault="00031863" w:rsidP="00031863">
      <w:pPr>
        <w:pStyle w:val="26"/>
        <w:tabs>
          <w:tab w:val="left" w:pos="6237"/>
          <w:tab w:val="center" w:pos="11340"/>
          <w:tab w:val="center" w:pos="11624"/>
        </w:tabs>
        <w:ind w:right="45" w:firstLine="1701"/>
        <w:jc w:val="both"/>
        <w:rPr>
          <w:bCs/>
          <w:sz w:val="24"/>
        </w:rPr>
      </w:pPr>
      <w:r w:rsidRPr="00F31821">
        <w:rPr>
          <w:bCs/>
          <w:sz w:val="24"/>
        </w:rPr>
        <w:t>площадь</w:t>
      </w:r>
      <w:r w:rsidRPr="00F31821">
        <w:rPr>
          <w:bCs/>
          <w:sz w:val="24"/>
        </w:rPr>
        <w:tab/>
        <w:t xml:space="preserve">- </w:t>
      </w:r>
      <w:r w:rsidR="007A645A" w:rsidRPr="00F31821">
        <w:rPr>
          <w:bCs/>
          <w:sz w:val="24"/>
        </w:rPr>
        <w:t>231</w:t>
      </w:r>
      <w:r w:rsidRPr="00F31821">
        <w:rPr>
          <w:bCs/>
          <w:sz w:val="24"/>
        </w:rPr>
        <w:t xml:space="preserve"> км</w:t>
      </w:r>
      <w:r w:rsidRPr="00F31821">
        <w:rPr>
          <w:bCs/>
          <w:sz w:val="24"/>
          <w:vertAlign w:val="superscript"/>
        </w:rPr>
        <w:t>2</w:t>
      </w:r>
      <w:r w:rsidRPr="00F31821">
        <w:rPr>
          <w:bCs/>
          <w:sz w:val="24"/>
        </w:rPr>
        <w:t>.</w:t>
      </w:r>
    </w:p>
    <w:p w:rsidR="007A645A" w:rsidRPr="00F31821" w:rsidRDefault="007A645A" w:rsidP="007A645A">
      <w:pPr>
        <w:pStyle w:val="26"/>
        <w:tabs>
          <w:tab w:val="center" w:pos="11340"/>
          <w:tab w:val="center" w:pos="11624"/>
        </w:tabs>
        <w:ind w:right="43" w:firstLine="567"/>
        <w:jc w:val="both"/>
        <w:rPr>
          <w:bCs/>
          <w:sz w:val="24"/>
        </w:rPr>
      </w:pPr>
      <w:r w:rsidRPr="00F31821">
        <w:rPr>
          <w:bCs/>
          <w:sz w:val="24"/>
        </w:rPr>
        <w:t xml:space="preserve">Таким образом, при возникновении аварийной ситуации на Калининской АЭС территория района может оказаться в зоне "умеренного загрязнения" (зона "А") при этом мощность дозы радиоактивного загрязнения территории </w:t>
      </w:r>
      <w:r w:rsidRPr="00F31821">
        <w:rPr>
          <w:bCs/>
          <w:i/>
          <w:sz w:val="24"/>
        </w:rPr>
        <w:t>на 1-й час</w:t>
      </w:r>
      <w:r w:rsidRPr="00F31821">
        <w:rPr>
          <w:bCs/>
          <w:sz w:val="24"/>
        </w:rPr>
        <w:t xml:space="preserve"> </w:t>
      </w:r>
      <w:r w:rsidRPr="00F31821">
        <w:rPr>
          <w:bCs/>
          <w:i/>
          <w:sz w:val="24"/>
        </w:rPr>
        <w:t>после радиоактивного заражения</w:t>
      </w:r>
      <w:r w:rsidRPr="00F31821">
        <w:rPr>
          <w:bCs/>
          <w:sz w:val="24"/>
        </w:rPr>
        <w:t xml:space="preserve"> может составлять:</w:t>
      </w:r>
    </w:p>
    <w:p w:rsidR="009A1507" w:rsidRPr="00F31821" w:rsidRDefault="009A1507" w:rsidP="009A1507">
      <w:pPr>
        <w:pStyle w:val="26"/>
        <w:tabs>
          <w:tab w:val="left" w:pos="4111"/>
          <w:tab w:val="left" w:pos="5812"/>
          <w:tab w:val="center" w:pos="11340"/>
          <w:tab w:val="center" w:pos="11624"/>
        </w:tabs>
        <w:ind w:right="43"/>
        <w:jc w:val="both"/>
        <w:rPr>
          <w:bCs/>
          <w:sz w:val="24"/>
        </w:rPr>
      </w:pPr>
      <w:r w:rsidRPr="00F31821">
        <w:rPr>
          <w:bCs/>
          <w:sz w:val="24"/>
        </w:rPr>
        <w:lastRenderedPageBreak/>
        <w:t xml:space="preserve">- на ближней границе Поселения </w:t>
      </w:r>
      <w:r w:rsidRPr="00F31821">
        <w:rPr>
          <w:bCs/>
          <w:color w:val="000000"/>
          <w:sz w:val="24"/>
        </w:rPr>
        <w:t>(35,4 км от АЭС)</w:t>
      </w:r>
      <w:r w:rsidRPr="00F31821">
        <w:rPr>
          <w:bCs/>
          <w:color w:val="FF0000"/>
          <w:sz w:val="24"/>
        </w:rPr>
        <w:tab/>
      </w:r>
      <w:r w:rsidRPr="00F31821">
        <w:rPr>
          <w:bCs/>
          <w:sz w:val="24"/>
        </w:rPr>
        <w:t>- до 0,93 рад/ч;</w:t>
      </w:r>
    </w:p>
    <w:p w:rsidR="009A1507" w:rsidRPr="00F31821" w:rsidRDefault="009A1507" w:rsidP="009A1507">
      <w:pPr>
        <w:pStyle w:val="26"/>
        <w:tabs>
          <w:tab w:val="left" w:pos="4111"/>
          <w:tab w:val="left" w:pos="5812"/>
          <w:tab w:val="center" w:pos="11340"/>
          <w:tab w:val="center" w:pos="11624"/>
        </w:tabs>
        <w:ind w:right="43"/>
        <w:jc w:val="both"/>
        <w:rPr>
          <w:bCs/>
          <w:sz w:val="24"/>
        </w:rPr>
      </w:pPr>
      <w:r w:rsidRPr="00F31821">
        <w:rPr>
          <w:bCs/>
          <w:sz w:val="24"/>
        </w:rPr>
        <w:t xml:space="preserve">- на дальней границе Поселения (55 км от АЭС) </w:t>
      </w:r>
      <w:r w:rsidRPr="00F31821">
        <w:rPr>
          <w:bCs/>
          <w:sz w:val="24"/>
        </w:rPr>
        <w:tab/>
        <w:t>- до 0,52 рад/ч;</w:t>
      </w:r>
    </w:p>
    <w:p w:rsidR="009A1507" w:rsidRPr="00F31821" w:rsidRDefault="009A1507" w:rsidP="009A1507">
      <w:pPr>
        <w:pStyle w:val="26"/>
        <w:tabs>
          <w:tab w:val="left" w:pos="4111"/>
          <w:tab w:val="center" w:pos="11340"/>
          <w:tab w:val="center" w:pos="11624"/>
        </w:tabs>
        <w:ind w:right="43"/>
        <w:jc w:val="both"/>
        <w:rPr>
          <w:bCs/>
          <w:i/>
          <w:sz w:val="24"/>
        </w:rPr>
      </w:pPr>
      <w:r w:rsidRPr="00F31821">
        <w:rPr>
          <w:bCs/>
          <w:i/>
          <w:sz w:val="24"/>
        </w:rPr>
        <w:t>доза за первый год после аварии:</w:t>
      </w:r>
    </w:p>
    <w:p w:rsidR="009A1507" w:rsidRPr="00F31821" w:rsidRDefault="009A1507" w:rsidP="009A1507">
      <w:pPr>
        <w:pStyle w:val="26"/>
        <w:tabs>
          <w:tab w:val="left" w:pos="4111"/>
          <w:tab w:val="left" w:pos="5812"/>
          <w:tab w:val="center" w:pos="11340"/>
          <w:tab w:val="center" w:pos="11624"/>
        </w:tabs>
        <w:ind w:right="43"/>
        <w:jc w:val="both"/>
        <w:rPr>
          <w:bCs/>
          <w:sz w:val="24"/>
        </w:rPr>
      </w:pPr>
      <w:r w:rsidRPr="00F31821">
        <w:rPr>
          <w:bCs/>
          <w:sz w:val="24"/>
        </w:rPr>
        <w:t>- на ближней границе Поселения</w:t>
      </w:r>
      <w:r w:rsidRPr="00F31821">
        <w:rPr>
          <w:bCs/>
          <w:sz w:val="24"/>
        </w:rPr>
        <w:tab/>
      </w:r>
      <w:r w:rsidRPr="00F31821">
        <w:rPr>
          <w:bCs/>
          <w:sz w:val="24"/>
        </w:rPr>
        <w:tab/>
        <w:t>- до 235,8 рад;</w:t>
      </w:r>
    </w:p>
    <w:p w:rsidR="007A645A" w:rsidRPr="00F31821" w:rsidRDefault="009A1507" w:rsidP="009A1507">
      <w:pPr>
        <w:pStyle w:val="26"/>
        <w:tabs>
          <w:tab w:val="left" w:pos="4111"/>
          <w:tab w:val="left" w:pos="5812"/>
          <w:tab w:val="center" w:pos="11340"/>
          <w:tab w:val="center" w:pos="11624"/>
        </w:tabs>
        <w:ind w:right="43"/>
        <w:jc w:val="both"/>
        <w:rPr>
          <w:bCs/>
          <w:sz w:val="24"/>
        </w:rPr>
      </w:pPr>
      <w:r w:rsidRPr="00F31821">
        <w:rPr>
          <w:bCs/>
          <w:sz w:val="24"/>
        </w:rPr>
        <w:t>- на дальней границе Поселения</w:t>
      </w:r>
      <w:r w:rsidRPr="00F31821">
        <w:rPr>
          <w:bCs/>
          <w:sz w:val="24"/>
        </w:rPr>
        <w:tab/>
      </w:r>
      <w:r w:rsidRPr="00F31821">
        <w:rPr>
          <w:bCs/>
          <w:sz w:val="24"/>
        </w:rPr>
        <w:tab/>
        <w:t>- до 50,0 рад</w:t>
      </w:r>
    </w:p>
    <w:p w:rsidR="009A1507" w:rsidRPr="00F31821" w:rsidRDefault="009A1507" w:rsidP="009A1507">
      <w:pPr>
        <w:pStyle w:val="26"/>
        <w:tabs>
          <w:tab w:val="center" w:pos="11340"/>
          <w:tab w:val="center" w:pos="11624"/>
        </w:tabs>
        <w:ind w:right="43" w:firstLine="0"/>
        <w:jc w:val="both"/>
        <w:rPr>
          <w:sz w:val="24"/>
        </w:rPr>
      </w:pPr>
    </w:p>
    <w:p w:rsidR="00031863" w:rsidRPr="00F31821" w:rsidRDefault="00031863" w:rsidP="009A1507">
      <w:pPr>
        <w:pStyle w:val="26"/>
        <w:tabs>
          <w:tab w:val="center" w:pos="11340"/>
          <w:tab w:val="center" w:pos="11624"/>
        </w:tabs>
        <w:ind w:right="43" w:firstLine="567"/>
        <w:jc w:val="both"/>
        <w:rPr>
          <w:sz w:val="24"/>
        </w:rPr>
      </w:pPr>
      <w:r w:rsidRPr="00F31821">
        <w:rPr>
          <w:i/>
          <w:sz w:val="24"/>
        </w:rPr>
        <w:t>Способ защиты:</w:t>
      </w:r>
      <w:r w:rsidRPr="00F31821">
        <w:rPr>
          <w:sz w:val="24"/>
        </w:rPr>
        <w:t xml:space="preserve"> </w:t>
      </w:r>
      <w:r w:rsidR="009A1507" w:rsidRPr="00F31821">
        <w:rPr>
          <w:sz w:val="24"/>
        </w:rPr>
        <w:t>укрытие в ближайших защитных сооружениях с последующей эвакуацией из зоны наибольшего заражения, пострадавшим оказать первую доврачебную помощь, отправить людей из очага поражения на медицинское обследование</w:t>
      </w:r>
      <w:r w:rsidRPr="00F31821">
        <w:rPr>
          <w:sz w:val="24"/>
        </w:rPr>
        <w:t>.</w:t>
      </w:r>
    </w:p>
    <w:p w:rsidR="00031863" w:rsidRPr="00F31821" w:rsidRDefault="00031863" w:rsidP="0011011A">
      <w:pPr>
        <w:shd w:val="clear" w:color="auto" w:fill="FFFFFF"/>
        <w:ind w:firstLine="567"/>
        <w:jc w:val="both"/>
      </w:pPr>
    </w:p>
    <w:p w:rsidR="00DB138D" w:rsidRPr="00F31821" w:rsidRDefault="00DB138D" w:rsidP="00DB138D">
      <w:pPr>
        <w:pStyle w:val="afffe"/>
        <w:ind w:left="0" w:firstLine="567"/>
        <w:jc w:val="both"/>
        <w:rPr>
          <w:b/>
        </w:rPr>
      </w:pPr>
      <w:r w:rsidRPr="00F31821">
        <w:rPr>
          <w:b/>
        </w:rPr>
        <w:t>Аварии на гидродинамически опасных объектах.</w:t>
      </w:r>
    </w:p>
    <w:p w:rsidR="00BE69DA" w:rsidRPr="00F31821" w:rsidRDefault="003B134D" w:rsidP="00DB138D">
      <w:pPr>
        <w:pStyle w:val="afffe"/>
        <w:ind w:left="0" w:firstLine="567"/>
        <w:jc w:val="both"/>
      </w:pPr>
      <w:r w:rsidRPr="00F31821">
        <w:t>В Поселении нет гидротехнических сооружений</w:t>
      </w:r>
      <w:r w:rsidR="001879FB" w:rsidRPr="00F31821">
        <w:t>, которые могут быть источниками гидродинамической опасности</w:t>
      </w:r>
      <w:r w:rsidRPr="00F31821">
        <w:t>.</w:t>
      </w:r>
    </w:p>
    <w:p w:rsidR="00901DFA" w:rsidRPr="00F31821" w:rsidRDefault="00901DFA" w:rsidP="00DB138D">
      <w:pPr>
        <w:pStyle w:val="afffe"/>
        <w:ind w:left="0" w:firstLine="567"/>
        <w:jc w:val="both"/>
      </w:pPr>
    </w:p>
    <w:p w:rsidR="00DB138D" w:rsidRPr="00F31821" w:rsidRDefault="00DB138D" w:rsidP="00DB138D">
      <w:pPr>
        <w:widowControl w:val="0"/>
        <w:spacing w:line="235" w:lineRule="auto"/>
        <w:ind w:firstLine="567"/>
        <w:jc w:val="both"/>
        <w:rPr>
          <w:b/>
          <w:snapToGrid w:val="0"/>
          <w:szCs w:val="20"/>
        </w:rPr>
      </w:pPr>
      <w:r w:rsidRPr="00F31821">
        <w:rPr>
          <w:b/>
          <w:snapToGrid w:val="0"/>
          <w:szCs w:val="20"/>
        </w:rPr>
        <w:t>Аварии на транспортных коммуникациях.</w:t>
      </w:r>
    </w:p>
    <w:p w:rsidR="00DB138D" w:rsidRPr="00F31821" w:rsidRDefault="00DB138D" w:rsidP="00DB138D">
      <w:pPr>
        <w:pStyle w:val="afffe"/>
        <w:ind w:left="0" w:firstLine="567"/>
        <w:jc w:val="both"/>
      </w:pPr>
      <w:r w:rsidRPr="00F31821">
        <w:t>Причинами возникновения аварийных ситуаций могут служить:</w:t>
      </w:r>
    </w:p>
    <w:p w:rsidR="00DB138D" w:rsidRPr="00F31821" w:rsidRDefault="00DB138D" w:rsidP="00F93E3B">
      <w:pPr>
        <w:numPr>
          <w:ilvl w:val="0"/>
          <w:numId w:val="8"/>
        </w:numPr>
        <w:tabs>
          <w:tab w:val="left" w:pos="851"/>
        </w:tabs>
        <w:ind w:left="0" w:firstLine="567"/>
        <w:jc w:val="both"/>
      </w:pPr>
      <w:r w:rsidRPr="00F31821">
        <w:t>технические неполадки, в результате которых происходит отклонение технологических параметров от регламентных значений, вплоть до разрушения оборудования;</w:t>
      </w:r>
    </w:p>
    <w:p w:rsidR="00DB138D" w:rsidRPr="00F31821" w:rsidRDefault="00DB138D" w:rsidP="00F93E3B">
      <w:pPr>
        <w:numPr>
          <w:ilvl w:val="0"/>
          <w:numId w:val="8"/>
        </w:numPr>
        <w:tabs>
          <w:tab w:val="left" w:pos="851"/>
        </w:tabs>
        <w:ind w:left="0" w:firstLine="567"/>
        <w:jc w:val="both"/>
      </w:pPr>
      <w:r w:rsidRPr="00F31821">
        <w:t>неосторожное обращение с огнем при производстве ремонтных работ;</w:t>
      </w:r>
    </w:p>
    <w:p w:rsidR="00DB138D" w:rsidRPr="00F31821" w:rsidRDefault="00DB138D" w:rsidP="00F93E3B">
      <w:pPr>
        <w:numPr>
          <w:ilvl w:val="0"/>
          <w:numId w:val="8"/>
        </w:numPr>
        <w:tabs>
          <w:tab w:val="left" w:pos="851"/>
        </w:tabs>
        <w:ind w:left="0" w:firstLine="567"/>
        <w:jc w:val="both"/>
      </w:pPr>
      <w:r w:rsidRPr="00F31821">
        <w:t>события, связанные с человеческим фактором: неправильные действия персонала, неверные организационные или проектные решения, постороннее вмешательство (диверсии) и т.п.;</w:t>
      </w:r>
    </w:p>
    <w:p w:rsidR="00DB138D" w:rsidRPr="00F31821" w:rsidRDefault="00DB138D" w:rsidP="00F93E3B">
      <w:pPr>
        <w:numPr>
          <w:ilvl w:val="0"/>
          <w:numId w:val="8"/>
        </w:numPr>
        <w:tabs>
          <w:tab w:val="left" w:pos="851"/>
        </w:tabs>
        <w:ind w:left="0" w:firstLine="567"/>
        <w:jc w:val="both"/>
      </w:pPr>
      <w:r w:rsidRPr="00F31821">
        <w:t xml:space="preserve">внешнее воздействие техногенного или природного характера: аварии на соседних объектах, ураганы, землетрясения, наводнения, пожары. </w:t>
      </w:r>
    </w:p>
    <w:p w:rsidR="00DB138D" w:rsidRPr="00F31821" w:rsidRDefault="00DB138D" w:rsidP="00DB138D">
      <w:pPr>
        <w:pStyle w:val="afffe"/>
        <w:ind w:left="0" w:firstLine="567"/>
        <w:jc w:val="both"/>
      </w:pPr>
      <w:r w:rsidRPr="00F31821">
        <w:t>Поражающие факторы:</w:t>
      </w:r>
    </w:p>
    <w:p w:rsidR="00DB138D" w:rsidRPr="00F31821" w:rsidRDefault="00DB138D" w:rsidP="00F93E3B">
      <w:pPr>
        <w:numPr>
          <w:ilvl w:val="0"/>
          <w:numId w:val="8"/>
        </w:numPr>
        <w:tabs>
          <w:tab w:val="left" w:pos="851"/>
        </w:tabs>
        <w:ind w:left="0" w:firstLine="567"/>
        <w:jc w:val="both"/>
      </w:pPr>
      <w:r w:rsidRPr="00F31821">
        <w:t>воздушная ударная волна;</w:t>
      </w:r>
    </w:p>
    <w:p w:rsidR="00DB138D" w:rsidRPr="00F31821" w:rsidRDefault="00DB138D" w:rsidP="00F93E3B">
      <w:pPr>
        <w:numPr>
          <w:ilvl w:val="0"/>
          <w:numId w:val="8"/>
        </w:numPr>
        <w:tabs>
          <w:tab w:val="left" w:pos="851"/>
        </w:tabs>
        <w:ind w:left="0" w:firstLine="567"/>
        <w:jc w:val="both"/>
      </w:pPr>
      <w:r w:rsidRPr="00F31821">
        <w:t xml:space="preserve">тепловое излучение огневых шаров и горящих разлитий. </w:t>
      </w:r>
    </w:p>
    <w:p w:rsidR="00DB138D" w:rsidRPr="00F31821" w:rsidRDefault="00DB138D" w:rsidP="00DB138D">
      <w:pPr>
        <w:pStyle w:val="afffe"/>
        <w:ind w:left="0" w:firstLine="567"/>
        <w:jc w:val="both"/>
      </w:pPr>
    </w:p>
    <w:p w:rsidR="00DB138D" w:rsidRPr="00F31821" w:rsidRDefault="00DB138D" w:rsidP="00DB138D">
      <w:pPr>
        <w:widowControl w:val="0"/>
        <w:spacing w:line="235" w:lineRule="auto"/>
        <w:ind w:firstLine="567"/>
        <w:jc w:val="both"/>
        <w:rPr>
          <w:snapToGrid w:val="0"/>
          <w:szCs w:val="20"/>
        </w:rPr>
      </w:pPr>
      <w:r w:rsidRPr="00F31821">
        <w:rPr>
          <w:snapToGrid w:val="0"/>
          <w:szCs w:val="20"/>
        </w:rPr>
        <w:t>Наиболее вероятными аварийными ситуациями на транспортных магистралях, которые могут привести к возникновению поражающих факторов, являются:</w:t>
      </w:r>
    </w:p>
    <w:p w:rsidR="00DB138D" w:rsidRPr="00F31821" w:rsidRDefault="00DB138D" w:rsidP="00F93E3B">
      <w:pPr>
        <w:numPr>
          <w:ilvl w:val="0"/>
          <w:numId w:val="8"/>
        </w:numPr>
        <w:tabs>
          <w:tab w:val="left" w:pos="851"/>
        </w:tabs>
        <w:ind w:left="851" w:hanging="284"/>
        <w:jc w:val="both"/>
      </w:pPr>
      <w:r w:rsidRPr="00F31821">
        <w:t>разлив (утечка) из цистерны ГСМ, СУГ;</w:t>
      </w:r>
    </w:p>
    <w:p w:rsidR="00DB138D" w:rsidRPr="00F31821" w:rsidRDefault="00DB138D" w:rsidP="00F93E3B">
      <w:pPr>
        <w:numPr>
          <w:ilvl w:val="0"/>
          <w:numId w:val="8"/>
        </w:numPr>
        <w:tabs>
          <w:tab w:val="left" w:pos="851"/>
        </w:tabs>
        <w:ind w:left="851" w:hanging="284"/>
        <w:jc w:val="both"/>
      </w:pPr>
      <w:r w:rsidRPr="00F31821">
        <w:t>образование зоны разлива ГСМ, СУГ (последующая зона пожара);</w:t>
      </w:r>
    </w:p>
    <w:p w:rsidR="00DB138D" w:rsidRPr="00F31821" w:rsidRDefault="00DB138D" w:rsidP="00F93E3B">
      <w:pPr>
        <w:numPr>
          <w:ilvl w:val="0"/>
          <w:numId w:val="8"/>
        </w:numPr>
        <w:tabs>
          <w:tab w:val="left" w:pos="851"/>
        </w:tabs>
        <w:ind w:left="851" w:hanging="284"/>
        <w:jc w:val="both"/>
      </w:pPr>
      <w:r w:rsidRPr="00F31821">
        <w:t>образование зоны взрывоопасных концентраций с последующим взрывом ТВС (зона мгновенного поражения от пожара вспышки);</w:t>
      </w:r>
    </w:p>
    <w:p w:rsidR="00DB138D" w:rsidRPr="00F31821" w:rsidRDefault="00DB138D" w:rsidP="00F93E3B">
      <w:pPr>
        <w:numPr>
          <w:ilvl w:val="0"/>
          <w:numId w:val="8"/>
        </w:numPr>
        <w:tabs>
          <w:tab w:val="left" w:pos="851"/>
        </w:tabs>
        <w:ind w:left="851" w:hanging="284"/>
        <w:jc w:val="both"/>
      </w:pPr>
      <w:r w:rsidRPr="00F31821">
        <w:t>образование зоны избыточного давления от воздушной ударной волны;</w:t>
      </w:r>
    </w:p>
    <w:p w:rsidR="00DB138D" w:rsidRPr="00F31821" w:rsidRDefault="00DB138D" w:rsidP="00F93E3B">
      <w:pPr>
        <w:numPr>
          <w:ilvl w:val="0"/>
          <w:numId w:val="8"/>
        </w:numPr>
        <w:tabs>
          <w:tab w:val="left" w:pos="851"/>
        </w:tabs>
        <w:ind w:left="851" w:hanging="284"/>
        <w:jc w:val="both"/>
      </w:pPr>
      <w:r w:rsidRPr="00F31821">
        <w:t>образование зоны опасных тепловых нагрузок при горении ГСМ на площади разлива.</w:t>
      </w:r>
    </w:p>
    <w:p w:rsidR="00DB138D" w:rsidRPr="00F31821" w:rsidRDefault="00DB138D" w:rsidP="00DB138D">
      <w:pPr>
        <w:widowControl w:val="0"/>
        <w:spacing w:line="235" w:lineRule="auto"/>
        <w:ind w:firstLine="567"/>
        <w:jc w:val="both"/>
        <w:rPr>
          <w:snapToGrid w:val="0"/>
          <w:szCs w:val="20"/>
        </w:rPr>
      </w:pPr>
      <w:r w:rsidRPr="00F31821">
        <w:rPr>
          <w:snapToGrid w:val="0"/>
          <w:szCs w:val="20"/>
        </w:rPr>
        <w:t>Учитывая тот факт, что полностью исключить возможность возникновения пожара на объектах транспорта невозможно, спасательные службы и специалисты по чрезвычайным ситуациям должны быть осведомлены о возможных чрезвычайных ситуациях и готовы к реальным действиям при возникновении аварий.</w:t>
      </w:r>
    </w:p>
    <w:p w:rsidR="0017686C" w:rsidRPr="00F31821" w:rsidRDefault="0017686C">
      <w:pPr>
        <w:rPr>
          <w:b/>
        </w:rPr>
      </w:pPr>
    </w:p>
    <w:p w:rsidR="00DB138D" w:rsidRPr="00F31821" w:rsidRDefault="00DB138D" w:rsidP="00DB138D">
      <w:pPr>
        <w:pStyle w:val="afffe"/>
        <w:ind w:left="0" w:firstLine="567"/>
        <w:jc w:val="both"/>
        <w:rPr>
          <w:b/>
        </w:rPr>
      </w:pPr>
      <w:r w:rsidRPr="00F31821">
        <w:rPr>
          <w:b/>
        </w:rPr>
        <w:t>Аварии на автомобильном транспорте при перевозке опасных грузов.</w:t>
      </w:r>
      <w:r w:rsidR="00F05AA9" w:rsidRPr="00F31821">
        <w:rPr>
          <w:b/>
        </w:rPr>
        <w:t xml:space="preserve"> Аварии с ГСМ и СУГ.</w:t>
      </w:r>
    </w:p>
    <w:p w:rsidR="00DB138D" w:rsidRPr="00F31821" w:rsidRDefault="00DB138D" w:rsidP="00DB138D">
      <w:pPr>
        <w:widowControl w:val="0"/>
        <w:spacing w:line="235" w:lineRule="auto"/>
        <w:ind w:firstLine="567"/>
        <w:jc w:val="both"/>
        <w:rPr>
          <w:snapToGrid w:val="0"/>
          <w:szCs w:val="20"/>
        </w:rPr>
      </w:pPr>
      <w:r w:rsidRPr="00F31821">
        <w:rPr>
          <w:snapToGrid w:val="0"/>
          <w:szCs w:val="20"/>
        </w:rPr>
        <w:t xml:space="preserve">Зоны действия основных поражающих факторов при авариях на транспортных коммуникациях (разгерметизация цистерн) определены для следующих условий: </w:t>
      </w:r>
    </w:p>
    <w:p w:rsidR="00DB138D" w:rsidRPr="00F31821" w:rsidRDefault="00DB138D" w:rsidP="00DB138D">
      <w:pPr>
        <w:widowControl w:val="0"/>
        <w:spacing w:line="235" w:lineRule="auto"/>
        <w:ind w:firstLine="567"/>
        <w:jc w:val="both"/>
        <w:rPr>
          <w:snapToGrid w:val="0"/>
          <w:szCs w:val="20"/>
        </w:rPr>
      </w:pPr>
      <w:r w:rsidRPr="00F31821">
        <w:rPr>
          <w:snapToGrid w:val="0"/>
          <w:szCs w:val="20"/>
        </w:rPr>
        <w:t>тип ГСМ (бензин), СУГ (3 класс);</w:t>
      </w:r>
    </w:p>
    <w:p w:rsidR="00DB138D" w:rsidRPr="00F31821" w:rsidRDefault="00DB138D" w:rsidP="00DB138D">
      <w:pPr>
        <w:widowControl w:val="0"/>
        <w:tabs>
          <w:tab w:val="left" w:pos="5103"/>
        </w:tabs>
        <w:spacing w:line="235" w:lineRule="auto"/>
        <w:ind w:firstLine="567"/>
        <w:jc w:val="both"/>
        <w:rPr>
          <w:snapToGrid w:val="0"/>
          <w:szCs w:val="20"/>
        </w:rPr>
      </w:pPr>
      <w:r w:rsidRPr="00F31821">
        <w:rPr>
          <w:snapToGrid w:val="0"/>
          <w:szCs w:val="20"/>
        </w:rPr>
        <w:t>емкость автомобильной цистерны с</w:t>
      </w:r>
      <w:r w:rsidRPr="00F31821">
        <w:rPr>
          <w:snapToGrid w:val="0"/>
          <w:szCs w:val="20"/>
        </w:rPr>
        <w:tab/>
        <w:t>- СУГ - 8 м3, 10 м3, 11 м3, 14.5 м3, 20 м3;</w:t>
      </w:r>
    </w:p>
    <w:p w:rsidR="00DB138D" w:rsidRPr="00F31821" w:rsidRDefault="00DB138D" w:rsidP="00DB138D">
      <w:pPr>
        <w:widowControl w:val="0"/>
        <w:spacing w:line="235" w:lineRule="auto"/>
        <w:ind w:firstLine="5103"/>
        <w:jc w:val="both"/>
        <w:rPr>
          <w:snapToGrid w:val="0"/>
          <w:szCs w:val="20"/>
        </w:rPr>
      </w:pPr>
      <w:r w:rsidRPr="00F31821">
        <w:rPr>
          <w:snapToGrid w:val="0"/>
          <w:szCs w:val="20"/>
        </w:rPr>
        <w:t>- ГСМ - 16,3 м3, 20 м3;</w:t>
      </w:r>
    </w:p>
    <w:p w:rsidR="00DB138D" w:rsidRPr="00F31821" w:rsidRDefault="00DB138D" w:rsidP="00DB138D">
      <w:pPr>
        <w:widowControl w:val="0"/>
        <w:tabs>
          <w:tab w:val="left" w:pos="5103"/>
        </w:tabs>
        <w:spacing w:line="235" w:lineRule="auto"/>
        <w:ind w:firstLine="567"/>
        <w:jc w:val="both"/>
        <w:rPr>
          <w:snapToGrid w:val="0"/>
          <w:szCs w:val="20"/>
        </w:rPr>
      </w:pPr>
      <w:r w:rsidRPr="00F31821">
        <w:rPr>
          <w:snapToGrid w:val="0"/>
          <w:szCs w:val="20"/>
        </w:rPr>
        <w:t>давление в емкостях с СУГ</w:t>
      </w:r>
      <w:r w:rsidRPr="00F31821">
        <w:rPr>
          <w:snapToGrid w:val="0"/>
          <w:szCs w:val="20"/>
        </w:rPr>
        <w:tab/>
        <w:t>- 1.6 МПа;</w:t>
      </w:r>
    </w:p>
    <w:p w:rsidR="00DB138D" w:rsidRPr="00F31821" w:rsidRDefault="00DB138D" w:rsidP="00DB138D">
      <w:pPr>
        <w:widowControl w:val="0"/>
        <w:spacing w:line="235" w:lineRule="auto"/>
        <w:ind w:firstLine="567"/>
        <w:jc w:val="both"/>
        <w:rPr>
          <w:snapToGrid w:val="0"/>
          <w:szCs w:val="20"/>
        </w:rPr>
      </w:pPr>
      <w:r w:rsidRPr="00F31821">
        <w:rPr>
          <w:snapToGrid w:val="0"/>
          <w:szCs w:val="20"/>
        </w:rPr>
        <w:t>разлитие на подстилающую поверхность (асфальт)</w:t>
      </w:r>
      <w:r w:rsidRPr="00F31821">
        <w:rPr>
          <w:snapToGrid w:val="0"/>
          <w:szCs w:val="20"/>
        </w:rPr>
        <w:tab/>
        <w:t xml:space="preserve"> - свободное;</w:t>
      </w:r>
    </w:p>
    <w:p w:rsidR="00DB138D" w:rsidRPr="00F31821" w:rsidRDefault="00DB138D" w:rsidP="00DB138D">
      <w:pPr>
        <w:widowControl w:val="0"/>
        <w:tabs>
          <w:tab w:val="left" w:pos="5103"/>
        </w:tabs>
        <w:spacing w:line="235" w:lineRule="auto"/>
        <w:ind w:firstLine="567"/>
        <w:jc w:val="both"/>
        <w:rPr>
          <w:snapToGrid w:val="0"/>
          <w:szCs w:val="20"/>
        </w:rPr>
      </w:pPr>
      <w:r w:rsidRPr="00F31821">
        <w:rPr>
          <w:snapToGrid w:val="0"/>
          <w:szCs w:val="20"/>
        </w:rPr>
        <w:t>толщина слоя разлития</w:t>
      </w:r>
      <w:r w:rsidRPr="00F31821">
        <w:rPr>
          <w:snapToGrid w:val="0"/>
          <w:szCs w:val="20"/>
        </w:rPr>
        <w:tab/>
        <w:t>- 0.05 м;</w:t>
      </w:r>
    </w:p>
    <w:p w:rsidR="00DB138D" w:rsidRPr="00F31821" w:rsidRDefault="00DB138D" w:rsidP="00DB138D">
      <w:pPr>
        <w:widowControl w:val="0"/>
        <w:tabs>
          <w:tab w:val="left" w:pos="5103"/>
        </w:tabs>
        <w:spacing w:line="235" w:lineRule="auto"/>
        <w:ind w:firstLine="567"/>
        <w:jc w:val="both"/>
        <w:rPr>
          <w:snapToGrid w:val="0"/>
          <w:szCs w:val="20"/>
        </w:rPr>
      </w:pPr>
      <w:r w:rsidRPr="00F31821">
        <w:rPr>
          <w:snapToGrid w:val="0"/>
          <w:szCs w:val="20"/>
        </w:rPr>
        <w:lastRenderedPageBreak/>
        <w:t>территория</w:t>
      </w:r>
      <w:r w:rsidRPr="00F31821">
        <w:rPr>
          <w:snapToGrid w:val="0"/>
          <w:szCs w:val="20"/>
        </w:rPr>
        <w:tab/>
        <w:t>- слабо загроможденная;</w:t>
      </w:r>
    </w:p>
    <w:p w:rsidR="00DB138D" w:rsidRPr="00F31821" w:rsidRDefault="00DB138D" w:rsidP="00DB138D">
      <w:pPr>
        <w:widowControl w:val="0"/>
        <w:tabs>
          <w:tab w:val="left" w:pos="5103"/>
        </w:tabs>
        <w:spacing w:line="235" w:lineRule="auto"/>
        <w:ind w:firstLine="567"/>
        <w:jc w:val="both"/>
        <w:rPr>
          <w:snapToGrid w:val="0"/>
          <w:szCs w:val="20"/>
        </w:rPr>
      </w:pPr>
      <w:r w:rsidRPr="00F31821">
        <w:rPr>
          <w:snapToGrid w:val="0"/>
          <w:szCs w:val="20"/>
        </w:rPr>
        <w:t>температура воздуха и почвы</w:t>
      </w:r>
      <w:r w:rsidRPr="00F31821">
        <w:rPr>
          <w:snapToGrid w:val="0"/>
          <w:szCs w:val="20"/>
        </w:rPr>
        <w:tab/>
        <w:t>- плюс 20</w:t>
      </w:r>
      <w:r w:rsidRPr="00F31821">
        <w:rPr>
          <w:snapToGrid w:val="0"/>
          <w:szCs w:val="20"/>
          <w:vertAlign w:val="superscript"/>
        </w:rPr>
        <w:t>о</w:t>
      </w:r>
      <w:r w:rsidRPr="00F31821">
        <w:rPr>
          <w:snapToGrid w:val="0"/>
          <w:szCs w:val="20"/>
        </w:rPr>
        <w:t>С;</w:t>
      </w:r>
    </w:p>
    <w:p w:rsidR="00DB138D" w:rsidRPr="00F31821" w:rsidRDefault="00DB138D" w:rsidP="00DB138D">
      <w:pPr>
        <w:widowControl w:val="0"/>
        <w:tabs>
          <w:tab w:val="left" w:pos="5103"/>
        </w:tabs>
        <w:spacing w:line="235" w:lineRule="auto"/>
        <w:ind w:firstLine="567"/>
        <w:jc w:val="both"/>
        <w:rPr>
          <w:snapToGrid w:val="0"/>
          <w:szCs w:val="20"/>
        </w:rPr>
      </w:pPr>
      <w:r w:rsidRPr="00F31821">
        <w:rPr>
          <w:snapToGrid w:val="0"/>
          <w:szCs w:val="20"/>
        </w:rPr>
        <w:t>скорость приземного ветра</w:t>
      </w:r>
      <w:r w:rsidRPr="00F31821">
        <w:rPr>
          <w:snapToGrid w:val="0"/>
          <w:szCs w:val="20"/>
        </w:rPr>
        <w:tab/>
        <w:t>- 1 м/сек;</w:t>
      </w:r>
    </w:p>
    <w:p w:rsidR="00DB138D" w:rsidRPr="00F31821" w:rsidRDefault="00DB138D" w:rsidP="00DB138D">
      <w:pPr>
        <w:widowControl w:val="0"/>
        <w:tabs>
          <w:tab w:val="left" w:pos="5103"/>
        </w:tabs>
        <w:spacing w:line="235" w:lineRule="auto"/>
        <w:ind w:firstLine="567"/>
        <w:jc w:val="both"/>
        <w:rPr>
          <w:snapToGrid w:val="0"/>
          <w:szCs w:val="20"/>
        </w:rPr>
      </w:pPr>
      <w:r w:rsidRPr="00F31821">
        <w:rPr>
          <w:snapToGrid w:val="0"/>
          <w:szCs w:val="20"/>
        </w:rPr>
        <w:t>возможный дрейф облака ТВС</w:t>
      </w:r>
      <w:r w:rsidRPr="00F31821">
        <w:rPr>
          <w:snapToGrid w:val="0"/>
          <w:szCs w:val="20"/>
        </w:rPr>
        <w:tab/>
        <w:t>- 15-</w:t>
      </w:r>
      <w:smartTag w:uri="urn:schemas-microsoft-com:office:smarttags" w:element="metricconverter">
        <w:smartTagPr>
          <w:attr w:name="ProductID" w:val="100 м"/>
        </w:smartTagPr>
        <w:r w:rsidRPr="00F31821">
          <w:rPr>
            <w:snapToGrid w:val="0"/>
            <w:szCs w:val="20"/>
          </w:rPr>
          <w:t>100 м</w:t>
        </w:r>
      </w:smartTag>
      <w:r w:rsidRPr="00F31821">
        <w:rPr>
          <w:snapToGrid w:val="0"/>
          <w:szCs w:val="20"/>
        </w:rPr>
        <w:t>;</w:t>
      </w:r>
    </w:p>
    <w:p w:rsidR="00DB138D" w:rsidRPr="00F31821" w:rsidRDefault="00DB138D" w:rsidP="00DB138D">
      <w:pPr>
        <w:widowControl w:val="0"/>
        <w:tabs>
          <w:tab w:val="left" w:pos="5103"/>
        </w:tabs>
        <w:spacing w:line="235" w:lineRule="auto"/>
        <w:ind w:firstLine="567"/>
        <w:jc w:val="both"/>
        <w:rPr>
          <w:snapToGrid w:val="0"/>
          <w:szCs w:val="20"/>
        </w:rPr>
      </w:pPr>
      <w:r w:rsidRPr="00F31821">
        <w:rPr>
          <w:snapToGrid w:val="0"/>
          <w:szCs w:val="20"/>
        </w:rPr>
        <w:t>класс пожара</w:t>
      </w:r>
      <w:r w:rsidRPr="00F31821">
        <w:rPr>
          <w:snapToGrid w:val="0"/>
          <w:szCs w:val="20"/>
        </w:rPr>
        <w:tab/>
        <w:t>- В1, С.</w:t>
      </w:r>
    </w:p>
    <w:p w:rsidR="00DB138D" w:rsidRPr="00F31821" w:rsidRDefault="00D409BE" w:rsidP="00DB138D">
      <w:pPr>
        <w:widowControl w:val="0"/>
        <w:spacing w:before="120"/>
        <w:ind w:firstLine="567"/>
        <w:jc w:val="both"/>
        <w:rPr>
          <w:b/>
          <w:snapToGrid w:val="0"/>
          <w:szCs w:val="20"/>
        </w:rPr>
      </w:pPr>
      <w:r w:rsidRPr="00F31821">
        <w:rPr>
          <w:b/>
          <w:snapToGrid w:val="0"/>
          <w:szCs w:val="20"/>
        </w:rPr>
        <w:t>15</w:t>
      </w:r>
      <w:r w:rsidR="00DB138D" w:rsidRPr="00F31821">
        <w:rPr>
          <w:b/>
          <w:snapToGrid w:val="0"/>
          <w:szCs w:val="20"/>
        </w:rPr>
        <w:t>.2.</w:t>
      </w:r>
      <w:r w:rsidRPr="00F31821">
        <w:rPr>
          <w:b/>
          <w:snapToGrid w:val="0"/>
          <w:szCs w:val="20"/>
        </w:rPr>
        <w:t>2</w:t>
      </w:r>
      <w:r w:rsidR="00DB138D" w:rsidRPr="00F31821">
        <w:rPr>
          <w:b/>
          <w:snapToGrid w:val="0"/>
          <w:szCs w:val="20"/>
        </w:rPr>
        <w:t xml:space="preserve">. </w:t>
      </w:r>
      <w:r w:rsidR="00DB138D" w:rsidRPr="00F31821">
        <w:rPr>
          <w:snapToGrid w:val="0"/>
          <w:szCs w:val="20"/>
        </w:rPr>
        <w:t>Характеристики зон поражения при авариях с СУГ</w:t>
      </w:r>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062"/>
        <w:gridCol w:w="799"/>
        <w:gridCol w:w="799"/>
        <w:gridCol w:w="799"/>
        <w:gridCol w:w="799"/>
        <w:gridCol w:w="703"/>
      </w:tblGrid>
      <w:tr w:rsidR="00BC32F2" w:rsidRPr="00F31821" w:rsidTr="00BC32F2">
        <w:trPr>
          <w:cantSplit/>
          <w:trHeight w:val="197"/>
          <w:tblHeader/>
        </w:trPr>
        <w:tc>
          <w:tcPr>
            <w:tcW w:w="3043" w:type="pct"/>
            <w:shd w:val="clear" w:color="auto" w:fill="auto"/>
          </w:tcPr>
          <w:p w:rsidR="00DB138D" w:rsidRPr="00F31821" w:rsidRDefault="00DB138D" w:rsidP="00DB138D">
            <w:pPr>
              <w:widowControl w:val="0"/>
              <w:ind w:left="34" w:firstLine="34"/>
              <w:jc w:val="center"/>
              <w:rPr>
                <w:b/>
                <w:snapToGrid w:val="0"/>
                <w:sz w:val="20"/>
                <w:szCs w:val="20"/>
              </w:rPr>
            </w:pPr>
            <w:r w:rsidRPr="00F31821">
              <w:rPr>
                <w:b/>
                <w:snapToGrid w:val="0"/>
                <w:sz w:val="20"/>
                <w:szCs w:val="20"/>
              </w:rPr>
              <w:t>Параметры</w:t>
            </w:r>
          </w:p>
        </w:tc>
        <w:tc>
          <w:tcPr>
            <w:tcW w:w="1957" w:type="pct"/>
            <w:gridSpan w:val="5"/>
            <w:shd w:val="clear" w:color="auto" w:fill="auto"/>
          </w:tcPr>
          <w:p w:rsidR="00DB138D" w:rsidRPr="00F31821" w:rsidRDefault="00DB138D" w:rsidP="00DB138D">
            <w:pPr>
              <w:widowControl w:val="0"/>
              <w:ind w:left="-49" w:right="-108"/>
              <w:jc w:val="center"/>
              <w:rPr>
                <w:b/>
                <w:snapToGrid w:val="0"/>
                <w:sz w:val="20"/>
                <w:szCs w:val="20"/>
              </w:rPr>
            </w:pPr>
            <w:r w:rsidRPr="00F31821">
              <w:rPr>
                <w:b/>
                <w:snapToGrid w:val="0"/>
                <w:sz w:val="20"/>
                <w:szCs w:val="20"/>
              </w:rPr>
              <w:t>СУГ</w:t>
            </w:r>
          </w:p>
        </w:tc>
      </w:tr>
      <w:tr w:rsidR="00BC32F2" w:rsidRPr="00F31821" w:rsidTr="00BC32F2">
        <w:trPr>
          <w:cantSplit/>
          <w:tblHeader/>
        </w:trPr>
        <w:tc>
          <w:tcPr>
            <w:tcW w:w="3043" w:type="pct"/>
            <w:tcBorders>
              <w:top w:val="nil"/>
            </w:tcBorders>
            <w:shd w:val="clear" w:color="auto" w:fill="auto"/>
          </w:tcPr>
          <w:p w:rsidR="00BC32F2" w:rsidRPr="00F31821" w:rsidRDefault="00BC32F2" w:rsidP="00DB138D">
            <w:pPr>
              <w:widowControl w:val="0"/>
              <w:ind w:left="34" w:firstLine="34"/>
              <w:rPr>
                <w:b/>
                <w:snapToGrid w:val="0"/>
                <w:sz w:val="20"/>
                <w:szCs w:val="20"/>
              </w:rPr>
            </w:pPr>
            <w:r w:rsidRPr="00F31821">
              <w:rPr>
                <w:b/>
                <w:snapToGrid w:val="0"/>
                <w:sz w:val="20"/>
                <w:szCs w:val="20"/>
              </w:rPr>
              <w:t>Объем резервуара, м</w:t>
            </w:r>
            <w:r w:rsidRPr="00F31821">
              <w:rPr>
                <w:b/>
                <w:snapToGrid w:val="0"/>
                <w:sz w:val="20"/>
                <w:szCs w:val="20"/>
                <w:vertAlign w:val="superscript"/>
              </w:rPr>
              <w:t>3</w:t>
            </w:r>
          </w:p>
        </w:tc>
        <w:tc>
          <w:tcPr>
            <w:tcW w:w="401" w:type="pct"/>
            <w:tcBorders>
              <w:top w:val="nil"/>
            </w:tcBorders>
            <w:shd w:val="clear" w:color="auto" w:fill="auto"/>
          </w:tcPr>
          <w:p w:rsidR="00BC32F2" w:rsidRPr="00F31821" w:rsidRDefault="00BC32F2" w:rsidP="00DB138D">
            <w:pPr>
              <w:widowControl w:val="0"/>
              <w:ind w:left="-49" w:right="-108"/>
              <w:jc w:val="center"/>
              <w:rPr>
                <w:b/>
                <w:snapToGrid w:val="0"/>
                <w:sz w:val="20"/>
                <w:szCs w:val="20"/>
              </w:rPr>
            </w:pPr>
            <w:r w:rsidRPr="00F31821">
              <w:rPr>
                <w:b/>
                <w:snapToGrid w:val="0"/>
                <w:sz w:val="20"/>
                <w:szCs w:val="20"/>
              </w:rPr>
              <w:t>8</w:t>
            </w:r>
          </w:p>
        </w:tc>
        <w:tc>
          <w:tcPr>
            <w:tcW w:w="401" w:type="pct"/>
            <w:tcBorders>
              <w:top w:val="nil"/>
            </w:tcBorders>
            <w:shd w:val="clear" w:color="auto" w:fill="auto"/>
          </w:tcPr>
          <w:p w:rsidR="00BC32F2" w:rsidRPr="00F31821" w:rsidRDefault="00BC32F2" w:rsidP="00DB138D">
            <w:pPr>
              <w:widowControl w:val="0"/>
              <w:ind w:left="-49" w:right="-108"/>
              <w:jc w:val="center"/>
              <w:rPr>
                <w:b/>
                <w:snapToGrid w:val="0"/>
                <w:sz w:val="20"/>
                <w:szCs w:val="20"/>
              </w:rPr>
            </w:pPr>
            <w:r w:rsidRPr="00F31821">
              <w:rPr>
                <w:b/>
                <w:snapToGrid w:val="0"/>
                <w:sz w:val="20"/>
                <w:szCs w:val="20"/>
              </w:rPr>
              <w:t>10</w:t>
            </w:r>
          </w:p>
        </w:tc>
        <w:tc>
          <w:tcPr>
            <w:tcW w:w="401" w:type="pct"/>
            <w:tcBorders>
              <w:top w:val="nil"/>
            </w:tcBorders>
            <w:shd w:val="clear" w:color="auto" w:fill="auto"/>
          </w:tcPr>
          <w:p w:rsidR="00BC32F2" w:rsidRPr="00F31821" w:rsidRDefault="00BC32F2" w:rsidP="00DB138D">
            <w:pPr>
              <w:widowControl w:val="0"/>
              <w:ind w:left="-49" w:right="-108"/>
              <w:jc w:val="center"/>
              <w:rPr>
                <w:b/>
                <w:snapToGrid w:val="0"/>
                <w:sz w:val="20"/>
                <w:szCs w:val="20"/>
              </w:rPr>
            </w:pPr>
            <w:r w:rsidRPr="00F31821">
              <w:rPr>
                <w:b/>
                <w:snapToGrid w:val="0"/>
                <w:sz w:val="20"/>
                <w:szCs w:val="20"/>
              </w:rPr>
              <w:t>11</w:t>
            </w:r>
          </w:p>
        </w:tc>
        <w:tc>
          <w:tcPr>
            <w:tcW w:w="401" w:type="pct"/>
            <w:tcBorders>
              <w:top w:val="nil"/>
            </w:tcBorders>
            <w:shd w:val="clear" w:color="auto" w:fill="auto"/>
          </w:tcPr>
          <w:p w:rsidR="00BC32F2" w:rsidRPr="00F31821" w:rsidRDefault="00BC32F2" w:rsidP="00DB138D">
            <w:pPr>
              <w:widowControl w:val="0"/>
              <w:ind w:left="-49" w:right="-108"/>
              <w:jc w:val="center"/>
              <w:rPr>
                <w:b/>
                <w:snapToGrid w:val="0"/>
                <w:sz w:val="20"/>
                <w:szCs w:val="20"/>
              </w:rPr>
            </w:pPr>
            <w:r w:rsidRPr="00F31821">
              <w:rPr>
                <w:b/>
                <w:snapToGrid w:val="0"/>
                <w:sz w:val="20"/>
                <w:szCs w:val="20"/>
              </w:rPr>
              <w:t>14,5</w:t>
            </w:r>
          </w:p>
        </w:tc>
        <w:tc>
          <w:tcPr>
            <w:tcW w:w="353" w:type="pct"/>
            <w:tcBorders>
              <w:top w:val="nil"/>
            </w:tcBorders>
            <w:shd w:val="clear" w:color="auto" w:fill="auto"/>
          </w:tcPr>
          <w:p w:rsidR="00BC32F2" w:rsidRPr="00F31821" w:rsidRDefault="00BC32F2" w:rsidP="00DB138D">
            <w:pPr>
              <w:widowControl w:val="0"/>
              <w:ind w:left="-49" w:right="-108"/>
              <w:jc w:val="center"/>
              <w:rPr>
                <w:b/>
                <w:snapToGrid w:val="0"/>
                <w:sz w:val="20"/>
                <w:szCs w:val="20"/>
              </w:rPr>
            </w:pPr>
            <w:r w:rsidRPr="00F31821">
              <w:rPr>
                <w:b/>
                <w:snapToGrid w:val="0"/>
                <w:sz w:val="20"/>
                <w:szCs w:val="20"/>
              </w:rPr>
              <w:t>20</w:t>
            </w:r>
          </w:p>
        </w:tc>
      </w:tr>
      <w:tr w:rsidR="00BC32F2" w:rsidRPr="00F31821" w:rsidTr="00BC32F2">
        <w:tc>
          <w:tcPr>
            <w:tcW w:w="3043" w:type="pct"/>
            <w:tcBorders>
              <w:top w:val="nil"/>
            </w:tcBorders>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Разрушение емкости с уровнем заполнения, %</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85</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85</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85</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85</w:t>
            </w:r>
          </w:p>
        </w:tc>
        <w:tc>
          <w:tcPr>
            <w:tcW w:w="353"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85</w:t>
            </w:r>
          </w:p>
        </w:tc>
      </w:tr>
      <w:tr w:rsidR="00BC32F2" w:rsidRPr="00F31821" w:rsidTr="00BC32F2">
        <w:tc>
          <w:tcPr>
            <w:tcW w:w="3043" w:type="pct"/>
            <w:tcBorders>
              <w:top w:val="nil"/>
            </w:tcBorders>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Масса топлива в разлитии, т</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4,6</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5,9</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6,5</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8,6</w:t>
            </w:r>
          </w:p>
        </w:tc>
        <w:tc>
          <w:tcPr>
            <w:tcW w:w="353"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11,9</w:t>
            </w:r>
          </w:p>
        </w:tc>
      </w:tr>
      <w:tr w:rsidR="00BC32F2" w:rsidRPr="00F31821" w:rsidTr="00BC32F2">
        <w:tc>
          <w:tcPr>
            <w:tcW w:w="3043" w:type="pct"/>
            <w:tcBorders>
              <w:top w:val="nil"/>
            </w:tcBorders>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Эквивалентный радиус разлития, м</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6,6</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7,4</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7,7</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8,9</w:t>
            </w:r>
          </w:p>
        </w:tc>
        <w:tc>
          <w:tcPr>
            <w:tcW w:w="353"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10,4</w:t>
            </w:r>
          </w:p>
        </w:tc>
      </w:tr>
      <w:tr w:rsidR="00BC32F2" w:rsidRPr="00F31821" w:rsidTr="00BC32F2">
        <w:tc>
          <w:tcPr>
            <w:tcW w:w="3043" w:type="pct"/>
            <w:tcBorders>
              <w:top w:val="nil"/>
            </w:tcBorders>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Площадь разлития, м</w:t>
            </w:r>
            <w:r w:rsidRPr="00F31821">
              <w:rPr>
                <w:snapToGrid w:val="0"/>
                <w:sz w:val="20"/>
                <w:szCs w:val="20"/>
                <w:vertAlign w:val="superscript"/>
              </w:rPr>
              <w:t>2</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136</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170</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187</w:t>
            </w:r>
          </w:p>
        </w:tc>
        <w:tc>
          <w:tcPr>
            <w:tcW w:w="401"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246,5</w:t>
            </w:r>
          </w:p>
        </w:tc>
        <w:tc>
          <w:tcPr>
            <w:tcW w:w="353" w:type="pct"/>
            <w:tcBorders>
              <w:top w:val="nil"/>
            </w:tcBorders>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340</w:t>
            </w:r>
          </w:p>
        </w:tc>
      </w:tr>
      <w:tr w:rsidR="00BC32F2" w:rsidRPr="00F31821" w:rsidTr="00BC32F2">
        <w:tc>
          <w:tcPr>
            <w:tcW w:w="3043" w:type="pct"/>
            <w:shd w:val="clear" w:color="auto" w:fill="auto"/>
          </w:tcPr>
          <w:p w:rsidR="00BC32F2" w:rsidRPr="00F31821" w:rsidRDefault="00BC32F2" w:rsidP="00DB138D">
            <w:pPr>
              <w:widowControl w:val="0"/>
              <w:ind w:left="34" w:right="-64" w:firstLine="34"/>
              <w:rPr>
                <w:snapToGrid w:val="0"/>
                <w:sz w:val="20"/>
                <w:szCs w:val="20"/>
              </w:rPr>
            </w:pPr>
            <w:r w:rsidRPr="00F31821">
              <w:rPr>
                <w:snapToGrid w:val="0"/>
                <w:sz w:val="20"/>
                <w:szCs w:val="20"/>
              </w:rPr>
              <w:t>Масса топлива участвующая в образовании ГВС</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0,7</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0,7</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0,7</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0,7</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0,7</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Масса топлива в ГВС, т</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3,3</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4,1</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4,6</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6</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8,3</w:t>
            </w:r>
          </w:p>
        </w:tc>
      </w:tr>
      <w:tr w:rsidR="00DB138D" w:rsidRPr="00F31821" w:rsidTr="00BC32F2">
        <w:tc>
          <w:tcPr>
            <w:tcW w:w="5000" w:type="pct"/>
            <w:gridSpan w:val="6"/>
            <w:shd w:val="clear" w:color="auto" w:fill="auto"/>
          </w:tcPr>
          <w:p w:rsidR="00DB138D" w:rsidRPr="00F31821" w:rsidRDefault="00DB138D" w:rsidP="00DB138D">
            <w:pPr>
              <w:widowControl w:val="0"/>
              <w:ind w:left="-49" w:right="-108"/>
              <w:jc w:val="center"/>
              <w:rPr>
                <w:b/>
                <w:snapToGrid w:val="0"/>
                <w:sz w:val="20"/>
                <w:szCs w:val="20"/>
              </w:rPr>
            </w:pPr>
            <w:r w:rsidRPr="00F31821">
              <w:rPr>
                <w:b/>
                <w:snapToGrid w:val="0"/>
                <w:sz w:val="20"/>
                <w:szCs w:val="20"/>
              </w:rPr>
              <w:t>Зоны воздействия ударной волны на промышленные объекты и людей</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полных разрушений, м</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24,0</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25,9</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26,7</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29,3</w:t>
            </w:r>
          </w:p>
        </w:tc>
        <w:tc>
          <w:tcPr>
            <w:tcW w:w="353" w:type="pct"/>
            <w:shd w:val="clear" w:color="auto" w:fill="auto"/>
            <w:vAlign w:val="bottom"/>
          </w:tcPr>
          <w:p w:rsidR="00BC32F2" w:rsidRPr="00F31821" w:rsidRDefault="00BC32F2" w:rsidP="00DB138D">
            <w:pPr>
              <w:jc w:val="center"/>
              <w:rPr>
                <w:sz w:val="20"/>
                <w:szCs w:val="20"/>
              </w:rPr>
            </w:pPr>
            <w:r w:rsidRPr="00F31821">
              <w:rPr>
                <w:sz w:val="20"/>
                <w:szCs w:val="20"/>
              </w:rPr>
              <w:t>32,7</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сильных разрушений, м</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60,0</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64,7</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66,8</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73,3</w:t>
            </w:r>
          </w:p>
        </w:tc>
        <w:tc>
          <w:tcPr>
            <w:tcW w:w="353" w:type="pct"/>
            <w:shd w:val="clear" w:color="auto" w:fill="auto"/>
            <w:vAlign w:val="bottom"/>
          </w:tcPr>
          <w:p w:rsidR="00BC32F2" w:rsidRPr="00F31821" w:rsidRDefault="00BC32F2" w:rsidP="00DB138D">
            <w:pPr>
              <w:jc w:val="center"/>
              <w:rPr>
                <w:sz w:val="20"/>
                <w:szCs w:val="20"/>
              </w:rPr>
            </w:pPr>
            <w:r w:rsidRPr="00F31821">
              <w:rPr>
                <w:sz w:val="20"/>
                <w:szCs w:val="20"/>
              </w:rPr>
              <w:t>81,7</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средних разрушений, м</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135,0</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145,5</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150,2</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164,9</w:t>
            </w:r>
          </w:p>
        </w:tc>
        <w:tc>
          <w:tcPr>
            <w:tcW w:w="353" w:type="pct"/>
            <w:shd w:val="clear" w:color="auto" w:fill="auto"/>
            <w:vAlign w:val="bottom"/>
          </w:tcPr>
          <w:p w:rsidR="00BC32F2" w:rsidRPr="00F31821" w:rsidRDefault="00BC32F2" w:rsidP="00DB138D">
            <w:pPr>
              <w:jc w:val="center"/>
              <w:rPr>
                <w:sz w:val="20"/>
                <w:szCs w:val="20"/>
              </w:rPr>
            </w:pPr>
            <w:r w:rsidRPr="00F31821">
              <w:rPr>
                <w:sz w:val="20"/>
                <w:szCs w:val="20"/>
              </w:rPr>
              <w:t>183,7</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слабых разрушений, м</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344,9</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371,8</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384,0</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421,4</w:t>
            </w:r>
          </w:p>
        </w:tc>
        <w:tc>
          <w:tcPr>
            <w:tcW w:w="353" w:type="pct"/>
            <w:shd w:val="clear" w:color="auto" w:fill="auto"/>
            <w:vAlign w:val="bottom"/>
          </w:tcPr>
          <w:p w:rsidR="00BC32F2" w:rsidRPr="00F31821" w:rsidRDefault="00BC32F2" w:rsidP="00DB138D">
            <w:pPr>
              <w:jc w:val="center"/>
              <w:rPr>
                <w:sz w:val="20"/>
                <w:szCs w:val="20"/>
              </w:rPr>
            </w:pPr>
            <w:r w:rsidRPr="00F31821">
              <w:rPr>
                <w:sz w:val="20"/>
                <w:szCs w:val="20"/>
              </w:rPr>
              <w:t>469,6</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расстекления (50%), м</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569,9</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614,3</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634,4</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696,2</w:t>
            </w:r>
          </w:p>
        </w:tc>
        <w:tc>
          <w:tcPr>
            <w:tcW w:w="353" w:type="pct"/>
            <w:shd w:val="clear" w:color="auto" w:fill="auto"/>
            <w:vAlign w:val="bottom"/>
          </w:tcPr>
          <w:p w:rsidR="00BC32F2" w:rsidRPr="00F31821" w:rsidRDefault="00BC32F2" w:rsidP="00DB138D">
            <w:pPr>
              <w:jc w:val="center"/>
              <w:rPr>
                <w:sz w:val="20"/>
                <w:szCs w:val="20"/>
              </w:rPr>
            </w:pPr>
            <w:r w:rsidRPr="00F31821">
              <w:rPr>
                <w:sz w:val="20"/>
                <w:szCs w:val="20"/>
              </w:rPr>
              <w:t>775,8</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Порог поражения 99% людей, м</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42</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45,3</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46,7</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51,3</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z w:val="20"/>
                <w:szCs w:val="20"/>
              </w:rPr>
              <w:t>57,2</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Порог поражения людей (контузия), м</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66</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71,1</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73,5</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80,6</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z w:val="20"/>
                <w:szCs w:val="20"/>
              </w:rPr>
              <w:t>89,8</w:t>
            </w:r>
          </w:p>
        </w:tc>
      </w:tr>
      <w:tr w:rsidR="00DB138D" w:rsidRPr="00F31821" w:rsidTr="00BC32F2">
        <w:tc>
          <w:tcPr>
            <w:tcW w:w="5000" w:type="pct"/>
            <w:gridSpan w:val="6"/>
            <w:shd w:val="clear" w:color="auto" w:fill="auto"/>
          </w:tcPr>
          <w:p w:rsidR="00DB138D" w:rsidRPr="00F31821" w:rsidRDefault="00DB138D" w:rsidP="00DB138D">
            <w:pPr>
              <w:widowControl w:val="0"/>
              <w:ind w:left="-49" w:right="-108"/>
              <w:jc w:val="center"/>
              <w:rPr>
                <w:b/>
                <w:snapToGrid w:val="0"/>
                <w:sz w:val="20"/>
                <w:szCs w:val="20"/>
              </w:rPr>
            </w:pPr>
            <w:r w:rsidRPr="00F31821">
              <w:rPr>
                <w:b/>
                <w:snapToGrid w:val="0"/>
                <w:sz w:val="20"/>
                <w:szCs w:val="20"/>
              </w:rPr>
              <w:t>Зоны воздействия ударной волны на жилые здания</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полных разрушений, м</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42,0</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45,3</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46,7</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51,3</w:t>
            </w:r>
          </w:p>
        </w:tc>
        <w:tc>
          <w:tcPr>
            <w:tcW w:w="353" w:type="pct"/>
            <w:shd w:val="clear" w:color="auto" w:fill="auto"/>
            <w:vAlign w:val="bottom"/>
          </w:tcPr>
          <w:p w:rsidR="00BC32F2" w:rsidRPr="00F31821" w:rsidRDefault="00BC32F2" w:rsidP="00DB138D">
            <w:pPr>
              <w:jc w:val="center"/>
              <w:rPr>
                <w:sz w:val="20"/>
                <w:szCs w:val="20"/>
              </w:rPr>
            </w:pPr>
            <w:r w:rsidRPr="00F31821">
              <w:rPr>
                <w:sz w:val="20"/>
                <w:szCs w:val="20"/>
              </w:rPr>
              <w:t>57,2</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сильных разрушений, м</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84,0</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90,5</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93,5</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102,6</w:t>
            </w:r>
          </w:p>
        </w:tc>
        <w:tc>
          <w:tcPr>
            <w:tcW w:w="353" w:type="pct"/>
            <w:shd w:val="clear" w:color="auto" w:fill="auto"/>
            <w:vAlign w:val="bottom"/>
          </w:tcPr>
          <w:p w:rsidR="00BC32F2" w:rsidRPr="00F31821" w:rsidRDefault="00BC32F2" w:rsidP="00DB138D">
            <w:pPr>
              <w:jc w:val="center"/>
              <w:rPr>
                <w:sz w:val="20"/>
                <w:szCs w:val="20"/>
              </w:rPr>
            </w:pPr>
            <w:r w:rsidRPr="00F31821">
              <w:rPr>
                <w:sz w:val="20"/>
                <w:szCs w:val="20"/>
              </w:rPr>
              <w:t>114,3</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средних разрушений, м</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195,0</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210,2</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217,0</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238,2</w:t>
            </w:r>
          </w:p>
        </w:tc>
        <w:tc>
          <w:tcPr>
            <w:tcW w:w="353" w:type="pct"/>
            <w:shd w:val="clear" w:color="auto" w:fill="auto"/>
            <w:vAlign w:val="bottom"/>
          </w:tcPr>
          <w:p w:rsidR="00BC32F2" w:rsidRPr="00F31821" w:rsidRDefault="00BC32F2" w:rsidP="00DB138D">
            <w:pPr>
              <w:jc w:val="center"/>
              <w:rPr>
                <w:sz w:val="20"/>
                <w:szCs w:val="20"/>
              </w:rPr>
            </w:pPr>
            <w:r w:rsidRPr="00F31821">
              <w:rPr>
                <w:sz w:val="20"/>
                <w:szCs w:val="20"/>
              </w:rPr>
              <w:t>265,4</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слабых разрушений, м</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479,9</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517,3</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534,2</w:t>
            </w:r>
          </w:p>
        </w:tc>
        <w:tc>
          <w:tcPr>
            <w:tcW w:w="401" w:type="pct"/>
            <w:shd w:val="clear" w:color="auto" w:fill="auto"/>
            <w:vAlign w:val="bottom"/>
          </w:tcPr>
          <w:p w:rsidR="00BC32F2" w:rsidRPr="00F31821" w:rsidRDefault="00BC32F2" w:rsidP="00DB138D">
            <w:pPr>
              <w:jc w:val="center"/>
              <w:rPr>
                <w:sz w:val="20"/>
                <w:szCs w:val="20"/>
              </w:rPr>
            </w:pPr>
            <w:r w:rsidRPr="00F31821">
              <w:rPr>
                <w:sz w:val="20"/>
                <w:szCs w:val="20"/>
              </w:rPr>
              <w:t>586,3</w:t>
            </w:r>
          </w:p>
        </w:tc>
        <w:tc>
          <w:tcPr>
            <w:tcW w:w="353" w:type="pct"/>
            <w:shd w:val="clear" w:color="auto" w:fill="auto"/>
            <w:vAlign w:val="bottom"/>
          </w:tcPr>
          <w:p w:rsidR="00BC32F2" w:rsidRPr="00F31821" w:rsidRDefault="00BC32F2" w:rsidP="00DB138D">
            <w:pPr>
              <w:jc w:val="center"/>
              <w:rPr>
                <w:sz w:val="20"/>
                <w:szCs w:val="20"/>
              </w:rPr>
            </w:pPr>
            <w:r w:rsidRPr="00F31821">
              <w:rPr>
                <w:sz w:val="20"/>
                <w:szCs w:val="20"/>
              </w:rPr>
              <w:t>653,3</w:t>
            </w:r>
          </w:p>
        </w:tc>
      </w:tr>
      <w:tr w:rsidR="00DB138D" w:rsidRPr="00F31821" w:rsidTr="00BC32F2">
        <w:tc>
          <w:tcPr>
            <w:tcW w:w="5000" w:type="pct"/>
            <w:gridSpan w:val="6"/>
            <w:tcBorders>
              <w:right w:val="single" w:sz="4" w:space="0" w:color="auto"/>
            </w:tcBorders>
            <w:shd w:val="clear" w:color="auto" w:fill="auto"/>
          </w:tcPr>
          <w:p w:rsidR="00DB138D" w:rsidRPr="00F31821" w:rsidRDefault="00DB138D" w:rsidP="00DB138D">
            <w:pPr>
              <w:widowControl w:val="0"/>
              <w:ind w:left="-49" w:right="-108"/>
              <w:jc w:val="center"/>
              <w:rPr>
                <w:b/>
                <w:snapToGrid w:val="0"/>
                <w:sz w:val="20"/>
                <w:szCs w:val="20"/>
              </w:rPr>
            </w:pPr>
            <w:r w:rsidRPr="00F31821">
              <w:rPr>
                <w:b/>
                <w:snapToGrid w:val="0"/>
                <w:sz w:val="20"/>
                <w:szCs w:val="20"/>
              </w:rPr>
              <w:t>Параметры огневого шара (ОШ)</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Радиус ОШ, м</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37,8</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40,7</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42</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45,9</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51</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Время существования ОШ, с</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6,1</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6,5</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6,7</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7,2</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7,8</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Скорость распространения пламени, м/с</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53</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55</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55</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58</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61</w:t>
            </w:r>
          </w:p>
        </w:tc>
      </w:tr>
      <w:tr w:rsidR="00BC32F2" w:rsidRPr="00F31821" w:rsidTr="00BC32F2">
        <w:tc>
          <w:tcPr>
            <w:tcW w:w="3043" w:type="pct"/>
            <w:shd w:val="clear" w:color="auto" w:fill="auto"/>
          </w:tcPr>
          <w:p w:rsidR="00BC32F2" w:rsidRPr="00F31821" w:rsidRDefault="00BC32F2" w:rsidP="00DB138D">
            <w:pPr>
              <w:widowControl w:val="0"/>
              <w:ind w:left="34" w:right="-64" w:firstLine="34"/>
              <w:rPr>
                <w:snapToGrid w:val="0"/>
                <w:sz w:val="20"/>
                <w:szCs w:val="20"/>
              </w:rPr>
            </w:pPr>
            <w:r w:rsidRPr="00F31821">
              <w:rPr>
                <w:snapToGrid w:val="0"/>
                <w:sz w:val="20"/>
                <w:szCs w:val="20"/>
              </w:rPr>
              <w:t>Величина воздействия теплового потока на здания и сооружения на кромке ОШ, кВт/м</w:t>
            </w:r>
            <w:r w:rsidRPr="00F31821">
              <w:rPr>
                <w:snapToGrid w:val="0"/>
                <w:sz w:val="20"/>
                <w:szCs w:val="20"/>
                <w:vertAlign w:val="superscript"/>
              </w:rPr>
              <w:t>2</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220</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220</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220</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220</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220</w:t>
            </w:r>
          </w:p>
        </w:tc>
      </w:tr>
      <w:tr w:rsidR="00BC32F2" w:rsidRPr="00F31821" w:rsidTr="00BC32F2">
        <w:tc>
          <w:tcPr>
            <w:tcW w:w="3043" w:type="pct"/>
            <w:shd w:val="clear" w:color="auto" w:fill="auto"/>
          </w:tcPr>
          <w:p w:rsidR="00BC32F2" w:rsidRPr="00F31821" w:rsidRDefault="00BC32F2" w:rsidP="00DB138D">
            <w:pPr>
              <w:widowControl w:val="0"/>
              <w:ind w:left="34" w:hanging="34"/>
              <w:rPr>
                <w:snapToGrid w:val="0"/>
                <w:sz w:val="20"/>
                <w:szCs w:val="20"/>
              </w:rPr>
            </w:pPr>
            <w:r w:rsidRPr="00F31821">
              <w:rPr>
                <w:snapToGrid w:val="0"/>
                <w:sz w:val="20"/>
                <w:szCs w:val="20"/>
              </w:rPr>
              <w:t>Индекс теплового излучения на кромке ОШ</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8144,6</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8631,1</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8847,7</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9506,6</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10336</w:t>
            </w:r>
          </w:p>
        </w:tc>
      </w:tr>
      <w:tr w:rsidR="00BC32F2" w:rsidRPr="00F31821" w:rsidTr="00BC32F2">
        <w:trPr>
          <w:trHeight w:val="225"/>
        </w:trPr>
        <w:tc>
          <w:tcPr>
            <w:tcW w:w="3043" w:type="pct"/>
            <w:shd w:val="clear" w:color="auto" w:fill="auto"/>
          </w:tcPr>
          <w:p w:rsidR="00BC32F2" w:rsidRPr="00F31821" w:rsidRDefault="00BC32F2" w:rsidP="00DB138D">
            <w:pPr>
              <w:widowControl w:val="0"/>
              <w:ind w:left="34" w:hanging="34"/>
              <w:rPr>
                <w:snapToGrid w:val="0"/>
                <w:sz w:val="20"/>
                <w:szCs w:val="20"/>
              </w:rPr>
            </w:pPr>
            <w:r w:rsidRPr="00F31821">
              <w:rPr>
                <w:snapToGrid w:val="0"/>
                <w:sz w:val="20"/>
                <w:szCs w:val="20"/>
              </w:rPr>
              <w:t>Доля людей, поражаемых на кромке ОШ, %</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2</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2</w:t>
            </w:r>
          </w:p>
        </w:tc>
      </w:tr>
      <w:tr w:rsidR="00DB138D" w:rsidRPr="00F31821" w:rsidTr="00BC32F2">
        <w:tc>
          <w:tcPr>
            <w:tcW w:w="5000" w:type="pct"/>
            <w:gridSpan w:val="6"/>
            <w:tcBorders>
              <w:right w:val="single" w:sz="4" w:space="0" w:color="auto"/>
            </w:tcBorders>
            <w:shd w:val="clear" w:color="auto" w:fill="auto"/>
          </w:tcPr>
          <w:p w:rsidR="00DB138D" w:rsidRPr="00F31821" w:rsidRDefault="00DB138D" w:rsidP="00DB138D">
            <w:pPr>
              <w:widowControl w:val="0"/>
              <w:ind w:left="-49" w:right="-108"/>
              <w:jc w:val="center"/>
              <w:rPr>
                <w:b/>
                <w:sz w:val="20"/>
                <w:szCs w:val="20"/>
              </w:rPr>
            </w:pPr>
            <w:r w:rsidRPr="00F31821">
              <w:rPr>
                <w:b/>
                <w:sz w:val="20"/>
                <w:szCs w:val="20"/>
              </w:rPr>
              <w:t>Параметры горения разлития</w:t>
            </w:r>
          </w:p>
        </w:tc>
      </w:tr>
      <w:tr w:rsidR="00BC32F2" w:rsidRPr="00F31821" w:rsidTr="00BC32F2">
        <w:tc>
          <w:tcPr>
            <w:tcW w:w="3043" w:type="pct"/>
            <w:shd w:val="clear" w:color="auto" w:fill="auto"/>
          </w:tcPr>
          <w:p w:rsidR="00BC32F2" w:rsidRPr="00F31821" w:rsidRDefault="00BC32F2" w:rsidP="00DB138D">
            <w:pPr>
              <w:widowControl w:val="0"/>
              <w:tabs>
                <w:tab w:val="left" w:pos="-2235"/>
              </w:tabs>
              <w:ind w:left="34" w:firstLine="34"/>
              <w:rPr>
                <w:snapToGrid w:val="0"/>
                <w:sz w:val="20"/>
                <w:szCs w:val="20"/>
              </w:rPr>
            </w:pPr>
            <w:r w:rsidRPr="00F31821">
              <w:rPr>
                <w:snapToGrid w:val="0"/>
                <w:sz w:val="20"/>
                <w:szCs w:val="20"/>
              </w:rPr>
              <w:t>Ориентировочное время выгорания, мин : сек</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30:21</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30:21</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30:21</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30:21</w:t>
            </w:r>
          </w:p>
        </w:tc>
        <w:tc>
          <w:tcPr>
            <w:tcW w:w="353" w:type="pct"/>
            <w:shd w:val="clear" w:color="auto" w:fill="auto"/>
          </w:tcPr>
          <w:p w:rsidR="00BC32F2" w:rsidRPr="00F31821" w:rsidRDefault="00BC32F2" w:rsidP="00DB138D">
            <w:pPr>
              <w:widowControl w:val="0"/>
              <w:ind w:left="-49" w:right="-108"/>
              <w:jc w:val="center"/>
              <w:rPr>
                <w:snapToGrid w:val="0"/>
                <w:sz w:val="20"/>
                <w:szCs w:val="20"/>
                <w:lang w:val="en-US"/>
              </w:rPr>
            </w:pPr>
            <w:r w:rsidRPr="00F31821">
              <w:rPr>
                <w:snapToGrid w:val="0"/>
                <w:sz w:val="20"/>
                <w:szCs w:val="20"/>
              </w:rPr>
              <w:t>30:21</w:t>
            </w:r>
          </w:p>
        </w:tc>
      </w:tr>
      <w:tr w:rsidR="00BC32F2" w:rsidRPr="00F31821" w:rsidTr="00BC32F2">
        <w:tc>
          <w:tcPr>
            <w:tcW w:w="3043" w:type="pct"/>
            <w:shd w:val="clear" w:color="auto" w:fill="auto"/>
          </w:tcPr>
          <w:p w:rsidR="00BC32F2" w:rsidRPr="00F31821" w:rsidRDefault="00BC32F2" w:rsidP="00DB138D">
            <w:pPr>
              <w:widowControl w:val="0"/>
              <w:tabs>
                <w:tab w:val="left" w:pos="-2235"/>
              </w:tabs>
              <w:ind w:left="34" w:firstLine="34"/>
              <w:rPr>
                <w:snapToGrid w:val="0"/>
                <w:sz w:val="20"/>
                <w:szCs w:val="20"/>
              </w:rPr>
            </w:pPr>
            <w:r w:rsidRPr="00F31821">
              <w:rPr>
                <w:snapToGrid w:val="0"/>
                <w:sz w:val="20"/>
                <w:szCs w:val="20"/>
              </w:rPr>
              <w:t>Величина воздействия теплового потока на здания, сооружения и людей на кромке разлития, кВт/м</w:t>
            </w:r>
            <w:r w:rsidRPr="00F31821">
              <w:rPr>
                <w:snapToGrid w:val="0"/>
                <w:sz w:val="20"/>
                <w:szCs w:val="20"/>
                <w:vertAlign w:val="superscript"/>
              </w:rPr>
              <w:t>2</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176</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176</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176</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176</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176</w:t>
            </w:r>
          </w:p>
        </w:tc>
      </w:tr>
      <w:tr w:rsidR="00BC32F2" w:rsidRPr="00F31821" w:rsidTr="00BC32F2">
        <w:tc>
          <w:tcPr>
            <w:tcW w:w="3043" w:type="pct"/>
            <w:shd w:val="clear" w:color="auto" w:fill="auto"/>
          </w:tcPr>
          <w:p w:rsidR="00BC32F2" w:rsidRPr="00F31821" w:rsidRDefault="00BC32F2" w:rsidP="00DB138D">
            <w:pPr>
              <w:widowControl w:val="0"/>
              <w:tabs>
                <w:tab w:val="left" w:pos="-2235"/>
              </w:tabs>
              <w:ind w:left="34" w:firstLine="34"/>
              <w:rPr>
                <w:snapToGrid w:val="0"/>
                <w:sz w:val="20"/>
                <w:szCs w:val="20"/>
              </w:rPr>
            </w:pPr>
            <w:r w:rsidRPr="00F31821">
              <w:rPr>
                <w:snapToGrid w:val="0"/>
                <w:sz w:val="20"/>
                <w:szCs w:val="20"/>
              </w:rPr>
              <w:t>Индекс теплового излучения на кромке горящего разлития</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59179</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59179</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59179</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59179</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59179</w:t>
            </w:r>
          </w:p>
        </w:tc>
      </w:tr>
      <w:tr w:rsidR="00BC32F2" w:rsidRPr="00F31821" w:rsidTr="00BC32F2">
        <w:tc>
          <w:tcPr>
            <w:tcW w:w="3043"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Доля людей, поражаемых на кромке горения разлития, %</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100</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100</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100</w:t>
            </w:r>
          </w:p>
        </w:tc>
        <w:tc>
          <w:tcPr>
            <w:tcW w:w="401"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100</w:t>
            </w:r>
          </w:p>
        </w:tc>
        <w:tc>
          <w:tcPr>
            <w:tcW w:w="353" w:type="pct"/>
            <w:shd w:val="clear" w:color="auto" w:fill="auto"/>
          </w:tcPr>
          <w:p w:rsidR="00BC32F2" w:rsidRPr="00F31821" w:rsidRDefault="00BC32F2" w:rsidP="00DB138D">
            <w:pPr>
              <w:widowControl w:val="0"/>
              <w:ind w:left="-49" w:right="-108"/>
              <w:jc w:val="center"/>
              <w:rPr>
                <w:snapToGrid w:val="0"/>
                <w:sz w:val="20"/>
                <w:szCs w:val="20"/>
              </w:rPr>
            </w:pPr>
            <w:r w:rsidRPr="00F31821">
              <w:rPr>
                <w:snapToGrid w:val="0"/>
                <w:sz w:val="20"/>
                <w:szCs w:val="20"/>
              </w:rPr>
              <w:t>100</w:t>
            </w:r>
          </w:p>
        </w:tc>
      </w:tr>
    </w:tbl>
    <w:p w:rsidR="00DB138D" w:rsidRPr="00F31821" w:rsidRDefault="00DB138D" w:rsidP="00DB138D">
      <w:pPr>
        <w:rPr>
          <w:sz w:val="16"/>
          <w:szCs w:val="16"/>
        </w:rPr>
      </w:pPr>
    </w:p>
    <w:p w:rsidR="00DB138D" w:rsidRPr="00F31821" w:rsidRDefault="00D409BE" w:rsidP="00DB138D">
      <w:pPr>
        <w:widowControl w:val="0"/>
        <w:spacing w:before="120"/>
        <w:ind w:firstLine="567"/>
        <w:jc w:val="both"/>
        <w:rPr>
          <w:b/>
          <w:snapToGrid w:val="0"/>
          <w:szCs w:val="20"/>
        </w:rPr>
      </w:pPr>
      <w:r w:rsidRPr="00F31821">
        <w:rPr>
          <w:b/>
          <w:snapToGrid w:val="0"/>
          <w:szCs w:val="20"/>
        </w:rPr>
        <w:t>15</w:t>
      </w:r>
      <w:r w:rsidR="00DB138D" w:rsidRPr="00F31821">
        <w:rPr>
          <w:b/>
          <w:snapToGrid w:val="0"/>
          <w:szCs w:val="20"/>
        </w:rPr>
        <w:t>.2.</w:t>
      </w:r>
      <w:r w:rsidRPr="00F31821">
        <w:rPr>
          <w:b/>
          <w:snapToGrid w:val="0"/>
          <w:szCs w:val="20"/>
        </w:rPr>
        <w:t>3</w:t>
      </w:r>
      <w:r w:rsidR="00DB138D" w:rsidRPr="00F31821">
        <w:rPr>
          <w:b/>
          <w:snapToGrid w:val="0"/>
          <w:szCs w:val="20"/>
        </w:rPr>
        <w:t xml:space="preserve">. </w:t>
      </w:r>
      <w:r w:rsidR="00DB138D" w:rsidRPr="00F31821">
        <w:rPr>
          <w:snapToGrid w:val="0"/>
          <w:szCs w:val="20"/>
        </w:rPr>
        <w:t>Характеристики зон поражения при авариях с ГСМ</w:t>
      </w:r>
    </w:p>
    <w:tbl>
      <w:tblPr>
        <w:tblW w:w="48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21"/>
        <w:gridCol w:w="1020"/>
        <w:gridCol w:w="1006"/>
      </w:tblGrid>
      <w:tr w:rsidR="00BC32F2" w:rsidRPr="00F31821" w:rsidTr="008E0332">
        <w:trPr>
          <w:cantSplit/>
          <w:trHeight w:val="197"/>
          <w:tblHeader/>
        </w:trPr>
        <w:tc>
          <w:tcPr>
            <w:tcW w:w="3961" w:type="pct"/>
            <w:shd w:val="clear" w:color="auto" w:fill="auto"/>
          </w:tcPr>
          <w:p w:rsidR="00DB138D" w:rsidRPr="00F31821" w:rsidRDefault="00DB138D" w:rsidP="00DB138D">
            <w:pPr>
              <w:widowControl w:val="0"/>
              <w:ind w:left="34" w:firstLine="34"/>
              <w:jc w:val="center"/>
              <w:rPr>
                <w:b/>
                <w:snapToGrid w:val="0"/>
                <w:sz w:val="20"/>
                <w:szCs w:val="20"/>
              </w:rPr>
            </w:pPr>
            <w:r w:rsidRPr="00F31821">
              <w:rPr>
                <w:b/>
                <w:snapToGrid w:val="0"/>
                <w:sz w:val="20"/>
                <w:szCs w:val="20"/>
              </w:rPr>
              <w:t>Параметры</w:t>
            </w:r>
          </w:p>
        </w:tc>
        <w:tc>
          <w:tcPr>
            <w:tcW w:w="1039" w:type="pct"/>
            <w:gridSpan w:val="2"/>
            <w:shd w:val="clear" w:color="auto" w:fill="auto"/>
          </w:tcPr>
          <w:p w:rsidR="00DB138D" w:rsidRPr="00F31821" w:rsidRDefault="00DB138D" w:rsidP="00DB138D">
            <w:pPr>
              <w:widowControl w:val="0"/>
              <w:ind w:left="-49" w:right="-108"/>
              <w:jc w:val="center"/>
              <w:rPr>
                <w:b/>
                <w:snapToGrid w:val="0"/>
                <w:sz w:val="20"/>
                <w:szCs w:val="20"/>
              </w:rPr>
            </w:pPr>
            <w:r w:rsidRPr="00F31821">
              <w:rPr>
                <w:b/>
                <w:snapToGrid w:val="0"/>
                <w:sz w:val="20"/>
                <w:szCs w:val="20"/>
              </w:rPr>
              <w:t>ГСМ</w:t>
            </w:r>
          </w:p>
        </w:tc>
      </w:tr>
      <w:tr w:rsidR="00BC32F2" w:rsidRPr="00F31821" w:rsidTr="008E0332">
        <w:trPr>
          <w:cantSplit/>
          <w:tblHeader/>
        </w:trPr>
        <w:tc>
          <w:tcPr>
            <w:tcW w:w="3961" w:type="pct"/>
            <w:tcBorders>
              <w:top w:val="nil"/>
            </w:tcBorders>
            <w:shd w:val="clear" w:color="auto" w:fill="auto"/>
          </w:tcPr>
          <w:p w:rsidR="00BC32F2" w:rsidRPr="00F31821" w:rsidRDefault="00BC32F2" w:rsidP="00DB138D">
            <w:pPr>
              <w:widowControl w:val="0"/>
              <w:ind w:left="34" w:firstLine="34"/>
              <w:rPr>
                <w:b/>
                <w:snapToGrid w:val="0"/>
                <w:sz w:val="20"/>
                <w:szCs w:val="20"/>
              </w:rPr>
            </w:pPr>
            <w:r w:rsidRPr="00F31821">
              <w:rPr>
                <w:b/>
                <w:snapToGrid w:val="0"/>
                <w:sz w:val="20"/>
                <w:szCs w:val="20"/>
              </w:rPr>
              <w:t>Объем резервуара, м</w:t>
            </w:r>
            <w:r w:rsidRPr="00F31821">
              <w:rPr>
                <w:b/>
                <w:snapToGrid w:val="0"/>
                <w:sz w:val="20"/>
                <w:szCs w:val="20"/>
                <w:vertAlign w:val="superscript"/>
              </w:rPr>
              <w:t>3</w:t>
            </w:r>
          </w:p>
        </w:tc>
        <w:tc>
          <w:tcPr>
            <w:tcW w:w="523" w:type="pct"/>
            <w:tcBorders>
              <w:top w:val="nil"/>
            </w:tcBorders>
            <w:shd w:val="clear" w:color="auto" w:fill="auto"/>
          </w:tcPr>
          <w:p w:rsidR="00BC32F2" w:rsidRPr="00F31821" w:rsidRDefault="00BC32F2" w:rsidP="00DB138D">
            <w:pPr>
              <w:widowControl w:val="0"/>
              <w:ind w:left="-49" w:right="-108" w:firstLine="34"/>
              <w:jc w:val="center"/>
              <w:rPr>
                <w:b/>
                <w:snapToGrid w:val="0"/>
                <w:sz w:val="20"/>
                <w:szCs w:val="20"/>
              </w:rPr>
            </w:pPr>
            <w:r w:rsidRPr="00F31821">
              <w:rPr>
                <w:b/>
                <w:snapToGrid w:val="0"/>
                <w:sz w:val="20"/>
                <w:szCs w:val="20"/>
              </w:rPr>
              <w:t>16,3</w:t>
            </w:r>
          </w:p>
        </w:tc>
        <w:tc>
          <w:tcPr>
            <w:tcW w:w="516" w:type="pct"/>
            <w:tcBorders>
              <w:top w:val="nil"/>
            </w:tcBorders>
            <w:shd w:val="clear" w:color="auto" w:fill="auto"/>
          </w:tcPr>
          <w:p w:rsidR="00BC32F2" w:rsidRPr="00F31821" w:rsidRDefault="00BC32F2" w:rsidP="00DB138D">
            <w:pPr>
              <w:widowControl w:val="0"/>
              <w:ind w:left="-49" w:right="-108" w:firstLine="34"/>
              <w:jc w:val="center"/>
              <w:rPr>
                <w:b/>
                <w:snapToGrid w:val="0"/>
                <w:sz w:val="20"/>
                <w:szCs w:val="20"/>
              </w:rPr>
            </w:pPr>
            <w:r w:rsidRPr="00F31821">
              <w:rPr>
                <w:b/>
                <w:snapToGrid w:val="0"/>
                <w:sz w:val="20"/>
                <w:szCs w:val="20"/>
              </w:rPr>
              <w:t>20</w:t>
            </w:r>
          </w:p>
        </w:tc>
      </w:tr>
      <w:tr w:rsidR="00BC32F2" w:rsidRPr="00F31821" w:rsidTr="008E0332">
        <w:tc>
          <w:tcPr>
            <w:tcW w:w="3961" w:type="pct"/>
            <w:tcBorders>
              <w:top w:val="nil"/>
            </w:tcBorders>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Разрушение емкости с уровнем заполнения, %</w:t>
            </w:r>
          </w:p>
        </w:tc>
        <w:tc>
          <w:tcPr>
            <w:tcW w:w="523" w:type="pct"/>
            <w:tcBorders>
              <w:top w:val="nil"/>
            </w:tcBorders>
            <w:shd w:val="clear" w:color="auto" w:fill="auto"/>
          </w:tcPr>
          <w:p w:rsidR="00BC32F2" w:rsidRPr="00F31821" w:rsidRDefault="00BC32F2" w:rsidP="00DB138D">
            <w:pPr>
              <w:widowControl w:val="0"/>
              <w:ind w:left="-49" w:right="-108" w:hanging="70"/>
              <w:jc w:val="center"/>
              <w:rPr>
                <w:snapToGrid w:val="0"/>
                <w:sz w:val="20"/>
                <w:szCs w:val="20"/>
              </w:rPr>
            </w:pPr>
            <w:r w:rsidRPr="00F31821">
              <w:rPr>
                <w:snapToGrid w:val="0"/>
                <w:sz w:val="20"/>
                <w:szCs w:val="20"/>
              </w:rPr>
              <w:t>95</w:t>
            </w:r>
          </w:p>
        </w:tc>
        <w:tc>
          <w:tcPr>
            <w:tcW w:w="516" w:type="pct"/>
            <w:tcBorders>
              <w:top w:val="nil"/>
            </w:tcBorders>
            <w:shd w:val="clear" w:color="auto" w:fill="auto"/>
          </w:tcPr>
          <w:p w:rsidR="00BC32F2" w:rsidRPr="00F31821" w:rsidRDefault="00BC32F2" w:rsidP="00DB138D">
            <w:pPr>
              <w:widowControl w:val="0"/>
              <w:ind w:left="-49" w:right="-108" w:hanging="70"/>
              <w:jc w:val="center"/>
              <w:rPr>
                <w:snapToGrid w:val="0"/>
                <w:sz w:val="20"/>
                <w:szCs w:val="20"/>
              </w:rPr>
            </w:pPr>
            <w:r w:rsidRPr="00F31821">
              <w:rPr>
                <w:snapToGrid w:val="0"/>
                <w:sz w:val="20"/>
                <w:szCs w:val="20"/>
              </w:rPr>
              <w:t>95</w:t>
            </w:r>
          </w:p>
        </w:tc>
      </w:tr>
      <w:tr w:rsidR="00BC32F2" w:rsidRPr="00F31821" w:rsidTr="008E0332">
        <w:tc>
          <w:tcPr>
            <w:tcW w:w="3961" w:type="pct"/>
            <w:tcBorders>
              <w:top w:val="nil"/>
            </w:tcBorders>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Масса топлива в разлитии, т</w:t>
            </w:r>
          </w:p>
        </w:tc>
        <w:tc>
          <w:tcPr>
            <w:tcW w:w="523" w:type="pct"/>
            <w:tcBorders>
              <w:top w:val="nil"/>
            </w:tcBorders>
            <w:shd w:val="clear" w:color="auto" w:fill="auto"/>
          </w:tcPr>
          <w:p w:rsidR="00BC32F2" w:rsidRPr="00F31821" w:rsidRDefault="00BC32F2" w:rsidP="00DB138D">
            <w:pPr>
              <w:widowControl w:val="0"/>
              <w:ind w:left="-49" w:right="-108" w:hanging="70"/>
              <w:jc w:val="center"/>
              <w:rPr>
                <w:snapToGrid w:val="0"/>
                <w:sz w:val="20"/>
                <w:szCs w:val="20"/>
              </w:rPr>
            </w:pPr>
            <w:r w:rsidRPr="00F31821">
              <w:rPr>
                <w:snapToGrid w:val="0"/>
                <w:sz w:val="20"/>
                <w:szCs w:val="20"/>
              </w:rPr>
              <w:t>11,9</w:t>
            </w:r>
          </w:p>
        </w:tc>
        <w:tc>
          <w:tcPr>
            <w:tcW w:w="516" w:type="pct"/>
            <w:tcBorders>
              <w:top w:val="nil"/>
            </w:tcBorders>
            <w:shd w:val="clear" w:color="auto" w:fill="auto"/>
          </w:tcPr>
          <w:p w:rsidR="00BC32F2" w:rsidRPr="00F31821" w:rsidRDefault="00BC32F2" w:rsidP="00DB138D">
            <w:pPr>
              <w:widowControl w:val="0"/>
              <w:ind w:left="-49" w:right="-108" w:hanging="70"/>
              <w:jc w:val="center"/>
              <w:rPr>
                <w:snapToGrid w:val="0"/>
                <w:sz w:val="20"/>
                <w:szCs w:val="20"/>
              </w:rPr>
            </w:pPr>
            <w:r w:rsidRPr="00F31821">
              <w:rPr>
                <w:snapToGrid w:val="0"/>
                <w:sz w:val="20"/>
                <w:szCs w:val="20"/>
              </w:rPr>
              <w:t>14,6</w:t>
            </w:r>
          </w:p>
        </w:tc>
      </w:tr>
      <w:tr w:rsidR="00BC32F2" w:rsidRPr="00F31821" w:rsidTr="008E0332">
        <w:tc>
          <w:tcPr>
            <w:tcW w:w="3961" w:type="pct"/>
            <w:tcBorders>
              <w:top w:val="nil"/>
            </w:tcBorders>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Эквивалентный радиус разлития, м</w:t>
            </w:r>
          </w:p>
        </w:tc>
        <w:tc>
          <w:tcPr>
            <w:tcW w:w="523" w:type="pct"/>
            <w:tcBorders>
              <w:top w:val="nil"/>
            </w:tcBorders>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9,9</w:t>
            </w:r>
          </w:p>
        </w:tc>
        <w:tc>
          <w:tcPr>
            <w:tcW w:w="516" w:type="pct"/>
            <w:tcBorders>
              <w:top w:val="nil"/>
            </w:tcBorders>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11,0</w:t>
            </w:r>
          </w:p>
        </w:tc>
      </w:tr>
      <w:tr w:rsidR="00BC32F2" w:rsidRPr="00F31821" w:rsidTr="008E0332">
        <w:tc>
          <w:tcPr>
            <w:tcW w:w="3961" w:type="pct"/>
            <w:tcBorders>
              <w:top w:val="nil"/>
            </w:tcBorders>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Площадь разлития, м</w:t>
            </w:r>
            <w:r w:rsidRPr="00F31821">
              <w:rPr>
                <w:snapToGrid w:val="0"/>
                <w:sz w:val="20"/>
                <w:szCs w:val="20"/>
                <w:vertAlign w:val="superscript"/>
              </w:rPr>
              <w:t>2</w:t>
            </w:r>
          </w:p>
        </w:tc>
        <w:tc>
          <w:tcPr>
            <w:tcW w:w="523" w:type="pct"/>
            <w:tcBorders>
              <w:top w:val="nil"/>
            </w:tcBorders>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309,7</w:t>
            </w:r>
          </w:p>
        </w:tc>
        <w:tc>
          <w:tcPr>
            <w:tcW w:w="516" w:type="pct"/>
            <w:tcBorders>
              <w:top w:val="nil"/>
            </w:tcBorders>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380</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Масса топлива участвующая в образовании ГВС</w:t>
            </w:r>
          </w:p>
        </w:tc>
        <w:tc>
          <w:tcPr>
            <w:tcW w:w="523"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0,02</w:t>
            </w:r>
          </w:p>
        </w:tc>
        <w:tc>
          <w:tcPr>
            <w:tcW w:w="516"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0,02</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Масса топлива в ГВС, кг</w:t>
            </w:r>
          </w:p>
        </w:tc>
        <w:tc>
          <w:tcPr>
            <w:tcW w:w="523"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238,5</w:t>
            </w:r>
          </w:p>
        </w:tc>
        <w:tc>
          <w:tcPr>
            <w:tcW w:w="516"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292,6</w:t>
            </w:r>
          </w:p>
        </w:tc>
      </w:tr>
      <w:tr w:rsidR="00DB138D" w:rsidRPr="00F31821" w:rsidTr="008E0332">
        <w:tc>
          <w:tcPr>
            <w:tcW w:w="5000" w:type="pct"/>
            <w:gridSpan w:val="3"/>
            <w:tcBorders>
              <w:right w:val="single" w:sz="4" w:space="0" w:color="auto"/>
            </w:tcBorders>
            <w:shd w:val="clear" w:color="auto" w:fill="auto"/>
          </w:tcPr>
          <w:p w:rsidR="00DB138D" w:rsidRPr="00F31821" w:rsidRDefault="00DB138D" w:rsidP="00DB138D">
            <w:pPr>
              <w:widowControl w:val="0"/>
              <w:ind w:left="-49" w:right="-108" w:firstLine="34"/>
              <w:jc w:val="center"/>
              <w:rPr>
                <w:b/>
                <w:snapToGrid w:val="0"/>
                <w:sz w:val="20"/>
                <w:szCs w:val="20"/>
              </w:rPr>
            </w:pPr>
            <w:r w:rsidRPr="00F31821">
              <w:rPr>
                <w:b/>
                <w:snapToGrid w:val="0"/>
                <w:sz w:val="20"/>
                <w:szCs w:val="20"/>
              </w:rPr>
              <w:t>Зоны воздействия ударной волны на промышленные объекты и людей</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полных разрушений, м</w:t>
            </w:r>
          </w:p>
        </w:tc>
        <w:tc>
          <w:tcPr>
            <w:tcW w:w="523" w:type="pct"/>
            <w:shd w:val="clear" w:color="auto" w:fill="auto"/>
            <w:vAlign w:val="bottom"/>
          </w:tcPr>
          <w:p w:rsidR="00BC32F2" w:rsidRPr="00F31821" w:rsidRDefault="00BC32F2" w:rsidP="00DB138D">
            <w:pPr>
              <w:jc w:val="center"/>
              <w:rPr>
                <w:sz w:val="20"/>
                <w:szCs w:val="20"/>
              </w:rPr>
            </w:pPr>
            <w:r w:rsidRPr="00F31821">
              <w:rPr>
                <w:sz w:val="20"/>
                <w:szCs w:val="20"/>
              </w:rPr>
              <w:t>9,9</w:t>
            </w:r>
          </w:p>
        </w:tc>
        <w:tc>
          <w:tcPr>
            <w:tcW w:w="516" w:type="pct"/>
            <w:shd w:val="clear" w:color="auto" w:fill="auto"/>
            <w:vAlign w:val="bottom"/>
          </w:tcPr>
          <w:p w:rsidR="00BC32F2" w:rsidRPr="00F31821" w:rsidRDefault="00BC32F2" w:rsidP="00DB138D">
            <w:pPr>
              <w:jc w:val="center"/>
              <w:rPr>
                <w:sz w:val="20"/>
                <w:szCs w:val="20"/>
              </w:rPr>
            </w:pPr>
            <w:r w:rsidRPr="00F31821">
              <w:rPr>
                <w:sz w:val="20"/>
                <w:szCs w:val="20"/>
              </w:rPr>
              <w:t>10,6</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сильных разрушений, м</w:t>
            </w:r>
          </w:p>
        </w:tc>
        <w:tc>
          <w:tcPr>
            <w:tcW w:w="523" w:type="pct"/>
            <w:shd w:val="clear" w:color="auto" w:fill="auto"/>
            <w:vAlign w:val="bottom"/>
          </w:tcPr>
          <w:p w:rsidR="00BC32F2" w:rsidRPr="00F31821" w:rsidRDefault="00BC32F2" w:rsidP="00DB138D">
            <w:pPr>
              <w:jc w:val="center"/>
              <w:rPr>
                <w:sz w:val="20"/>
                <w:szCs w:val="20"/>
              </w:rPr>
            </w:pPr>
            <w:r w:rsidRPr="00F31821">
              <w:rPr>
                <w:sz w:val="20"/>
                <w:szCs w:val="20"/>
              </w:rPr>
              <w:t>24,7</w:t>
            </w:r>
          </w:p>
        </w:tc>
        <w:tc>
          <w:tcPr>
            <w:tcW w:w="516" w:type="pct"/>
            <w:shd w:val="clear" w:color="auto" w:fill="auto"/>
            <w:vAlign w:val="bottom"/>
          </w:tcPr>
          <w:p w:rsidR="00BC32F2" w:rsidRPr="00F31821" w:rsidRDefault="00BC32F2" w:rsidP="00DB138D">
            <w:pPr>
              <w:jc w:val="center"/>
              <w:rPr>
                <w:sz w:val="20"/>
                <w:szCs w:val="20"/>
              </w:rPr>
            </w:pPr>
            <w:r w:rsidRPr="00F31821">
              <w:rPr>
                <w:sz w:val="20"/>
                <w:szCs w:val="20"/>
              </w:rPr>
              <w:t>26,4</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средних разрушений, м</w:t>
            </w:r>
          </w:p>
        </w:tc>
        <w:tc>
          <w:tcPr>
            <w:tcW w:w="523" w:type="pct"/>
            <w:shd w:val="clear" w:color="auto" w:fill="auto"/>
            <w:vAlign w:val="bottom"/>
          </w:tcPr>
          <w:p w:rsidR="00BC32F2" w:rsidRPr="00F31821" w:rsidRDefault="00BC32F2" w:rsidP="00DB138D">
            <w:pPr>
              <w:jc w:val="center"/>
              <w:rPr>
                <w:sz w:val="20"/>
                <w:szCs w:val="20"/>
              </w:rPr>
            </w:pPr>
            <w:r w:rsidRPr="00F31821">
              <w:rPr>
                <w:sz w:val="20"/>
                <w:szCs w:val="20"/>
              </w:rPr>
              <w:t>55,5</w:t>
            </w:r>
          </w:p>
        </w:tc>
        <w:tc>
          <w:tcPr>
            <w:tcW w:w="516" w:type="pct"/>
            <w:shd w:val="clear" w:color="auto" w:fill="auto"/>
            <w:vAlign w:val="bottom"/>
          </w:tcPr>
          <w:p w:rsidR="00BC32F2" w:rsidRPr="00F31821" w:rsidRDefault="00BC32F2" w:rsidP="00DB138D">
            <w:pPr>
              <w:jc w:val="center"/>
              <w:rPr>
                <w:sz w:val="20"/>
                <w:szCs w:val="20"/>
              </w:rPr>
            </w:pPr>
            <w:r w:rsidRPr="00F31821">
              <w:rPr>
                <w:sz w:val="20"/>
                <w:szCs w:val="20"/>
              </w:rPr>
              <w:t>59,5</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слабых разрушений, м</w:t>
            </w:r>
          </w:p>
        </w:tc>
        <w:tc>
          <w:tcPr>
            <w:tcW w:w="523" w:type="pct"/>
            <w:shd w:val="clear" w:color="auto" w:fill="auto"/>
            <w:vAlign w:val="bottom"/>
          </w:tcPr>
          <w:p w:rsidR="00BC32F2" w:rsidRPr="00F31821" w:rsidRDefault="00BC32F2" w:rsidP="00DB138D">
            <w:pPr>
              <w:jc w:val="center"/>
              <w:rPr>
                <w:sz w:val="20"/>
                <w:szCs w:val="20"/>
              </w:rPr>
            </w:pPr>
            <w:r w:rsidRPr="00F31821">
              <w:rPr>
                <w:sz w:val="20"/>
                <w:szCs w:val="20"/>
              </w:rPr>
              <w:t>141,9</w:t>
            </w:r>
          </w:p>
        </w:tc>
        <w:tc>
          <w:tcPr>
            <w:tcW w:w="516" w:type="pct"/>
            <w:shd w:val="clear" w:color="auto" w:fill="auto"/>
            <w:vAlign w:val="bottom"/>
          </w:tcPr>
          <w:p w:rsidR="00BC32F2" w:rsidRPr="00F31821" w:rsidRDefault="00BC32F2" w:rsidP="00DB138D">
            <w:pPr>
              <w:jc w:val="center"/>
              <w:rPr>
                <w:sz w:val="20"/>
                <w:szCs w:val="20"/>
              </w:rPr>
            </w:pPr>
            <w:r w:rsidRPr="00F31821">
              <w:rPr>
                <w:sz w:val="20"/>
                <w:szCs w:val="20"/>
              </w:rPr>
              <w:t>152,1</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расстекления (50%), м</w:t>
            </w:r>
          </w:p>
        </w:tc>
        <w:tc>
          <w:tcPr>
            <w:tcW w:w="523" w:type="pct"/>
            <w:shd w:val="clear" w:color="auto" w:fill="auto"/>
            <w:vAlign w:val="bottom"/>
          </w:tcPr>
          <w:p w:rsidR="00BC32F2" w:rsidRPr="00F31821" w:rsidRDefault="00BC32F2" w:rsidP="00DB138D">
            <w:pPr>
              <w:jc w:val="center"/>
              <w:rPr>
                <w:sz w:val="20"/>
                <w:szCs w:val="20"/>
              </w:rPr>
            </w:pPr>
            <w:r w:rsidRPr="00F31821">
              <w:rPr>
                <w:sz w:val="20"/>
                <w:szCs w:val="20"/>
              </w:rPr>
              <w:t>234,5</w:t>
            </w:r>
          </w:p>
        </w:tc>
        <w:tc>
          <w:tcPr>
            <w:tcW w:w="516" w:type="pct"/>
            <w:shd w:val="clear" w:color="auto" w:fill="auto"/>
            <w:vAlign w:val="bottom"/>
          </w:tcPr>
          <w:p w:rsidR="00BC32F2" w:rsidRPr="00F31821" w:rsidRDefault="00BC32F2" w:rsidP="00DB138D">
            <w:pPr>
              <w:jc w:val="center"/>
              <w:rPr>
                <w:sz w:val="20"/>
                <w:szCs w:val="20"/>
              </w:rPr>
            </w:pPr>
            <w:r w:rsidRPr="00F31821">
              <w:rPr>
                <w:sz w:val="20"/>
                <w:szCs w:val="20"/>
              </w:rPr>
              <w:t>251,2</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lastRenderedPageBreak/>
              <w:t>Порог поражения 99% людей, м</w:t>
            </w:r>
          </w:p>
        </w:tc>
        <w:tc>
          <w:tcPr>
            <w:tcW w:w="523" w:type="pct"/>
            <w:shd w:val="clear" w:color="auto" w:fill="auto"/>
          </w:tcPr>
          <w:p w:rsidR="00BC32F2" w:rsidRPr="00F31821" w:rsidRDefault="00BC32F2" w:rsidP="00DB138D">
            <w:pPr>
              <w:ind w:left="-49" w:right="-108"/>
              <w:jc w:val="center"/>
              <w:rPr>
                <w:sz w:val="20"/>
                <w:szCs w:val="20"/>
              </w:rPr>
            </w:pPr>
            <w:r w:rsidRPr="00F31821">
              <w:rPr>
                <w:sz w:val="20"/>
                <w:szCs w:val="20"/>
              </w:rPr>
              <w:t>17,3</w:t>
            </w:r>
          </w:p>
        </w:tc>
        <w:tc>
          <w:tcPr>
            <w:tcW w:w="516" w:type="pct"/>
            <w:shd w:val="clear" w:color="auto" w:fill="auto"/>
          </w:tcPr>
          <w:p w:rsidR="00BC32F2" w:rsidRPr="00F31821" w:rsidRDefault="00BC32F2" w:rsidP="00DB138D">
            <w:pPr>
              <w:ind w:left="-49" w:right="-108"/>
              <w:jc w:val="center"/>
              <w:rPr>
                <w:sz w:val="20"/>
                <w:szCs w:val="20"/>
              </w:rPr>
            </w:pPr>
            <w:r w:rsidRPr="00F31821">
              <w:rPr>
                <w:sz w:val="20"/>
                <w:szCs w:val="20"/>
              </w:rPr>
              <w:t>18,5</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Порог поражения людей (контузия), м</w:t>
            </w:r>
          </w:p>
        </w:tc>
        <w:tc>
          <w:tcPr>
            <w:tcW w:w="523" w:type="pct"/>
            <w:shd w:val="clear" w:color="auto" w:fill="auto"/>
          </w:tcPr>
          <w:p w:rsidR="00BC32F2" w:rsidRPr="00F31821" w:rsidRDefault="00BC32F2" w:rsidP="00DB138D">
            <w:pPr>
              <w:ind w:left="-49" w:right="-108"/>
              <w:jc w:val="center"/>
              <w:rPr>
                <w:sz w:val="20"/>
                <w:szCs w:val="20"/>
              </w:rPr>
            </w:pPr>
            <w:r w:rsidRPr="00F31821">
              <w:rPr>
                <w:sz w:val="20"/>
                <w:szCs w:val="20"/>
              </w:rPr>
              <w:t>27,2</w:t>
            </w:r>
          </w:p>
        </w:tc>
        <w:tc>
          <w:tcPr>
            <w:tcW w:w="516" w:type="pct"/>
            <w:shd w:val="clear" w:color="auto" w:fill="auto"/>
          </w:tcPr>
          <w:p w:rsidR="00BC32F2" w:rsidRPr="00F31821" w:rsidRDefault="00BC32F2" w:rsidP="00DB138D">
            <w:pPr>
              <w:ind w:left="-49" w:right="-108"/>
              <w:jc w:val="center"/>
              <w:rPr>
                <w:sz w:val="20"/>
                <w:szCs w:val="20"/>
              </w:rPr>
            </w:pPr>
            <w:r w:rsidRPr="00F31821">
              <w:rPr>
                <w:sz w:val="20"/>
                <w:szCs w:val="20"/>
              </w:rPr>
              <w:t>29,1</w:t>
            </w:r>
          </w:p>
        </w:tc>
      </w:tr>
      <w:tr w:rsidR="00DB138D" w:rsidRPr="00F31821" w:rsidTr="008E0332">
        <w:tc>
          <w:tcPr>
            <w:tcW w:w="5000" w:type="pct"/>
            <w:gridSpan w:val="3"/>
            <w:shd w:val="clear" w:color="auto" w:fill="auto"/>
          </w:tcPr>
          <w:p w:rsidR="00DB138D" w:rsidRPr="00F31821" w:rsidRDefault="00DB138D" w:rsidP="00DB138D">
            <w:pPr>
              <w:widowControl w:val="0"/>
              <w:ind w:left="-49" w:right="-108" w:firstLine="34"/>
              <w:jc w:val="center"/>
              <w:rPr>
                <w:b/>
                <w:snapToGrid w:val="0"/>
                <w:sz w:val="20"/>
                <w:szCs w:val="20"/>
              </w:rPr>
            </w:pPr>
            <w:r w:rsidRPr="00F31821">
              <w:rPr>
                <w:b/>
                <w:snapToGrid w:val="0"/>
                <w:sz w:val="20"/>
                <w:szCs w:val="20"/>
              </w:rPr>
              <w:t>Зоны воздействия ударной волны на жилые здания</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полных разрушений, м</w:t>
            </w:r>
          </w:p>
        </w:tc>
        <w:tc>
          <w:tcPr>
            <w:tcW w:w="523" w:type="pct"/>
            <w:shd w:val="clear" w:color="auto" w:fill="auto"/>
            <w:vAlign w:val="bottom"/>
          </w:tcPr>
          <w:p w:rsidR="00BC32F2" w:rsidRPr="00F31821" w:rsidRDefault="00BC32F2" w:rsidP="00DB138D">
            <w:pPr>
              <w:jc w:val="center"/>
              <w:rPr>
                <w:sz w:val="20"/>
                <w:szCs w:val="20"/>
              </w:rPr>
            </w:pPr>
            <w:r w:rsidRPr="00F31821">
              <w:rPr>
                <w:sz w:val="20"/>
                <w:szCs w:val="20"/>
              </w:rPr>
              <w:t>17,3</w:t>
            </w:r>
          </w:p>
        </w:tc>
        <w:tc>
          <w:tcPr>
            <w:tcW w:w="516" w:type="pct"/>
            <w:shd w:val="clear" w:color="auto" w:fill="auto"/>
            <w:vAlign w:val="bottom"/>
          </w:tcPr>
          <w:p w:rsidR="00BC32F2" w:rsidRPr="00F31821" w:rsidRDefault="00BC32F2" w:rsidP="00DB138D">
            <w:pPr>
              <w:jc w:val="center"/>
              <w:rPr>
                <w:sz w:val="20"/>
                <w:szCs w:val="20"/>
              </w:rPr>
            </w:pPr>
            <w:r w:rsidRPr="00F31821">
              <w:rPr>
                <w:sz w:val="20"/>
                <w:szCs w:val="20"/>
              </w:rPr>
              <w:t>18,5</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сильных разрушений, м</w:t>
            </w:r>
          </w:p>
        </w:tc>
        <w:tc>
          <w:tcPr>
            <w:tcW w:w="523" w:type="pct"/>
            <w:shd w:val="clear" w:color="auto" w:fill="auto"/>
            <w:vAlign w:val="bottom"/>
          </w:tcPr>
          <w:p w:rsidR="00BC32F2" w:rsidRPr="00F31821" w:rsidRDefault="00BC32F2" w:rsidP="00DB138D">
            <w:pPr>
              <w:jc w:val="center"/>
              <w:rPr>
                <w:sz w:val="20"/>
                <w:szCs w:val="20"/>
              </w:rPr>
            </w:pPr>
            <w:r w:rsidRPr="00F31821">
              <w:rPr>
                <w:sz w:val="20"/>
                <w:szCs w:val="20"/>
              </w:rPr>
              <w:t>34,6</w:t>
            </w:r>
          </w:p>
        </w:tc>
        <w:tc>
          <w:tcPr>
            <w:tcW w:w="516" w:type="pct"/>
            <w:shd w:val="clear" w:color="auto" w:fill="auto"/>
            <w:vAlign w:val="bottom"/>
          </w:tcPr>
          <w:p w:rsidR="00BC32F2" w:rsidRPr="00F31821" w:rsidRDefault="00BC32F2" w:rsidP="00DB138D">
            <w:pPr>
              <w:jc w:val="center"/>
              <w:rPr>
                <w:sz w:val="20"/>
                <w:szCs w:val="20"/>
              </w:rPr>
            </w:pPr>
            <w:r w:rsidRPr="00F31821">
              <w:rPr>
                <w:sz w:val="20"/>
                <w:szCs w:val="20"/>
              </w:rPr>
              <w:t>37,0</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средних разрушений, м</w:t>
            </w:r>
          </w:p>
        </w:tc>
        <w:tc>
          <w:tcPr>
            <w:tcW w:w="523" w:type="pct"/>
            <w:shd w:val="clear" w:color="auto" w:fill="auto"/>
            <w:vAlign w:val="bottom"/>
          </w:tcPr>
          <w:p w:rsidR="00BC32F2" w:rsidRPr="00F31821" w:rsidRDefault="00BC32F2" w:rsidP="00DB138D">
            <w:pPr>
              <w:jc w:val="center"/>
              <w:rPr>
                <w:sz w:val="20"/>
                <w:szCs w:val="20"/>
              </w:rPr>
            </w:pPr>
            <w:r w:rsidRPr="00F31821">
              <w:rPr>
                <w:sz w:val="20"/>
                <w:szCs w:val="20"/>
              </w:rPr>
              <w:t>80,2</w:t>
            </w:r>
          </w:p>
        </w:tc>
        <w:tc>
          <w:tcPr>
            <w:tcW w:w="516" w:type="pct"/>
            <w:shd w:val="clear" w:color="auto" w:fill="auto"/>
            <w:vAlign w:val="bottom"/>
          </w:tcPr>
          <w:p w:rsidR="00BC32F2" w:rsidRPr="00F31821" w:rsidRDefault="00BC32F2" w:rsidP="00DB138D">
            <w:pPr>
              <w:jc w:val="center"/>
              <w:rPr>
                <w:sz w:val="20"/>
                <w:szCs w:val="20"/>
              </w:rPr>
            </w:pPr>
            <w:r w:rsidRPr="00F31821">
              <w:rPr>
                <w:sz w:val="20"/>
                <w:szCs w:val="20"/>
              </w:rPr>
              <w:t>85,9</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Зона слабых разрушений, м</w:t>
            </w:r>
          </w:p>
        </w:tc>
        <w:tc>
          <w:tcPr>
            <w:tcW w:w="523" w:type="pct"/>
            <w:shd w:val="clear" w:color="auto" w:fill="auto"/>
            <w:vAlign w:val="bottom"/>
          </w:tcPr>
          <w:p w:rsidR="00BC32F2" w:rsidRPr="00F31821" w:rsidRDefault="00BC32F2" w:rsidP="00DB138D">
            <w:pPr>
              <w:jc w:val="center"/>
              <w:rPr>
                <w:sz w:val="20"/>
                <w:szCs w:val="20"/>
              </w:rPr>
            </w:pPr>
            <w:r w:rsidRPr="00F31821">
              <w:rPr>
                <w:sz w:val="20"/>
                <w:szCs w:val="20"/>
              </w:rPr>
              <w:t>197,5</w:t>
            </w:r>
          </w:p>
        </w:tc>
        <w:tc>
          <w:tcPr>
            <w:tcW w:w="516" w:type="pct"/>
            <w:shd w:val="clear" w:color="auto" w:fill="auto"/>
            <w:vAlign w:val="bottom"/>
          </w:tcPr>
          <w:p w:rsidR="00BC32F2" w:rsidRPr="00F31821" w:rsidRDefault="00BC32F2" w:rsidP="00DB138D">
            <w:pPr>
              <w:jc w:val="center"/>
              <w:rPr>
                <w:sz w:val="20"/>
                <w:szCs w:val="20"/>
              </w:rPr>
            </w:pPr>
            <w:r w:rsidRPr="00F31821">
              <w:rPr>
                <w:sz w:val="20"/>
                <w:szCs w:val="20"/>
              </w:rPr>
              <w:t>211,6</w:t>
            </w:r>
          </w:p>
        </w:tc>
      </w:tr>
      <w:tr w:rsidR="00DB138D" w:rsidRPr="00F31821" w:rsidTr="008E0332">
        <w:tc>
          <w:tcPr>
            <w:tcW w:w="5000" w:type="pct"/>
            <w:gridSpan w:val="3"/>
            <w:tcBorders>
              <w:right w:val="single" w:sz="4" w:space="0" w:color="auto"/>
            </w:tcBorders>
            <w:shd w:val="clear" w:color="auto" w:fill="auto"/>
          </w:tcPr>
          <w:p w:rsidR="00DB138D" w:rsidRPr="00F31821" w:rsidRDefault="00DB138D" w:rsidP="00DB138D">
            <w:pPr>
              <w:widowControl w:val="0"/>
              <w:ind w:left="-49" w:right="-108" w:firstLine="34"/>
              <w:jc w:val="center"/>
              <w:rPr>
                <w:b/>
                <w:snapToGrid w:val="0"/>
                <w:sz w:val="20"/>
                <w:szCs w:val="20"/>
              </w:rPr>
            </w:pPr>
            <w:r w:rsidRPr="00F31821">
              <w:rPr>
                <w:b/>
                <w:snapToGrid w:val="0"/>
                <w:sz w:val="20"/>
                <w:szCs w:val="20"/>
              </w:rPr>
              <w:t>Параметры огневого шара (пламени вспышки)</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Радиус огневого шара (пламени вспышки) ОШ(ПВ), м</w:t>
            </w:r>
          </w:p>
        </w:tc>
        <w:tc>
          <w:tcPr>
            <w:tcW w:w="523"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16,1</w:t>
            </w:r>
          </w:p>
        </w:tc>
        <w:tc>
          <w:tcPr>
            <w:tcW w:w="516"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17,2</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Время существования ОШ(ПВ), с</w:t>
            </w:r>
          </w:p>
        </w:tc>
        <w:tc>
          <w:tcPr>
            <w:tcW w:w="523"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3,1</w:t>
            </w:r>
          </w:p>
        </w:tc>
        <w:tc>
          <w:tcPr>
            <w:tcW w:w="516"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3,3</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Скорость распространения пламени, м/с</w:t>
            </w:r>
          </w:p>
        </w:tc>
        <w:tc>
          <w:tcPr>
            <w:tcW w:w="523"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34</w:t>
            </w:r>
          </w:p>
        </w:tc>
        <w:tc>
          <w:tcPr>
            <w:tcW w:w="516"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35</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Величина воздействия теплового потока на здания и сооружения на кромке ОШ(ПВ), кВт/м</w:t>
            </w:r>
            <w:r w:rsidRPr="00F31821">
              <w:rPr>
                <w:snapToGrid w:val="0"/>
                <w:sz w:val="20"/>
                <w:szCs w:val="20"/>
                <w:vertAlign w:val="superscript"/>
              </w:rPr>
              <w:t>2</w:t>
            </w:r>
          </w:p>
        </w:tc>
        <w:tc>
          <w:tcPr>
            <w:tcW w:w="523"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130</w:t>
            </w:r>
          </w:p>
        </w:tc>
        <w:tc>
          <w:tcPr>
            <w:tcW w:w="516"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130</w:t>
            </w:r>
          </w:p>
        </w:tc>
      </w:tr>
      <w:tr w:rsidR="00BC32F2" w:rsidRPr="00F31821" w:rsidTr="008E0332">
        <w:tc>
          <w:tcPr>
            <w:tcW w:w="3961" w:type="pct"/>
            <w:shd w:val="clear" w:color="auto" w:fill="auto"/>
          </w:tcPr>
          <w:p w:rsidR="00BC32F2" w:rsidRPr="00F31821" w:rsidRDefault="00BC32F2" w:rsidP="00DB138D">
            <w:pPr>
              <w:widowControl w:val="0"/>
              <w:ind w:left="34" w:hanging="34"/>
              <w:rPr>
                <w:snapToGrid w:val="0"/>
                <w:sz w:val="20"/>
                <w:szCs w:val="20"/>
              </w:rPr>
            </w:pPr>
            <w:r w:rsidRPr="00F31821">
              <w:rPr>
                <w:snapToGrid w:val="0"/>
                <w:sz w:val="20"/>
                <w:szCs w:val="20"/>
              </w:rPr>
              <w:t>Индекс теплового излучения на кромке ОШ(ПВ)</w:t>
            </w:r>
          </w:p>
        </w:tc>
        <w:tc>
          <w:tcPr>
            <w:tcW w:w="523"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2034,5</w:t>
            </w:r>
          </w:p>
        </w:tc>
        <w:tc>
          <w:tcPr>
            <w:tcW w:w="516"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2145,7</w:t>
            </w:r>
          </w:p>
        </w:tc>
      </w:tr>
      <w:tr w:rsidR="00BC32F2" w:rsidRPr="00F31821" w:rsidTr="008E0332">
        <w:trPr>
          <w:trHeight w:val="225"/>
        </w:trPr>
        <w:tc>
          <w:tcPr>
            <w:tcW w:w="3961" w:type="pct"/>
            <w:shd w:val="clear" w:color="auto" w:fill="auto"/>
          </w:tcPr>
          <w:p w:rsidR="00BC32F2" w:rsidRPr="00F31821" w:rsidRDefault="00BC32F2" w:rsidP="00DB138D">
            <w:pPr>
              <w:widowControl w:val="0"/>
              <w:ind w:left="34" w:hanging="34"/>
              <w:rPr>
                <w:snapToGrid w:val="0"/>
                <w:sz w:val="20"/>
                <w:szCs w:val="20"/>
              </w:rPr>
            </w:pPr>
            <w:r w:rsidRPr="00F31821">
              <w:rPr>
                <w:snapToGrid w:val="0"/>
                <w:sz w:val="20"/>
                <w:szCs w:val="20"/>
              </w:rPr>
              <w:t>Доля людей, поражаемых на кромке ОШ(ПВ), %</w:t>
            </w:r>
          </w:p>
        </w:tc>
        <w:tc>
          <w:tcPr>
            <w:tcW w:w="523"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0</w:t>
            </w:r>
          </w:p>
        </w:tc>
        <w:tc>
          <w:tcPr>
            <w:tcW w:w="516"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0</w:t>
            </w:r>
          </w:p>
        </w:tc>
      </w:tr>
      <w:tr w:rsidR="00DB138D" w:rsidRPr="00F31821" w:rsidTr="008E0332">
        <w:tc>
          <w:tcPr>
            <w:tcW w:w="5000" w:type="pct"/>
            <w:gridSpan w:val="3"/>
            <w:tcBorders>
              <w:right w:val="single" w:sz="4" w:space="0" w:color="auto"/>
            </w:tcBorders>
            <w:shd w:val="clear" w:color="auto" w:fill="auto"/>
          </w:tcPr>
          <w:p w:rsidR="00DB138D" w:rsidRPr="00F31821" w:rsidRDefault="00DB138D" w:rsidP="00DB138D">
            <w:pPr>
              <w:widowControl w:val="0"/>
              <w:ind w:left="-49" w:right="-108" w:firstLine="34"/>
              <w:jc w:val="center"/>
              <w:rPr>
                <w:b/>
                <w:snapToGrid w:val="0"/>
                <w:sz w:val="20"/>
                <w:szCs w:val="20"/>
              </w:rPr>
            </w:pPr>
            <w:r w:rsidRPr="00F31821">
              <w:rPr>
                <w:b/>
                <w:snapToGrid w:val="0"/>
                <w:sz w:val="20"/>
                <w:szCs w:val="20"/>
              </w:rPr>
              <w:t>Параметры горения разлития</w:t>
            </w:r>
          </w:p>
        </w:tc>
      </w:tr>
      <w:tr w:rsidR="00BC32F2" w:rsidRPr="00F31821" w:rsidTr="008E0332">
        <w:tc>
          <w:tcPr>
            <w:tcW w:w="3961" w:type="pct"/>
            <w:shd w:val="clear" w:color="auto" w:fill="auto"/>
          </w:tcPr>
          <w:p w:rsidR="00BC32F2" w:rsidRPr="00F31821" w:rsidRDefault="00BC32F2" w:rsidP="00DB138D">
            <w:pPr>
              <w:widowControl w:val="0"/>
              <w:tabs>
                <w:tab w:val="left" w:pos="-2235"/>
              </w:tabs>
              <w:ind w:left="34" w:firstLine="34"/>
              <w:rPr>
                <w:snapToGrid w:val="0"/>
                <w:sz w:val="20"/>
                <w:szCs w:val="20"/>
              </w:rPr>
            </w:pPr>
            <w:r w:rsidRPr="00F31821">
              <w:rPr>
                <w:snapToGrid w:val="0"/>
                <w:sz w:val="20"/>
                <w:szCs w:val="20"/>
              </w:rPr>
              <w:t>Ориентировочное время выгорания, мин : сек</w:t>
            </w:r>
          </w:p>
        </w:tc>
        <w:tc>
          <w:tcPr>
            <w:tcW w:w="523"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16:44</w:t>
            </w:r>
          </w:p>
        </w:tc>
        <w:tc>
          <w:tcPr>
            <w:tcW w:w="516"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16:44</w:t>
            </w:r>
          </w:p>
        </w:tc>
      </w:tr>
      <w:tr w:rsidR="008E0332" w:rsidRPr="00F31821" w:rsidTr="008E0332">
        <w:tc>
          <w:tcPr>
            <w:tcW w:w="3961" w:type="pct"/>
            <w:shd w:val="clear" w:color="auto" w:fill="auto"/>
          </w:tcPr>
          <w:p w:rsidR="008E0332" w:rsidRPr="00F31821" w:rsidRDefault="008E0332" w:rsidP="00DB138D">
            <w:pPr>
              <w:widowControl w:val="0"/>
              <w:tabs>
                <w:tab w:val="left" w:pos="-2235"/>
              </w:tabs>
              <w:ind w:left="34" w:firstLine="34"/>
              <w:rPr>
                <w:snapToGrid w:val="0"/>
                <w:sz w:val="20"/>
                <w:szCs w:val="20"/>
              </w:rPr>
            </w:pPr>
            <w:r w:rsidRPr="00F31821">
              <w:rPr>
                <w:snapToGrid w:val="0"/>
                <w:sz w:val="20"/>
                <w:szCs w:val="20"/>
              </w:rPr>
              <w:t>Величина воздействия теплового потока на здания, сооружения и людей на кромке разлития, кВт/м</w:t>
            </w:r>
            <w:r w:rsidRPr="00F31821">
              <w:rPr>
                <w:snapToGrid w:val="0"/>
                <w:sz w:val="20"/>
                <w:szCs w:val="20"/>
                <w:vertAlign w:val="superscript"/>
              </w:rPr>
              <w:t>2</w:t>
            </w:r>
          </w:p>
        </w:tc>
        <w:tc>
          <w:tcPr>
            <w:tcW w:w="523" w:type="pct"/>
            <w:shd w:val="clear" w:color="auto" w:fill="auto"/>
          </w:tcPr>
          <w:p w:rsidR="008E0332" w:rsidRPr="00F31821" w:rsidRDefault="008E0332" w:rsidP="00DB138D">
            <w:pPr>
              <w:widowControl w:val="0"/>
              <w:ind w:left="-49" w:right="-108" w:firstLine="34"/>
              <w:jc w:val="center"/>
              <w:rPr>
                <w:snapToGrid w:val="0"/>
                <w:sz w:val="20"/>
                <w:szCs w:val="20"/>
              </w:rPr>
            </w:pPr>
            <w:r w:rsidRPr="00F31821">
              <w:rPr>
                <w:snapToGrid w:val="0"/>
                <w:sz w:val="20"/>
                <w:szCs w:val="20"/>
              </w:rPr>
              <w:t>104</w:t>
            </w:r>
          </w:p>
        </w:tc>
        <w:tc>
          <w:tcPr>
            <w:tcW w:w="516" w:type="pct"/>
            <w:shd w:val="clear" w:color="auto" w:fill="auto"/>
          </w:tcPr>
          <w:p w:rsidR="008E0332" w:rsidRPr="00F31821" w:rsidRDefault="008E0332" w:rsidP="00DB138D">
            <w:pPr>
              <w:widowControl w:val="0"/>
              <w:ind w:left="-49" w:right="-108" w:firstLine="34"/>
              <w:jc w:val="center"/>
              <w:rPr>
                <w:snapToGrid w:val="0"/>
                <w:sz w:val="20"/>
                <w:szCs w:val="20"/>
              </w:rPr>
            </w:pPr>
            <w:r w:rsidRPr="00F31821">
              <w:rPr>
                <w:snapToGrid w:val="0"/>
                <w:sz w:val="20"/>
                <w:szCs w:val="20"/>
              </w:rPr>
              <w:t>104</w:t>
            </w:r>
          </w:p>
        </w:tc>
      </w:tr>
      <w:tr w:rsidR="00BC32F2" w:rsidRPr="00F31821" w:rsidTr="008E0332">
        <w:tc>
          <w:tcPr>
            <w:tcW w:w="3961" w:type="pct"/>
            <w:shd w:val="clear" w:color="auto" w:fill="auto"/>
          </w:tcPr>
          <w:p w:rsidR="00BC32F2" w:rsidRPr="00F31821" w:rsidRDefault="00BC32F2" w:rsidP="00DB138D">
            <w:pPr>
              <w:widowControl w:val="0"/>
              <w:tabs>
                <w:tab w:val="left" w:pos="-2235"/>
              </w:tabs>
              <w:ind w:left="34" w:firstLine="34"/>
              <w:rPr>
                <w:snapToGrid w:val="0"/>
                <w:sz w:val="20"/>
                <w:szCs w:val="20"/>
              </w:rPr>
            </w:pPr>
            <w:r w:rsidRPr="00F31821">
              <w:rPr>
                <w:snapToGrid w:val="0"/>
                <w:sz w:val="20"/>
                <w:szCs w:val="20"/>
              </w:rPr>
              <w:t>Индекс теплового излучения на кромке горящего разлития</w:t>
            </w:r>
          </w:p>
        </w:tc>
        <w:tc>
          <w:tcPr>
            <w:tcW w:w="523" w:type="pct"/>
            <w:shd w:val="clear" w:color="auto" w:fill="auto"/>
          </w:tcPr>
          <w:p w:rsidR="00BC32F2" w:rsidRPr="00F31821" w:rsidRDefault="00BC32F2" w:rsidP="00DB138D">
            <w:pPr>
              <w:widowControl w:val="0"/>
              <w:ind w:left="-49" w:right="-108" w:hanging="70"/>
              <w:jc w:val="center"/>
              <w:rPr>
                <w:snapToGrid w:val="0"/>
                <w:sz w:val="20"/>
                <w:szCs w:val="20"/>
              </w:rPr>
            </w:pPr>
            <w:r w:rsidRPr="00F31821">
              <w:rPr>
                <w:snapToGrid w:val="0"/>
                <w:sz w:val="20"/>
                <w:szCs w:val="20"/>
              </w:rPr>
              <w:t>29345</w:t>
            </w:r>
          </w:p>
        </w:tc>
        <w:tc>
          <w:tcPr>
            <w:tcW w:w="516" w:type="pct"/>
            <w:shd w:val="clear" w:color="auto" w:fill="auto"/>
          </w:tcPr>
          <w:p w:rsidR="00BC32F2" w:rsidRPr="00F31821" w:rsidRDefault="00BC32F2" w:rsidP="00DB138D">
            <w:pPr>
              <w:widowControl w:val="0"/>
              <w:ind w:left="-49" w:right="-108" w:hanging="70"/>
              <w:jc w:val="center"/>
              <w:rPr>
                <w:snapToGrid w:val="0"/>
                <w:sz w:val="20"/>
                <w:szCs w:val="20"/>
              </w:rPr>
            </w:pPr>
            <w:r w:rsidRPr="00F31821">
              <w:rPr>
                <w:snapToGrid w:val="0"/>
                <w:sz w:val="20"/>
                <w:szCs w:val="20"/>
              </w:rPr>
              <w:t>29345</w:t>
            </w:r>
          </w:p>
        </w:tc>
      </w:tr>
      <w:tr w:rsidR="00BC32F2" w:rsidRPr="00F31821" w:rsidTr="008E0332">
        <w:tc>
          <w:tcPr>
            <w:tcW w:w="3961" w:type="pct"/>
            <w:shd w:val="clear" w:color="auto" w:fill="auto"/>
          </w:tcPr>
          <w:p w:rsidR="00BC32F2" w:rsidRPr="00F31821" w:rsidRDefault="00BC32F2" w:rsidP="00DB138D">
            <w:pPr>
              <w:widowControl w:val="0"/>
              <w:ind w:left="34" w:firstLine="34"/>
              <w:rPr>
                <w:snapToGrid w:val="0"/>
                <w:sz w:val="20"/>
                <w:szCs w:val="20"/>
              </w:rPr>
            </w:pPr>
            <w:r w:rsidRPr="00F31821">
              <w:rPr>
                <w:snapToGrid w:val="0"/>
                <w:sz w:val="20"/>
                <w:szCs w:val="20"/>
              </w:rPr>
              <w:t>Доля людей, поражаемых на кромке горения разлития, %</w:t>
            </w:r>
          </w:p>
        </w:tc>
        <w:tc>
          <w:tcPr>
            <w:tcW w:w="523"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79</w:t>
            </w:r>
          </w:p>
        </w:tc>
        <w:tc>
          <w:tcPr>
            <w:tcW w:w="516" w:type="pct"/>
            <w:shd w:val="clear" w:color="auto" w:fill="auto"/>
          </w:tcPr>
          <w:p w:rsidR="00BC32F2" w:rsidRPr="00F31821" w:rsidRDefault="00BC32F2" w:rsidP="00DB138D">
            <w:pPr>
              <w:widowControl w:val="0"/>
              <w:ind w:left="-49" w:right="-108" w:firstLine="34"/>
              <w:jc w:val="center"/>
              <w:rPr>
                <w:snapToGrid w:val="0"/>
                <w:sz w:val="20"/>
                <w:szCs w:val="20"/>
              </w:rPr>
            </w:pPr>
            <w:r w:rsidRPr="00F31821">
              <w:rPr>
                <w:snapToGrid w:val="0"/>
                <w:sz w:val="20"/>
                <w:szCs w:val="20"/>
              </w:rPr>
              <w:t>79</w:t>
            </w:r>
          </w:p>
        </w:tc>
      </w:tr>
    </w:tbl>
    <w:p w:rsidR="00DB138D" w:rsidRPr="00F31821" w:rsidRDefault="00DB138D" w:rsidP="00DB138D">
      <w:pPr>
        <w:rPr>
          <w:sz w:val="16"/>
          <w:szCs w:val="16"/>
        </w:rPr>
      </w:pPr>
    </w:p>
    <w:p w:rsidR="00DB138D" w:rsidRPr="00F31821" w:rsidRDefault="00D409BE" w:rsidP="00DB138D">
      <w:pPr>
        <w:widowControl w:val="0"/>
        <w:spacing w:before="120"/>
        <w:ind w:firstLine="567"/>
        <w:jc w:val="both"/>
        <w:rPr>
          <w:b/>
          <w:snapToGrid w:val="0"/>
          <w:szCs w:val="20"/>
        </w:rPr>
      </w:pPr>
      <w:r w:rsidRPr="00F31821">
        <w:rPr>
          <w:b/>
          <w:snapToGrid w:val="0"/>
          <w:szCs w:val="20"/>
        </w:rPr>
        <w:t>15</w:t>
      </w:r>
      <w:r w:rsidR="00DB138D" w:rsidRPr="00F31821">
        <w:rPr>
          <w:b/>
          <w:snapToGrid w:val="0"/>
          <w:szCs w:val="20"/>
        </w:rPr>
        <w:t>.2.</w:t>
      </w:r>
      <w:r w:rsidRPr="00F31821">
        <w:rPr>
          <w:b/>
          <w:snapToGrid w:val="0"/>
          <w:szCs w:val="20"/>
        </w:rPr>
        <w:t>4</w:t>
      </w:r>
      <w:r w:rsidR="00DB138D" w:rsidRPr="00F31821">
        <w:rPr>
          <w:b/>
          <w:snapToGrid w:val="0"/>
          <w:szCs w:val="20"/>
        </w:rPr>
        <w:t xml:space="preserve">. </w:t>
      </w:r>
      <w:r w:rsidR="00DB138D" w:rsidRPr="00F31821">
        <w:rPr>
          <w:snapToGrid w:val="0"/>
          <w:szCs w:val="20"/>
        </w:rPr>
        <w:t>Предельные параметры для возможного поражения людей при аварии СУГ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74"/>
        <w:gridCol w:w="2803"/>
        <w:gridCol w:w="4118"/>
      </w:tblGrid>
      <w:tr w:rsidR="00DB138D" w:rsidRPr="00F31821" w:rsidTr="000A0463">
        <w:tc>
          <w:tcPr>
            <w:tcW w:w="1538" w:type="pct"/>
            <w:shd w:val="clear" w:color="auto" w:fill="auto"/>
            <w:vAlign w:val="center"/>
          </w:tcPr>
          <w:p w:rsidR="00DB138D" w:rsidRPr="00F31821" w:rsidRDefault="00DB138D" w:rsidP="00DB138D">
            <w:pPr>
              <w:pStyle w:val="aHeader"/>
              <w:widowControl w:val="0"/>
              <w:tabs>
                <w:tab w:val="clear" w:pos="1985"/>
              </w:tabs>
              <w:spacing w:after="0"/>
              <w:rPr>
                <w:rFonts w:ascii="Times New Roman" w:hAnsi="Times New Roman"/>
                <w:b/>
                <w:sz w:val="20"/>
              </w:rPr>
            </w:pPr>
          </w:p>
          <w:p w:rsidR="00DB138D" w:rsidRPr="00F31821" w:rsidRDefault="00DB138D" w:rsidP="00DB138D">
            <w:pPr>
              <w:pStyle w:val="aHeader"/>
              <w:widowControl w:val="0"/>
              <w:tabs>
                <w:tab w:val="clear" w:pos="1985"/>
              </w:tabs>
              <w:spacing w:after="0"/>
              <w:rPr>
                <w:rFonts w:ascii="Times New Roman" w:hAnsi="Times New Roman"/>
                <w:b/>
                <w:snapToGrid w:val="0"/>
                <w:sz w:val="20"/>
              </w:rPr>
            </w:pPr>
            <w:r w:rsidRPr="00F31821">
              <w:rPr>
                <w:rFonts w:ascii="Times New Roman" w:hAnsi="Times New Roman"/>
                <w:b/>
                <w:sz w:val="20"/>
              </w:rPr>
              <w:t xml:space="preserve">Степень </w:t>
            </w:r>
            <w:r w:rsidRPr="00F31821">
              <w:rPr>
                <w:rFonts w:ascii="Times New Roman" w:hAnsi="Times New Roman"/>
                <w:b/>
                <w:snapToGrid w:val="0"/>
                <w:sz w:val="20"/>
              </w:rPr>
              <w:t>травмирования</w:t>
            </w:r>
          </w:p>
        </w:tc>
        <w:tc>
          <w:tcPr>
            <w:tcW w:w="1402" w:type="pct"/>
            <w:shd w:val="clear" w:color="auto" w:fill="auto"/>
            <w:vAlign w:val="center"/>
          </w:tcPr>
          <w:p w:rsidR="00DB138D" w:rsidRPr="00F31821" w:rsidRDefault="00DB138D" w:rsidP="00DB138D">
            <w:pPr>
              <w:ind w:firstLine="33"/>
              <w:jc w:val="center"/>
              <w:rPr>
                <w:b/>
                <w:sz w:val="20"/>
                <w:szCs w:val="20"/>
              </w:rPr>
            </w:pPr>
            <w:r w:rsidRPr="00F31821">
              <w:rPr>
                <w:b/>
                <w:sz w:val="20"/>
                <w:szCs w:val="20"/>
              </w:rPr>
              <w:t>Значения интенсивности теплового излучения, кВт/м</w:t>
            </w:r>
            <w:r w:rsidRPr="00F31821">
              <w:rPr>
                <w:b/>
                <w:sz w:val="20"/>
                <w:szCs w:val="20"/>
                <w:vertAlign w:val="superscript"/>
              </w:rPr>
              <w:t>2</w:t>
            </w:r>
          </w:p>
        </w:tc>
        <w:tc>
          <w:tcPr>
            <w:tcW w:w="2061" w:type="pct"/>
            <w:shd w:val="clear" w:color="auto" w:fill="auto"/>
            <w:vAlign w:val="center"/>
          </w:tcPr>
          <w:p w:rsidR="00DB138D" w:rsidRPr="00F31821" w:rsidRDefault="00DB138D" w:rsidP="00DB138D">
            <w:pPr>
              <w:pStyle w:val="aHeader"/>
              <w:widowControl w:val="0"/>
              <w:tabs>
                <w:tab w:val="clear" w:pos="1985"/>
              </w:tabs>
              <w:spacing w:after="0"/>
              <w:rPr>
                <w:rFonts w:ascii="Times New Roman" w:hAnsi="Times New Roman"/>
                <w:b/>
                <w:snapToGrid w:val="0"/>
                <w:sz w:val="20"/>
              </w:rPr>
            </w:pPr>
            <w:r w:rsidRPr="00F31821">
              <w:rPr>
                <w:rFonts w:ascii="Times New Roman" w:hAnsi="Times New Roman"/>
                <w:b/>
                <w:snapToGrid w:val="0"/>
                <w:sz w:val="20"/>
              </w:rPr>
              <w:t>Расстояния от объекта, на которых наблюдаются определенные степени травмирования, м</w:t>
            </w:r>
          </w:p>
        </w:tc>
      </w:tr>
      <w:tr w:rsidR="00DB138D" w:rsidRPr="00F31821" w:rsidTr="000A0463">
        <w:trPr>
          <w:trHeight w:val="249"/>
        </w:trPr>
        <w:tc>
          <w:tcPr>
            <w:tcW w:w="1538" w:type="pct"/>
            <w:shd w:val="clear" w:color="auto" w:fill="auto"/>
          </w:tcPr>
          <w:p w:rsidR="00DB138D" w:rsidRPr="00F31821" w:rsidRDefault="00DB138D" w:rsidP="00DB138D">
            <w:pPr>
              <w:rPr>
                <w:sz w:val="20"/>
                <w:szCs w:val="20"/>
              </w:rPr>
            </w:pPr>
            <w:r w:rsidRPr="00F31821">
              <w:rPr>
                <w:sz w:val="20"/>
                <w:szCs w:val="20"/>
              </w:rPr>
              <w:t>Ожоги III степени</w:t>
            </w:r>
          </w:p>
        </w:tc>
        <w:tc>
          <w:tcPr>
            <w:tcW w:w="1402" w:type="pct"/>
            <w:shd w:val="clear" w:color="auto" w:fill="auto"/>
          </w:tcPr>
          <w:p w:rsidR="00DB138D" w:rsidRPr="00F31821" w:rsidRDefault="00DB138D" w:rsidP="00DB138D">
            <w:pPr>
              <w:jc w:val="center"/>
              <w:rPr>
                <w:sz w:val="20"/>
                <w:szCs w:val="20"/>
              </w:rPr>
            </w:pPr>
            <w:r w:rsidRPr="00F31821">
              <w:rPr>
                <w:sz w:val="20"/>
                <w:szCs w:val="20"/>
              </w:rPr>
              <w:t>49,0</w:t>
            </w:r>
          </w:p>
        </w:tc>
        <w:tc>
          <w:tcPr>
            <w:tcW w:w="2061" w:type="pct"/>
            <w:shd w:val="clear" w:color="auto" w:fill="auto"/>
          </w:tcPr>
          <w:p w:rsidR="00DB138D" w:rsidRPr="00F31821" w:rsidRDefault="00DB138D" w:rsidP="00DB138D">
            <w:pPr>
              <w:jc w:val="center"/>
              <w:rPr>
                <w:sz w:val="20"/>
                <w:szCs w:val="20"/>
              </w:rPr>
            </w:pPr>
            <w:r w:rsidRPr="00F31821">
              <w:rPr>
                <w:sz w:val="20"/>
                <w:szCs w:val="20"/>
              </w:rPr>
              <w:t>38</w:t>
            </w:r>
          </w:p>
        </w:tc>
      </w:tr>
      <w:tr w:rsidR="00DB138D" w:rsidRPr="00F31821" w:rsidTr="000A0463">
        <w:tc>
          <w:tcPr>
            <w:tcW w:w="1538" w:type="pct"/>
            <w:shd w:val="clear" w:color="auto" w:fill="auto"/>
          </w:tcPr>
          <w:p w:rsidR="00DB138D" w:rsidRPr="00F31821" w:rsidRDefault="00DB138D" w:rsidP="00DB138D">
            <w:pPr>
              <w:rPr>
                <w:sz w:val="20"/>
                <w:szCs w:val="20"/>
              </w:rPr>
            </w:pPr>
            <w:r w:rsidRPr="00F31821">
              <w:rPr>
                <w:sz w:val="20"/>
                <w:szCs w:val="20"/>
              </w:rPr>
              <w:t>Ожоги II степени</w:t>
            </w:r>
          </w:p>
        </w:tc>
        <w:tc>
          <w:tcPr>
            <w:tcW w:w="1402" w:type="pct"/>
            <w:shd w:val="clear" w:color="auto" w:fill="auto"/>
          </w:tcPr>
          <w:p w:rsidR="00DB138D" w:rsidRPr="00F31821" w:rsidRDefault="00DB138D" w:rsidP="00DB138D">
            <w:pPr>
              <w:jc w:val="center"/>
              <w:rPr>
                <w:sz w:val="20"/>
                <w:szCs w:val="20"/>
              </w:rPr>
            </w:pPr>
            <w:r w:rsidRPr="00F31821">
              <w:rPr>
                <w:sz w:val="20"/>
                <w:szCs w:val="20"/>
              </w:rPr>
              <w:t>27,4</w:t>
            </w:r>
          </w:p>
        </w:tc>
        <w:tc>
          <w:tcPr>
            <w:tcW w:w="2061" w:type="pct"/>
            <w:shd w:val="clear" w:color="auto" w:fill="auto"/>
          </w:tcPr>
          <w:p w:rsidR="00DB138D" w:rsidRPr="00F31821" w:rsidRDefault="00DB138D" w:rsidP="00DB138D">
            <w:pPr>
              <w:jc w:val="center"/>
              <w:rPr>
                <w:sz w:val="20"/>
                <w:szCs w:val="20"/>
              </w:rPr>
            </w:pPr>
            <w:r w:rsidRPr="00F31821">
              <w:rPr>
                <w:sz w:val="20"/>
                <w:szCs w:val="20"/>
              </w:rPr>
              <w:t>55</w:t>
            </w:r>
          </w:p>
        </w:tc>
      </w:tr>
      <w:tr w:rsidR="00DB138D" w:rsidRPr="00F31821" w:rsidTr="000A0463">
        <w:tc>
          <w:tcPr>
            <w:tcW w:w="1538" w:type="pct"/>
            <w:shd w:val="clear" w:color="auto" w:fill="auto"/>
          </w:tcPr>
          <w:p w:rsidR="00DB138D" w:rsidRPr="00F31821" w:rsidRDefault="00DB138D" w:rsidP="00DB138D">
            <w:pPr>
              <w:rPr>
                <w:sz w:val="20"/>
                <w:szCs w:val="20"/>
              </w:rPr>
            </w:pPr>
            <w:r w:rsidRPr="00F31821">
              <w:rPr>
                <w:sz w:val="20"/>
                <w:szCs w:val="20"/>
              </w:rPr>
              <w:t>Ожоги I степени</w:t>
            </w:r>
          </w:p>
        </w:tc>
        <w:tc>
          <w:tcPr>
            <w:tcW w:w="1402" w:type="pct"/>
            <w:shd w:val="clear" w:color="auto" w:fill="auto"/>
          </w:tcPr>
          <w:p w:rsidR="00DB138D" w:rsidRPr="00F31821" w:rsidRDefault="00DB138D" w:rsidP="00DB138D">
            <w:pPr>
              <w:jc w:val="center"/>
              <w:rPr>
                <w:sz w:val="20"/>
                <w:szCs w:val="20"/>
              </w:rPr>
            </w:pPr>
            <w:r w:rsidRPr="00F31821">
              <w:rPr>
                <w:sz w:val="20"/>
                <w:szCs w:val="20"/>
              </w:rPr>
              <w:t>9,6</w:t>
            </w:r>
          </w:p>
        </w:tc>
        <w:tc>
          <w:tcPr>
            <w:tcW w:w="2061" w:type="pct"/>
            <w:shd w:val="clear" w:color="auto" w:fill="auto"/>
          </w:tcPr>
          <w:p w:rsidR="00DB138D" w:rsidRPr="00F31821" w:rsidRDefault="00DB138D" w:rsidP="00DB138D">
            <w:pPr>
              <w:jc w:val="center"/>
              <w:rPr>
                <w:sz w:val="20"/>
                <w:szCs w:val="20"/>
              </w:rPr>
            </w:pPr>
            <w:r w:rsidRPr="00F31821">
              <w:rPr>
                <w:sz w:val="20"/>
                <w:szCs w:val="20"/>
              </w:rPr>
              <w:t>92</w:t>
            </w:r>
          </w:p>
        </w:tc>
      </w:tr>
      <w:tr w:rsidR="00DB138D" w:rsidRPr="00F31821" w:rsidTr="000A0463">
        <w:tc>
          <w:tcPr>
            <w:tcW w:w="1538" w:type="pct"/>
            <w:shd w:val="clear" w:color="auto" w:fill="auto"/>
          </w:tcPr>
          <w:p w:rsidR="00DB138D" w:rsidRPr="00F31821" w:rsidRDefault="00DB138D" w:rsidP="00DB138D">
            <w:pPr>
              <w:rPr>
                <w:sz w:val="20"/>
                <w:szCs w:val="20"/>
              </w:rPr>
            </w:pPr>
            <w:r w:rsidRPr="00F31821">
              <w:rPr>
                <w:sz w:val="20"/>
                <w:szCs w:val="20"/>
              </w:rPr>
              <w:t>Болевой порог (болезненные ощущения на коже и слизистых)</w:t>
            </w:r>
          </w:p>
        </w:tc>
        <w:tc>
          <w:tcPr>
            <w:tcW w:w="1402" w:type="pct"/>
            <w:shd w:val="clear" w:color="auto" w:fill="auto"/>
          </w:tcPr>
          <w:p w:rsidR="00DB138D" w:rsidRPr="00F31821" w:rsidRDefault="00DB138D" w:rsidP="00DB138D">
            <w:pPr>
              <w:jc w:val="center"/>
              <w:rPr>
                <w:sz w:val="20"/>
                <w:szCs w:val="20"/>
              </w:rPr>
            </w:pPr>
            <w:r w:rsidRPr="00F31821">
              <w:rPr>
                <w:sz w:val="20"/>
                <w:szCs w:val="20"/>
              </w:rPr>
              <w:t>1,4</w:t>
            </w:r>
          </w:p>
        </w:tc>
        <w:tc>
          <w:tcPr>
            <w:tcW w:w="2061" w:type="pct"/>
            <w:shd w:val="clear" w:color="auto" w:fill="auto"/>
          </w:tcPr>
          <w:p w:rsidR="00DB138D" w:rsidRPr="00F31821" w:rsidRDefault="00DB138D" w:rsidP="00DB138D">
            <w:pPr>
              <w:jc w:val="center"/>
              <w:rPr>
                <w:sz w:val="20"/>
                <w:szCs w:val="20"/>
              </w:rPr>
            </w:pPr>
            <w:r w:rsidRPr="00F31821">
              <w:rPr>
                <w:sz w:val="20"/>
                <w:szCs w:val="20"/>
              </w:rPr>
              <w:t xml:space="preserve">Более </w:t>
            </w:r>
            <w:smartTag w:uri="urn:schemas-microsoft-com:office:smarttags" w:element="metricconverter">
              <w:smartTagPr>
                <w:attr w:name="ProductID" w:val="100 м"/>
              </w:smartTagPr>
              <w:r w:rsidRPr="00F31821">
                <w:rPr>
                  <w:sz w:val="20"/>
                  <w:szCs w:val="20"/>
                </w:rPr>
                <w:t>100 м</w:t>
              </w:r>
            </w:smartTag>
          </w:p>
        </w:tc>
      </w:tr>
    </w:tbl>
    <w:p w:rsidR="00DB138D" w:rsidRPr="00F31821" w:rsidRDefault="00DB138D" w:rsidP="00DB138D">
      <w:pPr>
        <w:widowControl w:val="0"/>
        <w:spacing w:line="235" w:lineRule="auto"/>
        <w:ind w:firstLine="567"/>
        <w:jc w:val="both"/>
        <w:rPr>
          <w:snapToGrid w:val="0"/>
          <w:szCs w:val="20"/>
        </w:rPr>
      </w:pPr>
    </w:p>
    <w:p w:rsidR="00DB138D" w:rsidRPr="00F31821" w:rsidRDefault="00DB138D" w:rsidP="00DB138D">
      <w:pPr>
        <w:widowControl w:val="0"/>
        <w:spacing w:line="235" w:lineRule="auto"/>
        <w:ind w:firstLine="567"/>
        <w:jc w:val="both"/>
        <w:rPr>
          <w:snapToGrid w:val="0"/>
          <w:szCs w:val="20"/>
        </w:rPr>
      </w:pPr>
      <w:r w:rsidRPr="00F31821">
        <w:rPr>
          <w:snapToGrid w:val="0"/>
          <w:szCs w:val="20"/>
        </w:rPr>
        <w:t>Одним из поражающих факторов при авариях типа "BLEVE" на резервуарах со сжиженными углеводородными газами является разлет осколков при разрушении резервуаров.</w:t>
      </w:r>
    </w:p>
    <w:p w:rsidR="00DB138D" w:rsidRPr="00F31821" w:rsidRDefault="00DB138D" w:rsidP="00DB138D">
      <w:pPr>
        <w:widowControl w:val="0"/>
        <w:spacing w:line="235" w:lineRule="auto"/>
        <w:ind w:firstLine="567"/>
        <w:jc w:val="both"/>
        <w:rPr>
          <w:snapToGrid w:val="0"/>
          <w:szCs w:val="20"/>
        </w:rPr>
      </w:pPr>
      <w:r w:rsidRPr="00F31821">
        <w:rPr>
          <w:snapToGrid w:val="0"/>
          <w:szCs w:val="20"/>
        </w:rPr>
        <w:t>Анализ статистики по 130 авариям типа "BLEVE" показывает, что в 89 случаях наблюдали огненный шар с разлетом осколков, в 24 - просто огненный шар, а в 17 случаях - только разлет осколков. При этом количество осколков обычно не превышала 3-4 шт., лишь в одном случае произошло разрушение с образованием 7 осколков.</w:t>
      </w:r>
    </w:p>
    <w:p w:rsidR="00DB138D" w:rsidRPr="00F31821" w:rsidRDefault="00DB138D" w:rsidP="00DB138D">
      <w:pPr>
        <w:widowControl w:val="0"/>
        <w:spacing w:line="235" w:lineRule="auto"/>
        <w:ind w:firstLine="567"/>
        <w:jc w:val="both"/>
        <w:rPr>
          <w:snapToGrid w:val="0"/>
          <w:szCs w:val="20"/>
        </w:rPr>
      </w:pPr>
      <w:r w:rsidRPr="00F31821">
        <w:rPr>
          <w:snapToGrid w:val="0"/>
          <w:szCs w:val="20"/>
        </w:rPr>
        <w:t xml:space="preserve">Анализ этих данных свидетельствует о том, что в </w:t>
      </w:r>
      <w:r w:rsidRPr="00F31821">
        <w:rPr>
          <w:snapToGrid w:val="0"/>
          <w:szCs w:val="20"/>
        </w:rPr>
        <w:sym w:font="Symbol" w:char="F07E"/>
      </w:r>
      <w:r w:rsidRPr="00F31821">
        <w:rPr>
          <w:snapToGrid w:val="0"/>
          <w:szCs w:val="20"/>
        </w:rPr>
        <w:t xml:space="preserve">90% случаев разлет осколков происходит на расстояние не более </w:t>
      </w:r>
      <w:smartTag w:uri="urn:schemas-microsoft-com:office:smarttags" w:element="metricconverter">
        <w:smartTagPr>
          <w:attr w:name="ProductID" w:val="300 м"/>
        </w:smartTagPr>
        <w:r w:rsidRPr="00F31821">
          <w:rPr>
            <w:snapToGrid w:val="0"/>
            <w:szCs w:val="20"/>
          </w:rPr>
          <w:t>300 м</w:t>
        </w:r>
      </w:smartTag>
      <w:r w:rsidRPr="00F31821">
        <w:rPr>
          <w:snapToGrid w:val="0"/>
          <w:szCs w:val="20"/>
        </w:rPr>
        <w:t xml:space="preserve"> и, как правило, находится в пределах расстояния опасного для людей термического воздействия от огненного шара. Поэтому при расчете поражающих факторов при авариях типа "BLEVE" следует, прежде всего, рассчитывать</w:t>
      </w:r>
      <w:r w:rsidR="004C6963" w:rsidRPr="00F31821">
        <w:rPr>
          <w:snapToGrid w:val="0"/>
          <w:szCs w:val="20"/>
        </w:rPr>
        <w:t xml:space="preserve"> зоны термического воздействия.</w:t>
      </w:r>
    </w:p>
    <w:p w:rsidR="004C6963" w:rsidRPr="00F31821" w:rsidRDefault="004C6963" w:rsidP="00DB138D">
      <w:pPr>
        <w:widowControl w:val="0"/>
        <w:spacing w:line="235" w:lineRule="auto"/>
        <w:ind w:firstLine="567"/>
        <w:jc w:val="both"/>
        <w:rPr>
          <w:snapToGrid w:val="0"/>
          <w:szCs w:val="20"/>
        </w:rPr>
      </w:pPr>
    </w:p>
    <w:p w:rsidR="00DB138D" w:rsidRPr="00F31821" w:rsidRDefault="004C6963" w:rsidP="00DB138D">
      <w:pPr>
        <w:widowControl w:val="0"/>
        <w:spacing w:line="235" w:lineRule="auto"/>
        <w:ind w:firstLine="567"/>
        <w:jc w:val="both"/>
        <w:rPr>
          <w:b/>
          <w:snapToGrid w:val="0"/>
          <w:szCs w:val="20"/>
        </w:rPr>
      </w:pPr>
      <w:r w:rsidRPr="00F31821">
        <w:rPr>
          <w:b/>
          <w:snapToGrid w:val="0"/>
          <w:szCs w:val="20"/>
        </w:rPr>
        <w:t>Выводы:</w:t>
      </w:r>
    </w:p>
    <w:p w:rsidR="00DB138D" w:rsidRPr="00F31821" w:rsidRDefault="00DB138D" w:rsidP="00F93E3B">
      <w:pPr>
        <w:numPr>
          <w:ilvl w:val="0"/>
          <w:numId w:val="8"/>
        </w:numPr>
        <w:tabs>
          <w:tab w:val="left" w:pos="851"/>
        </w:tabs>
        <w:ind w:left="0" w:firstLine="567"/>
        <w:jc w:val="both"/>
      </w:pPr>
      <w:r w:rsidRPr="00F31821">
        <w:t>при аварии на транспортных магистралях с СУГ, возможно повреждение целостности автомобильного полотна, в местах пересечений с магистральными газопроводом и нефтепроводом возможен выход из строя наземных частей, расположенных на расстоянии до 100 м;</w:t>
      </w:r>
    </w:p>
    <w:p w:rsidR="00DB138D" w:rsidRPr="00F31821" w:rsidRDefault="00B968B1" w:rsidP="00F93E3B">
      <w:pPr>
        <w:numPr>
          <w:ilvl w:val="0"/>
          <w:numId w:val="8"/>
        </w:numPr>
        <w:tabs>
          <w:tab w:val="left" w:pos="851"/>
        </w:tabs>
        <w:ind w:left="0" w:firstLine="567"/>
        <w:jc w:val="both"/>
      </w:pPr>
      <w:r w:rsidRPr="00F31821">
        <w:t>населенные пункты и вновь проектируемые объекты, расположенные вдоль транспортных магистралей, могут попасть в зоны разрешений различной степени, с последующим возгоранием</w:t>
      </w:r>
      <w:r w:rsidR="00DB138D" w:rsidRPr="00F31821">
        <w:t xml:space="preserve">; </w:t>
      </w:r>
    </w:p>
    <w:p w:rsidR="00DB138D" w:rsidRPr="00F31821" w:rsidRDefault="00DB138D" w:rsidP="00F93E3B">
      <w:pPr>
        <w:numPr>
          <w:ilvl w:val="0"/>
          <w:numId w:val="8"/>
        </w:numPr>
        <w:tabs>
          <w:tab w:val="left" w:pos="851"/>
        </w:tabs>
        <w:ind w:left="0" w:firstLine="567"/>
        <w:jc w:val="both"/>
      </w:pPr>
      <w:r w:rsidRPr="00F31821">
        <w:lastRenderedPageBreak/>
        <w:t>граница зоны среднего разрушения при авариях с ГСМ, в зависимости от емкости и степени огнестойкости объекта, может составить:</w:t>
      </w:r>
    </w:p>
    <w:p w:rsidR="00DB138D" w:rsidRPr="00F31821" w:rsidRDefault="00DB138D" w:rsidP="00CF6219">
      <w:pPr>
        <w:widowControl w:val="0"/>
        <w:numPr>
          <w:ilvl w:val="0"/>
          <w:numId w:val="29"/>
        </w:numPr>
        <w:spacing w:line="235" w:lineRule="auto"/>
        <w:jc w:val="both"/>
        <w:rPr>
          <w:snapToGrid w:val="0"/>
          <w:szCs w:val="20"/>
        </w:rPr>
      </w:pPr>
      <w:r w:rsidRPr="00F31821">
        <w:rPr>
          <w:snapToGrid w:val="0"/>
          <w:szCs w:val="20"/>
        </w:rPr>
        <w:t>на автомобильной дороге 55,5-85,9 м.</w:t>
      </w:r>
    </w:p>
    <w:p w:rsidR="00DB138D" w:rsidRPr="00F31821" w:rsidRDefault="00DB138D" w:rsidP="00F93E3B">
      <w:pPr>
        <w:numPr>
          <w:ilvl w:val="0"/>
          <w:numId w:val="8"/>
        </w:numPr>
        <w:tabs>
          <w:tab w:val="left" w:pos="851"/>
        </w:tabs>
        <w:ind w:left="0" w:firstLine="567"/>
        <w:jc w:val="both"/>
      </w:pPr>
      <w:r w:rsidRPr="00F31821">
        <w:t>граница зоны среднего разрушения при авариях с СУГ, в зависимости от емкости и степени огнестойкости объекта, может составить:</w:t>
      </w:r>
    </w:p>
    <w:p w:rsidR="00DB138D" w:rsidRPr="00F31821" w:rsidRDefault="00DB138D" w:rsidP="00CF6219">
      <w:pPr>
        <w:widowControl w:val="0"/>
        <w:numPr>
          <w:ilvl w:val="0"/>
          <w:numId w:val="29"/>
        </w:numPr>
        <w:spacing w:line="235" w:lineRule="auto"/>
        <w:jc w:val="both"/>
        <w:rPr>
          <w:snapToGrid w:val="0"/>
          <w:szCs w:val="20"/>
        </w:rPr>
      </w:pPr>
      <w:r w:rsidRPr="00F31821">
        <w:rPr>
          <w:snapToGrid w:val="0"/>
          <w:szCs w:val="20"/>
        </w:rPr>
        <w:t>на автомобильной дороге 135-265,4 м.</w:t>
      </w:r>
    </w:p>
    <w:p w:rsidR="00DB138D" w:rsidRPr="00F31821" w:rsidRDefault="00DB138D" w:rsidP="00DB138D">
      <w:pPr>
        <w:widowControl w:val="0"/>
        <w:spacing w:line="235" w:lineRule="auto"/>
        <w:ind w:firstLine="567"/>
        <w:jc w:val="both"/>
        <w:rPr>
          <w:snapToGrid w:val="0"/>
          <w:szCs w:val="20"/>
        </w:rPr>
      </w:pPr>
    </w:p>
    <w:p w:rsidR="00DB138D" w:rsidRPr="00F31821" w:rsidRDefault="00DB138D" w:rsidP="00DB138D">
      <w:pPr>
        <w:pStyle w:val="afffe"/>
        <w:ind w:left="0" w:firstLine="567"/>
        <w:jc w:val="both"/>
        <w:rPr>
          <w:b/>
        </w:rPr>
      </w:pPr>
      <w:r w:rsidRPr="00F31821">
        <w:rPr>
          <w:b/>
        </w:rPr>
        <w:t>Аварии на водном транспорте при перевозке опасных грузов.</w:t>
      </w:r>
    </w:p>
    <w:p w:rsidR="00DB138D" w:rsidRPr="00F31821" w:rsidRDefault="00DB138D" w:rsidP="00DB138D">
      <w:pPr>
        <w:pStyle w:val="afffe"/>
        <w:ind w:left="0" w:firstLine="567"/>
        <w:jc w:val="both"/>
      </w:pPr>
      <w:r w:rsidRPr="00F31821">
        <w:t xml:space="preserve">Водный транспорт в Поселении </w:t>
      </w:r>
      <w:r w:rsidR="002C392B" w:rsidRPr="00F31821">
        <w:t xml:space="preserve">не </w:t>
      </w:r>
      <w:r w:rsidR="00F72BC6" w:rsidRPr="00F31821">
        <w:t>развит</w:t>
      </w:r>
      <w:r w:rsidR="00DE61BF" w:rsidRPr="00F31821">
        <w:t>.</w:t>
      </w:r>
    </w:p>
    <w:p w:rsidR="00DB138D" w:rsidRPr="00F31821" w:rsidRDefault="00DB138D" w:rsidP="00DB138D">
      <w:pPr>
        <w:widowControl w:val="0"/>
        <w:spacing w:line="235" w:lineRule="auto"/>
        <w:ind w:firstLine="567"/>
        <w:jc w:val="both"/>
        <w:rPr>
          <w:snapToGrid w:val="0"/>
          <w:szCs w:val="20"/>
        </w:rPr>
      </w:pPr>
    </w:p>
    <w:p w:rsidR="00DB138D" w:rsidRPr="00F31821" w:rsidRDefault="00DB138D" w:rsidP="00DB138D">
      <w:pPr>
        <w:widowControl w:val="0"/>
        <w:spacing w:line="235" w:lineRule="auto"/>
        <w:ind w:firstLine="567"/>
        <w:jc w:val="both"/>
        <w:rPr>
          <w:b/>
          <w:snapToGrid w:val="0"/>
          <w:szCs w:val="20"/>
        </w:rPr>
      </w:pPr>
      <w:r w:rsidRPr="00F31821">
        <w:rPr>
          <w:b/>
          <w:snapToGrid w:val="0"/>
          <w:szCs w:val="20"/>
        </w:rPr>
        <w:t>Аварии на трубопроводном транспорте</w:t>
      </w:r>
      <w:r w:rsidRPr="00F31821">
        <w:rPr>
          <w:b/>
        </w:rPr>
        <w:t xml:space="preserve"> при транспортировке опасных грузов</w:t>
      </w:r>
      <w:r w:rsidRPr="00F31821">
        <w:rPr>
          <w:b/>
          <w:snapToGrid w:val="0"/>
          <w:szCs w:val="20"/>
        </w:rPr>
        <w:t>.</w:t>
      </w:r>
    </w:p>
    <w:p w:rsidR="008E0332" w:rsidRPr="00F31821" w:rsidRDefault="008E0332" w:rsidP="00FD069E">
      <w:pPr>
        <w:ind w:firstLine="567"/>
        <w:jc w:val="both"/>
      </w:pPr>
      <w:r w:rsidRPr="00F31821">
        <w:t xml:space="preserve">Трубопроводный транспорт в Поселении не </w:t>
      </w:r>
      <w:r w:rsidR="00D36BB5" w:rsidRPr="00F31821">
        <w:t>представлен</w:t>
      </w:r>
      <w:r w:rsidRPr="00F31821">
        <w:t>.</w:t>
      </w:r>
    </w:p>
    <w:p w:rsidR="00617FCC" w:rsidRPr="00F31821" w:rsidRDefault="00617FCC" w:rsidP="00617FCC">
      <w:pPr>
        <w:ind w:firstLine="567"/>
        <w:jc w:val="both"/>
      </w:pPr>
      <w:r w:rsidRPr="00F31821">
        <w:t>Строительство магистральных трубопроводов через территорию Поселения не планируется.</w:t>
      </w:r>
    </w:p>
    <w:p w:rsidR="00DB138D" w:rsidRPr="00F31821" w:rsidRDefault="00D36BB5" w:rsidP="00DB138D">
      <w:pPr>
        <w:widowControl w:val="0"/>
        <w:spacing w:line="235" w:lineRule="auto"/>
        <w:ind w:firstLine="567"/>
        <w:jc w:val="both"/>
        <w:rPr>
          <w:snapToGrid w:val="0"/>
          <w:szCs w:val="20"/>
        </w:rPr>
      </w:pPr>
      <w:r w:rsidRPr="00F31821">
        <w:rPr>
          <w:snapToGrid w:val="0"/>
          <w:szCs w:val="20"/>
        </w:rPr>
        <w:t xml:space="preserve">На расчетный срок после проведении газификации Поселения </w:t>
      </w:r>
      <w:r w:rsidR="00DB138D" w:rsidRPr="00F31821">
        <w:rPr>
          <w:snapToGrid w:val="0"/>
          <w:szCs w:val="20"/>
        </w:rPr>
        <w:t xml:space="preserve">возможны </w:t>
      </w:r>
      <w:r w:rsidR="00DB138D" w:rsidRPr="00F31821">
        <w:rPr>
          <w:b/>
          <w:snapToGrid w:val="0"/>
          <w:szCs w:val="20"/>
        </w:rPr>
        <w:t xml:space="preserve">аварийные ситуации на </w:t>
      </w:r>
      <w:r w:rsidR="00D409BE" w:rsidRPr="00F31821">
        <w:rPr>
          <w:b/>
          <w:snapToGrid w:val="0"/>
          <w:szCs w:val="20"/>
        </w:rPr>
        <w:t xml:space="preserve">распределительных </w:t>
      </w:r>
      <w:r w:rsidR="00DB138D" w:rsidRPr="00F31821">
        <w:rPr>
          <w:b/>
          <w:snapToGrid w:val="0"/>
          <w:szCs w:val="20"/>
        </w:rPr>
        <w:t>сетях газопроводов высокого, среднего и низкого давления</w:t>
      </w:r>
      <w:r w:rsidR="00DB138D" w:rsidRPr="00F31821">
        <w:rPr>
          <w:snapToGrid w:val="0"/>
          <w:szCs w:val="20"/>
        </w:rPr>
        <w:t>.</w:t>
      </w:r>
    </w:p>
    <w:p w:rsidR="00DB138D" w:rsidRPr="00F31821" w:rsidRDefault="00DB138D" w:rsidP="00DB138D">
      <w:pPr>
        <w:widowControl w:val="0"/>
        <w:spacing w:line="235" w:lineRule="auto"/>
        <w:ind w:firstLine="567"/>
        <w:jc w:val="both"/>
        <w:rPr>
          <w:snapToGrid w:val="0"/>
          <w:szCs w:val="20"/>
        </w:rPr>
      </w:pPr>
      <w:r w:rsidRPr="00F31821">
        <w:rPr>
          <w:snapToGrid w:val="0"/>
          <w:szCs w:val="20"/>
        </w:rPr>
        <w:t>Возможными причинами возникновения аварий, непосредственно связанных с выбросом газа, приводящим к возникновению ЧС, могут явиться следующие события:</w:t>
      </w:r>
    </w:p>
    <w:p w:rsidR="00DB138D" w:rsidRPr="00F31821" w:rsidRDefault="00DB138D" w:rsidP="00F93E3B">
      <w:pPr>
        <w:numPr>
          <w:ilvl w:val="0"/>
          <w:numId w:val="8"/>
        </w:numPr>
        <w:tabs>
          <w:tab w:val="left" w:pos="851"/>
        </w:tabs>
        <w:ind w:left="851" w:hanging="284"/>
        <w:jc w:val="both"/>
      </w:pPr>
      <w:r w:rsidRPr="00F31821">
        <w:t>разрушение (полное или частичное) газопроводов;</w:t>
      </w:r>
    </w:p>
    <w:p w:rsidR="00DB138D" w:rsidRPr="00F31821" w:rsidRDefault="00DB138D" w:rsidP="00F93E3B">
      <w:pPr>
        <w:numPr>
          <w:ilvl w:val="0"/>
          <w:numId w:val="8"/>
        </w:numPr>
        <w:tabs>
          <w:tab w:val="left" w:pos="851"/>
        </w:tabs>
        <w:ind w:left="851" w:hanging="284"/>
        <w:jc w:val="both"/>
      </w:pPr>
      <w:r w:rsidRPr="00F31821">
        <w:t>разрушение или частичный выход из строя запорной арматуры.</w:t>
      </w:r>
    </w:p>
    <w:p w:rsidR="00DB138D" w:rsidRPr="00F31821" w:rsidRDefault="00DB138D" w:rsidP="00DB138D">
      <w:pPr>
        <w:widowControl w:val="0"/>
        <w:spacing w:line="235" w:lineRule="auto"/>
        <w:ind w:firstLine="567"/>
        <w:jc w:val="both"/>
        <w:rPr>
          <w:snapToGrid w:val="0"/>
          <w:szCs w:val="20"/>
        </w:rPr>
      </w:pPr>
      <w:r w:rsidRPr="00F31821">
        <w:rPr>
          <w:snapToGrid w:val="0"/>
          <w:szCs w:val="20"/>
        </w:rPr>
        <w:t>Приведенные события, в свою очередь, могут произойти по следующим причинам:</w:t>
      </w:r>
    </w:p>
    <w:p w:rsidR="00DB138D" w:rsidRPr="00F31821" w:rsidRDefault="00DB138D" w:rsidP="00F93E3B">
      <w:pPr>
        <w:numPr>
          <w:ilvl w:val="0"/>
          <w:numId w:val="8"/>
        </w:numPr>
        <w:tabs>
          <w:tab w:val="left" w:pos="851"/>
        </w:tabs>
        <w:ind w:left="851" w:hanging="284"/>
        <w:jc w:val="both"/>
      </w:pPr>
      <w:r w:rsidRPr="00F31821">
        <w:t>коррозийное разрушение стенок газопроводов;</w:t>
      </w:r>
    </w:p>
    <w:p w:rsidR="00DB138D" w:rsidRPr="00F31821" w:rsidRDefault="00DB138D" w:rsidP="00F93E3B">
      <w:pPr>
        <w:numPr>
          <w:ilvl w:val="0"/>
          <w:numId w:val="8"/>
        </w:numPr>
        <w:tabs>
          <w:tab w:val="left" w:pos="851"/>
        </w:tabs>
        <w:ind w:left="851" w:hanging="284"/>
        <w:jc w:val="both"/>
      </w:pPr>
      <w:r w:rsidRPr="00F31821">
        <w:t>разрушения арматуры, фланцевых соединений из-за износа, некачественного монтажа или ремонта.</w:t>
      </w:r>
    </w:p>
    <w:p w:rsidR="00DB138D" w:rsidRPr="00F31821" w:rsidRDefault="00DB138D" w:rsidP="00DB138D">
      <w:pPr>
        <w:widowControl w:val="0"/>
        <w:spacing w:line="235" w:lineRule="auto"/>
        <w:ind w:firstLine="567"/>
        <w:jc w:val="both"/>
        <w:rPr>
          <w:snapToGrid w:val="0"/>
          <w:szCs w:val="20"/>
        </w:rPr>
      </w:pPr>
      <w:r w:rsidRPr="00F31821">
        <w:rPr>
          <w:snapToGrid w:val="0"/>
          <w:szCs w:val="20"/>
        </w:rPr>
        <w:t xml:space="preserve">В случае аварии на газопроводе высокого, среднего давления в непосредственной близости от надземной части газопровода, возможно повреждение надземных элементов газопровода (выход из строя ГРПБ). </w:t>
      </w:r>
      <w:r w:rsidRPr="00F31821">
        <w:t xml:space="preserve">В случае аварии на ГРПБ жильцы домов, расположенных ближе </w:t>
      </w:r>
      <w:smartTag w:uri="urn:schemas-microsoft-com:office:smarttags" w:element="metricconverter">
        <w:smartTagPr>
          <w:attr w:name="ProductID" w:val="50 метров"/>
        </w:smartTagPr>
        <w:r w:rsidRPr="00F31821">
          <w:t>50 метров</w:t>
        </w:r>
      </w:smartTag>
      <w:r w:rsidRPr="00F31821">
        <w:t xml:space="preserve"> к ГРПБ, </w:t>
      </w:r>
      <w:r w:rsidRPr="00F31821">
        <w:rPr>
          <w:szCs w:val="28"/>
        </w:rPr>
        <w:t>могут оказаться в зоне поражающих факторов.</w:t>
      </w:r>
      <w:r w:rsidRPr="00F31821">
        <w:rPr>
          <w:snapToGrid w:val="0"/>
          <w:szCs w:val="20"/>
        </w:rPr>
        <w:t xml:space="preserve"> </w:t>
      </w:r>
    </w:p>
    <w:p w:rsidR="00DB138D" w:rsidRPr="00F31821" w:rsidRDefault="00DB138D" w:rsidP="00DB138D">
      <w:pPr>
        <w:widowControl w:val="0"/>
        <w:spacing w:line="235" w:lineRule="auto"/>
        <w:ind w:firstLine="567"/>
        <w:jc w:val="both"/>
        <w:rPr>
          <w:snapToGrid w:val="0"/>
          <w:szCs w:val="20"/>
        </w:rPr>
      </w:pPr>
      <w:r w:rsidRPr="00F31821">
        <w:rPr>
          <w:snapToGrid w:val="0"/>
          <w:szCs w:val="20"/>
        </w:rPr>
        <w:t xml:space="preserve">При аварии на газопроводе низкого давления, проходящего по улицам, поражающие факторы не окажут влияния на рядом расположенные здания и сооружения. </w:t>
      </w:r>
      <w:r w:rsidRPr="00F31821">
        <w:rPr>
          <w:snapToGrid w:val="0"/>
        </w:rPr>
        <w:t>Возгорания вблизи расположенных к газопроводу зданий и сооружений и поражение находящихся в них людей от воздействия теплового потока не ожидается.</w:t>
      </w:r>
    </w:p>
    <w:p w:rsidR="00267FD6" w:rsidRPr="00F31821" w:rsidRDefault="00267FD6">
      <w:pPr>
        <w:rPr>
          <w:b/>
          <w:bCs/>
          <w:sz w:val="28"/>
          <w:szCs w:val="28"/>
        </w:rPr>
      </w:pPr>
      <w:bookmarkStart w:id="757" w:name="_Toc367863944"/>
    </w:p>
    <w:p w:rsidR="00DB138D" w:rsidRPr="00F31821" w:rsidRDefault="00DB138D" w:rsidP="008746FA">
      <w:pPr>
        <w:pStyle w:val="10"/>
        <w:numPr>
          <w:ilvl w:val="1"/>
          <w:numId w:val="23"/>
        </w:numPr>
        <w:spacing w:before="0"/>
        <w:ind w:left="567" w:right="-2" w:firstLine="1"/>
        <w:contextualSpacing/>
        <w:jc w:val="center"/>
        <w:rPr>
          <w:rFonts w:ascii="Times New Roman" w:hAnsi="Times New Roman" w:cs="Times New Roman"/>
          <w:kern w:val="0"/>
          <w:sz w:val="28"/>
          <w:szCs w:val="28"/>
        </w:rPr>
      </w:pPr>
      <w:bookmarkStart w:id="758" w:name="_Toc517865446"/>
      <w:r w:rsidRPr="00F31821">
        <w:rPr>
          <w:rFonts w:ascii="Times New Roman" w:hAnsi="Times New Roman" w:cs="Times New Roman"/>
          <w:kern w:val="0"/>
          <w:sz w:val="28"/>
          <w:szCs w:val="28"/>
        </w:rPr>
        <w:t>Перечень возможных источников чрезвычайных ситуаций биолого-социального характера</w:t>
      </w:r>
      <w:bookmarkEnd w:id="757"/>
      <w:bookmarkEnd w:id="758"/>
    </w:p>
    <w:p w:rsidR="003C4876" w:rsidRPr="00F31821" w:rsidRDefault="003C4876" w:rsidP="003C4876">
      <w:pPr>
        <w:pStyle w:val="afffe"/>
        <w:widowControl w:val="0"/>
        <w:ind w:left="0" w:firstLine="567"/>
        <w:jc w:val="both"/>
      </w:pPr>
      <w:bookmarkStart w:id="759" w:name="_Toc367863945"/>
      <w:r w:rsidRPr="00F31821">
        <w:t>Биолого-социальная чрезвычайная ситуация – это состояние, при котором в результате возникновения источника биолого-социальной чрезвычайной ситуации на определенной территории нарушаются нормальные условия жизни и деятельности людей, существования сельскохозяйственных животных и произрастания растений, возникает угроза жизни и здоровью людей, широкого распространения инфекционных болезней, потерь сельскохозяйственных животных и растений.</w:t>
      </w:r>
    </w:p>
    <w:p w:rsidR="003C4876" w:rsidRPr="00F31821" w:rsidRDefault="003C4876" w:rsidP="003C4876">
      <w:pPr>
        <w:pStyle w:val="afffe"/>
        <w:widowControl w:val="0"/>
        <w:ind w:left="0" w:firstLine="567"/>
        <w:jc w:val="both"/>
      </w:pPr>
      <w:r w:rsidRPr="00F31821">
        <w:t xml:space="preserve">Источник биолого-социальной чрезвычайной ситуации – особо опасная или широко распространенная инфекционная болезнь людей, сельскохозяйственных животных и растений, в результате которой на определенной территории произошла или может возникнуть биолого-социальная чрезвычайная ситуация. </w:t>
      </w:r>
    </w:p>
    <w:p w:rsidR="003C4876" w:rsidRPr="00F31821" w:rsidRDefault="003C4876" w:rsidP="003C4876">
      <w:pPr>
        <w:pStyle w:val="afffe"/>
        <w:widowControl w:val="0"/>
        <w:ind w:left="0" w:firstLine="567"/>
        <w:jc w:val="both"/>
      </w:pPr>
      <w:r w:rsidRPr="00F31821">
        <w:t>Источниками ЧС биолого-социального характера также могут быть биологически опасные объекты (скотомогильники и др.), а также природные очаги инфекционных болезней.</w:t>
      </w:r>
    </w:p>
    <w:p w:rsidR="00C07268" w:rsidRPr="00F31821" w:rsidRDefault="003C4876" w:rsidP="00C07268">
      <w:pPr>
        <w:pStyle w:val="afffe"/>
        <w:widowControl w:val="0"/>
        <w:ind w:left="0" w:firstLine="567"/>
        <w:jc w:val="both"/>
        <w:rPr>
          <w:snapToGrid w:val="0"/>
          <w:szCs w:val="20"/>
        </w:rPr>
      </w:pPr>
      <w:r w:rsidRPr="00F31821">
        <w:t>Согласно информации Г</w:t>
      </w:r>
      <w:r w:rsidR="00B72DF5" w:rsidRPr="00F31821">
        <w:t>лавного управления</w:t>
      </w:r>
      <w:r w:rsidRPr="00F31821">
        <w:t xml:space="preserve"> </w:t>
      </w:r>
      <w:r w:rsidR="00B72DF5" w:rsidRPr="00F31821">
        <w:t>«Государственная инспекция по</w:t>
      </w:r>
      <w:r w:rsidRPr="00F31821">
        <w:t xml:space="preserve"> ветеринарии Тверской области</w:t>
      </w:r>
      <w:r w:rsidR="00B72DF5" w:rsidRPr="00F31821">
        <w:t>»</w:t>
      </w:r>
      <w:r w:rsidRPr="00F31821">
        <w:t xml:space="preserve"> </w:t>
      </w:r>
      <w:r w:rsidR="00D33E45" w:rsidRPr="00F31821">
        <w:rPr>
          <w:snapToGrid w:val="0"/>
          <w:szCs w:val="20"/>
        </w:rPr>
        <w:t>(письмо №1</w:t>
      </w:r>
      <w:r w:rsidR="00B72DF5" w:rsidRPr="00F31821">
        <w:rPr>
          <w:snapToGrid w:val="0"/>
          <w:szCs w:val="20"/>
        </w:rPr>
        <w:t>982</w:t>
      </w:r>
      <w:r w:rsidR="00D33E45" w:rsidRPr="00F31821">
        <w:rPr>
          <w:snapToGrid w:val="0"/>
          <w:szCs w:val="20"/>
        </w:rPr>
        <w:t xml:space="preserve"> от </w:t>
      </w:r>
      <w:r w:rsidR="00B72DF5" w:rsidRPr="00F31821">
        <w:rPr>
          <w:snapToGrid w:val="0"/>
          <w:szCs w:val="20"/>
        </w:rPr>
        <w:t>17</w:t>
      </w:r>
      <w:r w:rsidR="00D33E45" w:rsidRPr="00F31821">
        <w:rPr>
          <w:snapToGrid w:val="0"/>
          <w:szCs w:val="20"/>
        </w:rPr>
        <w:t>.0</w:t>
      </w:r>
      <w:r w:rsidR="00B72DF5" w:rsidRPr="00F31821">
        <w:rPr>
          <w:snapToGrid w:val="0"/>
          <w:szCs w:val="20"/>
        </w:rPr>
        <w:t>5</w:t>
      </w:r>
      <w:r w:rsidR="00D33E45" w:rsidRPr="00F31821">
        <w:rPr>
          <w:snapToGrid w:val="0"/>
          <w:szCs w:val="20"/>
        </w:rPr>
        <w:t xml:space="preserve">.2016) </w:t>
      </w:r>
      <w:r w:rsidR="00B72DF5" w:rsidRPr="00F31821">
        <w:rPr>
          <w:snapToGrid w:val="0"/>
          <w:szCs w:val="20"/>
        </w:rPr>
        <w:t xml:space="preserve">в Спировском районе было зарегистрировано 94 неблагополучных пункта по сибирской язве, из них 45 неблагополучных </w:t>
      </w:r>
      <w:r w:rsidR="00B72DF5" w:rsidRPr="00F31821">
        <w:rPr>
          <w:snapToGrid w:val="0"/>
          <w:szCs w:val="20"/>
        </w:rPr>
        <w:lastRenderedPageBreak/>
        <w:t xml:space="preserve">пунктов в Козловском сельском поселении (последний случай заболевания сибирской язвы среди животных зарегистрирован в 1964 году). </w:t>
      </w:r>
    </w:p>
    <w:p w:rsidR="00C07268" w:rsidRPr="00F31821" w:rsidRDefault="00C07268" w:rsidP="00C07268">
      <w:pPr>
        <w:pStyle w:val="afffe"/>
        <w:widowControl w:val="0"/>
        <w:ind w:left="0" w:firstLine="567"/>
        <w:jc w:val="both"/>
        <w:rPr>
          <w:snapToGrid w:val="0"/>
          <w:szCs w:val="20"/>
        </w:rPr>
      </w:pPr>
      <w:r w:rsidRPr="00F31821">
        <w:rPr>
          <w:snapToGrid w:val="0"/>
          <w:szCs w:val="20"/>
        </w:rPr>
        <w:t xml:space="preserve">К числу неблагополучных пунктов по сибирской язве отнесены: село Козлово, деревни Спасоклинье, Никулино, Горка, Крапивка, Тимошкино, Городок, Большое Нивище, Большое Плоское, Овсяники, Горня, Еремеевка, Линдино, Лежа, Тихменево, Крутово, Двойка, Раменье, Кресты, Нестериха, Захарово, Малое Козлово, Кочка, Коды, Бутино, Данилково, Грязновец, Медведково, Костыгово, Борисково, Тарасово, Ямное, Аржаное, Большая Богданиха, Ососье, Береговая, Винжа, Лухново, Малое Нивище , Прудовка, Мороховка, Кутузово, Березай, Цивилево, Ерзовка. </w:t>
      </w:r>
    </w:p>
    <w:p w:rsidR="00C07268" w:rsidRPr="00F31821" w:rsidRDefault="00C07268" w:rsidP="00983BE2">
      <w:pPr>
        <w:pStyle w:val="afffe"/>
        <w:widowControl w:val="0"/>
        <w:ind w:left="0" w:firstLine="567"/>
        <w:jc w:val="both"/>
        <w:rPr>
          <w:snapToGrid w:val="0"/>
          <w:szCs w:val="20"/>
        </w:rPr>
      </w:pPr>
      <w:r w:rsidRPr="00F31821">
        <w:rPr>
          <w:snapToGrid w:val="0"/>
          <w:szCs w:val="20"/>
        </w:rPr>
        <w:t>В соответствии с предоставленной информацией к</w:t>
      </w:r>
      <w:r w:rsidR="00B72DF5" w:rsidRPr="00F31821">
        <w:rPr>
          <w:snapToGrid w:val="0"/>
          <w:szCs w:val="20"/>
        </w:rPr>
        <w:t>акие-либо документы и архивные данные, указывающие точное расположение скотомогильников, в т.ч. сибиреязвенных, отсутствуют.</w:t>
      </w:r>
      <w:r w:rsidR="00983BE2" w:rsidRPr="00F31821">
        <w:rPr>
          <w:snapToGrid w:val="0"/>
          <w:szCs w:val="20"/>
        </w:rPr>
        <w:t xml:space="preserve"> </w:t>
      </w:r>
      <w:r w:rsidR="00B06A69" w:rsidRPr="00F31821">
        <w:rPr>
          <w:snapToGrid w:val="0"/>
          <w:szCs w:val="20"/>
        </w:rPr>
        <w:t>В случае обнаружения крупных фрагментов костных останков, в ходе проведения работ связанных с выемкой и перемещением грунта, работы необходимо немедленно приостановить и оповестить районные службы государственного ветеринарного надзора, Роспотребнадзора, ОМВД, органы местного самоуправления.</w:t>
      </w:r>
    </w:p>
    <w:p w:rsidR="00B06A69" w:rsidRPr="00F31821" w:rsidRDefault="00B06A69" w:rsidP="003C4876">
      <w:pPr>
        <w:pStyle w:val="afffe"/>
        <w:widowControl w:val="0"/>
        <w:ind w:left="0" w:firstLine="567"/>
        <w:jc w:val="both"/>
        <w:rPr>
          <w:snapToGrid w:val="0"/>
          <w:szCs w:val="20"/>
        </w:rPr>
      </w:pPr>
    </w:p>
    <w:p w:rsidR="00DB138D" w:rsidRPr="00F31821" w:rsidRDefault="00DB138D" w:rsidP="008746FA">
      <w:pPr>
        <w:pStyle w:val="10"/>
        <w:numPr>
          <w:ilvl w:val="1"/>
          <w:numId w:val="23"/>
        </w:numPr>
        <w:spacing w:before="0"/>
        <w:ind w:left="851" w:right="-2" w:hanging="283"/>
        <w:contextualSpacing/>
        <w:jc w:val="center"/>
        <w:rPr>
          <w:rFonts w:ascii="Times New Roman" w:hAnsi="Times New Roman" w:cs="Times New Roman"/>
          <w:kern w:val="0"/>
          <w:sz w:val="28"/>
          <w:szCs w:val="28"/>
        </w:rPr>
      </w:pPr>
      <w:bookmarkStart w:id="760" w:name="_Toc517865447"/>
      <w:r w:rsidRPr="00F31821">
        <w:rPr>
          <w:rFonts w:ascii="Times New Roman" w:hAnsi="Times New Roman" w:cs="Times New Roman"/>
          <w:kern w:val="0"/>
          <w:sz w:val="28"/>
          <w:szCs w:val="28"/>
        </w:rPr>
        <w:t>Перечень мероприятий по обеспечению</w:t>
      </w:r>
      <w:r w:rsidRPr="00F31821">
        <w:rPr>
          <w:rFonts w:ascii="Times New Roman" w:hAnsi="Times New Roman" w:cs="Times New Roman"/>
          <w:kern w:val="0"/>
          <w:sz w:val="28"/>
          <w:szCs w:val="28"/>
        </w:rPr>
        <w:br/>
        <w:t>пожарной безопасности</w:t>
      </w:r>
      <w:bookmarkEnd w:id="759"/>
      <w:bookmarkEnd w:id="760"/>
    </w:p>
    <w:p w:rsidR="00DB138D" w:rsidRPr="00F31821" w:rsidRDefault="00DB138D" w:rsidP="00DB138D">
      <w:pPr>
        <w:widowControl w:val="0"/>
        <w:spacing w:line="235" w:lineRule="auto"/>
        <w:ind w:firstLine="567"/>
        <w:jc w:val="both"/>
        <w:rPr>
          <w:b/>
          <w:snapToGrid w:val="0"/>
          <w:szCs w:val="20"/>
        </w:rPr>
      </w:pPr>
      <w:r w:rsidRPr="00F31821">
        <w:rPr>
          <w:b/>
          <w:snapToGrid w:val="0"/>
          <w:szCs w:val="20"/>
        </w:rPr>
        <w:t>Размещение подразделений пожарной охраны в Поселении.</w:t>
      </w:r>
    </w:p>
    <w:p w:rsidR="002F1C23" w:rsidRPr="00F31821" w:rsidRDefault="00617FCC" w:rsidP="00617FCC">
      <w:pPr>
        <w:widowControl w:val="0"/>
        <w:spacing w:line="235" w:lineRule="auto"/>
        <w:ind w:firstLine="567"/>
        <w:jc w:val="both"/>
      </w:pPr>
      <w:r w:rsidRPr="00F31821">
        <w:rPr>
          <w:snapToGrid w:val="0"/>
          <w:szCs w:val="20"/>
        </w:rPr>
        <w:t xml:space="preserve">Прикрытие территории Поселения осуществляется </w:t>
      </w:r>
      <w:r w:rsidR="00CF5168" w:rsidRPr="00F31821">
        <w:rPr>
          <w:snapToGrid w:val="0"/>
          <w:szCs w:val="20"/>
        </w:rPr>
        <w:t xml:space="preserve">Отдельным постом ПСЧ-52 </w:t>
      </w:r>
      <w:r w:rsidR="00CF5168" w:rsidRPr="00F31821">
        <w:t>ФГКУ</w:t>
      </w:r>
      <w:r w:rsidR="00024017" w:rsidRPr="00F31821">
        <w:br/>
        <w:t>«</w:t>
      </w:r>
      <w:r w:rsidR="00CF5168" w:rsidRPr="00F31821">
        <w:t>1 ОФПС по Тверской области</w:t>
      </w:r>
      <w:r w:rsidR="00024017" w:rsidRPr="00F31821">
        <w:t>»</w:t>
      </w:r>
      <w:r w:rsidR="00CF5168" w:rsidRPr="00F31821">
        <w:t>, дислоцирующимся по адресу с.Козлово, ул. Заречная д. 36а</w:t>
      </w:r>
      <w:r w:rsidRPr="00F31821">
        <w:rPr>
          <w:snapToGrid w:val="0"/>
          <w:szCs w:val="20"/>
        </w:rPr>
        <w:t xml:space="preserve"> </w:t>
      </w:r>
      <w:r w:rsidR="00CF5168" w:rsidRPr="00F31821">
        <w:rPr>
          <w:snapToGrid w:val="0"/>
          <w:szCs w:val="20"/>
        </w:rPr>
        <w:t xml:space="preserve">и автомобилем Добровольной пожарной команды, расположенном в пожарном депо </w:t>
      </w:r>
      <w:r w:rsidR="00CF5168" w:rsidRPr="00F31821">
        <w:t>по адресу дер. Еремеевка 43а</w:t>
      </w:r>
      <w:r w:rsidR="00CF5168" w:rsidRPr="00F31821">
        <w:rPr>
          <w:snapToGrid w:val="0"/>
          <w:szCs w:val="20"/>
        </w:rPr>
        <w:t xml:space="preserve">. </w:t>
      </w:r>
      <w:r w:rsidR="00612B92" w:rsidRPr="00F31821">
        <w:rPr>
          <w:snapToGrid w:val="0"/>
          <w:szCs w:val="20"/>
        </w:rPr>
        <w:t xml:space="preserve">Добровольная пожарная команда </w:t>
      </w:r>
      <w:r w:rsidR="00612B92" w:rsidRPr="00F31821">
        <w:rPr>
          <w:snapToGrid w:val="0"/>
        </w:rPr>
        <w:t xml:space="preserve">создана </w:t>
      </w:r>
      <w:r w:rsidR="00612B92" w:rsidRPr="00F31821">
        <w:rPr>
          <w:rStyle w:val="apple-converted-space"/>
        </w:rPr>
        <w:t xml:space="preserve">в </w:t>
      </w:r>
      <w:r w:rsidR="00612B92" w:rsidRPr="00F31821">
        <w:t>целях организации тушения пожаров и спасения людей, объединения сил и средств, при организации и проведении первоочередных аварийно-спасательных работ, связанных с тушением пожаров в населенных пунктах Козловского сельского поселения на основании Постановления Администрации Козловского сельского поселения Спировского района Тверской области №49-п от 30.12.2014.</w:t>
      </w:r>
    </w:p>
    <w:p w:rsidR="00617FCC" w:rsidRPr="00F31821" w:rsidRDefault="00537F75" w:rsidP="00617FCC">
      <w:pPr>
        <w:widowControl w:val="0"/>
        <w:spacing w:line="235" w:lineRule="auto"/>
        <w:ind w:firstLine="567"/>
        <w:jc w:val="both"/>
        <w:rPr>
          <w:snapToGrid w:val="0"/>
        </w:rPr>
      </w:pPr>
      <w:r w:rsidRPr="00F31821">
        <w:rPr>
          <w:snapToGrid w:val="0"/>
          <w:szCs w:val="20"/>
        </w:rPr>
        <w:t>Согласно СТП Области</w:t>
      </w:r>
      <w:r w:rsidR="002F1C23" w:rsidRPr="00F31821">
        <w:rPr>
          <w:rStyle w:val="ae"/>
          <w:snapToGrid w:val="0"/>
          <w:szCs w:val="20"/>
        </w:rPr>
        <w:footnoteReference w:id="17"/>
      </w:r>
      <w:r w:rsidRPr="00F31821">
        <w:rPr>
          <w:snapToGrid w:val="0"/>
          <w:szCs w:val="20"/>
        </w:rPr>
        <w:t xml:space="preserve"> часть территории Поселения, а именно населенный пункт Никулино находится в зоне обслуживания ПЧ</w:t>
      </w:r>
      <w:r w:rsidR="00BF4437" w:rsidRPr="00F31821">
        <w:rPr>
          <w:snapToGrid w:val="0"/>
          <w:szCs w:val="20"/>
        </w:rPr>
        <w:t>-</w:t>
      </w:r>
      <w:r w:rsidRPr="00F31821">
        <w:rPr>
          <w:snapToGrid w:val="0"/>
          <w:szCs w:val="20"/>
        </w:rPr>
        <w:t xml:space="preserve">65, </w:t>
      </w:r>
      <w:r w:rsidR="00BF4437" w:rsidRPr="00F31821">
        <w:rPr>
          <w:snapToGrid w:val="0"/>
          <w:szCs w:val="20"/>
        </w:rPr>
        <w:t xml:space="preserve">дислоцирующейся на территории </w:t>
      </w:r>
      <w:r w:rsidRPr="00F31821">
        <w:rPr>
          <w:snapToGrid w:val="0"/>
          <w:szCs w:val="20"/>
        </w:rPr>
        <w:t>с.Толмачи Лихославльского района.</w:t>
      </w:r>
    </w:p>
    <w:p w:rsidR="00617FCC" w:rsidRPr="00F31821" w:rsidRDefault="00617FCC" w:rsidP="002D473F">
      <w:pPr>
        <w:widowControl w:val="0"/>
        <w:spacing w:line="235" w:lineRule="auto"/>
        <w:ind w:firstLine="567"/>
        <w:jc w:val="both"/>
      </w:pPr>
      <w:r w:rsidRPr="00F31821">
        <w:rPr>
          <w:snapToGrid w:val="0"/>
          <w:szCs w:val="20"/>
        </w:rPr>
        <w:t>При скорости 45 км/ч зон</w:t>
      </w:r>
      <w:r w:rsidR="002D473F" w:rsidRPr="00F31821">
        <w:rPr>
          <w:snapToGrid w:val="0"/>
          <w:szCs w:val="20"/>
        </w:rPr>
        <w:t>а</w:t>
      </w:r>
      <w:r w:rsidRPr="00F31821">
        <w:rPr>
          <w:snapToGrid w:val="0"/>
          <w:szCs w:val="20"/>
        </w:rPr>
        <w:t xml:space="preserve"> обслуживания </w:t>
      </w:r>
      <w:r w:rsidR="00612B92" w:rsidRPr="00F31821">
        <w:rPr>
          <w:snapToGrid w:val="0"/>
          <w:szCs w:val="20"/>
        </w:rPr>
        <w:t xml:space="preserve">указанных подразделений пожарной охраны </w:t>
      </w:r>
      <w:r w:rsidRPr="00F31821">
        <w:rPr>
          <w:snapToGrid w:val="0"/>
          <w:szCs w:val="20"/>
        </w:rPr>
        <w:t>составля</w:t>
      </w:r>
      <w:r w:rsidR="002D473F" w:rsidRPr="00F31821">
        <w:rPr>
          <w:snapToGrid w:val="0"/>
          <w:szCs w:val="20"/>
        </w:rPr>
        <w:t xml:space="preserve">ет </w:t>
      </w:r>
      <w:r w:rsidRPr="00F31821">
        <w:t>7,5 км (время прибытия 10</w:t>
      </w:r>
      <w:r w:rsidR="002D473F" w:rsidRPr="00F31821">
        <w:t>-15</w:t>
      </w:r>
      <w:r w:rsidRPr="00F31821">
        <w:t xml:space="preserve"> мин).</w:t>
      </w:r>
    </w:p>
    <w:p w:rsidR="00537F75" w:rsidRPr="00F31821" w:rsidRDefault="00537F75" w:rsidP="00B24A5B">
      <w:pPr>
        <w:widowControl w:val="0"/>
        <w:spacing w:line="235" w:lineRule="auto"/>
        <w:ind w:firstLine="567"/>
        <w:jc w:val="both"/>
        <w:rPr>
          <w:snapToGrid w:val="0"/>
          <w:szCs w:val="20"/>
        </w:rPr>
      </w:pPr>
      <w:r w:rsidRPr="00F31821">
        <w:rPr>
          <w:snapToGrid w:val="0"/>
          <w:szCs w:val="20"/>
        </w:rPr>
        <w:t>Имеющих</w:t>
      </w:r>
      <w:r w:rsidR="00617FCC" w:rsidRPr="00F31821">
        <w:rPr>
          <w:snapToGrid w:val="0"/>
          <w:szCs w:val="20"/>
        </w:rPr>
        <w:t>ся подразделени</w:t>
      </w:r>
      <w:r w:rsidRPr="00F31821">
        <w:rPr>
          <w:snapToGrid w:val="0"/>
          <w:szCs w:val="20"/>
        </w:rPr>
        <w:t>й</w:t>
      </w:r>
      <w:r w:rsidR="00617FCC" w:rsidRPr="00F31821">
        <w:rPr>
          <w:snapToGrid w:val="0"/>
          <w:szCs w:val="20"/>
        </w:rPr>
        <w:t xml:space="preserve"> пожарной охраны </w:t>
      </w:r>
      <w:r w:rsidRPr="00F31821">
        <w:rPr>
          <w:snapToGrid w:val="0"/>
          <w:szCs w:val="20"/>
        </w:rPr>
        <w:t>в свете существующей структуры и качества дорожной сети не</w:t>
      </w:r>
      <w:r w:rsidR="00617FCC" w:rsidRPr="00F31821">
        <w:rPr>
          <w:snapToGrid w:val="0"/>
          <w:szCs w:val="20"/>
        </w:rPr>
        <w:t>достаточн</w:t>
      </w:r>
      <w:r w:rsidR="002D473F" w:rsidRPr="00F31821">
        <w:rPr>
          <w:snapToGrid w:val="0"/>
          <w:szCs w:val="20"/>
        </w:rPr>
        <w:t>о</w:t>
      </w:r>
      <w:r w:rsidR="00617FCC" w:rsidRPr="00F31821">
        <w:rPr>
          <w:snapToGrid w:val="0"/>
          <w:szCs w:val="20"/>
        </w:rPr>
        <w:t xml:space="preserve"> для Поселения.</w:t>
      </w:r>
      <w:r w:rsidR="00DE15A5" w:rsidRPr="00F31821">
        <w:rPr>
          <w:snapToGrid w:val="0"/>
          <w:szCs w:val="20"/>
        </w:rPr>
        <w:t xml:space="preserve"> </w:t>
      </w:r>
      <w:r w:rsidR="00694AF1" w:rsidRPr="00F31821">
        <w:rPr>
          <w:snapToGrid w:val="0"/>
          <w:szCs w:val="20"/>
        </w:rPr>
        <w:t>В</w:t>
      </w:r>
      <w:r w:rsidRPr="00F31821">
        <w:rPr>
          <w:snapToGrid w:val="0"/>
          <w:szCs w:val="20"/>
        </w:rPr>
        <w:t xml:space="preserve"> соответствии с СТП Области</w:t>
      </w:r>
      <w:r w:rsidR="002F1C23" w:rsidRPr="00F31821">
        <w:rPr>
          <w:snapToGrid w:val="0"/>
          <w:szCs w:val="20"/>
          <w:vertAlign w:val="superscript"/>
        </w:rPr>
        <w:t>18</w:t>
      </w:r>
      <w:r w:rsidRPr="00F31821">
        <w:rPr>
          <w:snapToGrid w:val="0"/>
          <w:szCs w:val="20"/>
        </w:rPr>
        <w:t xml:space="preserve"> на территории Поселения предусмотрена организация Подразделений добровольной пожарной охраны в населенных пунктах Еремеевка, Цивилево, Ососье, Никулино</w:t>
      </w:r>
      <w:r w:rsidR="00C842E3" w:rsidRPr="00F31821">
        <w:rPr>
          <w:snapToGrid w:val="0"/>
          <w:szCs w:val="20"/>
        </w:rPr>
        <w:t>.</w:t>
      </w:r>
      <w:r w:rsidRPr="00F31821">
        <w:rPr>
          <w:snapToGrid w:val="0"/>
          <w:szCs w:val="20"/>
        </w:rPr>
        <w:t xml:space="preserve"> </w:t>
      </w:r>
    </w:p>
    <w:p w:rsidR="00612B92" w:rsidRPr="00F31821" w:rsidRDefault="00612B92" w:rsidP="00DB138D">
      <w:pPr>
        <w:widowControl w:val="0"/>
        <w:spacing w:line="235" w:lineRule="auto"/>
        <w:ind w:firstLine="567"/>
        <w:jc w:val="both"/>
        <w:rPr>
          <w:b/>
          <w:snapToGrid w:val="0"/>
          <w:szCs w:val="20"/>
        </w:rPr>
      </w:pPr>
    </w:p>
    <w:p w:rsidR="00DB138D" w:rsidRPr="00F31821" w:rsidRDefault="00DB138D" w:rsidP="00DB138D">
      <w:pPr>
        <w:widowControl w:val="0"/>
        <w:spacing w:line="235" w:lineRule="auto"/>
        <w:ind w:firstLine="567"/>
        <w:jc w:val="both"/>
        <w:rPr>
          <w:b/>
          <w:snapToGrid w:val="0"/>
          <w:szCs w:val="20"/>
        </w:rPr>
      </w:pPr>
      <w:r w:rsidRPr="00F31821">
        <w:rPr>
          <w:b/>
          <w:snapToGrid w:val="0"/>
          <w:szCs w:val="20"/>
        </w:rPr>
        <w:t>Прочие мероприятия по обеспечению пожарной безопасности.</w:t>
      </w:r>
    </w:p>
    <w:p w:rsidR="00DB138D" w:rsidRPr="00F31821" w:rsidRDefault="00DB138D" w:rsidP="00DB138D">
      <w:pPr>
        <w:widowControl w:val="0"/>
        <w:spacing w:line="235" w:lineRule="auto"/>
        <w:ind w:firstLine="567"/>
        <w:jc w:val="both"/>
        <w:rPr>
          <w:snapToGrid w:val="0"/>
          <w:szCs w:val="20"/>
        </w:rPr>
      </w:pPr>
      <w:r w:rsidRPr="00F31821">
        <w:rPr>
          <w:snapToGrid w:val="0"/>
          <w:szCs w:val="20"/>
        </w:rPr>
        <w:t xml:space="preserve">При проектировании расширения застройки Поселения необходимо предусматривать </w:t>
      </w:r>
      <w:r w:rsidRPr="00F31821">
        <w:t xml:space="preserve">организацию источников наружного или внутреннего противопожарного водоснабжения, а также необходимо </w:t>
      </w:r>
      <w:r w:rsidRPr="00F31821">
        <w:rPr>
          <w:snapToGrid w:val="0"/>
          <w:szCs w:val="20"/>
        </w:rPr>
        <w:t xml:space="preserve">учитывать иные требования ст.68 "Технического регламента о требованиях пожарной безопасности", утверждённого Федеральным законом от 22 июля </w:t>
      </w:r>
      <w:smartTag w:uri="urn:schemas-microsoft-com:office:smarttags" w:element="metricconverter">
        <w:smartTagPr>
          <w:attr w:name="ProductID" w:val="2008 г"/>
        </w:smartTagPr>
        <w:r w:rsidRPr="00F31821">
          <w:rPr>
            <w:snapToGrid w:val="0"/>
            <w:szCs w:val="20"/>
          </w:rPr>
          <w:t>2008</w:t>
        </w:r>
      </w:smartTag>
      <w:r w:rsidRPr="00F31821">
        <w:rPr>
          <w:snapToGrid w:val="0"/>
          <w:szCs w:val="20"/>
        </w:rPr>
        <w:t> г. N 123-ФЗ (далее Техрегламент)</w:t>
      </w:r>
      <w:r w:rsidR="00AC65E5" w:rsidRPr="00F31821">
        <w:rPr>
          <w:snapToGrid w:val="0"/>
          <w:szCs w:val="20"/>
        </w:rPr>
        <w:t>.</w:t>
      </w:r>
    </w:p>
    <w:p w:rsidR="00DB138D" w:rsidRPr="00F31821" w:rsidRDefault="00DB138D" w:rsidP="00DB138D">
      <w:pPr>
        <w:widowControl w:val="0"/>
        <w:spacing w:line="235" w:lineRule="auto"/>
        <w:ind w:firstLine="567"/>
        <w:jc w:val="both"/>
        <w:rPr>
          <w:snapToGrid w:val="0"/>
          <w:szCs w:val="20"/>
        </w:rPr>
      </w:pPr>
      <w:r w:rsidRPr="00F31821">
        <w:rPr>
          <w:snapToGrid w:val="0"/>
          <w:szCs w:val="20"/>
        </w:rPr>
        <w:t>При дальнейшем проектировании расширения проектной застройки Поселения необходимо учитывать требования ст.67 Техрегламента и в случае выявления не отвечающих требованиям пожарной безопасности проходов, подъездов и проездов к зданиям, сооружениям и строениям, следует принимать меры по обеспечению норм пожарной безопасности, в том числе, путем сноса построенных с нарушением Техрегламента зданий и сооружений.</w:t>
      </w:r>
    </w:p>
    <w:p w:rsidR="00684A90" w:rsidRPr="00F31821" w:rsidRDefault="00DB138D" w:rsidP="00C37CAE">
      <w:pPr>
        <w:widowControl w:val="0"/>
        <w:spacing w:line="235" w:lineRule="auto"/>
        <w:ind w:firstLine="567"/>
        <w:jc w:val="both"/>
        <w:rPr>
          <w:snapToGrid w:val="0"/>
          <w:szCs w:val="20"/>
        </w:rPr>
      </w:pPr>
      <w:r w:rsidRPr="00F31821">
        <w:rPr>
          <w:snapToGrid w:val="0"/>
          <w:szCs w:val="20"/>
        </w:rPr>
        <w:t xml:space="preserve">При дальнейшем проектировании расширения застройки Поселения, строительства </w:t>
      </w:r>
      <w:r w:rsidRPr="00F31821">
        <w:rPr>
          <w:snapToGrid w:val="0"/>
          <w:szCs w:val="20"/>
        </w:rPr>
        <w:lastRenderedPageBreak/>
        <w:t xml:space="preserve">объектов, в том числе – пожаровзрывоопасных, необходимо учитывать требования ст.69-75 Техрегламента и в случае выявления не отвечающих требованиям пожарной безопасности расстояний </w:t>
      </w:r>
      <w:r w:rsidRPr="00F31821">
        <w:t>между зданиями, сооружениями и строениями</w:t>
      </w:r>
      <w:r w:rsidRPr="00F31821">
        <w:rPr>
          <w:snapToGrid w:val="0"/>
          <w:szCs w:val="20"/>
        </w:rPr>
        <w:t>, принимать меры по обеспечению норм пожарной безопасности, в том числе, путем сноса построенных с нарушением Техрегламента зданий и сооружений.</w:t>
      </w:r>
      <w:bookmarkStart w:id="761" w:name="_Toc261011827"/>
      <w:bookmarkStart w:id="762" w:name="_Toc262115925"/>
      <w:bookmarkStart w:id="763" w:name="_Toc262118234"/>
      <w:bookmarkStart w:id="764" w:name="_Toc262118332"/>
      <w:bookmarkStart w:id="765" w:name="_Toc262118576"/>
      <w:bookmarkStart w:id="766" w:name="_Toc263684314"/>
      <w:bookmarkStart w:id="767" w:name="_Toc266777200"/>
      <w:bookmarkStart w:id="768" w:name="_Toc260062536"/>
      <w:bookmarkStart w:id="769" w:name="_Toc260729111"/>
      <w:bookmarkEnd w:id="761"/>
      <w:bookmarkEnd w:id="762"/>
      <w:bookmarkEnd w:id="763"/>
      <w:bookmarkEnd w:id="764"/>
      <w:bookmarkEnd w:id="765"/>
      <w:bookmarkEnd w:id="766"/>
      <w:bookmarkEnd w:id="767"/>
    </w:p>
    <w:p w:rsidR="00D4560E" w:rsidRPr="00F31821" w:rsidRDefault="00BE20A1" w:rsidP="00C37CAE">
      <w:pPr>
        <w:widowControl w:val="0"/>
        <w:spacing w:line="235" w:lineRule="auto"/>
        <w:ind w:firstLine="567"/>
        <w:jc w:val="both"/>
        <w:rPr>
          <w:b/>
          <w:bCs/>
          <w:sz w:val="32"/>
          <w:szCs w:val="32"/>
        </w:rPr>
      </w:pPr>
      <w:r w:rsidRPr="00F31821">
        <w:rPr>
          <w:snapToGrid w:val="0"/>
          <w:szCs w:val="20"/>
        </w:rPr>
        <w:t>При дальнейшем проектировании расширения застройки Поселения необходимо учитывать требования СП 4.13130.2013 пункт 4.14 – противопожарные расстояния от границ застройки городских поселений до лесных насаждений в лесничествах (лесопарках) должны быть не менее 50 м, а от границ застройки городских и сельских поселений с одно-, двухэтажной индивидуальной застройкой, а так же от домов и хозяйственных построек на территории садовых, дачных и приусадебных земельных участков до лесных насаждений в лесничествах (лесопарках) – не менее 30 м.</w:t>
      </w:r>
    </w:p>
    <w:p w:rsidR="00E76DAD" w:rsidRPr="00F31821" w:rsidRDefault="00E76DAD" w:rsidP="00DC0CE0"/>
    <w:p w:rsidR="00E76DAD" w:rsidRPr="00F31821" w:rsidRDefault="00E76DAD">
      <w:r w:rsidRPr="00F31821">
        <w:br w:type="page"/>
      </w:r>
    </w:p>
    <w:p w:rsidR="00E76DAD" w:rsidRPr="00F31821" w:rsidRDefault="00E76DAD" w:rsidP="00E76DAD">
      <w:pPr>
        <w:pStyle w:val="10"/>
        <w:numPr>
          <w:ilvl w:val="0"/>
          <w:numId w:val="23"/>
        </w:numPr>
        <w:spacing w:before="0"/>
        <w:ind w:left="284" w:hanging="284"/>
        <w:contextualSpacing/>
        <w:jc w:val="center"/>
        <w:rPr>
          <w:rFonts w:ascii="Times New Roman" w:hAnsi="Times New Roman" w:cs="Times New Roman"/>
          <w:kern w:val="0"/>
        </w:rPr>
      </w:pPr>
      <w:bookmarkStart w:id="770" w:name="_Toc517865448"/>
      <w:r w:rsidRPr="00F31821">
        <w:rPr>
          <w:rFonts w:ascii="Times New Roman" w:hAnsi="Times New Roman" w:cs="Times New Roman"/>
          <w:kern w:val="0"/>
        </w:rPr>
        <w:lastRenderedPageBreak/>
        <w:t>Оценка возможного влияния планируемых объектов местного значения поселений на комплексное развитие территории</w:t>
      </w:r>
      <w:bookmarkEnd w:id="770"/>
    </w:p>
    <w:p w:rsidR="00E76DAD" w:rsidRPr="00F31821" w:rsidRDefault="00E76DAD" w:rsidP="00DC0CE0"/>
    <w:p w:rsidR="00602983" w:rsidRPr="00F31821" w:rsidRDefault="00602983" w:rsidP="00602983">
      <w:pPr>
        <w:rPr>
          <w:b/>
        </w:rPr>
      </w:pPr>
      <w:r w:rsidRPr="00F31821">
        <w:rPr>
          <w:b/>
        </w:rPr>
        <w:t>Таблица 16.1.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3"/>
        <w:gridCol w:w="4678"/>
        <w:gridCol w:w="4784"/>
      </w:tblGrid>
      <w:tr w:rsidR="00602983" w:rsidRPr="00F31821" w:rsidTr="00602983">
        <w:tc>
          <w:tcPr>
            <w:tcW w:w="267" w:type="pct"/>
            <w:vAlign w:val="center"/>
          </w:tcPr>
          <w:p w:rsidR="00602983" w:rsidRPr="00F31821" w:rsidRDefault="00602983" w:rsidP="00602983">
            <w:pPr>
              <w:jc w:val="center"/>
              <w:rPr>
                <w:b/>
              </w:rPr>
            </w:pPr>
            <w:r w:rsidRPr="00F31821">
              <w:rPr>
                <w:b/>
                <w:sz w:val="20"/>
                <w:szCs w:val="20"/>
              </w:rPr>
              <w:t>№ п/п</w:t>
            </w:r>
          </w:p>
        </w:tc>
        <w:tc>
          <w:tcPr>
            <w:tcW w:w="2340" w:type="pct"/>
            <w:vAlign w:val="center"/>
          </w:tcPr>
          <w:p w:rsidR="00602983" w:rsidRPr="00F31821" w:rsidRDefault="00602983" w:rsidP="00602983">
            <w:pPr>
              <w:jc w:val="center"/>
              <w:rPr>
                <w:b/>
              </w:rPr>
            </w:pPr>
            <w:r w:rsidRPr="00F31821">
              <w:rPr>
                <w:b/>
              </w:rPr>
              <w:t>Наименование планируемого объекта</w:t>
            </w:r>
          </w:p>
        </w:tc>
        <w:tc>
          <w:tcPr>
            <w:tcW w:w="2393" w:type="pct"/>
            <w:vAlign w:val="center"/>
          </w:tcPr>
          <w:p w:rsidR="00602983" w:rsidRPr="00F31821" w:rsidRDefault="00602983" w:rsidP="00602983">
            <w:pPr>
              <w:jc w:val="center"/>
              <w:rPr>
                <w:b/>
              </w:rPr>
            </w:pPr>
            <w:r w:rsidRPr="00F31821">
              <w:rPr>
                <w:b/>
              </w:rPr>
              <w:t>Возможное влияние на комплексное развитие территории</w:t>
            </w:r>
          </w:p>
        </w:tc>
      </w:tr>
      <w:tr w:rsidR="008B5095" w:rsidRPr="00F31821" w:rsidTr="008B5095">
        <w:trPr>
          <w:trHeight w:val="1725"/>
        </w:trPr>
        <w:tc>
          <w:tcPr>
            <w:tcW w:w="267" w:type="pct"/>
            <w:vAlign w:val="center"/>
          </w:tcPr>
          <w:p w:rsidR="008B5095" w:rsidRPr="00F31821" w:rsidRDefault="008B5095" w:rsidP="00602983">
            <w:pPr>
              <w:jc w:val="center"/>
            </w:pPr>
            <w:r w:rsidRPr="00F31821">
              <w:t>1.</w:t>
            </w:r>
          </w:p>
        </w:tc>
        <w:tc>
          <w:tcPr>
            <w:tcW w:w="2340" w:type="pct"/>
          </w:tcPr>
          <w:p w:rsidR="008B5095" w:rsidRPr="00F31821" w:rsidRDefault="008B5095" w:rsidP="00602983">
            <w:r w:rsidRPr="00F31821">
              <w:t>Строительство межпоселкового газопровода "Спирово – Козлово".</w:t>
            </w:r>
          </w:p>
          <w:p w:rsidR="008B5095" w:rsidRPr="00F31821" w:rsidRDefault="008B5095" w:rsidP="00602983">
            <w:r w:rsidRPr="00F31821">
              <w:t>Строительство отводов от межпоселкового газопровода "Спирово – Козлово" на населенные пункты Цивилево, Еремеевка, Никулино.</w:t>
            </w:r>
          </w:p>
          <w:p w:rsidR="008B5095" w:rsidRPr="00F31821" w:rsidRDefault="008B5095" w:rsidP="00602983">
            <w:r w:rsidRPr="00F31821">
              <w:t>Строительство межпоселковых газопроводов "Козлово – Малое Козлово" и "Козлово – Ососье – Лухново".</w:t>
            </w:r>
          </w:p>
          <w:p w:rsidR="008B5095" w:rsidRPr="00F31821" w:rsidRDefault="008B5095" w:rsidP="00602983">
            <w:r w:rsidRPr="00F31821">
              <w:t>В том числе газификация населенных пунктов: с.Козлово, д.Цивилево, д.Еремеевка, д. Никулино, д.Малое Козлово, д.Ососье, д.Лухново.</w:t>
            </w:r>
          </w:p>
        </w:tc>
        <w:tc>
          <w:tcPr>
            <w:tcW w:w="2393" w:type="pct"/>
            <w:vMerge w:val="restart"/>
            <w:vAlign w:val="center"/>
          </w:tcPr>
          <w:p w:rsidR="008B5095" w:rsidRPr="00F31821" w:rsidRDefault="008B5095" w:rsidP="008B5095">
            <w:pPr>
              <w:jc w:val="center"/>
            </w:pPr>
            <w:r w:rsidRPr="00F31821">
              <w:t>Улучшение условий проживания населения. Надежное обеспечение населения системами: газоснабжения, водоотведения. Повышение уровня благоустройства жилого фонда. Снижение загрязнения окружающей среды.</w:t>
            </w:r>
          </w:p>
        </w:tc>
      </w:tr>
      <w:tr w:rsidR="008B5095" w:rsidRPr="00F31821" w:rsidTr="00602983">
        <w:trPr>
          <w:trHeight w:val="756"/>
        </w:trPr>
        <w:tc>
          <w:tcPr>
            <w:tcW w:w="267" w:type="pct"/>
            <w:vAlign w:val="center"/>
          </w:tcPr>
          <w:p w:rsidR="008B5095" w:rsidRPr="00F31821" w:rsidRDefault="008B5095" w:rsidP="00602983">
            <w:pPr>
              <w:jc w:val="center"/>
            </w:pPr>
            <w:r w:rsidRPr="00F31821">
              <w:t>2.</w:t>
            </w:r>
          </w:p>
        </w:tc>
        <w:tc>
          <w:tcPr>
            <w:tcW w:w="2340" w:type="pct"/>
          </w:tcPr>
          <w:p w:rsidR="008B5095" w:rsidRPr="00F31821" w:rsidRDefault="008B5095" w:rsidP="00602983">
            <w:r w:rsidRPr="00F31821">
              <w:t>Строительство ГРП (с.Козлово, д.Цивилево, д.Еремеевка, д. Никулино, д.Малое Козлово, д.Ососье, д.Лухново)</w:t>
            </w:r>
          </w:p>
        </w:tc>
        <w:tc>
          <w:tcPr>
            <w:tcW w:w="2393" w:type="pct"/>
            <w:vMerge/>
          </w:tcPr>
          <w:p w:rsidR="008B5095" w:rsidRPr="00F31821" w:rsidRDefault="008B5095" w:rsidP="00602983"/>
        </w:tc>
      </w:tr>
      <w:tr w:rsidR="008B5095" w:rsidRPr="00F31821" w:rsidTr="00602983">
        <w:trPr>
          <w:trHeight w:val="756"/>
        </w:trPr>
        <w:tc>
          <w:tcPr>
            <w:tcW w:w="267" w:type="pct"/>
            <w:vAlign w:val="center"/>
          </w:tcPr>
          <w:p w:rsidR="008B5095" w:rsidRPr="00F31821" w:rsidRDefault="008B5095" w:rsidP="00602983">
            <w:pPr>
              <w:jc w:val="center"/>
            </w:pPr>
            <w:r w:rsidRPr="00F31821">
              <w:t>3.</w:t>
            </w:r>
          </w:p>
        </w:tc>
        <w:tc>
          <w:tcPr>
            <w:tcW w:w="2340" w:type="pct"/>
          </w:tcPr>
          <w:p w:rsidR="008B5095" w:rsidRPr="00F31821" w:rsidRDefault="008B5095" w:rsidP="00602983">
            <w:r w:rsidRPr="00F31821">
              <w:t>Строительство КОС и линейных объектов водоотведения в населенных пунктах с.Козлово, д.Городок, д.Еремеевка, д.Ососье, д.Линдино, д.Никулино, д.Овсяники, д.Тимошкино, д.Крутово, д.Цивилево.</w:t>
            </w:r>
          </w:p>
        </w:tc>
        <w:tc>
          <w:tcPr>
            <w:tcW w:w="2393" w:type="pct"/>
            <w:vMerge/>
          </w:tcPr>
          <w:p w:rsidR="008B5095" w:rsidRPr="00F31821" w:rsidRDefault="008B5095" w:rsidP="00602983"/>
        </w:tc>
      </w:tr>
    </w:tbl>
    <w:p w:rsidR="00E76DAD" w:rsidRPr="00F31821" w:rsidRDefault="00E76DAD" w:rsidP="00DC0CE0"/>
    <w:p w:rsidR="00E76DAD" w:rsidRPr="00F31821" w:rsidRDefault="00E76DAD" w:rsidP="00DC0CE0"/>
    <w:p w:rsidR="00DC0CE0" w:rsidRPr="00F31821" w:rsidRDefault="002A622B" w:rsidP="00DC0CE0">
      <w:r w:rsidRPr="00F31821">
        <w:rPr>
          <w:color w:val="FF0000"/>
        </w:rPr>
        <w:br w:type="page"/>
      </w:r>
    </w:p>
    <w:p w:rsidR="00916C5F" w:rsidRPr="00F31821" w:rsidRDefault="00916C5F" w:rsidP="00EF056B">
      <w:pPr>
        <w:pStyle w:val="10"/>
        <w:spacing w:before="0"/>
        <w:contextualSpacing/>
        <w:jc w:val="center"/>
        <w:rPr>
          <w:rFonts w:ascii="Times New Roman" w:hAnsi="Times New Roman" w:cs="Times New Roman"/>
          <w:kern w:val="0"/>
        </w:rPr>
      </w:pPr>
      <w:bookmarkStart w:id="771" w:name="_Toc517865449"/>
      <w:r w:rsidRPr="00F31821">
        <w:rPr>
          <w:rFonts w:ascii="Times New Roman" w:hAnsi="Times New Roman" w:cs="Times New Roman"/>
          <w:kern w:val="0"/>
        </w:rPr>
        <w:lastRenderedPageBreak/>
        <w:t>Приложения</w:t>
      </w:r>
      <w:bookmarkEnd w:id="768"/>
      <w:bookmarkEnd w:id="769"/>
      <w:bookmarkEnd w:id="771"/>
    </w:p>
    <w:p w:rsidR="00CB1419" w:rsidRPr="00F31821" w:rsidRDefault="00CB1419" w:rsidP="00CB1419"/>
    <w:p w:rsidR="00345FD0" w:rsidRPr="00F31821" w:rsidRDefault="004551F8" w:rsidP="00F93E3B">
      <w:pPr>
        <w:pStyle w:val="10"/>
        <w:numPr>
          <w:ilvl w:val="0"/>
          <w:numId w:val="10"/>
        </w:numPr>
        <w:spacing w:before="0"/>
        <w:ind w:left="0" w:firstLine="17"/>
        <w:contextualSpacing/>
        <w:jc w:val="center"/>
        <w:rPr>
          <w:rFonts w:ascii="Times New Roman" w:hAnsi="Times New Roman" w:cs="Times New Roman"/>
          <w:kern w:val="0"/>
        </w:rPr>
      </w:pPr>
      <w:bookmarkStart w:id="772" w:name="_Toc517865450"/>
      <w:bookmarkStart w:id="773" w:name="_Toc374354294"/>
      <w:bookmarkEnd w:id="7"/>
      <w:bookmarkEnd w:id="8"/>
      <w:bookmarkEnd w:id="9"/>
      <w:bookmarkEnd w:id="10"/>
      <w:bookmarkEnd w:id="11"/>
      <w:bookmarkEnd w:id="12"/>
      <w:bookmarkEnd w:id="13"/>
      <w:bookmarkEnd w:id="14"/>
      <w:bookmarkEnd w:id="15"/>
      <w:bookmarkEnd w:id="16"/>
      <w:bookmarkEnd w:id="17"/>
      <w:r w:rsidRPr="00F31821">
        <w:rPr>
          <w:rFonts w:ascii="Times New Roman" w:hAnsi="Times New Roman" w:cs="Times New Roman"/>
          <w:kern w:val="0"/>
        </w:rPr>
        <w:t>Картографические материалы, обосновывающие установление границ населенных пунктов</w:t>
      </w:r>
      <w:bookmarkEnd w:id="772"/>
    </w:p>
    <w:p w:rsidR="004551F8" w:rsidRPr="00F31821" w:rsidRDefault="004551F8" w:rsidP="004551F8"/>
    <w:p w:rsidR="000E09E1" w:rsidRPr="00F31821" w:rsidRDefault="00885672" w:rsidP="00885672">
      <w:pPr>
        <w:jc w:val="center"/>
      </w:pPr>
      <w:r w:rsidRPr="00F31821">
        <w:rPr>
          <w:noProof/>
        </w:rPr>
        <w:drawing>
          <wp:inline distT="0" distB="0" distL="0" distR="0">
            <wp:extent cx="3980685" cy="1257300"/>
            <wp:effectExtent l="19050" t="0" r="765" b="0"/>
            <wp:docPr id="18" name="Рисунок 2" descr="Z:\03 Терр.планирование\КАРТЫ\03.РАЙОНЫ\18. Спировский\2. Генпланы\03.Козловское СП\Привязка материалов 1991\Козловский\Условные обозна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03 Терр.планирование\КАРТЫ\03.РАЙОНЫ\18. Спировский\2. Генпланы\03.Козловское СП\Привязка материалов 1991\Козловский\Условные обозначения.jpg"/>
                    <pic:cNvPicPr>
                      <a:picLocks noChangeAspect="1" noChangeArrowheads="1"/>
                    </pic:cNvPicPr>
                  </pic:nvPicPr>
                  <pic:blipFill>
                    <a:blip r:embed="rId39" cstate="print"/>
                    <a:srcRect/>
                    <a:stretch>
                      <a:fillRect/>
                    </a:stretch>
                  </pic:blipFill>
                  <pic:spPr bwMode="auto">
                    <a:xfrm>
                      <a:off x="0" y="0"/>
                      <a:ext cx="4014625" cy="1268020"/>
                    </a:xfrm>
                    <a:prstGeom prst="rect">
                      <a:avLst/>
                    </a:prstGeom>
                    <a:noFill/>
                    <a:ln w="9525">
                      <a:noFill/>
                      <a:miter lim="800000"/>
                      <a:headEnd/>
                      <a:tailEnd/>
                    </a:ln>
                  </pic:spPr>
                </pic:pic>
              </a:graphicData>
            </a:graphic>
          </wp:inline>
        </w:drawing>
      </w:r>
    </w:p>
    <w:p w:rsidR="00885672" w:rsidRPr="00F31821" w:rsidRDefault="00885672" w:rsidP="000E09E1"/>
    <w:p w:rsidR="00345FD0" w:rsidRPr="00F31821" w:rsidRDefault="000D5CE5" w:rsidP="00345FD0">
      <w:pPr>
        <w:rPr>
          <w:b/>
          <w:sz w:val="20"/>
          <w:szCs w:val="20"/>
        </w:rPr>
      </w:pPr>
      <w:r w:rsidRPr="00F31821">
        <w:rPr>
          <w:b/>
          <w:sz w:val="20"/>
          <w:szCs w:val="20"/>
        </w:rPr>
        <w:t xml:space="preserve">Установление границ населенного пункта Борисково в соответствии с </w:t>
      </w:r>
      <w:r w:rsidR="00F0269E" w:rsidRPr="00F31821">
        <w:rPr>
          <w:b/>
          <w:sz w:val="20"/>
          <w:szCs w:val="20"/>
        </w:rPr>
        <w:t>Решением исполнительного комитета Ососенского сельского Совета народных депутатов Спировского района Тверской области №</w:t>
      </w:r>
      <w:r w:rsidR="00332E44" w:rsidRPr="00F31821">
        <w:rPr>
          <w:b/>
          <w:sz w:val="20"/>
          <w:szCs w:val="20"/>
        </w:rPr>
        <w:t>39</w:t>
      </w:r>
      <w:r w:rsidR="00F0269E" w:rsidRPr="00F31821">
        <w:rPr>
          <w:b/>
          <w:sz w:val="20"/>
          <w:szCs w:val="20"/>
        </w:rPr>
        <w:t xml:space="preserve"> от </w:t>
      </w:r>
      <w:r w:rsidR="00332E44" w:rsidRPr="00F31821">
        <w:rPr>
          <w:b/>
          <w:sz w:val="20"/>
          <w:szCs w:val="20"/>
        </w:rPr>
        <w:t>12.11.1991</w:t>
      </w:r>
    </w:p>
    <w:p w:rsidR="005043C0" w:rsidRPr="00F31821" w:rsidRDefault="00F0269E" w:rsidP="005043C0">
      <w:pPr>
        <w:jc w:val="both"/>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w:t>
      </w:r>
      <w:r w:rsidR="005043C0" w:rsidRPr="00F31821">
        <w:rPr>
          <w:b/>
          <w:sz w:val="20"/>
          <w:szCs w:val="20"/>
        </w:rPr>
        <w:t>, сложившейся застройки и кадастрового квартала населенного пункта</w:t>
      </w:r>
    </w:p>
    <w:p w:rsidR="005043C0" w:rsidRPr="00F31821" w:rsidRDefault="005043C0" w:rsidP="005043C0">
      <w:pPr>
        <w:jc w:val="both"/>
        <w:rPr>
          <w:b/>
          <w:sz w:val="20"/>
          <w:szCs w:val="20"/>
        </w:rPr>
      </w:pPr>
    </w:p>
    <w:p w:rsidR="005043C0" w:rsidRPr="00F31821" w:rsidRDefault="005043C0" w:rsidP="005043C0">
      <w:pPr>
        <w:jc w:val="center"/>
        <w:rPr>
          <w:b/>
          <w:sz w:val="20"/>
          <w:szCs w:val="20"/>
        </w:rPr>
      </w:pPr>
      <w:r w:rsidRPr="00F31821">
        <w:rPr>
          <w:noProof/>
        </w:rPr>
        <w:drawing>
          <wp:inline distT="0" distB="0" distL="0" distR="0">
            <wp:extent cx="5792470" cy="3362325"/>
            <wp:effectExtent l="19050" t="0" r="0" b="0"/>
            <wp:docPr id="7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l="1458" t="20674"/>
                    <a:stretch>
                      <a:fillRect/>
                    </a:stretch>
                  </pic:blipFill>
                  <pic:spPr bwMode="auto">
                    <a:xfrm>
                      <a:off x="0" y="0"/>
                      <a:ext cx="5792470" cy="3362325"/>
                    </a:xfrm>
                    <a:prstGeom prst="rect">
                      <a:avLst/>
                    </a:prstGeom>
                    <a:noFill/>
                    <a:ln w="9525">
                      <a:noFill/>
                      <a:miter lim="800000"/>
                      <a:headEnd/>
                      <a:tailEnd/>
                    </a:ln>
                  </pic:spPr>
                </pic:pic>
              </a:graphicData>
            </a:graphic>
          </wp:inline>
        </w:drawing>
      </w:r>
    </w:p>
    <w:p w:rsidR="005043C0" w:rsidRPr="00F31821" w:rsidRDefault="005043C0">
      <w:r w:rsidRPr="00F31821">
        <w:br w:type="page"/>
      </w:r>
    </w:p>
    <w:p w:rsidR="00F0269E" w:rsidRPr="00F31821" w:rsidRDefault="00F0269E">
      <w:r w:rsidRPr="00F31821">
        <w:lastRenderedPageBreak/>
        <w:t>Сведения о границах населенного пункта Борисково, установленных решением исполкома Ососенского сельского совета народных депутатов №</w:t>
      </w:r>
      <w:r w:rsidR="00332E44" w:rsidRPr="00F31821">
        <w:t>39</w:t>
      </w:r>
      <w:r w:rsidRPr="00F31821">
        <w:t xml:space="preserve"> от </w:t>
      </w:r>
      <w:r w:rsidR="00332E44" w:rsidRPr="00F31821">
        <w:t>12.11.1991</w:t>
      </w:r>
      <w:r w:rsidRPr="00F31821">
        <w:t>:</w:t>
      </w:r>
    </w:p>
    <w:p w:rsidR="005043C0" w:rsidRPr="00F31821" w:rsidRDefault="005043C0"/>
    <w:p w:rsidR="00911184" w:rsidRPr="00F31821" w:rsidRDefault="00F0269E" w:rsidP="005043C0">
      <w:pPr>
        <w:jc w:val="center"/>
      </w:pPr>
      <w:r w:rsidRPr="00F31821">
        <w:rPr>
          <w:noProof/>
        </w:rPr>
        <w:drawing>
          <wp:inline distT="0" distB="0" distL="0" distR="0">
            <wp:extent cx="4848225" cy="2505075"/>
            <wp:effectExtent l="19050" t="0" r="9525" b="0"/>
            <wp:docPr id="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4848225" cy="2505075"/>
                    </a:xfrm>
                    <a:prstGeom prst="rect">
                      <a:avLst/>
                    </a:prstGeom>
                    <a:noFill/>
                    <a:ln w="9525">
                      <a:noFill/>
                      <a:miter lim="800000"/>
                      <a:headEnd/>
                      <a:tailEnd/>
                    </a:ln>
                  </pic:spPr>
                </pic:pic>
              </a:graphicData>
            </a:graphic>
          </wp:inline>
        </w:drawing>
      </w:r>
    </w:p>
    <w:p w:rsidR="00F0269E" w:rsidRPr="00F31821" w:rsidRDefault="005043C0">
      <w:r w:rsidRPr="00F31821">
        <w:t xml:space="preserve">Сведения о земельных участках земель населенных пунктов, </w:t>
      </w:r>
      <w:r w:rsidR="00A86A74" w:rsidRPr="00F31821">
        <w:rPr>
          <w:b/>
        </w:rPr>
        <w:t>включенных</w:t>
      </w:r>
      <w:r w:rsidRPr="00F31821">
        <w:t xml:space="preserve"> в границы населенного пункта Борисково, представленные на Публичной кадастровой карте (</w:t>
      </w:r>
      <w:hyperlink r:id="rId42" w:history="1">
        <w:r w:rsidRPr="00F31821">
          <w:rPr>
            <w:rStyle w:val="a5"/>
            <w:color w:val="auto"/>
          </w:rPr>
          <w:t>http://maps.rosreestr.ru/PortalOnline/</w:t>
        </w:r>
      </w:hyperlink>
      <w:r w:rsidRPr="00F31821">
        <w:t>):</w:t>
      </w:r>
    </w:p>
    <w:p w:rsidR="00206339" w:rsidRPr="00F31821" w:rsidRDefault="00206339"/>
    <w:p w:rsidR="005043C0" w:rsidRPr="00F31821" w:rsidRDefault="005043C0">
      <w:r w:rsidRPr="00F31821">
        <w:rPr>
          <w:noProof/>
        </w:rPr>
        <w:drawing>
          <wp:inline distT="0" distB="0" distL="0" distR="0">
            <wp:extent cx="3209925" cy="2000250"/>
            <wp:effectExtent l="19050" t="0" r="9525" b="0"/>
            <wp:docPr id="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3218347" cy="2005498"/>
                    </a:xfrm>
                    <a:prstGeom prst="rect">
                      <a:avLst/>
                    </a:prstGeom>
                    <a:noFill/>
                    <a:ln w="9525">
                      <a:noFill/>
                      <a:miter lim="800000"/>
                      <a:headEnd/>
                      <a:tailEnd/>
                    </a:ln>
                  </pic:spPr>
                </pic:pic>
              </a:graphicData>
            </a:graphic>
          </wp:inline>
        </w:drawing>
      </w:r>
      <w:r w:rsidRPr="00F31821">
        <w:rPr>
          <w:noProof/>
        </w:rPr>
        <w:drawing>
          <wp:inline distT="0" distB="0" distL="0" distR="0">
            <wp:extent cx="2876550" cy="1998968"/>
            <wp:effectExtent l="19050" t="0" r="0" b="0"/>
            <wp:docPr id="7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a:stretch>
                      <a:fillRect/>
                    </a:stretch>
                  </pic:blipFill>
                  <pic:spPr bwMode="auto">
                    <a:xfrm>
                      <a:off x="0" y="0"/>
                      <a:ext cx="2879831" cy="2001248"/>
                    </a:xfrm>
                    <a:prstGeom prst="rect">
                      <a:avLst/>
                    </a:prstGeom>
                    <a:noFill/>
                    <a:ln w="9525">
                      <a:noFill/>
                      <a:miter lim="800000"/>
                      <a:headEnd/>
                      <a:tailEnd/>
                    </a:ln>
                  </pic:spPr>
                </pic:pic>
              </a:graphicData>
            </a:graphic>
          </wp:inline>
        </w:drawing>
      </w:r>
    </w:p>
    <w:p w:rsidR="00206339" w:rsidRPr="00F31821" w:rsidRDefault="00206339"/>
    <w:p w:rsidR="00206339" w:rsidRPr="00F31821" w:rsidRDefault="00206339">
      <w:r w:rsidRPr="00F31821">
        <w:rPr>
          <w:noProof/>
        </w:rPr>
        <w:drawing>
          <wp:inline distT="0" distB="0" distL="0" distR="0">
            <wp:extent cx="3208986" cy="1857375"/>
            <wp:effectExtent l="19050" t="0" r="0" b="0"/>
            <wp:docPr id="7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3208986" cy="1857375"/>
                    </a:xfrm>
                    <a:prstGeom prst="rect">
                      <a:avLst/>
                    </a:prstGeom>
                    <a:noFill/>
                    <a:ln w="9525">
                      <a:noFill/>
                      <a:miter lim="800000"/>
                      <a:headEnd/>
                      <a:tailEnd/>
                    </a:ln>
                  </pic:spPr>
                </pic:pic>
              </a:graphicData>
            </a:graphic>
          </wp:inline>
        </w:drawing>
      </w:r>
      <w:r w:rsidRPr="00F31821">
        <w:rPr>
          <w:noProof/>
        </w:rPr>
        <w:drawing>
          <wp:inline distT="0" distB="0" distL="0" distR="0">
            <wp:extent cx="2886075" cy="1829126"/>
            <wp:effectExtent l="19050" t="0" r="9525" b="0"/>
            <wp:docPr id="9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srcRect/>
                    <a:stretch>
                      <a:fillRect/>
                    </a:stretch>
                  </pic:blipFill>
                  <pic:spPr bwMode="auto">
                    <a:xfrm>
                      <a:off x="0" y="0"/>
                      <a:ext cx="2888620" cy="1830739"/>
                    </a:xfrm>
                    <a:prstGeom prst="rect">
                      <a:avLst/>
                    </a:prstGeom>
                    <a:noFill/>
                    <a:ln w="9525">
                      <a:noFill/>
                      <a:miter lim="800000"/>
                      <a:headEnd/>
                      <a:tailEnd/>
                    </a:ln>
                  </pic:spPr>
                </pic:pic>
              </a:graphicData>
            </a:graphic>
          </wp:inline>
        </w:drawing>
      </w:r>
    </w:p>
    <w:p w:rsidR="00206339" w:rsidRPr="00F31821" w:rsidRDefault="00206339">
      <w:r w:rsidRPr="00F31821">
        <w:br w:type="page"/>
      </w:r>
    </w:p>
    <w:p w:rsidR="00206339" w:rsidRPr="00F31821" w:rsidRDefault="00206339" w:rsidP="00206339">
      <w:pPr>
        <w:rPr>
          <w:b/>
          <w:sz w:val="20"/>
          <w:szCs w:val="20"/>
        </w:rPr>
      </w:pPr>
      <w:r w:rsidRPr="00F31821">
        <w:rPr>
          <w:b/>
          <w:sz w:val="20"/>
          <w:szCs w:val="20"/>
        </w:rPr>
        <w:lastRenderedPageBreak/>
        <w:t>Установление границ населенного пункта Бережки в соответствии с Решением исполнительного комитета Ососенского сельского Совета народных депутатов Спировского района Тверской области №</w:t>
      </w:r>
      <w:r w:rsidR="00332E44" w:rsidRPr="00F31821">
        <w:rPr>
          <w:b/>
          <w:sz w:val="20"/>
          <w:szCs w:val="20"/>
        </w:rPr>
        <w:t>39</w:t>
      </w:r>
      <w:r w:rsidRPr="00F31821">
        <w:rPr>
          <w:b/>
          <w:sz w:val="20"/>
          <w:szCs w:val="20"/>
        </w:rPr>
        <w:t xml:space="preserve"> от </w:t>
      </w:r>
      <w:r w:rsidR="00332E44" w:rsidRPr="00F31821">
        <w:rPr>
          <w:b/>
          <w:sz w:val="20"/>
          <w:szCs w:val="20"/>
        </w:rPr>
        <w:t>12.11.1991</w:t>
      </w:r>
    </w:p>
    <w:p w:rsidR="00206339" w:rsidRPr="00F31821" w:rsidRDefault="00206339" w:rsidP="00206339">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206339" w:rsidRPr="00F31821" w:rsidRDefault="00206339"/>
    <w:p w:rsidR="00206339" w:rsidRPr="00F31821" w:rsidRDefault="00206339" w:rsidP="00DB42EA">
      <w:pPr>
        <w:jc w:val="center"/>
      </w:pPr>
      <w:r w:rsidRPr="00F31821">
        <w:rPr>
          <w:noProof/>
        </w:rPr>
        <w:drawing>
          <wp:inline distT="0" distB="0" distL="0" distR="0">
            <wp:extent cx="5636260" cy="4238625"/>
            <wp:effectExtent l="19050" t="0" r="2540" b="0"/>
            <wp:docPr id="11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srcRect l="1334" t="16867" b="6540"/>
                    <a:stretch>
                      <a:fillRect/>
                    </a:stretch>
                  </pic:blipFill>
                  <pic:spPr bwMode="auto">
                    <a:xfrm>
                      <a:off x="0" y="0"/>
                      <a:ext cx="5636260" cy="4238625"/>
                    </a:xfrm>
                    <a:prstGeom prst="rect">
                      <a:avLst/>
                    </a:prstGeom>
                    <a:noFill/>
                    <a:ln w="9525">
                      <a:noFill/>
                      <a:miter lim="800000"/>
                      <a:headEnd/>
                      <a:tailEnd/>
                    </a:ln>
                  </pic:spPr>
                </pic:pic>
              </a:graphicData>
            </a:graphic>
          </wp:inline>
        </w:drawing>
      </w:r>
    </w:p>
    <w:p w:rsidR="00206339" w:rsidRPr="00F31821" w:rsidRDefault="00206339"/>
    <w:p w:rsidR="00DB42EA" w:rsidRPr="00F31821" w:rsidRDefault="00DB42EA" w:rsidP="00DB42EA">
      <w:pPr>
        <w:rPr>
          <w:noProof/>
        </w:rPr>
      </w:pPr>
      <w:r w:rsidRPr="00F31821">
        <w:t>Сведения о границах населенного пункта Бережки, установленных решением исполкома Ососенского сельского совета народных депутатов №</w:t>
      </w:r>
      <w:r w:rsidR="00332E44" w:rsidRPr="00F31821">
        <w:t>39</w:t>
      </w:r>
      <w:r w:rsidRPr="00F31821">
        <w:t xml:space="preserve"> от </w:t>
      </w:r>
      <w:r w:rsidR="00332E44" w:rsidRPr="00F31821">
        <w:t>12.11.1991</w:t>
      </w:r>
      <w:r w:rsidRPr="00F31821">
        <w:t>:</w:t>
      </w:r>
    </w:p>
    <w:p w:rsidR="00DB42EA" w:rsidRPr="00F31821" w:rsidRDefault="00DB42EA" w:rsidP="00DB42EA">
      <w:pPr>
        <w:jc w:val="center"/>
      </w:pPr>
      <w:r w:rsidRPr="00F31821">
        <w:rPr>
          <w:noProof/>
        </w:rPr>
        <w:drawing>
          <wp:inline distT="0" distB="0" distL="0" distR="0">
            <wp:extent cx="3736111" cy="3343275"/>
            <wp:effectExtent l="19050" t="0" r="0" b="0"/>
            <wp:docPr id="1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srcRect/>
                    <a:stretch>
                      <a:fillRect/>
                    </a:stretch>
                  </pic:blipFill>
                  <pic:spPr bwMode="auto">
                    <a:xfrm>
                      <a:off x="0" y="0"/>
                      <a:ext cx="3741485" cy="3348084"/>
                    </a:xfrm>
                    <a:prstGeom prst="rect">
                      <a:avLst/>
                    </a:prstGeom>
                    <a:noFill/>
                    <a:ln w="9525">
                      <a:noFill/>
                      <a:miter lim="800000"/>
                      <a:headEnd/>
                      <a:tailEnd/>
                    </a:ln>
                  </pic:spPr>
                </pic:pic>
              </a:graphicData>
            </a:graphic>
          </wp:inline>
        </w:drawing>
      </w:r>
      <w:r w:rsidRPr="00F31821">
        <w:br w:type="page"/>
      </w:r>
    </w:p>
    <w:p w:rsidR="00DB42EA" w:rsidRPr="00F31821" w:rsidRDefault="00DB42EA" w:rsidP="00DB42EA">
      <w:r w:rsidRPr="00F31821">
        <w:lastRenderedPageBreak/>
        <w:t xml:space="preserve">Сведения о земельных участках земель населенных пунктов, </w:t>
      </w:r>
      <w:r w:rsidR="00A86A74" w:rsidRPr="00F31821">
        <w:rPr>
          <w:b/>
        </w:rPr>
        <w:t>включенных</w:t>
      </w:r>
      <w:r w:rsidRPr="00F31821">
        <w:t xml:space="preserve"> в границы населенного пункта Бережки, представленные на Публичной кадастровой карте (</w:t>
      </w:r>
      <w:hyperlink r:id="rId49" w:history="1">
        <w:r w:rsidRPr="00F31821">
          <w:rPr>
            <w:rStyle w:val="a5"/>
            <w:color w:val="auto"/>
          </w:rPr>
          <w:t>http://maps.rosreestr.ru/PortalOnline/</w:t>
        </w:r>
      </w:hyperlink>
      <w:r w:rsidRPr="00F31821">
        <w:t>):</w:t>
      </w:r>
    </w:p>
    <w:p w:rsidR="00DB42EA" w:rsidRPr="00F31821" w:rsidRDefault="00DB42EA" w:rsidP="00DB42EA">
      <w:pPr>
        <w:jc w:val="center"/>
      </w:pPr>
      <w:r w:rsidRPr="00F31821">
        <w:rPr>
          <w:noProof/>
        </w:rPr>
        <w:drawing>
          <wp:inline distT="0" distB="0" distL="0" distR="0">
            <wp:extent cx="2952750" cy="1827997"/>
            <wp:effectExtent l="19050" t="0" r="0" b="0"/>
            <wp:docPr id="13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srcRect/>
                    <a:stretch>
                      <a:fillRect/>
                    </a:stretch>
                  </pic:blipFill>
                  <pic:spPr bwMode="auto">
                    <a:xfrm>
                      <a:off x="0" y="0"/>
                      <a:ext cx="2956142" cy="1830097"/>
                    </a:xfrm>
                    <a:prstGeom prst="rect">
                      <a:avLst/>
                    </a:prstGeom>
                    <a:noFill/>
                    <a:ln w="9525">
                      <a:noFill/>
                      <a:miter lim="800000"/>
                      <a:headEnd/>
                      <a:tailEnd/>
                    </a:ln>
                  </pic:spPr>
                </pic:pic>
              </a:graphicData>
            </a:graphic>
          </wp:inline>
        </w:drawing>
      </w:r>
      <w:r w:rsidRPr="00F31821">
        <w:rPr>
          <w:noProof/>
        </w:rPr>
        <w:drawing>
          <wp:inline distT="0" distB="0" distL="0" distR="0">
            <wp:extent cx="2985135" cy="1895475"/>
            <wp:effectExtent l="19050" t="0" r="5715" b="0"/>
            <wp:docPr id="13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srcRect/>
                    <a:stretch>
                      <a:fillRect/>
                    </a:stretch>
                  </pic:blipFill>
                  <pic:spPr bwMode="auto">
                    <a:xfrm>
                      <a:off x="0" y="0"/>
                      <a:ext cx="2994723" cy="1901563"/>
                    </a:xfrm>
                    <a:prstGeom prst="rect">
                      <a:avLst/>
                    </a:prstGeom>
                    <a:noFill/>
                    <a:ln w="9525">
                      <a:noFill/>
                      <a:miter lim="800000"/>
                      <a:headEnd/>
                      <a:tailEnd/>
                    </a:ln>
                  </pic:spPr>
                </pic:pic>
              </a:graphicData>
            </a:graphic>
          </wp:inline>
        </w:drawing>
      </w:r>
    </w:p>
    <w:p w:rsidR="00DB42EA" w:rsidRPr="00F31821" w:rsidRDefault="00DB42EA" w:rsidP="00DB42EA">
      <w:pPr>
        <w:jc w:val="center"/>
      </w:pPr>
      <w:r w:rsidRPr="00F31821">
        <w:rPr>
          <w:noProof/>
        </w:rPr>
        <w:drawing>
          <wp:inline distT="0" distB="0" distL="0" distR="0">
            <wp:extent cx="3001786" cy="2066925"/>
            <wp:effectExtent l="19050" t="0" r="8114" b="0"/>
            <wp:docPr id="13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print"/>
                    <a:srcRect/>
                    <a:stretch>
                      <a:fillRect/>
                    </a:stretch>
                  </pic:blipFill>
                  <pic:spPr bwMode="auto">
                    <a:xfrm>
                      <a:off x="0" y="0"/>
                      <a:ext cx="3001786" cy="2066925"/>
                    </a:xfrm>
                    <a:prstGeom prst="rect">
                      <a:avLst/>
                    </a:prstGeom>
                    <a:noFill/>
                    <a:ln w="9525">
                      <a:noFill/>
                      <a:miter lim="800000"/>
                      <a:headEnd/>
                      <a:tailEnd/>
                    </a:ln>
                  </pic:spPr>
                </pic:pic>
              </a:graphicData>
            </a:graphic>
          </wp:inline>
        </w:drawing>
      </w:r>
      <w:r w:rsidRPr="00F31821">
        <w:rPr>
          <w:noProof/>
        </w:rPr>
        <w:drawing>
          <wp:inline distT="0" distB="0" distL="0" distR="0">
            <wp:extent cx="2927779" cy="2124075"/>
            <wp:effectExtent l="19050" t="0" r="5921" b="0"/>
            <wp:docPr id="13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srcRect/>
                    <a:stretch>
                      <a:fillRect/>
                    </a:stretch>
                  </pic:blipFill>
                  <pic:spPr bwMode="auto">
                    <a:xfrm>
                      <a:off x="0" y="0"/>
                      <a:ext cx="2927779" cy="2124075"/>
                    </a:xfrm>
                    <a:prstGeom prst="rect">
                      <a:avLst/>
                    </a:prstGeom>
                    <a:noFill/>
                    <a:ln w="9525">
                      <a:noFill/>
                      <a:miter lim="800000"/>
                      <a:headEnd/>
                      <a:tailEnd/>
                    </a:ln>
                  </pic:spPr>
                </pic:pic>
              </a:graphicData>
            </a:graphic>
          </wp:inline>
        </w:drawing>
      </w:r>
    </w:p>
    <w:p w:rsidR="00DB42EA" w:rsidRPr="00F31821" w:rsidRDefault="00DB42EA" w:rsidP="00DB42EA">
      <w:pPr>
        <w:jc w:val="center"/>
      </w:pPr>
      <w:r w:rsidRPr="00F31821">
        <w:rPr>
          <w:noProof/>
        </w:rPr>
        <w:drawing>
          <wp:inline distT="0" distB="0" distL="0" distR="0">
            <wp:extent cx="3009226" cy="2143125"/>
            <wp:effectExtent l="19050" t="0" r="674" b="0"/>
            <wp:docPr id="13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print"/>
                    <a:srcRect/>
                    <a:stretch>
                      <a:fillRect/>
                    </a:stretch>
                  </pic:blipFill>
                  <pic:spPr bwMode="auto">
                    <a:xfrm>
                      <a:off x="0" y="0"/>
                      <a:ext cx="3009226" cy="2143125"/>
                    </a:xfrm>
                    <a:prstGeom prst="rect">
                      <a:avLst/>
                    </a:prstGeom>
                    <a:noFill/>
                    <a:ln w="9525">
                      <a:noFill/>
                      <a:miter lim="800000"/>
                      <a:headEnd/>
                      <a:tailEnd/>
                    </a:ln>
                  </pic:spPr>
                </pic:pic>
              </a:graphicData>
            </a:graphic>
          </wp:inline>
        </w:drawing>
      </w:r>
      <w:r w:rsidRPr="00F31821">
        <w:rPr>
          <w:noProof/>
        </w:rPr>
        <w:drawing>
          <wp:inline distT="0" distB="0" distL="0" distR="0">
            <wp:extent cx="2927985" cy="2302410"/>
            <wp:effectExtent l="19050" t="0" r="5715" b="0"/>
            <wp:docPr id="13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srcRect/>
                    <a:stretch>
                      <a:fillRect/>
                    </a:stretch>
                  </pic:blipFill>
                  <pic:spPr bwMode="auto">
                    <a:xfrm>
                      <a:off x="0" y="0"/>
                      <a:ext cx="2927985" cy="2302410"/>
                    </a:xfrm>
                    <a:prstGeom prst="rect">
                      <a:avLst/>
                    </a:prstGeom>
                    <a:noFill/>
                    <a:ln w="9525">
                      <a:noFill/>
                      <a:miter lim="800000"/>
                      <a:headEnd/>
                      <a:tailEnd/>
                    </a:ln>
                  </pic:spPr>
                </pic:pic>
              </a:graphicData>
            </a:graphic>
          </wp:inline>
        </w:drawing>
      </w:r>
    </w:p>
    <w:p w:rsidR="00DB42EA" w:rsidRPr="00F31821" w:rsidRDefault="00DB42EA" w:rsidP="00DB42EA">
      <w:pPr>
        <w:jc w:val="center"/>
      </w:pPr>
      <w:r w:rsidRPr="00F31821">
        <w:rPr>
          <w:noProof/>
        </w:rPr>
        <w:drawing>
          <wp:inline distT="0" distB="0" distL="0" distR="0">
            <wp:extent cx="2682178" cy="2152650"/>
            <wp:effectExtent l="19050" t="0" r="3872" b="0"/>
            <wp:docPr id="13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cstate="print"/>
                    <a:srcRect/>
                    <a:stretch>
                      <a:fillRect/>
                    </a:stretch>
                  </pic:blipFill>
                  <pic:spPr bwMode="auto">
                    <a:xfrm>
                      <a:off x="0" y="0"/>
                      <a:ext cx="2682178" cy="2152650"/>
                    </a:xfrm>
                    <a:prstGeom prst="rect">
                      <a:avLst/>
                    </a:prstGeom>
                    <a:noFill/>
                    <a:ln w="9525">
                      <a:noFill/>
                      <a:miter lim="800000"/>
                      <a:headEnd/>
                      <a:tailEnd/>
                    </a:ln>
                  </pic:spPr>
                </pic:pic>
              </a:graphicData>
            </a:graphic>
          </wp:inline>
        </w:drawing>
      </w:r>
      <w:r w:rsidRPr="00F31821">
        <w:rPr>
          <w:noProof/>
        </w:rPr>
        <w:drawing>
          <wp:inline distT="0" distB="0" distL="0" distR="0">
            <wp:extent cx="2855007" cy="2124075"/>
            <wp:effectExtent l="19050" t="0" r="2493" b="0"/>
            <wp:docPr id="14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srcRect/>
                    <a:stretch>
                      <a:fillRect/>
                    </a:stretch>
                  </pic:blipFill>
                  <pic:spPr bwMode="auto">
                    <a:xfrm>
                      <a:off x="0" y="0"/>
                      <a:ext cx="2855007" cy="2124075"/>
                    </a:xfrm>
                    <a:prstGeom prst="rect">
                      <a:avLst/>
                    </a:prstGeom>
                    <a:noFill/>
                    <a:ln w="9525">
                      <a:noFill/>
                      <a:miter lim="800000"/>
                      <a:headEnd/>
                      <a:tailEnd/>
                    </a:ln>
                  </pic:spPr>
                </pic:pic>
              </a:graphicData>
            </a:graphic>
          </wp:inline>
        </w:drawing>
      </w:r>
    </w:p>
    <w:p w:rsidR="00DB42EA" w:rsidRPr="00F31821" w:rsidRDefault="00DB42EA" w:rsidP="00DB42EA">
      <w:pPr>
        <w:jc w:val="both"/>
      </w:pPr>
      <w:r w:rsidRPr="00F31821">
        <w:lastRenderedPageBreak/>
        <w:t xml:space="preserve">Сведения о земельных участках земель населенных пунктов, </w:t>
      </w:r>
      <w:r w:rsidR="00A86A74" w:rsidRPr="00F31821">
        <w:rPr>
          <w:b/>
        </w:rPr>
        <w:t>не включаемых</w:t>
      </w:r>
      <w:r w:rsidRPr="00F31821">
        <w:t xml:space="preserve"> в границы населенного пункта Бережки, представленные на Публичной кадастровой карте (</w:t>
      </w:r>
      <w:hyperlink r:id="rId58" w:history="1">
        <w:r w:rsidRPr="00F31821">
          <w:rPr>
            <w:rStyle w:val="a5"/>
            <w:color w:val="auto"/>
          </w:rPr>
          <w:t>http://maps.rosreestr.ru/PortalOnline/</w:t>
        </w:r>
      </w:hyperlink>
      <w:r w:rsidRPr="00F31821">
        <w:t>):</w:t>
      </w:r>
    </w:p>
    <w:p w:rsidR="00DB42EA" w:rsidRPr="00F31821" w:rsidRDefault="00A86A74" w:rsidP="00A86A74">
      <w:pPr>
        <w:jc w:val="center"/>
      </w:pPr>
      <w:r w:rsidRPr="00F31821">
        <w:rPr>
          <w:noProof/>
        </w:rPr>
        <w:drawing>
          <wp:inline distT="0" distB="0" distL="0" distR="0">
            <wp:extent cx="6209665" cy="3500751"/>
            <wp:effectExtent l="19050" t="0" r="635" b="0"/>
            <wp:docPr id="14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srcRect/>
                    <a:stretch>
                      <a:fillRect/>
                    </a:stretch>
                  </pic:blipFill>
                  <pic:spPr bwMode="auto">
                    <a:xfrm>
                      <a:off x="0" y="0"/>
                      <a:ext cx="6209665" cy="3500751"/>
                    </a:xfrm>
                    <a:prstGeom prst="rect">
                      <a:avLst/>
                    </a:prstGeom>
                    <a:noFill/>
                    <a:ln w="9525">
                      <a:noFill/>
                      <a:miter lim="800000"/>
                      <a:headEnd/>
                      <a:tailEnd/>
                    </a:ln>
                  </pic:spPr>
                </pic:pic>
              </a:graphicData>
            </a:graphic>
          </wp:inline>
        </w:drawing>
      </w:r>
    </w:p>
    <w:p w:rsidR="00A86A74" w:rsidRPr="00F31821" w:rsidRDefault="00A86A74" w:rsidP="00A86A74">
      <w:pPr>
        <w:jc w:val="both"/>
      </w:pPr>
    </w:p>
    <w:p w:rsidR="00615BBB" w:rsidRPr="00F31821" w:rsidRDefault="00615BBB">
      <w:r w:rsidRPr="00F31821">
        <w:br w:type="page"/>
      </w:r>
    </w:p>
    <w:p w:rsidR="00615BBB" w:rsidRPr="00F31821" w:rsidRDefault="00615BBB" w:rsidP="00615BBB">
      <w:pPr>
        <w:rPr>
          <w:b/>
          <w:sz w:val="20"/>
          <w:szCs w:val="20"/>
        </w:rPr>
      </w:pPr>
      <w:r w:rsidRPr="00F31821">
        <w:rPr>
          <w:b/>
          <w:sz w:val="20"/>
          <w:szCs w:val="20"/>
        </w:rPr>
        <w:lastRenderedPageBreak/>
        <w:t>Установление границ населенного пункта Ососье в соответствии с Решением исполнительного комитета Ососенского сельского Совета народных депутатов Спировского района Тверской области №</w:t>
      </w:r>
      <w:r w:rsidR="00332E44" w:rsidRPr="00F31821">
        <w:rPr>
          <w:b/>
          <w:sz w:val="20"/>
          <w:szCs w:val="20"/>
        </w:rPr>
        <w:t>39</w:t>
      </w:r>
      <w:r w:rsidRPr="00F31821">
        <w:rPr>
          <w:b/>
          <w:sz w:val="20"/>
          <w:szCs w:val="20"/>
        </w:rPr>
        <w:t xml:space="preserve"> от </w:t>
      </w:r>
      <w:r w:rsidR="00332E44" w:rsidRPr="00F31821">
        <w:rPr>
          <w:b/>
          <w:sz w:val="20"/>
          <w:szCs w:val="20"/>
        </w:rPr>
        <w:t>12.11.1991</w:t>
      </w:r>
    </w:p>
    <w:p w:rsidR="00615BBB" w:rsidRPr="00F31821" w:rsidRDefault="00615BBB" w:rsidP="00615BBB">
      <w:r w:rsidRPr="00F31821">
        <w:rPr>
          <w:b/>
          <w:sz w:val="20"/>
          <w:szCs w:val="20"/>
        </w:rPr>
        <w:t>с учетом сведений о категории земель в отношении земельных участков, поставленных на кадастровый учет, объектов инженерного обеспечения населенного пункта, сложившейся застройки и кадастрового квартала населенного пункта</w:t>
      </w:r>
    </w:p>
    <w:p w:rsidR="00A86A74" w:rsidRPr="00F31821" w:rsidRDefault="00A86A74" w:rsidP="00A86A74">
      <w:pPr>
        <w:jc w:val="both"/>
      </w:pPr>
    </w:p>
    <w:p w:rsidR="00615BBB" w:rsidRPr="00F31821" w:rsidRDefault="00615BBB" w:rsidP="00615BBB">
      <w:pPr>
        <w:jc w:val="center"/>
      </w:pPr>
      <w:r w:rsidRPr="00F31821">
        <w:rPr>
          <w:noProof/>
        </w:rPr>
        <w:drawing>
          <wp:inline distT="0" distB="0" distL="0" distR="0">
            <wp:extent cx="5415266" cy="4905375"/>
            <wp:effectExtent l="19050" t="0" r="0" b="0"/>
            <wp:docPr id="14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0" cstate="print"/>
                    <a:srcRect r="-76" b="5440"/>
                    <a:stretch>
                      <a:fillRect/>
                    </a:stretch>
                  </pic:blipFill>
                  <pic:spPr bwMode="auto">
                    <a:xfrm>
                      <a:off x="0" y="0"/>
                      <a:ext cx="5418852" cy="4908623"/>
                    </a:xfrm>
                    <a:prstGeom prst="rect">
                      <a:avLst/>
                    </a:prstGeom>
                    <a:noFill/>
                    <a:ln w="9525">
                      <a:noFill/>
                      <a:miter lim="800000"/>
                      <a:headEnd/>
                      <a:tailEnd/>
                    </a:ln>
                  </pic:spPr>
                </pic:pic>
              </a:graphicData>
            </a:graphic>
          </wp:inline>
        </w:drawing>
      </w:r>
    </w:p>
    <w:p w:rsidR="00615BBB" w:rsidRPr="00F31821" w:rsidRDefault="00615BBB">
      <w:r w:rsidRPr="00F31821">
        <w:br w:type="page"/>
      </w:r>
    </w:p>
    <w:p w:rsidR="00615BBB" w:rsidRPr="00F31821" w:rsidRDefault="00615BBB" w:rsidP="00615BBB">
      <w:pPr>
        <w:rPr>
          <w:noProof/>
        </w:rPr>
      </w:pPr>
      <w:r w:rsidRPr="00F31821">
        <w:lastRenderedPageBreak/>
        <w:t xml:space="preserve">Сведения о границах населенного пункта </w:t>
      </w:r>
      <w:r w:rsidR="00F14907" w:rsidRPr="00F31821">
        <w:t>Ососье</w:t>
      </w:r>
      <w:r w:rsidRPr="00F31821">
        <w:t>, установленных решением исполкома Ососенского сельского совета народных депутатов №</w:t>
      </w:r>
      <w:r w:rsidR="00332E44" w:rsidRPr="00F31821">
        <w:t>39</w:t>
      </w:r>
      <w:r w:rsidRPr="00F31821">
        <w:t xml:space="preserve"> от </w:t>
      </w:r>
      <w:r w:rsidR="00332E44" w:rsidRPr="00F31821">
        <w:t>12.11.1991</w:t>
      </w:r>
      <w:r w:rsidRPr="00F31821">
        <w:t>:</w:t>
      </w:r>
    </w:p>
    <w:p w:rsidR="00615BBB" w:rsidRPr="00F31821" w:rsidRDefault="00615BBB" w:rsidP="00615BBB">
      <w:pPr>
        <w:jc w:val="center"/>
      </w:pPr>
      <w:r w:rsidRPr="00F31821">
        <w:rPr>
          <w:noProof/>
        </w:rPr>
        <w:drawing>
          <wp:inline distT="0" distB="0" distL="0" distR="0">
            <wp:extent cx="5381625" cy="4934589"/>
            <wp:effectExtent l="19050" t="0" r="9525" b="0"/>
            <wp:docPr id="14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1" cstate="print"/>
                    <a:srcRect/>
                    <a:stretch>
                      <a:fillRect/>
                    </a:stretch>
                  </pic:blipFill>
                  <pic:spPr bwMode="auto">
                    <a:xfrm>
                      <a:off x="0" y="0"/>
                      <a:ext cx="5381625" cy="4934589"/>
                    </a:xfrm>
                    <a:prstGeom prst="rect">
                      <a:avLst/>
                    </a:prstGeom>
                    <a:noFill/>
                    <a:ln w="9525">
                      <a:noFill/>
                      <a:miter lim="800000"/>
                      <a:headEnd/>
                      <a:tailEnd/>
                    </a:ln>
                  </pic:spPr>
                </pic:pic>
              </a:graphicData>
            </a:graphic>
          </wp:inline>
        </w:drawing>
      </w:r>
    </w:p>
    <w:p w:rsidR="00A86A74" w:rsidRPr="00F31821" w:rsidRDefault="00615BBB" w:rsidP="00A86A74">
      <w:pPr>
        <w:jc w:val="both"/>
      </w:pPr>
      <w:r w:rsidRPr="00F31821">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w:t>
      </w:r>
      <w:r w:rsidR="00F14907" w:rsidRPr="00F31821">
        <w:t>Ососье</w:t>
      </w:r>
      <w:r w:rsidRPr="00F31821">
        <w:t>, представленные на Публичной кадастровой карте (</w:t>
      </w:r>
      <w:hyperlink r:id="rId62" w:history="1">
        <w:r w:rsidRPr="00F31821">
          <w:rPr>
            <w:rStyle w:val="a5"/>
            <w:color w:val="auto"/>
          </w:rPr>
          <w:t>http://maps.rosreestr.ru/PortalOnline/</w:t>
        </w:r>
      </w:hyperlink>
      <w:r w:rsidRPr="00F31821">
        <w:t>):</w:t>
      </w:r>
    </w:p>
    <w:p w:rsidR="00615BBB" w:rsidRPr="00F31821" w:rsidRDefault="00615BBB" w:rsidP="00615BBB">
      <w:pPr>
        <w:jc w:val="center"/>
      </w:pPr>
      <w:r w:rsidRPr="00F31821">
        <w:rPr>
          <w:noProof/>
        </w:rPr>
        <w:drawing>
          <wp:inline distT="0" distB="0" distL="0" distR="0">
            <wp:extent cx="6209100" cy="2495550"/>
            <wp:effectExtent l="19050" t="0" r="1200" b="0"/>
            <wp:docPr id="14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srcRect/>
                    <a:stretch>
                      <a:fillRect/>
                    </a:stretch>
                  </pic:blipFill>
                  <pic:spPr bwMode="auto">
                    <a:xfrm>
                      <a:off x="0" y="0"/>
                      <a:ext cx="6209665" cy="2495777"/>
                    </a:xfrm>
                    <a:prstGeom prst="rect">
                      <a:avLst/>
                    </a:prstGeom>
                    <a:noFill/>
                    <a:ln w="9525">
                      <a:noFill/>
                      <a:miter lim="800000"/>
                      <a:headEnd/>
                      <a:tailEnd/>
                    </a:ln>
                  </pic:spPr>
                </pic:pic>
              </a:graphicData>
            </a:graphic>
          </wp:inline>
        </w:drawing>
      </w:r>
    </w:p>
    <w:p w:rsidR="00615BBB" w:rsidRPr="00F31821" w:rsidRDefault="00615BBB">
      <w:r w:rsidRPr="00F31821">
        <w:br w:type="page"/>
      </w:r>
    </w:p>
    <w:p w:rsidR="00615BBB" w:rsidRPr="00F31821" w:rsidRDefault="00615BBB" w:rsidP="00615BBB">
      <w:pPr>
        <w:jc w:val="both"/>
      </w:pPr>
      <w:r w:rsidRPr="00F31821">
        <w:lastRenderedPageBreak/>
        <w:t xml:space="preserve">Сведения о земельных участках земель населенных пунктов, </w:t>
      </w:r>
      <w:r w:rsidRPr="00F31821">
        <w:rPr>
          <w:b/>
        </w:rPr>
        <w:t>не включаемых</w:t>
      </w:r>
      <w:r w:rsidRPr="00F31821">
        <w:t xml:space="preserve"> в границы населенного пункта </w:t>
      </w:r>
      <w:r w:rsidR="00F14907" w:rsidRPr="00F31821">
        <w:t>Ососье</w:t>
      </w:r>
      <w:r w:rsidRPr="00F31821">
        <w:t>, представленные на Публичной кадастровой карте (</w:t>
      </w:r>
      <w:hyperlink r:id="rId64" w:history="1">
        <w:r w:rsidRPr="00F31821">
          <w:rPr>
            <w:rStyle w:val="a5"/>
            <w:color w:val="auto"/>
          </w:rPr>
          <w:t>http://maps.rosreestr.ru/PortalOnline/</w:t>
        </w:r>
      </w:hyperlink>
      <w:r w:rsidRPr="00F31821">
        <w:t>):</w:t>
      </w:r>
    </w:p>
    <w:p w:rsidR="00615BBB" w:rsidRPr="00F31821" w:rsidRDefault="00615BBB" w:rsidP="00615BBB">
      <w:pPr>
        <w:jc w:val="center"/>
      </w:pPr>
      <w:r w:rsidRPr="00F31821">
        <w:rPr>
          <w:noProof/>
        </w:rPr>
        <w:drawing>
          <wp:inline distT="0" distB="0" distL="0" distR="0">
            <wp:extent cx="5943600" cy="3881384"/>
            <wp:effectExtent l="19050" t="0" r="0" b="0"/>
            <wp:docPr id="145"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5" cstate="print"/>
                    <a:srcRect/>
                    <a:stretch>
                      <a:fillRect/>
                    </a:stretch>
                  </pic:blipFill>
                  <pic:spPr bwMode="auto">
                    <a:xfrm>
                      <a:off x="0" y="0"/>
                      <a:ext cx="5943600" cy="3881384"/>
                    </a:xfrm>
                    <a:prstGeom prst="rect">
                      <a:avLst/>
                    </a:prstGeom>
                    <a:noFill/>
                    <a:ln w="9525">
                      <a:noFill/>
                      <a:miter lim="800000"/>
                      <a:headEnd/>
                      <a:tailEnd/>
                    </a:ln>
                  </pic:spPr>
                </pic:pic>
              </a:graphicData>
            </a:graphic>
          </wp:inline>
        </w:drawing>
      </w:r>
    </w:p>
    <w:p w:rsidR="00615BBB" w:rsidRPr="00F31821" w:rsidRDefault="00615BBB">
      <w:r w:rsidRPr="00F31821">
        <w:br w:type="page"/>
      </w:r>
    </w:p>
    <w:p w:rsidR="007231A0" w:rsidRPr="00F31821" w:rsidRDefault="007231A0" w:rsidP="007231A0">
      <w:pPr>
        <w:rPr>
          <w:b/>
          <w:sz w:val="20"/>
          <w:szCs w:val="20"/>
        </w:rPr>
      </w:pPr>
      <w:r w:rsidRPr="00F31821">
        <w:rPr>
          <w:b/>
          <w:sz w:val="20"/>
          <w:szCs w:val="20"/>
        </w:rPr>
        <w:lastRenderedPageBreak/>
        <w:t>Установление границ населенного пункта Винжа в соответствии с Решением исполнительного комитета Ососенского сельского Совета народных депутатов Спировского района Тверской области №</w:t>
      </w:r>
      <w:r w:rsidR="00332E44" w:rsidRPr="00F31821">
        <w:rPr>
          <w:b/>
          <w:sz w:val="20"/>
          <w:szCs w:val="20"/>
        </w:rPr>
        <w:t>39</w:t>
      </w:r>
      <w:r w:rsidRPr="00F31821">
        <w:rPr>
          <w:b/>
          <w:sz w:val="20"/>
          <w:szCs w:val="20"/>
        </w:rPr>
        <w:t xml:space="preserve"> от </w:t>
      </w:r>
      <w:r w:rsidR="00332E44" w:rsidRPr="00F31821">
        <w:rPr>
          <w:b/>
          <w:sz w:val="20"/>
          <w:szCs w:val="20"/>
        </w:rPr>
        <w:t>12.11.1991</w:t>
      </w:r>
    </w:p>
    <w:p w:rsidR="007231A0" w:rsidRPr="00F31821" w:rsidRDefault="007231A0" w:rsidP="007231A0">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7231A0" w:rsidRPr="00F31821" w:rsidRDefault="007231A0" w:rsidP="007231A0"/>
    <w:p w:rsidR="00615BBB" w:rsidRPr="00F31821" w:rsidRDefault="007231A0" w:rsidP="00615BBB">
      <w:pPr>
        <w:jc w:val="center"/>
      </w:pPr>
      <w:r w:rsidRPr="00F31821">
        <w:rPr>
          <w:noProof/>
        </w:rPr>
        <w:drawing>
          <wp:inline distT="0" distB="0" distL="0" distR="0">
            <wp:extent cx="4352925" cy="2395796"/>
            <wp:effectExtent l="19050" t="0" r="9525" b="0"/>
            <wp:docPr id="14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6" cstate="print"/>
                    <a:srcRect/>
                    <a:stretch>
                      <a:fillRect/>
                    </a:stretch>
                  </pic:blipFill>
                  <pic:spPr bwMode="auto">
                    <a:xfrm>
                      <a:off x="0" y="0"/>
                      <a:ext cx="4352925" cy="2395796"/>
                    </a:xfrm>
                    <a:prstGeom prst="rect">
                      <a:avLst/>
                    </a:prstGeom>
                    <a:noFill/>
                    <a:ln w="9525">
                      <a:noFill/>
                      <a:miter lim="800000"/>
                      <a:headEnd/>
                      <a:tailEnd/>
                    </a:ln>
                  </pic:spPr>
                </pic:pic>
              </a:graphicData>
            </a:graphic>
          </wp:inline>
        </w:drawing>
      </w:r>
    </w:p>
    <w:p w:rsidR="007231A0" w:rsidRPr="00F31821" w:rsidRDefault="007231A0" w:rsidP="007231A0">
      <w:pPr>
        <w:rPr>
          <w:noProof/>
        </w:rPr>
      </w:pPr>
      <w:r w:rsidRPr="00F31821">
        <w:t>Сведения о границах населенного пункта Винжа, установленных решением исполкома Ососенского сельского совета народных депутатов №</w:t>
      </w:r>
      <w:r w:rsidR="00332E44" w:rsidRPr="00F31821">
        <w:t>39</w:t>
      </w:r>
      <w:r w:rsidRPr="00F31821">
        <w:t xml:space="preserve"> от </w:t>
      </w:r>
      <w:r w:rsidR="00332E44" w:rsidRPr="00F31821">
        <w:t>12.11</w:t>
      </w:r>
      <w:r w:rsidRPr="00F31821">
        <w:t>.1991:</w:t>
      </w:r>
    </w:p>
    <w:p w:rsidR="007231A0" w:rsidRPr="00F31821" w:rsidRDefault="007231A0" w:rsidP="00615BBB">
      <w:pPr>
        <w:jc w:val="center"/>
      </w:pPr>
      <w:r w:rsidRPr="00F31821">
        <w:rPr>
          <w:noProof/>
        </w:rPr>
        <w:drawing>
          <wp:inline distT="0" distB="0" distL="0" distR="0">
            <wp:extent cx="5915025" cy="3276600"/>
            <wp:effectExtent l="19050" t="0" r="9525" b="0"/>
            <wp:docPr id="14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7" cstate="print"/>
                    <a:srcRect/>
                    <a:stretch>
                      <a:fillRect/>
                    </a:stretch>
                  </pic:blipFill>
                  <pic:spPr bwMode="auto">
                    <a:xfrm>
                      <a:off x="0" y="0"/>
                      <a:ext cx="5915025" cy="3276600"/>
                    </a:xfrm>
                    <a:prstGeom prst="rect">
                      <a:avLst/>
                    </a:prstGeom>
                    <a:noFill/>
                    <a:ln w="9525">
                      <a:noFill/>
                      <a:miter lim="800000"/>
                      <a:headEnd/>
                      <a:tailEnd/>
                    </a:ln>
                  </pic:spPr>
                </pic:pic>
              </a:graphicData>
            </a:graphic>
          </wp:inline>
        </w:drawing>
      </w:r>
    </w:p>
    <w:p w:rsidR="007231A0" w:rsidRPr="00F31821" w:rsidRDefault="007231A0">
      <w:r w:rsidRPr="00F31821">
        <w:br w:type="page"/>
      </w:r>
    </w:p>
    <w:p w:rsidR="007231A0" w:rsidRPr="00F31821" w:rsidRDefault="007231A0" w:rsidP="007231A0">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w:t>
      </w:r>
      <w:r w:rsidR="00F14907" w:rsidRPr="00F31821">
        <w:t>Винжа</w:t>
      </w:r>
      <w:r w:rsidRPr="00F31821">
        <w:t>, представленные на Публичной кадастровой карте (</w:t>
      </w:r>
      <w:hyperlink r:id="rId68" w:history="1">
        <w:r w:rsidRPr="00F31821">
          <w:rPr>
            <w:rStyle w:val="a5"/>
            <w:color w:val="auto"/>
          </w:rPr>
          <w:t>http://maps.rosreestr.ru/PortalOnline/</w:t>
        </w:r>
      </w:hyperlink>
      <w:r w:rsidRPr="00F31821">
        <w:t>):</w:t>
      </w:r>
    </w:p>
    <w:p w:rsidR="007231A0" w:rsidRPr="00F31821" w:rsidRDefault="007231A0" w:rsidP="00615BBB">
      <w:pPr>
        <w:jc w:val="center"/>
      </w:pPr>
      <w:r w:rsidRPr="00F31821">
        <w:rPr>
          <w:noProof/>
        </w:rPr>
        <w:drawing>
          <wp:inline distT="0" distB="0" distL="0" distR="0">
            <wp:extent cx="6209665" cy="3321449"/>
            <wp:effectExtent l="19050" t="0" r="635" b="0"/>
            <wp:docPr id="14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9" cstate="print"/>
                    <a:srcRect/>
                    <a:stretch>
                      <a:fillRect/>
                    </a:stretch>
                  </pic:blipFill>
                  <pic:spPr bwMode="auto">
                    <a:xfrm>
                      <a:off x="0" y="0"/>
                      <a:ext cx="6209665" cy="3321449"/>
                    </a:xfrm>
                    <a:prstGeom prst="rect">
                      <a:avLst/>
                    </a:prstGeom>
                    <a:noFill/>
                    <a:ln w="9525">
                      <a:noFill/>
                      <a:miter lim="800000"/>
                      <a:headEnd/>
                      <a:tailEnd/>
                    </a:ln>
                  </pic:spPr>
                </pic:pic>
              </a:graphicData>
            </a:graphic>
          </wp:inline>
        </w:drawing>
      </w:r>
    </w:p>
    <w:p w:rsidR="00F14907" w:rsidRPr="00F31821" w:rsidRDefault="00F14907">
      <w:r w:rsidRPr="00F31821">
        <w:br w:type="page"/>
      </w:r>
    </w:p>
    <w:p w:rsidR="00F14907" w:rsidRPr="00F31821" w:rsidRDefault="00F14907" w:rsidP="00F14907">
      <w:pPr>
        <w:rPr>
          <w:b/>
          <w:sz w:val="20"/>
          <w:szCs w:val="20"/>
        </w:rPr>
      </w:pPr>
      <w:r w:rsidRPr="00F31821">
        <w:rPr>
          <w:b/>
          <w:sz w:val="20"/>
          <w:szCs w:val="20"/>
        </w:rPr>
        <w:lastRenderedPageBreak/>
        <w:t>Установление границ населенного пункта Лухново в соответствии с Решением исполнительного комитета Ососенского сельского Совета народных депутатов Спировского района Тверской области №</w:t>
      </w:r>
      <w:r w:rsidR="00332E44" w:rsidRPr="00F31821">
        <w:rPr>
          <w:b/>
          <w:sz w:val="20"/>
          <w:szCs w:val="20"/>
        </w:rPr>
        <w:t>39</w:t>
      </w:r>
      <w:r w:rsidRPr="00F31821">
        <w:rPr>
          <w:b/>
          <w:sz w:val="20"/>
          <w:szCs w:val="20"/>
        </w:rPr>
        <w:t xml:space="preserve"> от </w:t>
      </w:r>
      <w:r w:rsidR="00332E44" w:rsidRPr="00F31821">
        <w:rPr>
          <w:b/>
          <w:sz w:val="20"/>
          <w:szCs w:val="20"/>
        </w:rPr>
        <w:t>12.11.1991</w:t>
      </w:r>
    </w:p>
    <w:p w:rsidR="00F14907" w:rsidRPr="00F31821" w:rsidRDefault="00F14907" w:rsidP="00F14907">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F14907" w:rsidRPr="00F31821" w:rsidRDefault="00F14907" w:rsidP="00F14907">
      <w:pPr>
        <w:rPr>
          <w:b/>
          <w:sz w:val="20"/>
          <w:szCs w:val="20"/>
        </w:rPr>
      </w:pPr>
    </w:p>
    <w:p w:rsidR="007231A0" w:rsidRPr="00F31821" w:rsidRDefault="00F14907" w:rsidP="00615BBB">
      <w:pPr>
        <w:jc w:val="center"/>
      </w:pPr>
      <w:r w:rsidRPr="00F31821">
        <w:rPr>
          <w:noProof/>
        </w:rPr>
        <w:drawing>
          <wp:inline distT="0" distB="0" distL="0" distR="0">
            <wp:extent cx="4610100" cy="3944805"/>
            <wp:effectExtent l="19050" t="0" r="0" b="0"/>
            <wp:docPr id="14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0" cstate="print"/>
                    <a:srcRect/>
                    <a:stretch>
                      <a:fillRect/>
                    </a:stretch>
                  </pic:blipFill>
                  <pic:spPr bwMode="auto">
                    <a:xfrm>
                      <a:off x="0" y="0"/>
                      <a:ext cx="4610100" cy="3944805"/>
                    </a:xfrm>
                    <a:prstGeom prst="rect">
                      <a:avLst/>
                    </a:prstGeom>
                    <a:noFill/>
                    <a:ln w="9525">
                      <a:noFill/>
                      <a:miter lim="800000"/>
                      <a:headEnd/>
                      <a:tailEnd/>
                    </a:ln>
                  </pic:spPr>
                </pic:pic>
              </a:graphicData>
            </a:graphic>
          </wp:inline>
        </w:drawing>
      </w:r>
    </w:p>
    <w:p w:rsidR="00F14907" w:rsidRPr="00F31821" w:rsidRDefault="00F14907" w:rsidP="00F14907">
      <w:pPr>
        <w:rPr>
          <w:noProof/>
        </w:rPr>
      </w:pPr>
      <w:r w:rsidRPr="00F31821">
        <w:t>Сведения о границах населенного пункта Лухново, установленных решением исполкома Ососенского сельского совета народных депутатов №</w:t>
      </w:r>
      <w:r w:rsidR="00332E44" w:rsidRPr="00F31821">
        <w:t>39</w:t>
      </w:r>
      <w:r w:rsidRPr="00F31821">
        <w:t xml:space="preserve"> от </w:t>
      </w:r>
      <w:r w:rsidR="00332E44" w:rsidRPr="00F31821">
        <w:t>12.11</w:t>
      </w:r>
      <w:r w:rsidRPr="00F31821">
        <w:t>.1991:</w:t>
      </w:r>
    </w:p>
    <w:p w:rsidR="00F14907" w:rsidRPr="00F31821" w:rsidRDefault="00F14907" w:rsidP="00F14907">
      <w:pPr>
        <w:jc w:val="center"/>
      </w:pPr>
      <w:r w:rsidRPr="00F31821">
        <w:rPr>
          <w:noProof/>
        </w:rPr>
        <w:drawing>
          <wp:inline distT="0" distB="0" distL="0" distR="0">
            <wp:extent cx="3940420" cy="3724275"/>
            <wp:effectExtent l="19050" t="0" r="2930" b="0"/>
            <wp:docPr id="15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1" cstate="print"/>
                    <a:srcRect/>
                    <a:stretch>
                      <a:fillRect/>
                    </a:stretch>
                  </pic:blipFill>
                  <pic:spPr bwMode="auto">
                    <a:xfrm>
                      <a:off x="0" y="0"/>
                      <a:ext cx="3949498" cy="3732855"/>
                    </a:xfrm>
                    <a:prstGeom prst="rect">
                      <a:avLst/>
                    </a:prstGeom>
                    <a:noFill/>
                    <a:ln w="9525">
                      <a:noFill/>
                      <a:miter lim="800000"/>
                      <a:headEnd/>
                      <a:tailEnd/>
                    </a:ln>
                  </pic:spPr>
                </pic:pic>
              </a:graphicData>
            </a:graphic>
          </wp:inline>
        </w:drawing>
      </w:r>
      <w:r w:rsidRPr="00F31821">
        <w:br w:type="page"/>
      </w:r>
    </w:p>
    <w:p w:rsidR="00A15506" w:rsidRPr="00F31821" w:rsidRDefault="00F14907" w:rsidP="00F14907">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Лухново, представленные на Публичной кадастровой карте (</w:t>
      </w:r>
      <w:hyperlink r:id="rId72" w:history="1">
        <w:r w:rsidRPr="00F31821">
          <w:rPr>
            <w:rStyle w:val="a5"/>
            <w:color w:val="auto"/>
          </w:rPr>
          <w:t>http://maps.rosreestr.ru/PortalOnline/</w:t>
        </w:r>
      </w:hyperlink>
      <w:r w:rsidRPr="00F31821">
        <w:t>):</w:t>
      </w:r>
    </w:p>
    <w:p w:rsidR="00F14907" w:rsidRPr="00F31821" w:rsidRDefault="00F14907" w:rsidP="00615BBB">
      <w:pPr>
        <w:jc w:val="center"/>
      </w:pPr>
      <w:r w:rsidRPr="00F31821">
        <w:rPr>
          <w:noProof/>
        </w:rPr>
        <w:drawing>
          <wp:inline distT="0" distB="0" distL="0" distR="0">
            <wp:extent cx="4022941" cy="3152775"/>
            <wp:effectExtent l="0" t="0" r="0" b="0"/>
            <wp:docPr id="15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3" cstate="print"/>
                    <a:srcRect/>
                    <a:stretch>
                      <a:fillRect/>
                    </a:stretch>
                  </pic:blipFill>
                  <pic:spPr bwMode="auto">
                    <a:xfrm>
                      <a:off x="0" y="0"/>
                      <a:ext cx="4043453" cy="3168850"/>
                    </a:xfrm>
                    <a:prstGeom prst="rect">
                      <a:avLst/>
                    </a:prstGeom>
                    <a:noFill/>
                    <a:ln w="9525">
                      <a:noFill/>
                      <a:miter lim="800000"/>
                      <a:headEnd/>
                      <a:tailEnd/>
                    </a:ln>
                  </pic:spPr>
                </pic:pic>
              </a:graphicData>
            </a:graphic>
          </wp:inline>
        </w:drawing>
      </w:r>
      <w:r w:rsidRPr="00F31821">
        <w:t xml:space="preserve"> </w:t>
      </w:r>
      <w:r w:rsidRPr="00F31821">
        <w:rPr>
          <w:noProof/>
        </w:rPr>
        <w:drawing>
          <wp:inline distT="0" distB="0" distL="0" distR="0">
            <wp:extent cx="4022297" cy="3143250"/>
            <wp:effectExtent l="0" t="0" r="0" b="0"/>
            <wp:docPr id="152"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4" cstate="print"/>
                    <a:srcRect/>
                    <a:stretch>
                      <a:fillRect/>
                    </a:stretch>
                  </pic:blipFill>
                  <pic:spPr bwMode="auto">
                    <a:xfrm>
                      <a:off x="0" y="0"/>
                      <a:ext cx="4032621" cy="3151317"/>
                    </a:xfrm>
                    <a:prstGeom prst="rect">
                      <a:avLst/>
                    </a:prstGeom>
                    <a:noFill/>
                    <a:ln w="9525">
                      <a:noFill/>
                      <a:miter lim="800000"/>
                      <a:headEnd/>
                      <a:tailEnd/>
                    </a:ln>
                  </pic:spPr>
                </pic:pic>
              </a:graphicData>
            </a:graphic>
          </wp:inline>
        </w:drawing>
      </w:r>
    </w:p>
    <w:p w:rsidR="00F14907" w:rsidRPr="00F31821" w:rsidRDefault="00F14907">
      <w:r w:rsidRPr="00F31821">
        <w:br w:type="page"/>
      </w:r>
    </w:p>
    <w:p w:rsidR="00150E1C" w:rsidRPr="00F31821" w:rsidRDefault="00150E1C" w:rsidP="00150E1C">
      <w:pPr>
        <w:rPr>
          <w:b/>
          <w:sz w:val="20"/>
          <w:szCs w:val="20"/>
        </w:rPr>
      </w:pPr>
      <w:r w:rsidRPr="00F31821">
        <w:rPr>
          <w:b/>
          <w:sz w:val="20"/>
          <w:szCs w:val="20"/>
        </w:rPr>
        <w:lastRenderedPageBreak/>
        <w:t>Установление границ населенного пункта Козлово в соответствии с Решением исполнительного комитета Козловского сельского Совета народных депутатов Спировского района Тверской области №</w:t>
      </w:r>
      <w:r w:rsidR="00332E44" w:rsidRPr="00F31821">
        <w:rPr>
          <w:b/>
          <w:sz w:val="20"/>
          <w:szCs w:val="20"/>
        </w:rPr>
        <w:t>22</w:t>
      </w:r>
      <w:r w:rsidRPr="00F31821">
        <w:rPr>
          <w:b/>
          <w:sz w:val="20"/>
          <w:szCs w:val="20"/>
        </w:rPr>
        <w:t xml:space="preserve"> от 30.10.1991</w:t>
      </w:r>
    </w:p>
    <w:p w:rsidR="00150E1C" w:rsidRPr="00F31821" w:rsidRDefault="00150E1C" w:rsidP="00150E1C">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w:t>
      </w:r>
      <w:r w:rsidR="00F37066" w:rsidRPr="00F31821">
        <w:rPr>
          <w:b/>
          <w:sz w:val="20"/>
          <w:szCs w:val="20"/>
        </w:rPr>
        <w:t>, государственного лесного фонда</w:t>
      </w:r>
      <w:r w:rsidRPr="00F31821">
        <w:rPr>
          <w:b/>
          <w:sz w:val="20"/>
          <w:szCs w:val="20"/>
        </w:rPr>
        <w:t xml:space="preserve"> и кадастрового квартала населенного пункта</w:t>
      </w:r>
    </w:p>
    <w:p w:rsidR="00F14907" w:rsidRPr="00F31821" w:rsidRDefault="00F14907" w:rsidP="00615BBB">
      <w:pPr>
        <w:jc w:val="center"/>
      </w:pPr>
    </w:p>
    <w:p w:rsidR="00F14907" w:rsidRPr="00F31821" w:rsidRDefault="00866E34" w:rsidP="00615BBB">
      <w:pPr>
        <w:jc w:val="center"/>
      </w:pPr>
      <w:r w:rsidRPr="00F31821">
        <w:rPr>
          <w:noProof/>
        </w:rPr>
        <w:drawing>
          <wp:inline distT="0" distB="0" distL="0" distR="0">
            <wp:extent cx="4591050" cy="6619875"/>
            <wp:effectExtent l="19050" t="0" r="0" b="0"/>
            <wp:docPr id="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4591050" cy="6619875"/>
                    </a:xfrm>
                    <a:prstGeom prst="rect">
                      <a:avLst/>
                    </a:prstGeom>
                    <a:noFill/>
                    <a:ln w="9525">
                      <a:noFill/>
                      <a:miter lim="800000"/>
                      <a:headEnd/>
                      <a:tailEnd/>
                    </a:ln>
                  </pic:spPr>
                </pic:pic>
              </a:graphicData>
            </a:graphic>
          </wp:inline>
        </w:drawing>
      </w:r>
    </w:p>
    <w:p w:rsidR="00B5152F" w:rsidRPr="00F31821" w:rsidRDefault="00B5152F" w:rsidP="00615BBB">
      <w:pPr>
        <w:jc w:val="center"/>
      </w:pPr>
    </w:p>
    <w:p w:rsidR="00150E1C" w:rsidRPr="00F31821" w:rsidRDefault="00150E1C">
      <w:r w:rsidRPr="00F31821">
        <w:br w:type="page"/>
      </w:r>
    </w:p>
    <w:p w:rsidR="00150E1C" w:rsidRPr="00F31821" w:rsidRDefault="00150E1C" w:rsidP="00150E1C">
      <w:r w:rsidRPr="00F31821">
        <w:lastRenderedPageBreak/>
        <w:t>Сведения о границах населенного пункта Козлово, установленных решением исполкома Козловского сельского совета народных депутатов №</w:t>
      </w:r>
      <w:r w:rsidR="00332E44" w:rsidRPr="00F31821">
        <w:t>22</w:t>
      </w:r>
      <w:r w:rsidRPr="00F31821">
        <w:t xml:space="preserve"> от 30.10.1991:</w:t>
      </w:r>
    </w:p>
    <w:p w:rsidR="00150E1C" w:rsidRPr="00F31821" w:rsidRDefault="00150E1C" w:rsidP="00615BBB">
      <w:pPr>
        <w:jc w:val="center"/>
      </w:pPr>
      <w:r w:rsidRPr="00F31821">
        <w:rPr>
          <w:noProof/>
        </w:rPr>
        <w:drawing>
          <wp:inline distT="0" distB="0" distL="0" distR="0">
            <wp:extent cx="5086350" cy="6562725"/>
            <wp:effectExtent l="19050" t="0" r="0" b="0"/>
            <wp:docPr id="15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6" cstate="print"/>
                    <a:srcRect/>
                    <a:stretch>
                      <a:fillRect/>
                    </a:stretch>
                  </pic:blipFill>
                  <pic:spPr bwMode="auto">
                    <a:xfrm>
                      <a:off x="0" y="0"/>
                      <a:ext cx="5086350" cy="6562725"/>
                    </a:xfrm>
                    <a:prstGeom prst="rect">
                      <a:avLst/>
                    </a:prstGeom>
                    <a:noFill/>
                    <a:ln w="9525">
                      <a:noFill/>
                      <a:miter lim="800000"/>
                      <a:headEnd/>
                      <a:tailEnd/>
                    </a:ln>
                  </pic:spPr>
                </pic:pic>
              </a:graphicData>
            </a:graphic>
          </wp:inline>
        </w:drawing>
      </w:r>
    </w:p>
    <w:p w:rsidR="00B5152F" w:rsidRPr="00F31821" w:rsidRDefault="00B5152F" w:rsidP="00615BBB">
      <w:pPr>
        <w:jc w:val="center"/>
      </w:pPr>
    </w:p>
    <w:p w:rsidR="00B5152F" w:rsidRPr="00F31821" w:rsidRDefault="00B5152F" w:rsidP="00B5152F">
      <w:pPr>
        <w:jc w:val="both"/>
      </w:pPr>
      <w:r w:rsidRPr="00F31821">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Козлово, представленные на Публичной кадастровой карте (</w:t>
      </w:r>
      <w:hyperlink r:id="rId77" w:history="1">
        <w:r w:rsidRPr="00F31821">
          <w:rPr>
            <w:rStyle w:val="a5"/>
            <w:color w:val="auto"/>
          </w:rPr>
          <w:t>http://maps.rosreestr.ru/PortalOnline/</w:t>
        </w:r>
      </w:hyperlink>
      <w:r w:rsidRPr="00F31821">
        <w:t>)</w:t>
      </w:r>
      <w:r w:rsidR="00866E34" w:rsidRPr="00F31821">
        <w:t>, а так же См. Таблицу 5.1.1.</w:t>
      </w:r>
      <w:r w:rsidRPr="00F31821">
        <w:t>:</w:t>
      </w:r>
    </w:p>
    <w:p w:rsidR="008A3BF2" w:rsidRPr="00F31821" w:rsidRDefault="00866E34" w:rsidP="008A3BF2">
      <w:pPr>
        <w:pStyle w:val="afffe"/>
        <w:numPr>
          <w:ilvl w:val="0"/>
          <w:numId w:val="80"/>
        </w:numPr>
        <w:jc w:val="both"/>
      </w:pPr>
      <w:r w:rsidRPr="00F31821">
        <w:t>включаем</w:t>
      </w:r>
      <w:r w:rsidR="00B16316" w:rsidRPr="00F31821">
        <w:t>ые земельные участки по ул. Подстанция сведения о границах которых отсутствуют в</w:t>
      </w:r>
      <w:r w:rsidRPr="00F31821">
        <w:t xml:space="preserve"> </w:t>
      </w:r>
      <w:r w:rsidR="00B16316" w:rsidRPr="00F31821">
        <w:t>ЕГРН</w:t>
      </w:r>
      <w:r w:rsidRPr="00F31821">
        <w:t>:</w:t>
      </w:r>
    </w:p>
    <w:p w:rsidR="00866E34" w:rsidRPr="00F31821" w:rsidRDefault="00866E34" w:rsidP="00866E34">
      <w:pPr>
        <w:pStyle w:val="afffe"/>
        <w:numPr>
          <w:ilvl w:val="0"/>
          <w:numId w:val="79"/>
        </w:numPr>
        <w:ind w:left="993"/>
        <w:jc w:val="both"/>
      </w:pPr>
      <w:r w:rsidRPr="00F31821">
        <w:t>кад. № 69:31:0000010:1 площадью 607 кв.м - с. Козлово ул. Подстанция д.1 расположен  жилой дом, который стоит в реестре муниципальной собственности Администрации Спировского района, права на земель-ный участок не зарегистрированы и правоустанавливающий документ отсутствует;</w:t>
      </w:r>
    </w:p>
    <w:p w:rsidR="00866E34" w:rsidRPr="00F31821" w:rsidRDefault="00866E34" w:rsidP="00866E34">
      <w:pPr>
        <w:pStyle w:val="afffe"/>
        <w:numPr>
          <w:ilvl w:val="0"/>
          <w:numId w:val="79"/>
        </w:numPr>
        <w:ind w:left="993"/>
        <w:jc w:val="both"/>
      </w:pPr>
      <w:r w:rsidRPr="00F31821">
        <w:t xml:space="preserve">кад. № 69:31:0000010:2 площадью 2444 кв.м- с. Козлово ул. Подстанция д.3 расположен  жилой двухквартирный дом, который стоит в реестре муниципальной </w:t>
      </w:r>
      <w:r w:rsidRPr="00F31821">
        <w:lastRenderedPageBreak/>
        <w:t>собственности Администрации Спировского района, права на земельный участок не зарегистрированы и правоустанавливающий документ отсутствует;</w:t>
      </w:r>
    </w:p>
    <w:p w:rsidR="00866E34" w:rsidRPr="00F31821" w:rsidRDefault="00866E34" w:rsidP="00866E34">
      <w:pPr>
        <w:pStyle w:val="afffe"/>
        <w:numPr>
          <w:ilvl w:val="0"/>
          <w:numId w:val="79"/>
        </w:numPr>
        <w:ind w:left="993"/>
        <w:jc w:val="both"/>
      </w:pPr>
      <w:r w:rsidRPr="00F31821">
        <w:t>кад. № 69:31:0000010:92 , площадь неизвестна - с. Козлово ул. Подстанция д.5 расположен  жилой  дом,  права на дом и земельный участок не зарегистрированы и правоустанавливающий документ на дом и ЗУ отсутствуют.</w:t>
      </w:r>
    </w:p>
    <w:p w:rsidR="00866E34" w:rsidRPr="00F31821" w:rsidRDefault="008A3BF2" w:rsidP="008A3BF2">
      <w:pPr>
        <w:jc w:val="center"/>
      </w:pPr>
      <w:r w:rsidRPr="00F31821">
        <w:rPr>
          <w:noProof/>
        </w:rPr>
        <w:drawing>
          <wp:inline distT="0" distB="0" distL="0" distR="0">
            <wp:extent cx="4684628" cy="3752850"/>
            <wp:effectExtent l="19050" t="0" r="1672" b="0"/>
            <wp:docPr id="9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srcRect/>
                    <a:stretch>
                      <a:fillRect/>
                    </a:stretch>
                  </pic:blipFill>
                  <pic:spPr bwMode="auto">
                    <a:xfrm>
                      <a:off x="0" y="0"/>
                      <a:ext cx="4686988" cy="3754741"/>
                    </a:xfrm>
                    <a:prstGeom prst="rect">
                      <a:avLst/>
                    </a:prstGeom>
                    <a:noFill/>
                    <a:ln w="9525">
                      <a:noFill/>
                      <a:miter lim="800000"/>
                      <a:headEnd/>
                      <a:tailEnd/>
                    </a:ln>
                  </pic:spPr>
                </pic:pic>
              </a:graphicData>
            </a:graphic>
          </wp:inline>
        </w:drawing>
      </w:r>
    </w:p>
    <w:p w:rsidR="00866E34" w:rsidRPr="00F31821" w:rsidRDefault="00866E34" w:rsidP="008A3BF2">
      <w:pPr>
        <w:jc w:val="center"/>
      </w:pPr>
      <w:r w:rsidRPr="00F31821">
        <w:rPr>
          <w:noProof/>
        </w:rPr>
        <w:drawing>
          <wp:inline distT="0" distB="0" distL="0" distR="0">
            <wp:extent cx="4819650" cy="4366426"/>
            <wp:effectExtent l="19050" t="0" r="0" b="0"/>
            <wp:docPr id="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srcRect/>
                    <a:stretch>
                      <a:fillRect/>
                    </a:stretch>
                  </pic:blipFill>
                  <pic:spPr bwMode="auto">
                    <a:xfrm>
                      <a:off x="0" y="0"/>
                      <a:ext cx="4820192" cy="4366917"/>
                    </a:xfrm>
                    <a:prstGeom prst="rect">
                      <a:avLst/>
                    </a:prstGeom>
                    <a:noFill/>
                    <a:ln w="9525">
                      <a:noFill/>
                      <a:miter lim="800000"/>
                      <a:headEnd/>
                      <a:tailEnd/>
                    </a:ln>
                  </pic:spPr>
                </pic:pic>
              </a:graphicData>
            </a:graphic>
          </wp:inline>
        </w:drawing>
      </w:r>
    </w:p>
    <w:p w:rsidR="00866E34" w:rsidRPr="00F31821" w:rsidRDefault="00866E34" w:rsidP="00B5152F">
      <w:pPr>
        <w:jc w:val="both"/>
      </w:pPr>
    </w:p>
    <w:p w:rsidR="00866E34" w:rsidRPr="00F31821" w:rsidRDefault="008A3BF2" w:rsidP="008A3BF2">
      <w:pPr>
        <w:pStyle w:val="afffe"/>
        <w:numPr>
          <w:ilvl w:val="0"/>
          <w:numId w:val="80"/>
        </w:numPr>
        <w:jc w:val="both"/>
      </w:pPr>
      <w:r w:rsidRPr="00F31821">
        <w:t>включаемая территория по ул. Бор-больница:</w:t>
      </w:r>
    </w:p>
    <w:p w:rsidR="008A3BF2" w:rsidRPr="00F31821" w:rsidRDefault="008A3BF2" w:rsidP="008A3BF2">
      <w:pPr>
        <w:pStyle w:val="afffe"/>
        <w:numPr>
          <w:ilvl w:val="0"/>
          <w:numId w:val="79"/>
        </w:numPr>
        <w:ind w:left="993"/>
        <w:jc w:val="both"/>
      </w:pPr>
      <w:r w:rsidRPr="00F31821">
        <w:t>кад. № 69:31:0000010:10 - 246000 кв.м, с. Козлово ул. Бор-больница, на территории Бор - больницы 6 жилых домов, из которых на 2 дома-  д№1 и №6 имеются правоустанавливающие документы. На земельные участки под домами правоустанавливающие документы у владельцев отсутствуют.</w:t>
      </w:r>
    </w:p>
    <w:p w:rsidR="008A3BF2" w:rsidRPr="00F31821" w:rsidRDefault="008A3BF2" w:rsidP="008A3BF2">
      <w:pPr>
        <w:jc w:val="center"/>
      </w:pPr>
      <w:r w:rsidRPr="00F31821">
        <w:rPr>
          <w:noProof/>
        </w:rPr>
        <w:drawing>
          <wp:inline distT="0" distB="0" distL="0" distR="0">
            <wp:extent cx="4593136" cy="4562475"/>
            <wp:effectExtent l="19050" t="0" r="0" b="0"/>
            <wp:docPr id="9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srcRect/>
                    <a:stretch>
                      <a:fillRect/>
                    </a:stretch>
                  </pic:blipFill>
                  <pic:spPr bwMode="auto">
                    <a:xfrm>
                      <a:off x="0" y="0"/>
                      <a:ext cx="4598257" cy="4567562"/>
                    </a:xfrm>
                    <a:prstGeom prst="rect">
                      <a:avLst/>
                    </a:prstGeom>
                    <a:noFill/>
                    <a:ln w="9525">
                      <a:noFill/>
                      <a:miter lim="800000"/>
                      <a:headEnd/>
                      <a:tailEnd/>
                    </a:ln>
                  </pic:spPr>
                </pic:pic>
              </a:graphicData>
            </a:graphic>
          </wp:inline>
        </w:drawing>
      </w:r>
    </w:p>
    <w:p w:rsidR="00627AFE" w:rsidRPr="00F31821" w:rsidRDefault="00627AFE" w:rsidP="008A3BF2">
      <w:pPr>
        <w:jc w:val="center"/>
      </w:pPr>
      <w:r w:rsidRPr="00F31821">
        <w:rPr>
          <w:noProof/>
        </w:rPr>
        <w:lastRenderedPageBreak/>
        <w:drawing>
          <wp:inline distT="0" distB="0" distL="0" distR="0">
            <wp:extent cx="5532715" cy="4305300"/>
            <wp:effectExtent l="19050" t="0" r="0" b="0"/>
            <wp:docPr id="9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srcRect/>
                    <a:stretch>
                      <a:fillRect/>
                    </a:stretch>
                  </pic:blipFill>
                  <pic:spPr bwMode="auto">
                    <a:xfrm>
                      <a:off x="0" y="0"/>
                      <a:ext cx="5541457" cy="4312103"/>
                    </a:xfrm>
                    <a:prstGeom prst="rect">
                      <a:avLst/>
                    </a:prstGeom>
                    <a:noFill/>
                    <a:ln w="9525">
                      <a:noFill/>
                      <a:miter lim="800000"/>
                      <a:headEnd/>
                      <a:tailEnd/>
                    </a:ln>
                  </pic:spPr>
                </pic:pic>
              </a:graphicData>
            </a:graphic>
          </wp:inline>
        </w:drawing>
      </w:r>
    </w:p>
    <w:p w:rsidR="00627AFE" w:rsidRPr="00F31821" w:rsidRDefault="00627AFE" w:rsidP="008A3BF2">
      <w:pPr>
        <w:jc w:val="center"/>
      </w:pPr>
    </w:p>
    <w:p w:rsidR="0006401D" w:rsidRPr="00F31821" w:rsidRDefault="0006401D" w:rsidP="0006401D">
      <w:pPr>
        <w:jc w:val="both"/>
      </w:pPr>
      <w:r w:rsidRPr="00F31821">
        <w:t xml:space="preserve">Сведения о земельных участках земель населенных пунктов, </w:t>
      </w:r>
      <w:r w:rsidRPr="00F31821">
        <w:rPr>
          <w:b/>
        </w:rPr>
        <w:t>не включенных</w:t>
      </w:r>
      <w:r w:rsidRPr="00F31821">
        <w:t xml:space="preserve"> в границы населенного пункта Козлово: </w:t>
      </w:r>
      <w:r w:rsidR="00CD7D89" w:rsidRPr="00F31821">
        <w:t xml:space="preserve">- </w:t>
      </w:r>
      <w:r w:rsidRPr="00F31821">
        <w:t xml:space="preserve">земельный участок 69:310000010:625 находится на </w:t>
      </w:r>
      <w:r w:rsidR="0017673F" w:rsidRPr="00F31821">
        <w:t xml:space="preserve">лесных участках </w:t>
      </w:r>
      <w:r w:rsidRPr="00F31821">
        <w:t>зем</w:t>
      </w:r>
      <w:r w:rsidR="0017673F" w:rsidRPr="00F31821">
        <w:t>е</w:t>
      </w:r>
      <w:r w:rsidRPr="00F31821">
        <w:t>л</w:t>
      </w:r>
      <w:r w:rsidR="0017673F" w:rsidRPr="00F31821">
        <w:t>ь</w:t>
      </w:r>
      <w:r w:rsidRPr="00F31821">
        <w:t xml:space="preserve"> государственного лесного фонда.</w:t>
      </w:r>
    </w:p>
    <w:p w:rsidR="0006401D" w:rsidRPr="00F31821" w:rsidRDefault="0006401D" w:rsidP="0006401D">
      <w:pPr>
        <w:jc w:val="center"/>
      </w:pPr>
      <w:r w:rsidRPr="00F31821">
        <w:rPr>
          <w:noProof/>
        </w:rPr>
        <w:drawing>
          <wp:inline distT="0" distB="0" distL="0" distR="0">
            <wp:extent cx="5734050" cy="3753844"/>
            <wp:effectExtent l="19050" t="0" r="0" b="0"/>
            <wp:docPr id="9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cstate="print"/>
                    <a:srcRect/>
                    <a:stretch>
                      <a:fillRect/>
                    </a:stretch>
                  </pic:blipFill>
                  <pic:spPr bwMode="auto">
                    <a:xfrm>
                      <a:off x="0" y="0"/>
                      <a:ext cx="5734050" cy="3753844"/>
                    </a:xfrm>
                    <a:prstGeom prst="rect">
                      <a:avLst/>
                    </a:prstGeom>
                    <a:noFill/>
                    <a:ln w="9525">
                      <a:noFill/>
                      <a:miter lim="800000"/>
                      <a:headEnd/>
                      <a:tailEnd/>
                    </a:ln>
                  </pic:spPr>
                </pic:pic>
              </a:graphicData>
            </a:graphic>
          </wp:inline>
        </w:drawing>
      </w:r>
    </w:p>
    <w:p w:rsidR="0006401D" w:rsidRPr="00F31821" w:rsidRDefault="0006401D" w:rsidP="0006401D">
      <w:pPr>
        <w:jc w:val="center"/>
      </w:pPr>
      <w:r w:rsidRPr="00F31821">
        <w:rPr>
          <w:noProof/>
        </w:rPr>
        <w:lastRenderedPageBreak/>
        <w:drawing>
          <wp:inline distT="0" distB="0" distL="0" distR="0">
            <wp:extent cx="4476750" cy="3882805"/>
            <wp:effectExtent l="19050" t="0" r="0" b="0"/>
            <wp:docPr id="9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cstate="print"/>
                    <a:srcRect/>
                    <a:stretch>
                      <a:fillRect/>
                    </a:stretch>
                  </pic:blipFill>
                  <pic:spPr bwMode="auto">
                    <a:xfrm>
                      <a:off x="0" y="0"/>
                      <a:ext cx="4476750" cy="3882805"/>
                    </a:xfrm>
                    <a:prstGeom prst="rect">
                      <a:avLst/>
                    </a:prstGeom>
                    <a:noFill/>
                    <a:ln w="9525">
                      <a:noFill/>
                      <a:miter lim="800000"/>
                      <a:headEnd/>
                      <a:tailEnd/>
                    </a:ln>
                  </pic:spPr>
                </pic:pic>
              </a:graphicData>
            </a:graphic>
          </wp:inline>
        </w:drawing>
      </w:r>
    </w:p>
    <w:p w:rsidR="0006401D" w:rsidRPr="00F31821" w:rsidRDefault="00074682" w:rsidP="0006401D">
      <w:pPr>
        <w:jc w:val="center"/>
        <w:rPr>
          <w:i/>
        </w:rPr>
      </w:pPr>
      <w:r w:rsidRPr="00F31821">
        <w:rPr>
          <w:i/>
        </w:rPr>
        <w:t>предварительная граница, нанесенная на планшет Козловского участкового лесничества.</w:t>
      </w:r>
    </w:p>
    <w:p w:rsidR="00074682" w:rsidRPr="00F31821" w:rsidRDefault="00074682" w:rsidP="0006401D">
      <w:pPr>
        <w:jc w:val="center"/>
      </w:pPr>
    </w:p>
    <w:p w:rsidR="00B5152F" w:rsidRPr="00F31821" w:rsidRDefault="00B5152F">
      <w:r w:rsidRPr="00F31821">
        <w:br w:type="page"/>
      </w:r>
    </w:p>
    <w:p w:rsidR="00404A7D" w:rsidRPr="00F31821" w:rsidRDefault="00404A7D" w:rsidP="00404A7D">
      <w:pPr>
        <w:rPr>
          <w:b/>
          <w:sz w:val="20"/>
          <w:szCs w:val="20"/>
        </w:rPr>
      </w:pPr>
      <w:r w:rsidRPr="00F31821">
        <w:rPr>
          <w:b/>
          <w:sz w:val="20"/>
          <w:szCs w:val="20"/>
        </w:rPr>
        <w:lastRenderedPageBreak/>
        <w:t>Установление границ населенного пункта Большое Плоское в соответствии с Решением исполнительного комитета Козловского сельского Совета народных депутатов Спировского района Тверской области №</w:t>
      </w:r>
      <w:r w:rsidR="00332E44" w:rsidRPr="00F31821">
        <w:rPr>
          <w:b/>
          <w:sz w:val="20"/>
          <w:szCs w:val="20"/>
        </w:rPr>
        <w:t>22</w:t>
      </w:r>
      <w:r w:rsidRPr="00F31821">
        <w:rPr>
          <w:b/>
          <w:sz w:val="20"/>
          <w:szCs w:val="20"/>
        </w:rPr>
        <w:t xml:space="preserve"> от 30.10.1991</w:t>
      </w:r>
    </w:p>
    <w:p w:rsidR="00404A7D" w:rsidRPr="00F31821" w:rsidRDefault="00404A7D" w:rsidP="00404A7D">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404A7D" w:rsidRPr="00F31821" w:rsidRDefault="00404A7D" w:rsidP="00DB42EA">
      <w:pPr>
        <w:jc w:val="both"/>
      </w:pPr>
    </w:p>
    <w:p w:rsidR="00A15506" w:rsidRPr="00F31821" w:rsidRDefault="00404A7D" w:rsidP="00404A7D">
      <w:pPr>
        <w:jc w:val="center"/>
      </w:pPr>
      <w:r w:rsidRPr="00F31821">
        <w:rPr>
          <w:noProof/>
        </w:rPr>
        <w:drawing>
          <wp:inline distT="0" distB="0" distL="0" distR="0">
            <wp:extent cx="5398647" cy="63150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5401838" cy="6318808"/>
                    </a:xfrm>
                    <a:prstGeom prst="rect">
                      <a:avLst/>
                    </a:prstGeom>
                  </pic:spPr>
                </pic:pic>
              </a:graphicData>
            </a:graphic>
          </wp:inline>
        </w:drawing>
      </w:r>
    </w:p>
    <w:p w:rsidR="00A15506" w:rsidRPr="00F31821" w:rsidRDefault="00A15506">
      <w:r w:rsidRPr="00F31821">
        <w:br w:type="page"/>
      </w:r>
    </w:p>
    <w:p w:rsidR="00404A7D" w:rsidRPr="00F31821" w:rsidRDefault="00404A7D" w:rsidP="00404A7D">
      <w:pPr>
        <w:jc w:val="center"/>
      </w:pPr>
    </w:p>
    <w:p w:rsidR="00A15506" w:rsidRPr="00F31821" w:rsidRDefault="00A15506" w:rsidP="00A15506">
      <w:r w:rsidRPr="00F31821">
        <w:t>Сведения о границах населенного пункта Большое плоское, установленных решением исполкома Козловского сельского совета народных депутатов №</w:t>
      </w:r>
      <w:r w:rsidR="00332E44" w:rsidRPr="00F31821">
        <w:t>22</w:t>
      </w:r>
      <w:r w:rsidRPr="00F31821">
        <w:t xml:space="preserve"> от 30.10.1991:</w:t>
      </w:r>
    </w:p>
    <w:p w:rsidR="00A15506" w:rsidRPr="00F31821" w:rsidRDefault="00A15506" w:rsidP="00A15506"/>
    <w:p w:rsidR="00A15506" w:rsidRPr="00F31821" w:rsidRDefault="00A15506" w:rsidP="00404A7D">
      <w:pPr>
        <w:jc w:val="center"/>
      </w:pPr>
      <w:r w:rsidRPr="00F31821">
        <w:rPr>
          <w:noProof/>
        </w:rPr>
        <w:drawing>
          <wp:inline distT="0" distB="0" distL="0" distR="0">
            <wp:extent cx="4943475" cy="567226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4949654" cy="5679354"/>
                    </a:xfrm>
                    <a:prstGeom prst="rect">
                      <a:avLst/>
                    </a:prstGeom>
                  </pic:spPr>
                </pic:pic>
              </a:graphicData>
            </a:graphic>
          </wp:inline>
        </w:drawing>
      </w:r>
    </w:p>
    <w:p w:rsidR="00A15506" w:rsidRPr="00F31821" w:rsidRDefault="00A15506">
      <w:r w:rsidRPr="00F31821">
        <w:br w:type="page"/>
      </w:r>
    </w:p>
    <w:p w:rsidR="00A15506" w:rsidRPr="00F31821" w:rsidRDefault="00A15506" w:rsidP="00A15506">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Большое Плоское, представленные на Публичной кадастровой карте (</w:t>
      </w:r>
      <w:hyperlink r:id="rId86" w:history="1">
        <w:r w:rsidRPr="00F31821">
          <w:rPr>
            <w:rStyle w:val="a5"/>
            <w:color w:val="auto"/>
          </w:rPr>
          <w:t>http://maps.rosreestr.ru/PortalOnline/</w:t>
        </w:r>
      </w:hyperlink>
      <w:r w:rsidRPr="00F31821">
        <w:t>):</w:t>
      </w:r>
    </w:p>
    <w:p w:rsidR="00A15506" w:rsidRPr="00F31821" w:rsidRDefault="00A15506" w:rsidP="00404A7D">
      <w:pPr>
        <w:jc w:val="center"/>
      </w:pPr>
      <w:r w:rsidRPr="00F31821">
        <w:rPr>
          <w:noProof/>
        </w:rPr>
        <w:drawing>
          <wp:inline distT="0" distB="0" distL="0" distR="0">
            <wp:extent cx="4006745" cy="27908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4045334" cy="2817704"/>
                    </a:xfrm>
                    <a:prstGeom prst="rect">
                      <a:avLst/>
                    </a:prstGeom>
                  </pic:spPr>
                </pic:pic>
              </a:graphicData>
            </a:graphic>
          </wp:inline>
        </w:drawing>
      </w:r>
      <w:r w:rsidRPr="00F31821">
        <w:rPr>
          <w:noProof/>
        </w:rPr>
        <w:t xml:space="preserve"> </w:t>
      </w:r>
      <w:r w:rsidRPr="00F31821">
        <w:rPr>
          <w:noProof/>
        </w:rPr>
        <w:drawing>
          <wp:inline distT="0" distB="0" distL="0" distR="0">
            <wp:extent cx="4023885" cy="28765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4070877" cy="2910143"/>
                    </a:xfrm>
                    <a:prstGeom prst="rect">
                      <a:avLst/>
                    </a:prstGeom>
                  </pic:spPr>
                </pic:pic>
              </a:graphicData>
            </a:graphic>
          </wp:inline>
        </w:drawing>
      </w:r>
    </w:p>
    <w:p w:rsidR="00347AE0" w:rsidRPr="00F31821" w:rsidRDefault="00347AE0">
      <w:r w:rsidRPr="00F31821">
        <w:br w:type="page"/>
      </w:r>
    </w:p>
    <w:p w:rsidR="00C37698" w:rsidRPr="00F31821" w:rsidRDefault="00C37698" w:rsidP="00C37698">
      <w:pPr>
        <w:rPr>
          <w:b/>
          <w:sz w:val="20"/>
          <w:szCs w:val="20"/>
        </w:rPr>
      </w:pPr>
      <w:r w:rsidRPr="00F31821">
        <w:rPr>
          <w:b/>
          <w:sz w:val="20"/>
          <w:szCs w:val="20"/>
        </w:rPr>
        <w:lastRenderedPageBreak/>
        <w:t>Установление границ населенного пункта Тимошкино в соответствии с Решением исполнительного комитета Никулинского сельского Совета народных депутатов Спировского района Тверской области №</w:t>
      </w:r>
      <w:r w:rsidR="00332E44" w:rsidRPr="00F31821">
        <w:rPr>
          <w:b/>
          <w:sz w:val="20"/>
          <w:szCs w:val="20"/>
        </w:rPr>
        <w:t>33\1</w:t>
      </w:r>
      <w:r w:rsidRPr="00F31821">
        <w:rPr>
          <w:b/>
          <w:sz w:val="20"/>
          <w:szCs w:val="20"/>
        </w:rPr>
        <w:t xml:space="preserve"> от </w:t>
      </w:r>
      <w:r w:rsidR="00332E44" w:rsidRPr="00F31821">
        <w:rPr>
          <w:b/>
          <w:sz w:val="20"/>
          <w:szCs w:val="20"/>
        </w:rPr>
        <w:t>13.12.1991</w:t>
      </w:r>
    </w:p>
    <w:p w:rsidR="00C37698" w:rsidRPr="00F31821" w:rsidRDefault="00C37698" w:rsidP="00C37698">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C37698" w:rsidRPr="00F31821" w:rsidRDefault="00C37698" w:rsidP="00C37698">
      <w:pPr>
        <w:rPr>
          <w:b/>
          <w:sz w:val="20"/>
          <w:szCs w:val="20"/>
        </w:rPr>
      </w:pPr>
    </w:p>
    <w:p w:rsidR="00347AE0" w:rsidRPr="00F31821" w:rsidRDefault="00C37698" w:rsidP="00404A7D">
      <w:pPr>
        <w:jc w:val="center"/>
      </w:pPr>
      <w:r w:rsidRPr="00F31821">
        <w:rPr>
          <w:noProof/>
        </w:rPr>
        <w:drawing>
          <wp:inline distT="0" distB="0" distL="0" distR="0">
            <wp:extent cx="5406169" cy="3419475"/>
            <wp:effectExtent l="19050" t="0" r="4031"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5416563" cy="3426050"/>
                    </a:xfrm>
                    <a:prstGeom prst="rect">
                      <a:avLst/>
                    </a:prstGeom>
                    <a:noFill/>
                    <a:ln w="9525">
                      <a:noFill/>
                      <a:miter lim="800000"/>
                      <a:headEnd/>
                      <a:tailEnd/>
                    </a:ln>
                  </pic:spPr>
                </pic:pic>
              </a:graphicData>
            </a:graphic>
          </wp:inline>
        </w:drawing>
      </w:r>
    </w:p>
    <w:p w:rsidR="00C37698" w:rsidRPr="00F31821" w:rsidRDefault="00C37698" w:rsidP="00C37698">
      <w:r w:rsidRPr="00F31821">
        <w:t xml:space="preserve">Сведения о границах населенного пункта Тимошкино, установленных решением исполкома Никулинского сельского совета народных депутатов </w:t>
      </w:r>
      <w:r w:rsidR="00332E44" w:rsidRPr="00F31821">
        <w:t>№33\1 от 13.12.1991</w:t>
      </w:r>
      <w:r w:rsidRPr="00F31821">
        <w:t>:</w:t>
      </w:r>
    </w:p>
    <w:p w:rsidR="00E154B1" w:rsidRPr="00F31821" w:rsidRDefault="00C37698" w:rsidP="00E154B1">
      <w:pPr>
        <w:jc w:val="center"/>
      </w:pPr>
      <w:r w:rsidRPr="00F31821">
        <w:rPr>
          <w:noProof/>
        </w:rPr>
        <w:drawing>
          <wp:inline distT="0" distB="0" distL="0" distR="0">
            <wp:extent cx="4371975" cy="4314825"/>
            <wp:effectExtent l="19050" t="0" r="9525"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a:stretch>
                      <a:fillRect/>
                    </a:stretch>
                  </pic:blipFill>
                  <pic:spPr bwMode="auto">
                    <a:xfrm>
                      <a:off x="0" y="0"/>
                      <a:ext cx="4371975" cy="4314825"/>
                    </a:xfrm>
                    <a:prstGeom prst="rect">
                      <a:avLst/>
                    </a:prstGeom>
                    <a:noFill/>
                    <a:ln w="9525">
                      <a:noFill/>
                      <a:miter lim="800000"/>
                      <a:headEnd/>
                      <a:tailEnd/>
                    </a:ln>
                  </pic:spPr>
                </pic:pic>
              </a:graphicData>
            </a:graphic>
          </wp:inline>
        </w:drawing>
      </w:r>
      <w:r w:rsidR="00E154B1" w:rsidRPr="00F31821">
        <w:br w:type="page"/>
      </w:r>
    </w:p>
    <w:p w:rsidR="00E154B1" w:rsidRPr="00F31821" w:rsidRDefault="00E154B1" w:rsidP="00E154B1">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Тимошкино, представленные на ортофоплане населенного пункта</w:t>
      </w:r>
    </w:p>
    <w:p w:rsidR="00C37698" w:rsidRPr="00F31821" w:rsidRDefault="00E154B1" w:rsidP="00404A7D">
      <w:pPr>
        <w:jc w:val="center"/>
      </w:pPr>
      <w:r w:rsidRPr="00F31821">
        <w:rPr>
          <w:noProof/>
        </w:rPr>
        <w:drawing>
          <wp:inline distT="0" distB="0" distL="0" distR="0">
            <wp:extent cx="4057650" cy="4724400"/>
            <wp:effectExtent l="19050" t="0" r="0" b="0"/>
            <wp:docPr id="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srcRect/>
                    <a:stretch>
                      <a:fillRect/>
                    </a:stretch>
                  </pic:blipFill>
                  <pic:spPr bwMode="auto">
                    <a:xfrm>
                      <a:off x="0" y="0"/>
                      <a:ext cx="4057650" cy="4724400"/>
                    </a:xfrm>
                    <a:prstGeom prst="rect">
                      <a:avLst/>
                    </a:prstGeom>
                    <a:noFill/>
                    <a:ln w="9525">
                      <a:noFill/>
                      <a:miter lim="800000"/>
                      <a:headEnd/>
                      <a:tailEnd/>
                    </a:ln>
                  </pic:spPr>
                </pic:pic>
              </a:graphicData>
            </a:graphic>
          </wp:inline>
        </w:drawing>
      </w:r>
    </w:p>
    <w:p w:rsidR="00986136" w:rsidRPr="00F31821" w:rsidRDefault="00986136">
      <w:r w:rsidRPr="00F31821">
        <w:br w:type="page"/>
      </w:r>
    </w:p>
    <w:p w:rsidR="00986136" w:rsidRPr="00F31821" w:rsidRDefault="00986136" w:rsidP="00986136">
      <w:pPr>
        <w:rPr>
          <w:b/>
          <w:sz w:val="20"/>
          <w:szCs w:val="20"/>
        </w:rPr>
      </w:pPr>
      <w:r w:rsidRPr="00F31821">
        <w:rPr>
          <w:b/>
          <w:sz w:val="20"/>
          <w:szCs w:val="20"/>
        </w:rPr>
        <w:lastRenderedPageBreak/>
        <w:t xml:space="preserve">Установление границ населенного пункта Городок в соответствии с Решением исполнительного комитета Никулинского сельского Совета народных депутатов Спировского района Тверской области </w:t>
      </w:r>
      <w:r w:rsidR="00332E44" w:rsidRPr="00F31821">
        <w:rPr>
          <w:b/>
          <w:sz w:val="20"/>
          <w:szCs w:val="20"/>
        </w:rPr>
        <w:t>№33\1 от 13.12.1991</w:t>
      </w:r>
    </w:p>
    <w:p w:rsidR="00986136" w:rsidRPr="00F31821" w:rsidRDefault="00986136" w:rsidP="00986136">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AE6313" w:rsidRPr="00F31821" w:rsidRDefault="00AE6313" w:rsidP="00986136">
      <w:pPr>
        <w:rPr>
          <w:b/>
          <w:sz w:val="20"/>
          <w:szCs w:val="20"/>
        </w:rPr>
      </w:pPr>
    </w:p>
    <w:p w:rsidR="00986136" w:rsidRPr="00F31821" w:rsidRDefault="00AE6313" w:rsidP="00404A7D">
      <w:pPr>
        <w:jc w:val="center"/>
        <w:rPr>
          <w:noProof/>
        </w:rPr>
      </w:pPr>
      <w:r w:rsidRPr="00F31821">
        <w:rPr>
          <w:noProof/>
        </w:rPr>
        <w:drawing>
          <wp:inline distT="0" distB="0" distL="0" distR="0">
            <wp:extent cx="5705475" cy="5753826"/>
            <wp:effectExtent l="19050" t="0" r="9525" b="0"/>
            <wp:docPr id="8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 cstate="print"/>
                    <a:srcRect/>
                    <a:stretch>
                      <a:fillRect/>
                    </a:stretch>
                  </pic:blipFill>
                  <pic:spPr bwMode="auto">
                    <a:xfrm>
                      <a:off x="0" y="0"/>
                      <a:ext cx="5709454" cy="5757838"/>
                    </a:xfrm>
                    <a:prstGeom prst="rect">
                      <a:avLst/>
                    </a:prstGeom>
                    <a:noFill/>
                    <a:ln w="9525">
                      <a:noFill/>
                      <a:miter lim="800000"/>
                      <a:headEnd/>
                      <a:tailEnd/>
                    </a:ln>
                  </pic:spPr>
                </pic:pic>
              </a:graphicData>
            </a:graphic>
          </wp:inline>
        </w:drawing>
      </w:r>
    </w:p>
    <w:p w:rsidR="00AE6313" w:rsidRPr="00F31821" w:rsidRDefault="00AE6313">
      <w:pPr>
        <w:rPr>
          <w:noProof/>
        </w:rPr>
      </w:pPr>
      <w:r w:rsidRPr="00F31821">
        <w:rPr>
          <w:noProof/>
        </w:rPr>
        <w:br w:type="page"/>
      </w:r>
    </w:p>
    <w:p w:rsidR="00986136" w:rsidRPr="00F31821" w:rsidRDefault="00986136" w:rsidP="00986136">
      <w:r w:rsidRPr="00F31821">
        <w:lastRenderedPageBreak/>
        <w:t xml:space="preserve">Сведения о границах населенного пункта Городок, установленных решением исполкома Никулинского сельского совета народных депутатов </w:t>
      </w:r>
      <w:r w:rsidR="00332E44" w:rsidRPr="00F31821">
        <w:t>№33\1 от 13.12.1991</w:t>
      </w:r>
      <w:r w:rsidRPr="00F31821">
        <w:t>:</w:t>
      </w:r>
    </w:p>
    <w:p w:rsidR="00B36212" w:rsidRPr="00F31821" w:rsidRDefault="00986136" w:rsidP="00986136">
      <w:pPr>
        <w:jc w:val="center"/>
      </w:pPr>
      <w:r w:rsidRPr="00F31821">
        <w:rPr>
          <w:noProof/>
        </w:rPr>
        <w:drawing>
          <wp:inline distT="0" distB="0" distL="0" distR="0">
            <wp:extent cx="3686753" cy="4591050"/>
            <wp:effectExtent l="19050" t="0" r="8947"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3703132" cy="4611446"/>
                    </a:xfrm>
                    <a:prstGeom prst="rect">
                      <a:avLst/>
                    </a:prstGeom>
                  </pic:spPr>
                </pic:pic>
              </a:graphicData>
            </a:graphic>
          </wp:inline>
        </w:drawing>
      </w:r>
      <w:r w:rsidR="00B36212" w:rsidRPr="00F31821">
        <w:br w:type="page"/>
      </w:r>
    </w:p>
    <w:p w:rsidR="00AE6313" w:rsidRPr="00F31821" w:rsidRDefault="00AE6313" w:rsidP="00AE6313">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Городок, представленные на ортофоплане населенного пункта:</w:t>
      </w:r>
    </w:p>
    <w:p w:rsidR="00AE6313" w:rsidRPr="00F31821" w:rsidRDefault="00AE6313" w:rsidP="00AE6313">
      <w:pPr>
        <w:jc w:val="center"/>
      </w:pPr>
      <w:r w:rsidRPr="00F31821">
        <w:rPr>
          <w:noProof/>
        </w:rPr>
        <w:drawing>
          <wp:inline distT="0" distB="0" distL="0" distR="0">
            <wp:extent cx="4143375" cy="3985444"/>
            <wp:effectExtent l="19050" t="0" r="9525" b="0"/>
            <wp:docPr id="8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cstate="print"/>
                    <a:srcRect/>
                    <a:stretch>
                      <a:fillRect/>
                    </a:stretch>
                  </pic:blipFill>
                  <pic:spPr bwMode="auto">
                    <a:xfrm>
                      <a:off x="0" y="0"/>
                      <a:ext cx="4143375" cy="3985444"/>
                    </a:xfrm>
                    <a:prstGeom prst="rect">
                      <a:avLst/>
                    </a:prstGeom>
                    <a:noFill/>
                    <a:ln w="9525">
                      <a:noFill/>
                      <a:miter lim="800000"/>
                      <a:headEnd/>
                      <a:tailEnd/>
                    </a:ln>
                  </pic:spPr>
                </pic:pic>
              </a:graphicData>
            </a:graphic>
          </wp:inline>
        </w:drawing>
      </w:r>
    </w:p>
    <w:p w:rsidR="00AE6313" w:rsidRPr="00F31821" w:rsidRDefault="00AE6313" w:rsidP="00AE6313">
      <w:pPr>
        <w:jc w:val="center"/>
      </w:pPr>
      <w:r w:rsidRPr="00F31821">
        <w:rPr>
          <w:noProof/>
        </w:rPr>
        <w:drawing>
          <wp:inline distT="0" distB="0" distL="0" distR="0">
            <wp:extent cx="4419600" cy="3429000"/>
            <wp:effectExtent l="19050" t="0" r="0" b="0"/>
            <wp:docPr id="8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cstate="print"/>
                    <a:srcRect/>
                    <a:stretch>
                      <a:fillRect/>
                    </a:stretch>
                  </pic:blipFill>
                  <pic:spPr bwMode="auto">
                    <a:xfrm>
                      <a:off x="0" y="0"/>
                      <a:ext cx="4419600" cy="3429000"/>
                    </a:xfrm>
                    <a:prstGeom prst="rect">
                      <a:avLst/>
                    </a:prstGeom>
                    <a:noFill/>
                    <a:ln w="9525">
                      <a:noFill/>
                      <a:miter lim="800000"/>
                      <a:headEnd/>
                      <a:tailEnd/>
                    </a:ln>
                  </pic:spPr>
                </pic:pic>
              </a:graphicData>
            </a:graphic>
          </wp:inline>
        </w:drawing>
      </w:r>
    </w:p>
    <w:p w:rsidR="00AE6313" w:rsidRPr="00F31821" w:rsidRDefault="00AE6313">
      <w:r w:rsidRPr="00F31821">
        <w:br w:type="page"/>
      </w:r>
    </w:p>
    <w:p w:rsidR="00986136" w:rsidRPr="00F31821" w:rsidRDefault="00986136" w:rsidP="00986136">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Городок, представленные свидетельством, на землю:</w:t>
      </w:r>
    </w:p>
    <w:p w:rsidR="00986136" w:rsidRPr="00F31821" w:rsidRDefault="00986136" w:rsidP="00986136">
      <w:pPr>
        <w:jc w:val="center"/>
      </w:pPr>
      <w:r w:rsidRPr="00F31821">
        <w:rPr>
          <w:noProof/>
        </w:rPr>
        <w:drawing>
          <wp:inline distT="0" distB="0" distL="0" distR="0">
            <wp:extent cx="5095875" cy="731520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5095875" cy="7315200"/>
                    </a:xfrm>
                    <a:prstGeom prst="rect">
                      <a:avLst/>
                    </a:prstGeom>
                  </pic:spPr>
                </pic:pic>
              </a:graphicData>
            </a:graphic>
          </wp:inline>
        </w:drawing>
      </w:r>
    </w:p>
    <w:p w:rsidR="00986136" w:rsidRPr="00F31821" w:rsidRDefault="00986136">
      <w:r w:rsidRPr="00F31821">
        <w:br w:type="page"/>
      </w:r>
    </w:p>
    <w:p w:rsidR="00A95915" w:rsidRPr="00F31821" w:rsidRDefault="00A95915" w:rsidP="00A95915">
      <w:pPr>
        <w:rPr>
          <w:b/>
          <w:sz w:val="20"/>
          <w:szCs w:val="20"/>
        </w:rPr>
      </w:pPr>
      <w:r w:rsidRPr="00F31821">
        <w:rPr>
          <w:b/>
          <w:sz w:val="20"/>
          <w:szCs w:val="20"/>
        </w:rPr>
        <w:lastRenderedPageBreak/>
        <w:t xml:space="preserve">Установление границ населенного пункта Спасоклинье в соответствии с Решением исполнительного комитета Никулинского сельского Совета народных депутатов Спировского района Тверской области </w:t>
      </w:r>
      <w:r w:rsidR="00332E44" w:rsidRPr="00F31821">
        <w:rPr>
          <w:b/>
          <w:sz w:val="20"/>
          <w:szCs w:val="20"/>
        </w:rPr>
        <w:t>№33\1 от 13.12.1991</w:t>
      </w:r>
    </w:p>
    <w:p w:rsidR="00A95915" w:rsidRPr="00F31821" w:rsidRDefault="00A95915" w:rsidP="00A95915">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B36212" w:rsidRPr="00F31821" w:rsidRDefault="00B36212" w:rsidP="00404A7D">
      <w:pPr>
        <w:jc w:val="center"/>
      </w:pPr>
    </w:p>
    <w:p w:rsidR="00A95915" w:rsidRPr="00F31821" w:rsidRDefault="00A95915" w:rsidP="00404A7D">
      <w:pPr>
        <w:jc w:val="center"/>
      </w:pPr>
      <w:r w:rsidRPr="00F31821">
        <w:rPr>
          <w:noProof/>
        </w:rPr>
        <w:drawing>
          <wp:inline distT="0" distB="0" distL="0" distR="0">
            <wp:extent cx="5286375" cy="378030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5295328" cy="3786709"/>
                    </a:xfrm>
                    <a:prstGeom prst="rect">
                      <a:avLst/>
                    </a:prstGeom>
                  </pic:spPr>
                </pic:pic>
              </a:graphicData>
            </a:graphic>
          </wp:inline>
        </w:drawing>
      </w:r>
    </w:p>
    <w:p w:rsidR="00A95915" w:rsidRPr="00F31821" w:rsidRDefault="00A95915" w:rsidP="00A95915">
      <w:r w:rsidRPr="00F31821">
        <w:t xml:space="preserve">Сведения о границах населенного пункта Спасоклинье, установленных решением исполкома Никулинского сельского совета народных депутатов </w:t>
      </w:r>
      <w:r w:rsidR="00332E44" w:rsidRPr="00F31821">
        <w:t>№33\1 от 13.12.1991</w:t>
      </w:r>
      <w:r w:rsidRPr="00F31821">
        <w:t>:</w:t>
      </w:r>
    </w:p>
    <w:p w:rsidR="00A95915" w:rsidRPr="00F31821" w:rsidRDefault="00A95915" w:rsidP="00404A7D">
      <w:pPr>
        <w:jc w:val="center"/>
      </w:pPr>
      <w:r w:rsidRPr="00F31821">
        <w:rPr>
          <w:noProof/>
        </w:rPr>
        <w:drawing>
          <wp:inline distT="0" distB="0" distL="0" distR="0">
            <wp:extent cx="6209665" cy="351409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6209665" cy="3514090"/>
                    </a:xfrm>
                    <a:prstGeom prst="rect">
                      <a:avLst/>
                    </a:prstGeom>
                  </pic:spPr>
                </pic:pic>
              </a:graphicData>
            </a:graphic>
          </wp:inline>
        </w:drawing>
      </w:r>
    </w:p>
    <w:p w:rsidR="00A95915" w:rsidRPr="00F31821" w:rsidRDefault="00A95915">
      <w:r w:rsidRPr="00F31821">
        <w:br w:type="page"/>
      </w:r>
    </w:p>
    <w:p w:rsidR="00083EA6" w:rsidRPr="00F31821" w:rsidRDefault="00083EA6" w:rsidP="00083EA6">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Спасоклинье, представленные на ортофоплане населенного пункта:</w:t>
      </w:r>
    </w:p>
    <w:p w:rsidR="00083EA6" w:rsidRPr="00F31821" w:rsidRDefault="00083EA6" w:rsidP="00083EA6">
      <w:pPr>
        <w:jc w:val="center"/>
      </w:pPr>
      <w:r w:rsidRPr="00F31821">
        <w:rPr>
          <w:noProof/>
        </w:rPr>
        <w:drawing>
          <wp:inline distT="0" distB="0" distL="0" distR="0">
            <wp:extent cx="4953000" cy="4667250"/>
            <wp:effectExtent l="19050" t="0" r="0" b="0"/>
            <wp:docPr id="8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cstate="print"/>
                    <a:srcRect/>
                    <a:stretch>
                      <a:fillRect/>
                    </a:stretch>
                  </pic:blipFill>
                  <pic:spPr bwMode="auto">
                    <a:xfrm>
                      <a:off x="0" y="0"/>
                      <a:ext cx="4953000" cy="4667250"/>
                    </a:xfrm>
                    <a:prstGeom prst="rect">
                      <a:avLst/>
                    </a:prstGeom>
                    <a:noFill/>
                    <a:ln w="9525">
                      <a:noFill/>
                      <a:miter lim="800000"/>
                      <a:headEnd/>
                      <a:tailEnd/>
                    </a:ln>
                  </pic:spPr>
                </pic:pic>
              </a:graphicData>
            </a:graphic>
          </wp:inline>
        </w:drawing>
      </w:r>
    </w:p>
    <w:p w:rsidR="00083EA6" w:rsidRPr="00F31821" w:rsidRDefault="00083EA6">
      <w:r w:rsidRPr="00F31821">
        <w:br w:type="page"/>
      </w:r>
    </w:p>
    <w:p w:rsidR="00A95915" w:rsidRPr="00F31821" w:rsidRDefault="00A95915" w:rsidP="00A95915">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Спасоклинье, представленные свидетельством, на землю:</w:t>
      </w:r>
    </w:p>
    <w:p w:rsidR="00A95915" w:rsidRPr="00F31821" w:rsidRDefault="00A95915" w:rsidP="00404A7D">
      <w:pPr>
        <w:jc w:val="center"/>
      </w:pPr>
      <w:r w:rsidRPr="00F31821">
        <w:rPr>
          <w:noProof/>
        </w:rPr>
        <w:drawing>
          <wp:inline distT="0" distB="0" distL="0" distR="0">
            <wp:extent cx="5410200" cy="79914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5410200" cy="7991475"/>
                    </a:xfrm>
                    <a:prstGeom prst="rect">
                      <a:avLst/>
                    </a:prstGeom>
                  </pic:spPr>
                </pic:pic>
              </a:graphicData>
            </a:graphic>
          </wp:inline>
        </w:drawing>
      </w:r>
    </w:p>
    <w:p w:rsidR="00A95915" w:rsidRPr="00F31821" w:rsidRDefault="00A95915">
      <w:r w:rsidRPr="00F31821">
        <w:br w:type="page"/>
      </w:r>
    </w:p>
    <w:p w:rsidR="00A95915" w:rsidRPr="00F31821" w:rsidRDefault="00A95915" w:rsidP="00A95915">
      <w:pPr>
        <w:rPr>
          <w:b/>
          <w:sz w:val="20"/>
          <w:szCs w:val="20"/>
        </w:rPr>
      </w:pPr>
      <w:r w:rsidRPr="00F31821">
        <w:rPr>
          <w:b/>
          <w:sz w:val="20"/>
          <w:szCs w:val="20"/>
        </w:rPr>
        <w:lastRenderedPageBreak/>
        <w:t>Установление границ населенного пункта Овсяники в соответствии с Решением исполнительного комитета Еремеевского сельского Совета народных депутатов Спировского района Тверской области №</w:t>
      </w:r>
      <w:r w:rsidR="00332E44" w:rsidRPr="00F31821">
        <w:rPr>
          <w:b/>
          <w:sz w:val="20"/>
          <w:szCs w:val="20"/>
        </w:rPr>
        <w:t>28</w:t>
      </w:r>
      <w:r w:rsidRPr="00F31821">
        <w:rPr>
          <w:b/>
          <w:sz w:val="20"/>
          <w:szCs w:val="20"/>
        </w:rPr>
        <w:t xml:space="preserve"> от </w:t>
      </w:r>
      <w:r w:rsidR="00332E44" w:rsidRPr="00F31821">
        <w:rPr>
          <w:b/>
          <w:sz w:val="20"/>
          <w:szCs w:val="20"/>
        </w:rPr>
        <w:t>28.11.1991</w:t>
      </w:r>
    </w:p>
    <w:p w:rsidR="00A95915" w:rsidRPr="00F31821" w:rsidRDefault="00A95915" w:rsidP="00A95915">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A95915" w:rsidRPr="00F31821" w:rsidRDefault="00A95915" w:rsidP="00404A7D">
      <w:pPr>
        <w:jc w:val="center"/>
      </w:pPr>
      <w:r w:rsidRPr="00F31821">
        <w:rPr>
          <w:noProof/>
        </w:rPr>
        <w:drawing>
          <wp:inline distT="0" distB="0" distL="0" distR="0">
            <wp:extent cx="4697225" cy="40290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4720209" cy="4048789"/>
                    </a:xfrm>
                    <a:prstGeom prst="rect">
                      <a:avLst/>
                    </a:prstGeom>
                  </pic:spPr>
                </pic:pic>
              </a:graphicData>
            </a:graphic>
          </wp:inline>
        </w:drawing>
      </w:r>
    </w:p>
    <w:p w:rsidR="0057318C" w:rsidRPr="00F31821" w:rsidRDefault="0057318C" w:rsidP="0057318C">
      <w:r w:rsidRPr="00F31821">
        <w:t xml:space="preserve">Сведения о границах населенного пункта Овсяники, установленных решением исполкома Еремеевского сельского совета народных депутатов </w:t>
      </w:r>
      <w:r w:rsidR="00332E44" w:rsidRPr="00F31821">
        <w:t>№28 от 28.11.1991</w:t>
      </w:r>
      <w:r w:rsidRPr="00F31821">
        <w:t>:</w:t>
      </w:r>
    </w:p>
    <w:p w:rsidR="0057318C" w:rsidRPr="00F31821" w:rsidRDefault="0057318C" w:rsidP="0057318C">
      <w:pPr>
        <w:jc w:val="center"/>
      </w:pPr>
      <w:r w:rsidRPr="00F31821">
        <w:rPr>
          <w:noProof/>
        </w:rPr>
        <w:drawing>
          <wp:inline distT="0" distB="0" distL="0" distR="0">
            <wp:extent cx="4105275" cy="375863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4134090" cy="3785019"/>
                    </a:xfrm>
                    <a:prstGeom prst="rect">
                      <a:avLst/>
                    </a:prstGeom>
                  </pic:spPr>
                </pic:pic>
              </a:graphicData>
            </a:graphic>
          </wp:inline>
        </w:drawing>
      </w:r>
      <w:r w:rsidRPr="00F31821">
        <w:br w:type="page"/>
      </w:r>
    </w:p>
    <w:p w:rsidR="0057318C" w:rsidRPr="00F31821" w:rsidRDefault="0057318C" w:rsidP="0057318C">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Овсяники, представленные на Публичной кадастровой карте (</w:t>
      </w:r>
      <w:hyperlink r:id="rId103" w:history="1">
        <w:r w:rsidRPr="00F31821">
          <w:rPr>
            <w:rStyle w:val="a5"/>
            <w:color w:val="auto"/>
          </w:rPr>
          <w:t>http://maps.rosreestr.ru/PortalOnline/</w:t>
        </w:r>
      </w:hyperlink>
      <w:r w:rsidRPr="00F31821">
        <w:t>):</w:t>
      </w:r>
    </w:p>
    <w:p w:rsidR="0057318C" w:rsidRPr="00F31821" w:rsidRDefault="0057318C" w:rsidP="00404A7D">
      <w:pPr>
        <w:jc w:val="center"/>
      </w:pPr>
      <w:r w:rsidRPr="00F31821">
        <w:rPr>
          <w:noProof/>
        </w:rPr>
        <w:drawing>
          <wp:inline distT="0" distB="0" distL="0" distR="0">
            <wp:extent cx="4287068" cy="25431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4309392" cy="2556418"/>
                    </a:xfrm>
                    <a:prstGeom prst="rect">
                      <a:avLst/>
                    </a:prstGeom>
                  </pic:spPr>
                </pic:pic>
              </a:graphicData>
            </a:graphic>
          </wp:inline>
        </w:drawing>
      </w:r>
    </w:p>
    <w:p w:rsidR="00A95915" w:rsidRPr="00F31821" w:rsidRDefault="0057318C" w:rsidP="00404A7D">
      <w:pPr>
        <w:jc w:val="center"/>
      </w:pPr>
      <w:r w:rsidRPr="00F31821">
        <w:rPr>
          <w:noProof/>
        </w:rPr>
        <w:drawing>
          <wp:inline distT="0" distB="0" distL="0" distR="0">
            <wp:extent cx="4320261" cy="26098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4364229" cy="2636411"/>
                    </a:xfrm>
                    <a:prstGeom prst="rect">
                      <a:avLst/>
                    </a:prstGeom>
                  </pic:spPr>
                </pic:pic>
              </a:graphicData>
            </a:graphic>
          </wp:inline>
        </w:drawing>
      </w:r>
    </w:p>
    <w:p w:rsidR="0057318C" w:rsidRPr="00F31821" w:rsidRDefault="0057318C" w:rsidP="00404A7D">
      <w:pPr>
        <w:jc w:val="center"/>
      </w:pPr>
      <w:r w:rsidRPr="00F31821">
        <w:rPr>
          <w:noProof/>
        </w:rPr>
        <w:drawing>
          <wp:inline distT="0" distB="0" distL="0" distR="0">
            <wp:extent cx="4275200" cy="31813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4303773" cy="3202612"/>
                    </a:xfrm>
                    <a:prstGeom prst="rect">
                      <a:avLst/>
                    </a:prstGeom>
                  </pic:spPr>
                </pic:pic>
              </a:graphicData>
            </a:graphic>
          </wp:inline>
        </w:drawing>
      </w:r>
    </w:p>
    <w:p w:rsidR="0057318C" w:rsidRPr="00F31821" w:rsidRDefault="0057318C">
      <w:r w:rsidRPr="00F31821">
        <w:br w:type="page"/>
      </w:r>
    </w:p>
    <w:p w:rsidR="00140A29" w:rsidRPr="00F31821" w:rsidRDefault="00140A29" w:rsidP="00140A29">
      <w:pPr>
        <w:rPr>
          <w:b/>
          <w:sz w:val="20"/>
          <w:szCs w:val="20"/>
        </w:rPr>
      </w:pPr>
      <w:r w:rsidRPr="00F31821">
        <w:rPr>
          <w:b/>
          <w:sz w:val="20"/>
          <w:szCs w:val="20"/>
        </w:rPr>
        <w:lastRenderedPageBreak/>
        <w:t xml:space="preserve">Установление границ населенного пункта Раменье в соответствии с Решением исполнительного комитета Еремеевского сельского Совета народных депутатов Спировского района Тверской области </w:t>
      </w:r>
      <w:r w:rsidR="00332E44" w:rsidRPr="00F31821">
        <w:rPr>
          <w:b/>
          <w:sz w:val="20"/>
          <w:szCs w:val="20"/>
        </w:rPr>
        <w:t>№28 от 28.11.1991</w:t>
      </w:r>
    </w:p>
    <w:p w:rsidR="00140A29" w:rsidRPr="00F31821" w:rsidRDefault="00140A29" w:rsidP="00140A29">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57318C" w:rsidRPr="00F31821" w:rsidRDefault="0057318C" w:rsidP="00404A7D">
      <w:pPr>
        <w:jc w:val="center"/>
      </w:pPr>
    </w:p>
    <w:p w:rsidR="00140A29" w:rsidRPr="00F31821" w:rsidRDefault="00140A29" w:rsidP="00404A7D">
      <w:pPr>
        <w:jc w:val="center"/>
      </w:pPr>
      <w:r w:rsidRPr="00F31821">
        <w:rPr>
          <w:noProof/>
        </w:rPr>
        <w:drawing>
          <wp:inline distT="0" distB="0" distL="0" distR="0">
            <wp:extent cx="6060910" cy="55626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6062407" cy="5563974"/>
                    </a:xfrm>
                    <a:prstGeom prst="rect">
                      <a:avLst/>
                    </a:prstGeom>
                  </pic:spPr>
                </pic:pic>
              </a:graphicData>
            </a:graphic>
          </wp:inline>
        </w:drawing>
      </w:r>
    </w:p>
    <w:p w:rsidR="00140A29" w:rsidRPr="00F31821" w:rsidRDefault="00140A29">
      <w:r w:rsidRPr="00F31821">
        <w:br w:type="page"/>
      </w:r>
    </w:p>
    <w:p w:rsidR="00140A29" w:rsidRPr="00F31821" w:rsidRDefault="00140A29" w:rsidP="00140A29">
      <w:r w:rsidRPr="00F31821">
        <w:lastRenderedPageBreak/>
        <w:t xml:space="preserve">Сведения о границах населенного пункта </w:t>
      </w:r>
      <w:r w:rsidR="00083EA6" w:rsidRPr="00F31821">
        <w:t>Раменье</w:t>
      </w:r>
      <w:r w:rsidRPr="00F31821">
        <w:t xml:space="preserve">, установленных решением исполкома Еремеевского сельского совета народных депутатов </w:t>
      </w:r>
      <w:r w:rsidR="00332E44" w:rsidRPr="00F31821">
        <w:t>№28 от 28.11.1991</w:t>
      </w:r>
      <w:r w:rsidRPr="00F31821">
        <w:t>:</w:t>
      </w:r>
    </w:p>
    <w:p w:rsidR="00140A29" w:rsidRPr="00F31821" w:rsidRDefault="00140A29" w:rsidP="00404A7D">
      <w:pPr>
        <w:jc w:val="center"/>
      </w:pPr>
      <w:r w:rsidRPr="00F31821">
        <w:rPr>
          <w:noProof/>
        </w:rPr>
        <w:drawing>
          <wp:inline distT="0" distB="0" distL="0" distR="0">
            <wp:extent cx="4362450" cy="4125162"/>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rcRect l="2846" t="8130"/>
                    <a:stretch>
                      <a:fillRect/>
                    </a:stretch>
                  </pic:blipFill>
                  <pic:spPr>
                    <a:xfrm>
                      <a:off x="0" y="0"/>
                      <a:ext cx="4362450" cy="4125162"/>
                    </a:xfrm>
                    <a:prstGeom prst="rect">
                      <a:avLst/>
                    </a:prstGeom>
                  </pic:spPr>
                </pic:pic>
              </a:graphicData>
            </a:graphic>
          </wp:inline>
        </w:drawing>
      </w:r>
    </w:p>
    <w:p w:rsidR="00083EA6" w:rsidRPr="00F31821" w:rsidRDefault="00083EA6" w:rsidP="00083EA6">
      <w:pPr>
        <w:jc w:val="both"/>
      </w:pPr>
      <w:r w:rsidRPr="00F31821">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Раменье, представленные на ортофоплане населенного пункта:</w:t>
      </w:r>
    </w:p>
    <w:p w:rsidR="00140A29" w:rsidRPr="00F31821" w:rsidRDefault="00083EA6" w:rsidP="00083EA6">
      <w:pPr>
        <w:jc w:val="center"/>
      </w:pPr>
      <w:r w:rsidRPr="00F31821">
        <w:rPr>
          <w:noProof/>
        </w:rPr>
        <w:drawing>
          <wp:inline distT="0" distB="0" distL="0" distR="0">
            <wp:extent cx="3248025" cy="4058120"/>
            <wp:effectExtent l="19050" t="0" r="9525" b="0"/>
            <wp:docPr id="8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cstate="print"/>
                    <a:srcRect r="18269" b="6678"/>
                    <a:stretch>
                      <a:fillRect/>
                    </a:stretch>
                  </pic:blipFill>
                  <pic:spPr bwMode="auto">
                    <a:xfrm>
                      <a:off x="0" y="0"/>
                      <a:ext cx="3248184" cy="4058318"/>
                    </a:xfrm>
                    <a:prstGeom prst="rect">
                      <a:avLst/>
                    </a:prstGeom>
                    <a:noFill/>
                    <a:ln w="9525">
                      <a:noFill/>
                      <a:miter lim="800000"/>
                      <a:headEnd/>
                      <a:tailEnd/>
                    </a:ln>
                  </pic:spPr>
                </pic:pic>
              </a:graphicData>
            </a:graphic>
          </wp:inline>
        </w:drawing>
      </w:r>
      <w:r w:rsidR="00140A29" w:rsidRPr="00F31821">
        <w:br w:type="page"/>
      </w:r>
    </w:p>
    <w:p w:rsidR="00140A29" w:rsidRPr="00F31821" w:rsidRDefault="00140A29" w:rsidP="00140A29">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Раменье, представленные свидетельством, на землю:</w:t>
      </w:r>
    </w:p>
    <w:p w:rsidR="00140A29" w:rsidRPr="00F31821" w:rsidRDefault="00140A29" w:rsidP="00404A7D">
      <w:pPr>
        <w:jc w:val="center"/>
      </w:pPr>
      <w:r w:rsidRPr="00F31821">
        <w:rPr>
          <w:noProof/>
        </w:rPr>
        <w:drawing>
          <wp:inline distT="0" distB="0" distL="0" distR="0">
            <wp:extent cx="5800725" cy="81153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5800725" cy="8115300"/>
                    </a:xfrm>
                    <a:prstGeom prst="rect">
                      <a:avLst/>
                    </a:prstGeom>
                  </pic:spPr>
                </pic:pic>
              </a:graphicData>
            </a:graphic>
          </wp:inline>
        </w:drawing>
      </w:r>
    </w:p>
    <w:p w:rsidR="00140A29" w:rsidRPr="00F31821" w:rsidRDefault="00140A29">
      <w:r w:rsidRPr="00F31821">
        <w:br w:type="page"/>
      </w:r>
    </w:p>
    <w:p w:rsidR="003317ED" w:rsidRPr="00F31821" w:rsidRDefault="003317ED" w:rsidP="003317ED">
      <w:pPr>
        <w:rPr>
          <w:b/>
          <w:sz w:val="20"/>
          <w:szCs w:val="20"/>
        </w:rPr>
      </w:pPr>
      <w:r w:rsidRPr="00F31821">
        <w:rPr>
          <w:b/>
          <w:sz w:val="20"/>
          <w:szCs w:val="20"/>
        </w:rPr>
        <w:lastRenderedPageBreak/>
        <w:t xml:space="preserve">Установление границ населенного пункта Кресты в соответствии с Решением исполнительного комитета Еремеевского сельского Совета народных депутатов Спировского района Тверской области </w:t>
      </w:r>
      <w:r w:rsidR="00332E44" w:rsidRPr="00F31821">
        <w:rPr>
          <w:b/>
          <w:sz w:val="20"/>
          <w:szCs w:val="20"/>
        </w:rPr>
        <w:t>№28 от 28.11.1991</w:t>
      </w:r>
    </w:p>
    <w:p w:rsidR="003317ED" w:rsidRPr="00F31821" w:rsidRDefault="003317ED" w:rsidP="003317ED">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140A29" w:rsidRPr="00F31821" w:rsidRDefault="003317ED" w:rsidP="00404A7D">
      <w:pPr>
        <w:jc w:val="center"/>
      </w:pPr>
      <w:r w:rsidRPr="00F31821">
        <w:rPr>
          <w:noProof/>
        </w:rPr>
        <w:drawing>
          <wp:inline distT="0" distB="0" distL="0" distR="0">
            <wp:extent cx="4155215" cy="3581400"/>
            <wp:effectExtent l="19050" t="0" r="0" b="0"/>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srcRect r="1408" b="12560"/>
                    <a:stretch>
                      <a:fillRect/>
                    </a:stretch>
                  </pic:blipFill>
                  <pic:spPr bwMode="auto">
                    <a:xfrm>
                      <a:off x="0" y="0"/>
                      <a:ext cx="4155215" cy="3581400"/>
                    </a:xfrm>
                    <a:prstGeom prst="rect">
                      <a:avLst/>
                    </a:prstGeom>
                    <a:noFill/>
                    <a:ln w="9525">
                      <a:noFill/>
                      <a:miter lim="800000"/>
                      <a:headEnd/>
                      <a:tailEnd/>
                    </a:ln>
                  </pic:spPr>
                </pic:pic>
              </a:graphicData>
            </a:graphic>
          </wp:inline>
        </w:drawing>
      </w:r>
    </w:p>
    <w:p w:rsidR="003317ED" w:rsidRPr="00F31821" w:rsidRDefault="003317ED" w:rsidP="003317ED">
      <w:r w:rsidRPr="00F31821">
        <w:t xml:space="preserve">Сведения о границах населенного пункта Кресты, установленных решением исполкома Еремеевского сельского совета народных депутатов </w:t>
      </w:r>
      <w:r w:rsidR="00332E44" w:rsidRPr="00F31821">
        <w:t>№28 от 28.11.1991</w:t>
      </w:r>
      <w:r w:rsidRPr="00F31821">
        <w:t>:</w:t>
      </w:r>
    </w:p>
    <w:p w:rsidR="003317ED" w:rsidRPr="00F31821" w:rsidRDefault="003317ED" w:rsidP="00404A7D">
      <w:pPr>
        <w:jc w:val="center"/>
      </w:pPr>
      <w:r w:rsidRPr="00F31821">
        <w:rPr>
          <w:noProof/>
        </w:rPr>
        <w:drawing>
          <wp:inline distT="0" distB="0" distL="0" distR="0">
            <wp:extent cx="2781300" cy="2466975"/>
            <wp:effectExtent l="19050" t="0" r="0" b="0"/>
            <wp:docPr id="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srcRect/>
                    <a:stretch>
                      <a:fillRect/>
                    </a:stretch>
                  </pic:blipFill>
                  <pic:spPr bwMode="auto">
                    <a:xfrm>
                      <a:off x="0" y="0"/>
                      <a:ext cx="2781300" cy="2466975"/>
                    </a:xfrm>
                    <a:prstGeom prst="rect">
                      <a:avLst/>
                    </a:prstGeom>
                    <a:noFill/>
                    <a:ln w="9525">
                      <a:noFill/>
                      <a:miter lim="800000"/>
                      <a:headEnd/>
                      <a:tailEnd/>
                    </a:ln>
                  </pic:spPr>
                </pic:pic>
              </a:graphicData>
            </a:graphic>
          </wp:inline>
        </w:drawing>
      </w:r>
    </w:p>
    <w:p w:rsidR="003317ED" w:rsidRPr="00F31821" w:rsidRDefault="003317ED">
      <w:r w:rsidRPr="00F31821">
        <w:br w:type="page"/>
      </w:r>
    </w:p>
    <w:p w:rsidR="003317ED" w:rsidRPr="00F31821" w:rsidRDefault="003317ED" w:rsidP="003317ED">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Кресты, представленные на Публичной кадастровой карте (</w:t>
      </w:r>
      <w:hyperlink r:id="rId113" w:history="1">
        <w:r w:rsidRPr="00F31821">
          <w:rPr>
            <w:rStyle w:val="a5"/>
            <w:color w:val="auto"/>
          </w:rPr>
          <w:t>http://maps.rosreestr.ru/PortalOnline/</w:t>
        </w:r>
      </w:hyperlink>
      <w:r w:rsidRPr="00F31821">
        <w:t>):</w:t>
      </w:r>
    </w:p>
    <w:p w:rsidR="003317ED" w:rsidRPr="00F31821" w:rsidRDefault="003317ED" w:rsidP="00404A7D">
      <w:pPr>
        <w:jc w:val="center"/>
      </w:pPr>
      <w:r w:rsidRPr="00F31821">
        <w:rPr>
          <w:noProof/>
        </w:rPr>
        <w:drawing>
          <wp:inline distT="0" distB="0" distL="0" distR="0">
            <wp:extent cx="5314950" cy="3248025"/>
            <wp:effectExtent l="19050" t="0" r="0" b="0"/>
            <wp:docPr id="4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srcRect/>
                    <a:stretch>
                      <a:fillRect/>
                    </a:stretch>
                  </pic:blipFill>
                  <pic:spPr bwMode="auto">
                    <a:xfrm>
                      <a:off x="0" y="0"/>
                      <a:ext cx="5314950" cy="3248025"/>
                    </a:xfrm>
                    <a:prstGeom prst="rect">
                      <a:avLst/>
                    </a:prstGeom>
                    <a:noFill/>
                    <a:ln w="9525">
                      <a:noFill/>
                      <a:miter lim="800000"/>
                      <a:headEnd/>
                      <a:tailEnd/>
                    </a:ln>
                  </pic:spPr>
                </pic:pic>
              </a:graphicData>
            </a:graphic>
          </wp:inline>
        </w:drawing>
      </w:r>
    </w:p>
    <w:p w:rsidR="00140A29" w:rsidRPr="00F31821" w:rsidRDefault="00140A29">
      <w:r w:rsidRPr="00F31821">
        <w:br w:type="page"/>
      </w:r>
    </w:p>
    <w:p w:rsidR="00F63613" w:rsidRPr="00F31821" w:rsidRDefault="00F63613" w:rsidP="00F63613">
      <w:pPr>
        <w:rPr>
          <w:b/>
          <w:sz w:val="20"/>
          <w:szCs w:val="20"/>
        </w:rPr>
      </w:pPr>
      <w:r w:rsidRPr="00F31821">
        <w:rPr>
          <w:b/>
          <w:sz w:val="20"/>
          <w:szCs w:val="20"/>
        </w:rPr>
        <w:lastRenderedPageBreak/>
        <w:t xml:space="preserve">Установление границ населенного пункта Горня в соответствии с Решением исполнительного комитета Еремеевского сельского Совета народных депутатов Спировского района Тверской области </w:t>
      </w:r>
      <w:r w:rsidR="00332E44" w:rsidRPr="00F31821">
        <w:rPr>
          <w:b/>
          <w:sz w:val="20"/>
          <w:szCs w:val="20"/>
        </w:rPr>
        <w:t>№28 от 28.11.1991</w:t>
      </w:r>
    </w:p>
    <w:p w:rsidR="00F63613" w:rsidRPr="00F31821" w:rsidRDefault="00F63613" w:rsidP="00F63613">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w:t>
      </w:r>
      <w:r w:rsidR="00F37066" w:rsidRPr="00F31821">
        <w:rPr>
          <w:b/>
          <w:sz w:val="20"/>
          <w:szCs w:val="20"/>
        </w:rPr>
        <w:t>, государственного лесного фонда</w:t>
      </w:r>
      <w:r w:rsidRPr="00F31821">
        <w:rPr>
          <w:b/>
          <w:sz w:val="20"/>
          <w:szCs w:val="20"/>
        </w:rPr>
        <w:t xml:space="preserve"> и кадастрового квартала населенного пункта</w:t>
      </w:r>
    </w:p>
    <w:p w:rsidR="00140A29" w:rsidRPr="00F31821" w:rsidRDefault="00CD7D89" w:rsidP="00404A7D">
      <w:pPr>
        <w:jc w:val="center"/>
      </w:pPr>
      <w:r w:rsidRPr="00F31821">
        <w:rPr>
          <w:noProof/>
        </w:rPr>
        <w:drawing>
          <wp:inline distT="0" distB="0" distL="0" distR="0">
            <wp:extent cx="4172162" cy="4123586"/>
            <wp:effectExtent l="19050" t="0" r="0" b="0"/>
            <wp:docPr id="9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5" cstate="print"/>
                    <a:srcRect/>
                    <a:stretch>
                      <a:fillRect/>
                    </a:stretch>
                  </pic:blipFill>
                  <pic:spPr bwMode="auto">
                    <a:xfrm>
                      <a:off x="0" y="0"/>
                      <a:ext cx="4172790" cy="4124206"/>
                    </a:xfrm>
                    <a:prstGeom prst="rect">
                      <a:avLst/>
                    </a:prstGeom>
                    <a:noFill/>
                    <a:ln w="9525">
                      <a:noFill/>
                      <a:miter lim="800000"/>
                      <a:headEnd/>
                      <a:tailEnd/>
                    </a:ln>
                  </pic:spPr>
                </pic:pic>
              </a:graphicData>
            </a:graphic>
          </wp:inline>
        </w:drawing>
      </w:r>
      <w:r w:rsidRPr="00F31821">
        <w:rPr>
          <w:noProof/>
        </w:rPr>
        <w:t xml:space="preserve"> </w:t>
      </w:r>
    </w:p>
    <w:p w:rsidR="00F63613" w:rsidRPr="00F31821" w:rsidRDefault="00F63613" w:rsidP="00F63613">
      <w:r w:rsidRPr="00F31821">
        <w:t xml:space="preserve">Сведения о границах населенного пункта Горня, установленных решением исполкома Еремеевского сельского совета народных депутатов </w:t>
      </w:r>
      <w:r w:rsidR="00332E44" w:rsidRPr="00F31821">
        <w:t>№28 от 28.11.1991</w:t>
      </w:r>
      <w:r w:rsidRPr="00F31821">
        <w:t>:</w:t>
      </w:r>
    </w:p>
    <w:p w:rsidR="00CD7D89" w:rsidRPr="00F31821" w:rsidRDefault="00F63613" w:rsidP="00756D36">
      <w:pPr>
        <w:jc w:val="center"/>
      </w:pPr>
      <w:r w:rsidRPr="00F31821">
        <w:rPr>
          <w:noProof/>
        </w:rPr>
        <w:drawing>
          <wp:inline distT="0" distB="0" distL="0" distR="0">
            <wp:extent cx="3438525" cy="344691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srcRect l="9692" t="6591"/>
                    <a:stretch/>
                  </pic:blipFill>
                  <pic:spPr bwMode="auto">
                    <a:xfrm>
                      <a:off x="0" y="0"/>
                      <a:ext cx="3450437" cy="3458854"/>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56D36" w:rsidRPr="00F31821" w:rsidRDefault="00756D36" w:rsidP="00CD7D89">
      <w:pPr>
        <w:jc w:val="both"/>
      </w:pPr>
      <w:r w:rsidRPr="00F31821">
        <w:br w:type="page"/>
      </w:r>
    </w:p>
    <w:p w:rsidR="00756D36" w:rsidRPr="00F31821" w:rsidRDefault="00756D36" w:rsidP="00756D36">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Горня, представленные на Публичной кадастровой карте (</w:t>
      </w:r>
      <w:hyperlink r:id="rId117" w:history="1">
        <w:r w:rsidRPr="00F31821">
          <w:rPr>
            <w:rStyle w:val="a5"/>
            <w:color w:val="auto"/>
          </w:rPr>
          <w:t>http://maps.rosreestr.ru/PortalOnline/</w:t>
        </w:r>
      </w:hyperlink>
      <w:r w:rsidRPr="00F31821">
        <w:t>):</w:t>
      </w:r>
    </w:p>
    <w:p w:rsidR="00140A29" w:rsidRPr="00F31821" w:rsidRDefault="00756D36" w:rsidP="00404A7D">
      <w:pPr>
        <w:jc w:val="center"/>
      </w:pPr>
      <w:r w:rsidRPr="00F31821">
        <w:rPr>
          <w:noProof/>
        </w:rPr>
        <w:drawing>
          <wp:inline distT="0" distB="0" distL="0" distR="0">
            <wp:extent cx="6209665" cy="299910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6209665" cy="2999105"/>
                    </a:xfrm>
                    <a:prstGeom prst="rect">
                      <a:avLst/>
                    </a:prstGeom>
                  </pic:spPr>
                </pic:pic>
              </a:graphicData>
            </a:graphic>
          </wp:inline>
        </w:drawing>
      </w:r>
    </w:p>
    <w:p w:rsidR="007D58C3" w:rsidRPr="00F31821" w:rsidRDefault="007D58C3" w:rsidP="007D58C3">
      <w:pPr>
        <w:jc w:val="both"/>
      </w:pPr>
    </w:p>
    <w:p w:rsidR="007D58C3" w:rsidRPr="00F31821" w:rsidRDefault="007D58C3" w:rsidP="007D58C3">
      <w:pPr>
        <w:jc w:val="both"/>
      </w:pPr>
      <w:r w:rsidRPr="00F31821">
        <w:t xml:space="preserve">Сведения о территории, </w:t>
      </w:r>
      <w:r w:rsidRPr="00F31821">
        <w:rPr>
          <w:b/>
        </w:rPr>
        <w:t>не включаемой</w:t>
      </w:r>
      <w:r w:rsidRPr="00F31821">
        <w:t xml:space="preserve"> в границы населенного пункта Горня:</w:t>
      </w:r>
    </w:p>
    <w:p w:rsidR="007D58C3" w:rsidRPr="00F31821" w:rsidRDefault="007D58C3" w:rsidP="007D58C3">
      <w:pPr>
        <w:jc w:val="center"/>
      </w:pPr>
      <w:r w:rsidRPr="00F31821">
        <w:rPr>
          <w:noProof/>
        </w:rPr>
        <w:drawing>
          <wp:inline distT="0" distB="0" distL="0" distR="0">
            <wp:extent cx="4676775" cy="4694313"/>
            <wp:effectExtent l="19050" t="0" r="9525" b="0"/>
            <wp:docPr id="10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cstate="print"/>
                    <a:srcRect/>
                    <a:stretch>
                      <a:fillRect/>
                    </a:stretch>
                  </pic:blipFill>
                  <pic:spPr bwMode="auto">
                    <a:xfrm>
                      <a:off x="0" y="0"/>
                      <a:ext cx="4682593" cy="4700153"/>
                    </a:xfrm>
                    <a:prstGeom prst="rect">
                      <a:avLst/>
                    </a:prstGeom>
                    <a:noFill/>
                    <a:ln w="9525">
                      <a:noFill/>
                      <a:miter lim="800000"/>
                      <a:headEnd/>
                      <a:tailEnd/>
                    </a:ln>
                  </pic:spPr>
                </pic:pic>
              </a:graphicData>
            </a:graphic>
          </wp:inline>
        </w:drawing>
      </w:r>
    </w:p>
    <w:p w:rsidR="007D58C3" w:rsidRPr="00F31821" w:rsidRDefault="007D58C3" w:rsidP="007D58C3">
      <w:pPr>
        <w:jc w:val="center"/>
        <w:rPr>
          <w:i/>
        </w:rPr>
      </w:pPr>
      <w:r w:rsidRPr="00F31821">
        <w:rPr>
          <w:i/>
        </w:rPr>
        <w:t>предварительная граница, нанесенная на планшет Еремеевского участкового лесничества.</w:t>
      </w:r>
    </w:p>
    <w:p w:rsidR="00756D36" w:rsidRPr="00F31821" w:rsidRDefault="00756D36">
      <w:r w:rsidRPr="00F31821">
        <w:br w:type="page"/>
      </w:r>
    </w:p>
    <w:p w:rsidR="00756D36" w:rsidRPr="00F31821" w:rsidRDefault="00756D36" w:rsidP="00756D36">
      <w:pPr>
        <w:rPr>
          <w:b/>
          <w:sz w:val="20"/>
          <w:szCs w:val="20"/>
        </w:rPr>
      </w:pPr>
      <w:r w:rsidRPr="00F31821">
        <w:rPr>
          <w:b/>
          <w:sz w:val="20"/>
          <w:szCs w:val="20"/>
        </w:rPr>
        <w:lastRenderedPageBreak/>
        <w:t xml:space="preserve">Установление границ населенного пункта Тихменево в соответствии с Решением исполнительного комитета Еремеевского сельского Совета народных депутатов Спировского района Тверской области </w:t>
      </w:r>
      <w:r w:rsidR="00332E44" w:rsidRPr="00F31821">
        <w:rPr>
          <w:b/>
          <w:sz w:val="20"/>
          <w:szCs w:val="20"/>
        </w:rPr>
        <w:t>№28 от 28.11.1991</w:t>
      </w:r>
    </w:p>
    <w:p w:rsidR="00756D36" w:rsidRPr="00F31821" w:rsidRDefault="00756D36" w:rsidP="00756D36">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w:t>
      </w:r>
      <w:r w:rsidR="00F37066" w:rsidRPr="00F31821">
        <w:rPr>
          <w:b/>
          <w:sz w:val="20"/>
          <w:szCs w:val="20"/>
        </w:rPr>
        <w:t>, государственного лесного фонда</w:t>
      </w:r>
      <w:r w:rsidRPr="00F31821">
        <w:rPr>
          <w:b/>
          <w:sz w:val="20"/>
          <w:szCs w:val="20"/>
        </w:rPr>
        <w:t xml:space="preserve"> и кадастрового квартала населенного пункта</w:t>
      </w:r>
    </w:p>
    <w:p w:rsidR="00756D36" w:rsidRPr="00F31821" w:rsidRDefault="00756D36" w:rsidP="00404A7D">
      <w:pPr>
        <w:jc w:val="center"/>
      </w:pPr>
    </w:p>
    <w:p w:rsidR="00756D36" w:rsidRPr="00F31821" w:rsidRDefault="0044632B" w:rsidP="00404A7D">
      <w:pPr>
        <w:jc w:val="center"/>
      </w:pPr>
      <w:r w:rsidRPr="00F31821">
        <w:rPr>
          <w:noProof/>
        </w:rPr>
        <w:drawing>
          <wp:inline distT="0" distB="0" distL="0" distR="0">
            <wp:extent cx="5924550" cy="4480552"/>
            <wp:effectExtent l="19050" t="0" r="0" b="0"/>
            <wp:docPr id="10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0" cstate="print"/>
                    <a:srcRect/>
                    <a:stretch>
                      <a:fillRect/>
                    </a:stretch>
                  </pic:blipFill>
                  <pic:spPr bwMode="auto">
                    <a:xfrm>
                      <a:off x="0" y="0"/>
                      <a:ext cx="5924993" cy="4480887"/>
                    </a:xfrm>
                    <a:prstGeom prst="rect">
                      <a:avLst/>
                    </a:prstGeom>
                    <a:noFill/>
                    <a:ln w="9525">
                      <a:noFill/>
                      <a:miter lim="800000"/>
                      <a:headEnd/>
                      <a:tailEnd/>
                    </a:ln>
                  </pic:spPr>
                </pic:pic>
              </a:graphicData>
            </a:graphic>
          </wp:inline>
        </w:drawing>
      </w:r>
    </w:p>
    <w:p w:rsidR="00756D36" w:rsidRPr="00F31821" w:rsidRDefault="00756D36">
      <w:r w:rsidRPr="00F31821">
        <w:br w:type="page"/>
      </w:r>
    </w:p>
    <w:p w:rsidR="00756D36" w:rsidRPr="00F31821" w:rsidRDefault="00756D36" w:rsidP="00756D36">
      <w:r w:rsidRPr="00F31821">
        <w:lastRenderedPageBreak/>
        <w:t xml:space="preserve">Сведения о границах населенного пункта Тихменево, установленных решением исполкома Еремеевского сельского совета народных депутатов </w:t>
      </w:r>
      <w:r w:rsidR="00332E44" w:rsidRPr="00F31821">
        <w:t>№28 от 28.11.1991</w:t>
      </w:r>
      <w:r w:rsidRPr="00F31821">
        <w:t>:</w:t>
      </w:r>
    </w:p>
    <w:p w:rsidR="00756D36" w:rsidRPr="00F31821" w:rsidRDefault="00756D36" w:rsidP="00404A7D">
      <w:pPr>
        <w:jc w:val="center"/>
      </w:pPr>
      <w:r w:rsidRPr="00F31821">
        <w:rPr>
          <w:noProof/>
        </w:rPr>
        <w:drawing>
          <wp:inline distT="0" distB="0" distL="0" distR="0">
            <wp:extent cx="5876925" cy="4097441"/>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5881268" cy="4100469"/>
                    </a:xfrm>
                    <a:prstGeom prst="rect">
                      <a:avLst/>
                    </a:prstGeom>
                  </pic:spPr>
                </pic:pic>
              </a:graphicData>
            </a:graphic>
          </wp:inline>
        </w:drawing>
      </w:r>
    </w:p>
    <w:p w:rsidR="00756D36" w:rsidRPr="00F31821" w:rsidRDefault="00756D36" w:rsidP="00756D36">
      <w:pPr>
        <w:jc w:val="both"/>
      </w:pPr>
      <w:r w:rsidRPr="00F31821">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Тихменево, представленные на Публичной кадастровой карте (</w:t>
      </w:r>
      <w:hyperlink r:id="rId122" w:history="1">
        <w:r w:rsidRPr="00F31821">
          <w:rPr>
            <w:rStyle w:val="a5"/>
            <w:color w:val="auto"/>
          </w:rPr>
          <w:t>http://maps.rosreestr.ru/PortalOnline/</w:t>
        </w:r>
      </w:hyperlink>
      <w:r w:rsidRPr="00F31821">
        <w:t>):</w:t>
      </w:r>
    </w:p>
    <w:p w:rsidR="0044632B" w:rsidRPr="00F31821" w:rsidRDefault="006479D6" w:rsidP="00404A7D">
      <w:pPr>
        <w:jc w:val="center"/>
      </w:pPr>
      <w:r w:rsidRPr="00F31821">
        <w:rPr>
          <w:noProof/>
        </w:rPr>
        <w:drawing>
          <wp:inline distT="0" distB="0" distL="0" distR="0">
            <wp:extent cx="5191125" cy="324802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5191125" cy="3248025"/>
                    </a:xfrm>
                    <a:prstGeom prst="rect">
                      <a:avLst/>
                    </a:prstGeom>
                  </pic:spPr>
                </pic:pic>
              </a:graphicData>
            </a:graphic>
          </wp:inline>
        </w:drawing>
      </w:r>
    </w:p>
    <w:p w:rsidR="006479D6" w:rsidRPr="00F31821" w:rsidRDefault="006479D6">
      <w:r w:rsidRPr="00F31821">
        <w:br w:type="page"/>
      </w:r>
    </w:p>
    <w:p w:rsidR="0044632B" w:rsidRPr="00F31821" w:rsidRDefault="0044632B" w:rsidP="0044632B">
      <w:pPr>
        <w:jc w:val="both"/>
      </w:pPr>
      <w:r w:rsidRPr="00F31821">
        <w:lastRenderedPageBreak/>
        <w:t xml:space="preserve">Сведения о территории, </w:t>
      </w:r>
      <w:r w:rsidRPr="00F31821">
        <w:rPr>
          <w:b/>
        </w:rPr>
        <w:t>не включаемой</w:t>
      </w:r>
      <w:r w:rsidRPr="00F31821">
        <w:t xml:space="preserve"> в границы населенного пункта Тихменево:</w:t>
      </w:r>
    </w:p>
    <w:p w:rsidR="0044632B" w:rsidRPr="00F31821" w:rsidRDefault="0044632B" w:rsidP="0044632B">
      <w:pPr>
        <w:jc w:val="center"/>
      </w:pPr>
      <w:r w:rsidRPr="00F31821">
        <w:rPr>
          <w:noProof/>
        </w:rPr>
        <w:drawing>
          <wp:inline distT="0" distB="0" distL="0" distR="0">
            <wp:extent cx="6209665" cy="4145341"/>
            <wp:effectExtent l="19050" t="0" r="635" b="0"/>
            <wp:docPr id="10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4" cstate="print"/>
                    <a:srcRect/>
                    <a:stretch>
                      <a:fillRect/>
                    </a:stretch>
                  </pic:blipFill>
                  <pic:spPr bwMode="auto">
                    <a:xfrm>
                      <a:off x="0" y="0"/>
                      <a:ext cx="6209665" cy="4145341"/>
                    </a:xfrm>
                    <a:prstGeom prst="rect">
                      <a:avLst/>
                    </a:prstGeom>
                    <a:noFill/>
                    <a:ln w="9525">
                      <a:noFill/>
                      <a:miter lim="800000"/>
                      <a:headEnd/>
                      <a:tailEnd/>
                    </a:ln>
                  </pic:spPr>
                </pic:pic>
              </a:graphicData>
            </a:graphic>
          </wp:inline>
        </w:drawing>
      </w:r>
    </w:p>
    <w:p w:rsidR="0044632B" w:rsidRPr="00F31821" w:rsidRDefault="0044632B" w:rsidP="0044632B">
      <w:pPr>
        <w:jc w:val="center"/>
        <w:rPr>
          <w:i/>
        </w:rPr>
      </w:pPr>
      <w:r w:rsidRPr="00F31821">
        <w:rPr>
          <w:i/>
        </w:rPr>
        <w:t>предварительная граница, нанесенная на планшет Еремеевского участкового лесничества.</w:t>
      </w:r>
    </w:p>
    <w:p w:rsidR="0044632B" w:rsidRPr="00F31821" w:rsidRDefault="0044632B"/>
    <w:p w:rsidR="0044632B" w:rsidRPr="00F31821" w:rsidRDefault="0044632B">
      <w:r w:rsidRPr="00F31821">
        <w:br w:type="page"/>
      </w:r>
    </w:p>
    <w:p w:rsidR="006479D6" w:rsidRPr="00F31821" w:rsidRDefault="006479D6" w:rsidP="006479D6">
      <w:pPr>
        <w:rPr>
          <w:b/>
          <w:sz w:val="20"/>
          <w:szCs w:val="20"/>
        </w:rPr>
      </w:pPr>
      <w:r w:rsidRPr="00F31821">
        <w:rPr>
          <w:b/>
          <w:sz w:val="20"/>
          <w:szCs w:val="20"/>
        </w:rPr>
        <w:lastRenderedPageBreak/>
        <w:t xml:space="preserve">Установление границ населенного пункта </w:t>
      </w:r>
      <w:r w:rsidR="00996E70" w:rsidRPr="00F31821">
        <w:rPr>
          <w:b/>
          <w:sz w:val="20"/>
          <w:szCs w:val="20"/>
        </w:rPr>
        <w:t>Еремеевка</w:t>
      </w:r>
      <w:r w:rsidRPr="00F31821">
        <w:rPr>
          <w:b/>
          <w:sz w:val="20"/>
          <w:szCs w:val="20"/>
        </w:rPr>
        <w:t xml:space="preserve"> в соответствии с Решением исполнительного комитета Еремеевского сельского Совета народных депутатов Спировского района Тверской области </w:t>
      </w:r>
      <w:r w:rsidR="00332E44" w:rsidRPr="00F31821">
        <w:rPr>
          <w:b/>
          <w:sz w:val="20"/>
          <w:szCs w:val="20"/>
        </w:rPr>
        <w:t>№28 от 28.11.1991</w:t>
      </w:r>
    </w:p>
    <w:p w:rsidR="006479D6" w:rsidRPr="00F31821" w:rsidRDefault="006479D6" w:rsidP="006479D6">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996E70" w:rsidRPr="00F31821" w:rsidRDefault="006479D6" w:rsidP="00996E70">
      <w:pPr>
        <w:jc w:val="center"/>
      </w:pPr>
      <w:r w:rsidRPr="00F31821">
        <w:rPr>
          <w:noProof/>
        </w:rPr>
        <w:drawing>
          <wp:inline distT="0" distB="0" distL="0" distR="0">
            <wp:extent cx="5928569" cy="44196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5930196" cy="4420813"/>
                    </a:xfrm>
                    <a:prstGeom prst="rect">
                      <a:avLst/>
                    </a:prstGeom>
                  </pic:spPr>
                </pic:pic>
              </a:graphicData>
            </a:graphic>
          </wp:inline>
        </w:drawing>
      </w:r>
    </w:p>
    <w:p w:rsidR="006479D6" w:rsidRPr="00F31821" w:rsidRDefault="006479D6">
      <w:r w:rsidRPr="00F31821">
        <w:br w:type="page"/>
      </w:r>
    </w:p>
    <w:p w:rsidR="00996E70" w:rsidRPr="00F31821" w:rsidRDefault="00996E70" w:rsidP="00996E70">
      <w:r w:rsidRPr="00F31821">
        <w:lastRenderedPageBreak/>
        <w:t xml:space="preserve">Сведения о границах населенного пункта Еремеевка, установленных решением исполкома Еремеевского сельского совета народных депутатов </w:t>
      </w:r>
      <w:r w:rsidR="00332E44" w:rsidRPr="00F31821">
        <w:t>№28 от 28.11.1991</w:t>
      </w:r>
      <w:r w:rsidRPr="00F31821">
        <w:t>:</w:t>
      </w:r>
    </w:p>
    <w:p w:rsidR="00756D36" w:rsidRPr="00F31821" w:rsidRDefault="00996E70" w:rsidP="00404A7D">
      <w:pPr>
        <w:jc w:val="center"/>
      </w:pPr>
      <w:r w:rsidRPr="00F31821">
        <w:rPr>
          <w:noProof/>
        </w:rPr>
        <w:drawing>
          <wp:inline distT="0" distB="0" distL="0" distR="0">
            <wp:extent cx="5495925" cy="3933825"/>
            <wp:effectExtent l="0" t="0" r="952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5495925" cy="3933825"/>
                    </a:xfrm>
                    <a:prstGeom prst="rect">
                      <a:avLst/>
                    </a:prstGeom>
                  </pic:spPr>
                </pic:pic>
              </a:graphicData>
            </a:graphic>
          </wp:inline>
        </w:drawing>
      </w:r>
    </w:p>
    <w:p w:rsidR="00543224" w:rsidRPr="00F31821" w:rsidRDefault="00543224" w:rsidP="00543224">
      <w:pPr>
        <w:jc w:val="both"/>
      </w:pPr>
      <w:r w:rsidRPr="00F31821">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Еремеевка, представленные на ортофоплане населенного пункта</w:t>
      </w:r>
    </w:p>
    <w:p w:rsidR="00543224" w:rsidRPr="00F31821" w:rsidRDefault="00543224" w:rsidP="00404A7D">
      <w:pPr>
        <w:jc w:val="center"/>
      </w:pPr>
      <w:r w:rsidRPr="00F31821">
        <w:rPr>
          <w:noProof/>
        </w:rPr>
        <w:drawing>
          <wp:inline distT="0" distB="0" distL="0" distR="0">
            <wp:extent cx="5257800" cy="3429000"/>
            <wp:effectExtent l="19050" t="0" r="0" b="0"/>
            <wp:docPr id="8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srcRect l="2241" t="25000" r="2586" b="1829"/>
                    <a:stretch>
                      <a:fillRect/>
                    </a:stretch>
                  </pic:blipFill>
                  <pic:spPr bwMode="auto">
                    <a:xfrm>
                      <a:off x="0" y="0"/>
                      <a:ext cx="5257800" cy="3429000"/>
                    </a:xfrm>
                    <a:prstGeom prst="rect">
                      <a:avLst/>
                    </a:prstGeom>
                    <a:noFill/>
                    <a:ln w="9525">
                      <a:noFill/>
                      <a:miter lim="800000"/>
                      <a:headEnd/>
                      <a:tailEnd/>
                    </a:ln>
                  </pic:spPr>
                </pic:pic>
              </a:graphicData>
            </a:graphic>
          </wp:inline>
        </w:drawing>
      </w:r>
    </w:p>
    <w:p w:rsidR="00543224" w:rsidRPr="00F31821" w:rsidRDefault="00543224" w:rsidP="00404A7D">
      <w:pPr>
        <w:jc w:val="center"/>
      </w:pPr>
      <w:r w:rsidRPr="00F31821">
        <w:rPr>
          <w:noProof/>
        </w:rPr>
        <w:lastRenderedPageBreak/>
        <w:drawing>
          <wp:inline distT="0" distB="0" distL="0" distR="0">
            <wp:extent cx="5429250" cy="4524375"/>
            <wp:effectExtent l="19050" t="0" r="0" b="0"/>
            <wp:docPr id="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8" cstate="print"/>
                    <a:srcRect/>
                    <a:stretch>
                      <a:fillRect/>
                    </a:stretch>
                  </pic:blipFill>
                  <pic:spPr bwMode="auto">
                    <a:xfrm>
                      <a:off x="0" y="0"/>
                      <a:ext cx="5429250" cy="4524375"/>
                    </a:xfrm>
                    <a:prstGeom prst="rect">
                      <a:avLst/>
                    </a:prstGeom>
                    <a:noFill/>
                    <a:ln w="9525">
                      <a:noFill/>
                      <a:miter lim="800000"/>
                      <a:headEnd/>
                      <a:tailEnd/>
                    </a:ln>
                  </pic:spPr>
                </pic:pic>
              </a:graphicData>
            </a:graphic>
          </wp:inline>
        </w:drawing>
      </w:r>
    </w:p>
    <w:p w:rsidR="00996E70" w:rsidRPr="00F31821" w:rsidRDefault="00996E70" w:rsidP="00996E70">
      <w:pPr>
        <w:jc w:val="both"/>
      </w:pPr>
      <w:r w:rsidRPr="00F31821">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Еремеевка, представленные на Публичной кадастровой карте (</w:t>
      </w:r>
      <w:hyperlink r:id="rId129" w:history="1">
        <w:r w:rsidRPr="00F31821">
          <w:rPr>
            <w:rStyle w:val="a5"/>
            <w:color w:val="auto"/>
          </w:rPr>
          <w:t>http://maps.rosreestr.ru/PortalOnline/</w:t>
        </w:r>
      </w:hyperlink>
      <w:r w:rsidRPr="00F31821">
        <w:t>):</w:t>
      </w:r>
    </w:p>
    <w:p w:rsidR="00996E70" w:rsidRPr="00F31821" w:rsidRDefault="00996E70" w:rsidP="00404A7D">
      <w:pPr>
        <w:jc w:val="center"/>
        <w:rPr>
          <w:noProof/>
        </w:rPr>
      </w:pPr>
      <w:r w:rsidRPr="00F31821">
        <w:rPr>
          <w:noProof/>
        </w:rPr>
        <w:drawing>
          <wp:inline distT="0" distB="0" distL="0" distR="0">
            <wp:extent cx="5105400" cy="33909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5105400" cy="3390900"/>
                    </a:xfrm>
                    <a:prstGeom prst="rect">
                      <a:avLst/>
                    </a:prstGeom>
                  </pic:spPr>
                </pic:pic>
              </a:graphicData>
            </a:graphic>
          </wp:inline>
        </w:drawing>
      </w:r>
    </w:p>
    <w:p w:rsidR="00996E70" w:rsidRPr="00F31821" w:rsidRDefault="00996E70" w:rsidP="00404A7D">
      <w:pPr>
        <w:jc w:val="center"/>
        <w:rPr>
          <w:noProof/>
        </w:rPr>
      </w:pPr>
      <w:r w:rsidRPr="00F31821">
        <w:rPr>
          <w:noProof/>
        </w:rPr>
        <w:lastRenderedPageBreak/>
        <w:drawing>
          <wp:inline distT="0" distB="0" distL="0" distR="0">
            <wp:extent cx="5981700" cy="372427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5981700" cy="3724275"/>
                    </a:xfrm>
                    <a:prstGeom prst="rect">
                      <a:avLst/>
                    </a:prstGeom>
                  </pic:spPr>
                </pic:pic>
              </a:graphicData>
            </a:graphic>
          </wp:inline>
        </w:drawing>
      </w:r>
    </w:p>
    <w:p w:rsidR="00996E70" w:rsidRPr="00F31821" w:rsidRDefault="00996E70">
      <w:pPr>
        <w:rPr>
          <w:noProof/>
        </w:rPr>
      </w:pPr>
      <w:r w:rsidRPr="00F31821">
        <w:rPr>
          <w:noProof/>
        </w:rPr>
        <w:br w:type="page"/>
      </w:r>
    </w:p>
    <w:p w:rsidR="00996E70" w:rsidRPr="00F31821" w:rsidRDefault="00996E70" w:rsidP="00996E70">
      <w:pPr>
        <w:rPr>
          <w:b/>
          <w:sz w:val="20"/>
          <w:szCs w:val="20"/>
        </w:rPr>
      </w:pPr>
      <w:r w:rsidRPr="00F31821">
        <w:rPr>
          <w:b/>
          <w:sz w:val="20"/>
          <w:szCs w:val="20"/>
        </w:rPr>
        <w:lastRenderedPageBreak/>
        <w:t xml:space="preserve">Установление границ населенного пункта Цивилево в соответствии с Решением исполнительного комитета Еремеевского сельского Совета народных депутатов Спировского района Тверской области </w:t>
      </w:r>
      <w:r w:rsidR="00332E44" w:rsidRPr="00F31821">
        <w:rPr>
          <w:b/>
          <w:sz w:val="20"/>
          <w:szCs w:val="20"/>
        </w:rPr>
        <w:t>№28 от 28.11.1991</w:t>
      </w:r>
    </w:p>
    <w:p w:rsidR="00996E70" w:rsidRPr="00F31821" w:rsidRDefault="00996E70" w:rsidP="00996E70">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342693" w:rsidRPr="00F31821" w:rsidRDefault="00CC10B1" w:rsidP="00404A7D">
      <w:pPr>
        <w:jc w:val="center"/>
        <w:rPr>
          <w:noProof/>
        </w:rPr>
      </w:pPr>
      <w:r w:rsidRPr="00F31821">
        <w:rPr>
          <w:noProof/>
        </w:rPr>
        <w:drawing>
          <wp:inline distT="0" distB="0" distL="0" distR="0">
            <wp:extent cx="6204413" cy="5057775"/>
            <wp:effectExtent l="19050" t="0" r="5887" b="0"/>
            <wp:docPr id="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a:stretch>
                      <a:fillRect/>
                    </a:stretch>
                  </pic:blipFill>
                  <pic:spPr bwMode="auto">
                    <a:xfrm>
                      <a:off x="0" y="0"/>
                      <a:ext cx="6209665" cy="5062056"/>
                    </a:xfrm>
                    <a:prstGeom prst="rect">
                      <a:avLst/>
                    </a:prstGeom>
                    <a:noFill/>
                    <a:ln w="9525">
                      <a:noFill/>
                      <a:miter lim="800000"/>
                      <a:headEnd/>
                      <a:tailEnd/>
                    </a:ln>
                  </pic:spPr>
                </pic:pic>
              </a:graphicData>
            </a:graphic>
          </wp:inline>
        </w:drawing>
      </w:r>
    </w:p>
    <w:p w:rsidR="00342693" w:rsidRPr="00F31821" w:rsidRDefault="00342693">
      <w:pPr>
        <w:rPr>
          <w:noProof/>
        </w:rPr>
      </w:pPr>
      <w:r w:rsidRPr="00F31821">
        <w:rPr>
          <w:noProof/>
        </w:rPr>
        <w:br w:type="page"/>
      </w:r>
    </w:p>
    <w:p w:rsidR="00342693" w:rsidRPr="00F31821" w:rsidRDefault="00342693" w:rsidP="00342693">
      <w:r w:rsidRPr="00F31821">
        <w:lastRenderedPageBreak/>
        <w:t xml:space="preserve">Сведения о границах населенного пункта Цивилево, установленных решением исполкома Еремеевского сельского совета народных депутатов </w:t>
      </w:r>
      <w:r w:rsidR="00332E44" w:rsidRPr="00F31821">
        <w:t>№28 от 28.11.1991</w:t>
      </w:r>
      <w:r w:rsidRPr="00F31821">
        <w:t>:</w:t>
      </w:r>
    </w:p>
    <w:p w:rsidR="00342693" w:rsidRPr="00F31821" w:rsidRDefault="00342693" w:rsidP="00404A7D">
      <w:pPr>
        <w:jc w:val="center"/>
        <w:rPr>
          <w:noProof/>
        </w:rPr>
      </w:pPr>
      <w:r w:rsidRPr="00F31821">
        <w:rPr>
          <w:noProof/>
        </w:rPr>
        <w:drawing>
          <wp:inline distT="0" distB="0" distL="0" distR="0">
            <wp:extent cx="3992331" cy="49053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3996125" cy="4910037"/>
                    </a:xfrm>
                    <a:prstGeom prst="rect">
                      <a:avLst/>
                    </a:prstGeom>
                  </pic:spPr>
                </pic:pic>
              </a:graphicData>
            </a:graphic>
          </wp:inline>
        </w:drawing>
      </w:r>
    </w:p>
    <w:p w:rsidR="00342693" w:rsidRPr="00F31821" w:rsidRDefault="00342693">
      <w:pPr>
        <w:rPr>
          <w:noProof/>
        </w:rPr>
      </w:pPr>
      <w:r w:rsidRPr="00F31821">
        <w:rPr>
          <w:noProof/>
        </w:rPr>
        <w:br w:type="page"/>
      </w:r>
    </w:p>
    <w:p w:rsidR="00543224" w:rsidRPr="00F31821" w:rsidRDefault="00543224" w:rsidP="00543224">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Цивелево, представленные на ортофоплане населенного пункта</w:t>
      </w:r>
    </w:p>
    <w:p w:rsidR="00543224" w:rsidRPr="00F31821" w:rsidRDefault="00543224" w:rsidP="00543224">
      <w:pPr>
        <w:jc w:val="center"/>
      </w:pPr>
      <w:r w:rsidRPr="00F31821">
        <w:rPr>
          <w:noProof/>
        </w:rPr>
        <w:drawing>
          <wp:inline distT="0" distB="0" distL="0" distR="0">
            <wp:extent cx="5438775" cy="4403232"/>
            <wp:effectExtent l="19050" t="0" r="9525" b="0"/>
            <wp:docPr id="8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4" cstate="print"/>
                    <a:srcRect l="3835" t="2875" r="297" b="6208"/>
                    <a:stretch>
                      <a:fillRect/>
                    </a:stretch>
                  </pic:blipFill>
                  <pic:spPr bwMode="auto">
                    <a:xfrm>
                      <a:off x="0" y="0"/>
                      <a:ext cx="5438775" cy="4403232"/>
                    </a:xfrm>
                    <a:prstGeom prst="rect">
                      <a:avLst/>
                    </a:prstGeom>
                    <a:noFill/>
                    <a:ln w="9525">
                      <a:noFill/>
                      <a:miter lim="800000"/>
                      <a:headEnd/>
                      <a:tailEnd/>
                    </a:ln>
                  </pic:spPr>
                </pic:pic>
              </a:graphicData>
            </a:graphic>
          </wp:inline>
        </w:drawing>
      </w:r>
    </w:p>
    <w:p w:rsidR="00342693" w:rsidRPr="00F31821" w:rsidRDefault="00342693" w:rsidP="00342693">
      <w:pPr>
        <w:jc w:val="both"/>
      </w:pPr>
      <w:r w:rsidRPr="00F31821">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Еремеевка, представленные на Публичной кадастровой карте (</w:t>
      </w:r>
      <w:hyperlink r:id="rId135" w:history="1">
        <w:r w:rsidRPr="00F31821">
          <w:rPr>
            <w:rStyle w:val="a5"/>
            <w:color w:val="auto"/>
          </w:rPr>
          <w:t>http://maps.rosreestr.ru/PortalOnline/</w:t>
        </w:r>
      </w:hyperlink>
      <w:r w:rsidRPr="00F31821">
        <w:t>):</w:t>
      </w:r>
    </w:p>
    <w:p w:rsidR="001C404B" w:rsidRPr="00F31821" w:rsidRDefault="00342693" w:rsidP="00543224">
      <w:pPr>
        <w:jc w:val="both"/>
      </w:pPr>
      <w:r w:rsidRPr="00F31821">
        <w:rPr>
          <w:noProof/>
        </w:rPr>
        <w:drawing>
          <wp:inline distT="0" distB="0" distL="0" distR="0">
            <wp:extent cx="6105525" cy="3664938"/>
            <wp:effectExtent l="1905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6110730" cy="3668062"/>
                    </a:xfrm>
                    <a:prstGeom prst="rect">
                      <a:avLst/>
                    </a:prstGeom>
                  </pic:spPr>
                </pic:pic>
              </a:graphicData>
            </a:graphic>
          </wp:inline>
        </w:drawing>
      </w:r>
    </w:p>
    <w:p w:rsidR="00CC10B1" w:rsidRPr="00F31821" w:rsidRDefault="00CC10B1" w:rsidP="00543224">
      <w:pPr>
        <w:jc w:val="both"/>
      </w:pPr>
      <w:r w:rsidRPr="00F31821">
        <w:lastRenderedPageBreak/>
        <w:t>В границу нп Цивилево включен многоконтурный земельный участок 69:31:0090501:8 с установленным адресом - д Цивилёво, д 3.</w:t>
      </w:r>
      <w:r w:rsidR="007112D0" w:rsidRPr="00F31821">
        <w:t xml:space="preserve"> Левый контур участка расположен вблизи границ д Крутово.</w:t>
      </w:r>
    </w:p>
    <w:p w:rsidR="00CC10B1" w:rsidRPr="00F31821" w:rsidRDefault="00CC10B1" w:rsidP="00CC10B1">
      <w:pPr>
        <w:jc w:val="center"/>
      </w:pPr>
      <w:r w:rsidRPr="00F31821">
        <w:rPr>
          <w:noProof/>
        </w:rPr>
        <w:drawing>
          <wp:inline distT="0" distB="0" distL="0" distR="0">
            <wp:extent cx="6209665" cy="3824113"/>
            <wp:effectExtent l="19050" t="0" r="635" b="0"/>
            <wp:docPr id="8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srcRect/>
                    <a:stretch>
                      <a:fillRect/>
                    </a:stretch>
                  </pic:blipFill>
                  <pic:spPr bwMode="auto">
                    <a:xfrm>
                      <a:off x="0" y="0"/>
                      <a:ext cx="6209665" cy="3824113"/>
                    </a:xfrm>
                    <a:prstGeom prst="rect">
                      <a:avLst/>
                    </a:prstGeom>
                    <a:noFill/>
                    <a:ln w="9525">
                      <a:noFill/>
                      <a:miter lim="800000"/>
                      <a:headEnd/>
                      <a:tailEnd/>
                    </a:ln>
                  </pic:spPr>
                </pic:pic>
              </a:graphicData>
            </a:graphic>
          </wp:inline>
        </w:drawing>
      </w:r>
    </w:p>
    <w:p w:rsidR="001C404B" w:rsidRPr="00F31821" w:rsidRDefault="001C404B" w:rsidP="00CC10B1">
      <w:pPr>
        <w:jc w:val="center"/>
      </w:pPr>
      <w:r w:rsidRPr="00F31821">
        <w:rPr>
          <w:noProof/>
        </w:rPr>
        <w:drawing>
          <wp:inline distT="0" distB="0" distL="0" distR="0">
            <wp:extent cx="5953125" cy="3162300"/>
            <wp:effectExtent l="0" t="0" r="9525" b="0"/>
            <wp:docPr id="7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stretch>
                      <a:fillRect/>
                    </a:stretch>
                  </pic:blipFill>
                  <pic:spPr>
                    <a:xfrm>
                      <a:off x="0" y="0"/>
                      <a:ext cx="5953125" cy="3162300"/>
                    </a:xfrm>
                    <a:prstGeom prst="rect">
                      <a:avLst/>
                    </a:prstGeom>
                  </pic:spPr>
                </pic:pic>
              </a:graphicData>
            </a:graphic>
          </wp:inline>
        </w:drawing>
      </w:r>
    </w:p>
    <w:p w:rsidR="00342693" w:rsidRPr="00F31821" w:rsidRDefault="00342693" w:rsidP="00543224">
      <w:pPr>
        <w:jc w:val="both"/>
      </w:pPr>
      <w:r w:rsidRPr="00F31821">
        <w:br w:type="page"/>
      </w:r>
    </w:p>
    <w:p w:rsidR="00342693" w:rsidRPr="00F31821" w:rsidRDefault="00342693" w:rsidP="00342693">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Цивилево, представленные свидетельством, на землю:</w:t>
      </w:r>
    </w:p>
    <w:p w:rsidR="00996E70" w:rsidRPr="00F31821" w:rsidRDefault="00342693" w:rsidP="00404A7D">
      <w:pPr>
        <w:jc w:val="center"/>
        <w:rPr>
          <w:noProof/>
        </w:rPr>
      </w:pPr>
      <w:r w:rsidRPr="00F31821">
        <w:rPr>
          <w:noProof/>
        </w:rPr>
        <w:drawing>
          <wp:inline distT="0" distB="0" distL="0" distR="0">
            <wp:extent cx="5895975" cy="791527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stretch>
                      <a:fillRect/>
                    </a:stretch>
                  </pic:blipFill>
                  <pic:spPr>
                    <a:xfrm>
                      <a:off x="0" y="0"/>
                      <a:ext cx="5895975" cy="7915275"/>
                    </a:xfrm>
                    <a:prstGeom prst="rect">
                      <a:avLst/>
                    </a:prstGeom>
                  </pic:spPr>
                </pic:pic>
              </a:graphicData>
            </a:graphic>
          </wp:inline>
        </w:drawing>
      </w:r>
    </w:p>
    <w:p w:rsidR="00996E70" w:rsidRPr="00F31821" w:rsidRDefault="00996E70">
      <w:pPr>
        <w:rPr>
          <w:noProof/>
        </w:rPr>
      </w:pPr>
      <w:r w:rsidRPr="00F31821">
        <w:rPr>
          <w:noProof/>
        </w:rPr>
        <w:br w:type="page"/>
      </w:r>
    </w:p>
    <w:p w:rsidR="00996E70" w:rsidRPr="00F31821" w:rsidRDefault="00996E70" w:rsidP="00996E70">
      <w:pPr>
        <w:rPr>
          <w:b/>
          <w:sz w:val="20"/>
          <w:szCs w:val="20"/>
        </w:rPr>
      </w:pPr>
      <w:r w:rsidRPr="00F31821">
        <w:rPr>
          <w:b/>
          <w:sz w:val="20"/>
          <w:szCs w:val="20"/>
        </w:rPr>
        <w:lastRenderedPageBreak/>
        <w:t>Установление границ населенного пункта Крутово в соответствии с Решением исполнительного комитета Еремеевского сельского Совета народных депутатов Спировского района Тверской области</w:t>
      </w:r>
      <w:r w:rsidR="00332E44" w:rsidRPr="00F31821">
        <w:rPr>
          <w:b/>
          <w:sz w:val="20"/>
          <w:szCs w:val="20"/>
        </w:rPr>
        <w:t xml:space="preserve"> №28 от 28.11.1991</w:t>
      </w:r>
    </w:p>
    <w:p w:rsidR="00996E70" w:rsidRPr="00F31821" w:rsidRDefault="00996E70" w:rsidP="00996E70">
      <w:pPr>
        <w:rPr>
          <w:b/>
          <w:sz w:val="20"/>
          <w:szCs w:val="20"/>
        </w:rPr>
      </w:pPr>
      <w:r w:rsidRPr="00F31821">
        <w:rPr>
          <w:b/>
          <w:sz w:val="20"/>
          <w:szCs w:val="20"/>
        </w:rPr>
        <w:t>с учетом сведений о категории земель в отношении земельных участков, поставленных на кадастровый учет, сложившейся застройки и кадастрового квартала населенного пункта</w:t>
      </w:r>
    </w:p>
    <w:p w:rsidR="00BA7B74" w:rsidRPr="00F31821" w:rsidRDefault="00BA7B74" w:rsidP="00996E70">
      <w:pPr>
        <w:rPr>
          <w:b/>
          <w:sz w:val="20"/>
          <w:szCs w:val="20"/>
        </w:rPr>
      </w:pPr>
    </w:p>
    <w:p w:rsidR="00543224" w:rsidRPr="00F31821" w:rsidRDefault="009B03FC" w:rsidP="00404A7D">
      <w:pPr>
        <w:jc w:val="center"/>
        <w:rPr>
          <w:noProof/>
        </w:rPr>
      </w:pPr>
      <w:bookmarkStart w:id="774" w:name="_GoBack"/>
      <w:bookmarkEnd w:id="774"/>
      <w:r w:rsidRPr="00F31821">
        <w:rPr>
          <w:noProof/>
        </w:rPr>
        <w:drawing>
          <wp:inline distT="0" distB="0" distL="0" distR="0">
            <wp:extent cx="6209665" cy="5896852"/>
            <wp:effectExtent l="19050" t="0" r="635"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srcRect/>
                    <a:stretch>
                      <a:fillRect/>
                    </a:stretch>
                  </pic:blipFill>
                  <pic:spPr bwMode="auto">
                    <a:xfrm>
                      <a:off x="0" y="0"/>
                      <a:ext cx="6209665" cy="5896852"/>
                    </a:xfrm>
                    <a:prstGeom prst="rect">
                      <a:avLst/>
                    </a:prstGeom>
                    <a:noFill/>
                    <a:ln w="9525">
                      <a:noFill/>
                      <a:miter lim="800000"/>
                      <a:headEnd/>
                      <a:tailEnd/>
                    </a:ln>
                  </pic:spPr>
                </pic:pic>
              </a:graphicData>
            </a:graphic>
          </wp:inline>
        </w:drawing>
      </w:r>
    </w:p>
    <w:p w:rsidR="00543224" w:rsidRPr="00F31821" w:rsidRDefault="00543224">
      <w:pPr>
        <w:rPr>
          <w:noProof/>
        </w:rPr>
      </w:pPr>
      <w:r w:rsidRPr="00F31821">
        <w:rPr>
          <w:noProof/>
        </w:rPr>
        <w:br w:type="page"/>
      </w:r>
    </w:p>
    <w:p w:rsidR="00342693" w:rsidRPr="00F31821" w:rsidRDefault="00342693" w:rsidP="00342693">
      <w:r w:rsidRPr="00F31821">
        <w:lastRenderedPageBreak/>
        <w:t xml:space="preserve">Сведения о границах населенного пункта Крутово, установленных решением исполкома Еремеевского сельского совета народных депутатов </w:t>
      </w:r>
      <w:r w:rsidR="00332E44" w:rsidRPr="00F31821">
        <w:t>№28 от 28.11.1991</w:t>
      </w:r>
      <w:r w:rsidRPr="00F31821">
        <w:t>:</w:t>
      </w:r>
    </w:p>
    <w:p w:rsidR="00342693" w:rsidRPr="00F31821" w:rsidRDefault="00342693" w:rsidP="00404A7D">
      <w:pPr>
        <w:jc w:val="center"/>
        <w:rPr>
          <w:noProof/>
        </w:rPr>
      </w:pPr>
      <w:r w:rsidRPr="00F31821">
        <w:rPr>
          <w:noProof/>
        </w:rPr>
        <w:drawing>
          <wp:inline distT="0" distB="0" distL="0" distR="0">
            <wp:extent cx="4152900" cy="64008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stretch>
                      <a:fillRect/>
                    </a:stretch>
                  </pic:blipFill>
                  <pic:spPr>
                    <a:xfrm>
                      <a:off x="0" y="0"/>
                      <a:ext cx="4152900" cy="6400800"/>
                    </a:xfrm>
                    <a:prstGeom prst="rect">
                      <a:avLst/>
                    </a:prstGeom>
                  </pic:spPr>
                </pic:pic>
              </a:graphicData>
            </a:graphic>
          </wp:inline>
        </w:drawing>
      </w:r>
    </w:p>
    <w:p w:rsidR="00342693" w:rsidRPr="00F31821" w:rsidRDefault="00342693">
      <w:pPr>
        <w:rPr>
          <w:noProof/>
        </w:rPr>
      </w:pPr>
      <w:r w:rsidRPr="00F31821">
        <w:rPr>
          <w:noProof/>
        </w:rPr>
        <w:br w:type="page"/>
      </w:r>
    </w:p>
    <w:p w:rsidR="00543224" w:rsidRPr="00F31821" w:rsidRDefault="00543224" w:rsidP="00543224">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Еремеевка, представленные на ортофоплане населенного пункта</w:t>
      </w:r>
    </w:p>
    <w:p w:rsidR="00543224" w:rsidRPr="00F31821" w:rsidRDefault="00543224" w:rsidP="00543224">
      <w:pPr>
        <w:jc w:val="center"/>
      </w:pPr>
      <w:r w:rsidRPr="00F31821">
        <w:rPr>
          <w:noProof/>
        </w:rPr>
        <w:drawing>
          <wp:inline distT="0" distB="0" distL="0" distR="0">
            <wp:extent cx="5972676" cy="3876675"/>
            <wp:effectExtent l="19050" t="0" r="9024" b="0"/>
            <wp:docPr id="7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2" cstate="print"/>
                    <a:srcRect/>
                    <a:stretch>
                      <a:fillRect/>
                    </a:stretch>
                  </pic:blipFill>
                  <pic:spPr bwMode="auto">
                    <a:xfrm>
                      <a:off x="0" y="0"/>
                      <a:ext cx="5972676" cy="3876675"/>
                    </a:xfrm>
                    <a:prstGeom prst="rect">
                      <a:avLst/>
                    </a:prstGeom>
                    <a:noFill/>
                    <a:ln w="9525">
                      <a:noFill/>
                      <a:miter lim="800000"/>
                      <a:headEnd/>
                      <a:tailEnd/>
                    </a:ln>
                  </pic:spPr>
                </pic:pic>
              </a:graphicData>
            </a:graphic>
          </wp:inline>
        </w:drawing>
      </w:r>
    </w:p>
    <w:p w:rsidR="00543224" w:rsidRPr="00F31821" w:rsidRDefault="009B03FC" w:rsidP="00543224">
      <w:pPr>
        <w:jc w:val="center"/>
      </w:pPr>
      <w:r w:rsidRPr="00F31821">
        <w:rPr>
          <w:noProof/>
        </w:rPr>
        <w:drawing>
          <wp:inline distT="0" distB="0" distL="0" distR="0">
            <wp:extent cx="4848225" cy="4648457"/>
            <wp:effectExtent l="19050" t="0" r="9525" b="0"/>
            <wp:docPr id="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srcRect/>
                    <a:stretch>
                      <a:fillRect/>
                    </a:stretch>
                  </pic:blipFill>
                  <pic:spPr bwMode="auto">
                    <a:xfrm>
                      <a:off x="0" y="0"/>
                      <a:ext cx="4848225" cy="4648457"/>
                    </a:xfrm>
                    <a:prstGeom prst="rect">
                      <a:avLst/>
                    </a:prstGeom>
                    <a:noFill/>
                    <a:ln w="9525">
                      <a:noFill/>
                      <a:miter lim="800000"/>
                      <a:headEnd/>
                      <a:tailEnd/>
                    </a:ln>
                  </pic:spPr>
                </pic:pic>
              </a:graphicData>
            </a:graphic>
          </wp:inline>
        </w:drawing>
      </w:r>
      <w:r w:rsidR="00543224" w:rsidRPr="00F31821">
        <w:br w:type="page"/>
      </w:r>
    </w:p>
    <w:p w:rsidR="00BA7B74" w:rsidRPr="00F31821" w:rsidRDefault="00BA7B74" w:rsidP="00BA7B74">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Крутово, представленные на Публичной кадастровой карте (</w:t>
      </w:r>
      <w:hyperlink r:id="rId144" w:history="1">
        <w:r w:rsidRPr="00F31821">
          <w:rPr>
            <w:rStyle w:val="a5"/>
            <w:color w:val="auto"/>
          </w:rPr>
          <w:t>http://maps.rosreestr.ru/PortalOnline/</w:t>
        </w:r>
      </w:hyperlink>
      <w:r w:rsidRPr="00F31821">
        <w:t>):</w:t>
      </w:r>
    </w:p>
    <w:p w:rsidR="00BA7B74" w:rsidRPr="00F31821" w:rsidRDefault="00BA7B74" w:rsidP="00BA7B74">
      <w:pPr>
        <w:jc w:val="center"/>
      </w:pPr>
    </w:p>
    <w:p w:rsidR="00BA7B74" w:rsidRPr="00F31821" w:rsidRDefault="00BA7B74" w:rsidP="00BA7B74">
      <w:pPr>
        <w:jc w:val="center"/>
      </w:pPr>
      <w:r w:rsidRPr="00F31821">
        <w:rPr>
          <w:noProof/>
        </w:rPr>
        <w:drawing>
          <wp:inline distT="0" distB="0" distL="0" distR="0">
            <wp:extent cx="5968139" cy="324802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stretch>
                      <a:fillRect/>
                    </a:stretch>
                  </pic:blipFill>
                  <pic:spPr>
                    <a:xfrm>
                      <a:off x="0" y="0"/>
                      <a:ext cx="5970881" cy="3249517"/>
                    </a:xfrm>
                    <a:prstGeom prst="rect">
                      <a:avLst/>
                    </a:prstGeom>
                  </pic:spPr>
                </pic:pic>
              </a:graphicData>
            </a:graphic>
          </wp:inline>
        </w:drawing>
      </w:r>
    </w:p>
    <w:p w:rsidR="00BA7B74" w:rsidRPr="00F31821" w:rsidRDefault="00BA7B74">
      <w:r w:rsidRPr="00F31821">
        <w:br w:type="page"/>
      </w:r>
    </w:p>
    <w:p w:rsidR="00BA7B74" w:rsidRPr="00F31821" w:rsidRDefault="00BA7B74" w:rsidP="00BA7B74">
      <w:pPr>
        <w:jc w:val="both"/>
      </w:pPr>
      <w:r w:rsidRPr="00F31821">
        <w:lastRenderedPageBreak/>
        <w:t xml:space="preserve">Сведения о земельных участках земель населенных пунктов, </w:t>
      </w:r>
      <w:r w:rsidRPr="00F31821">
        <w:rPr>
          <w:b/>
        </w:rPr>
        <w:t>не включаемых</w:t>
      </w:r>
      <w:r w:rsidRPr="00F31821">
        <w:t xml:space="preserve"> в границы населенного пункта Крутово, представленные на Публичной кадастровой карте (</w:t>
      </w:r>
      <w:hyperlink r:id="rId146" w:history="1">
        <w:r w:rsidRPr="00F31821">
          <w:rPr>
            <w:rStyle w:val="a5"/>
            <w:color w:val="auto"/>
          </w:rPr>
          <w:t>http://maps.rosreestr.ru/PortalOnline/</w:t>
        </w:r>
      </w:hyperlink>
      <w:r w:rsidRPr="00F31821">
        <w:t>):</w:t>
      </w:r>
    </w:p>
    <w:p w:rsidR="00BA7B74" w:rsidRPr="00F31821" w:rsidRDefault="00BA7B74" w:rsidP="00BA7B74">
      <w:pPr>
        <w:jc w:val="center"/>
      </w:pPr>
      <w:r w:rsidRPr="00F31821">
        <w:rPr>
          <w:noProof/>
        </w:rPr>
        <w:drawing>
          <wp:inline distT="0" distB="0" distL="0" distR="0">
            <wp:extent cx="6209665" cy="388556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stretch>
                      <a:fillRect/>
                    </a:stretch>
                  </pic:blipFill>
                  <pic:spPr>
                    <a:xfrm>
                      <a:off x="0" y="0"/>
                      <a:ext cx="6209665" cy="3885565"/>
                    </a:xfrm>
                    <a:prstGeom prst="rect">
                      <a:avLst/>
                    </a:prstGeom>
                  </pic:spPr>
                </pic:pic>
              </a:graphicData>
            </a:graphic>
          </wp:inline>
        </w:drawing>
      </w:r>
    </w:p>
    <w:p w:rsidR="00BA7B74" w:rsidRPr="00F31821" w:rsidRDefault="00BA7B74">
      <w:r w:rsidRPr="00F31821">
        <w:br w:type="page"/>
      </w:r>
    </w:p>
    <w:p w:rsidR="00342693" w:rsidRPr="00F31821" w:rsidRDefault="00342693" w:rsidP="00342693">
      <w:pPr>
        <w:jc w:val="both"/>
      </w:pPr>
      <w:r w:rsidRPr="00F31821">
        <w:lastRenderedPageBreak/>
        <w:t xml:space="preserve">Сведения о земельных участках земель населенных пунктов, </w:t>
      </w:r>
      <w:r w:rsidRPr="00F31821">
        <w:rPr>
          <w:b/>
        </w:rPr>
        <w:t>включенных</w:t>
      </w:r>
      <w:r w:rsidRPr="00F31821">
        <w:t xml:space="preserve"> в границы населенного пункта </w:t>
      </w:r>
      <w:r w:rsidR="00BA7B74" w:rsidRPr="00F31821">
        <w:t>Крутово</w:t>
      </w:r>
      <w:r w:rsidRPr="00F31821">
        <w:t>, представленные свидетельством, на землю:</w:t>
      </w:r>
    </w:p>
    <w:p w:rsidR="00342693" w:rsidRPr="00F31821" w:rsidRDefault="00BA7B74" w:rsidP="00404A7D">
      <w:pPr>
        <w:jc w:val="center"/>
        <w:rPr>
          <w:noProof/>
        </w:rPr>
      </w:pPr>
      <w:r w:rsidRPr="00F31821">
        <w:rPr>
          <w:noProof/>
        </w:rPr>
        <w:drawing>
          <wp:inline distT="0" distB="0" distL="0" distR="0">
            <wp:extent cx="5724525" cy="76771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stretch>
                      <a:fillRect/>
                    </a:stretch>
                  </pic:blipFill>
                  <pic:spPr>
                    <a:xfrm>
                      <a:off x="0" y="0"/>
                      <a:ext cx="5724525" cy="7677150"/>
                    </a:xfrm>
                    <a:prstGeom prst="rect">
                      <a:avLst/>
                    </a:prstGeom>
                  </pic:spPr>
                </pic:pic>
              </a:graphicData>
            </a:graphic>
          </wp:inline>
        </w:drawing>
      </w:r>
    </w:p>
    <w:p w:rsidR="00BA7B74" w:rsidRPr="00F31821" w:rsidRDefault="00BA7B74" w:rsidP="00404A7D">
      <w:pPr>
        <w:jc w:val="center"/>
        <w:rPr>
          <w:noProof/>
        </w:rPr>
      </w:pPr>
      <w:r w:rsidRPr="00F31821">
        <w:rPr>
          <w:noProof/>
        </w:rPr>
        <w:lastRenderedPageBreak/>
        <w:drawing>
          <wp:inline distT="0" distB="0" distL="0" distR="0">
            <wp:extent cx="5734050" cy="78771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stretch>
                      <a:fillRect/>
                    </a:stretch>
                  </pic:blipFill>
                  <pic:spPr>
                    <a:xfrm>
                      <a:off x="0" y="0"/>
                      <a:ext cx="5734050" cy="7877175"/>
                    </a:xfrm>
                    <a:prstGeom prst="rect">
                      <a:avLst/>
                    </a:prstGeom>
                  </pic:spPr>
                </pic:pic>
              </a:graphicData>
            </a:graphic>
          </wp:inline>
        </w:drawing>
      </w:r>
    </w:p>
    <w:p w:rsidR="00BA7B74" w:rsidRPr="00F31821" w:rsidRDefault="00BA7B74" w:rsidP="00404A7D">
      <w:pPr>
        <w:jc w:val="center"/>
        <w:rPr>
          <w:noProof/>
        </w:rPr>
      </w:pPr>
      <w:r w:rsidRPr="00F31821">
        <w:rPr>
          <w:noProof/>
        </w:rPr>
        <w:lastRenderedPageBreak/>
        <w:drawing>
          <wp:inline distT="0" distB="0" distL="0" distR="0">
            <wp:extent cx="5905500" cy="79724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stretch>
                      <a:fillRect/>
                    </a:stretch>
                  </pic:blipFill>
                  <pic:spPr>
                    <a:xfrm>
                      <a:off x="0" y="0"/>
                      <a:ext cx="5905500" cy="7972425"/>
                    </a:xfrm>
                    <a:prstGeom prst="rect">
                      <a:avLst/>
                    </a:prstGeom>
                  </pic:spPr>
                </pic:pic>
              </a:graphicData>
            </a:graphic>
          </wp:inline>
        </w:drawing>
      </w:r>
    </w:p>
    <w:p w:rsidR="00BA7B74" w:rsidRPr="00F31821" w:rsidRDefault="00BA7B74" w:rsidP="00404A7D">
      <w:pPr>
        <w:jc w:val="center"/>
        <w:rPr>
          <w:noProof/>
        </w:rPr>
      </w:pPr>
      <w:r w:rsidRPr="00F31821">
        <w:rPr>
          <w:noProof/>
        </w:rPr>
        <w:lastRenderedPageBreak/>
        <w:drawing>
          <wp:inline distT="0" distB="0" distL="0" distR="0">
            <wp:extent cx="5857875" cy="80391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5857875" cy="8039100"/>
                    </a:xfrm>
                    <a:prstGeom prst="rect">
                      <a:avLst/>
                    </a:prstGeom>
                  </pic:spPr>
                </pic:pic>
              </a:graphicData>
            </a:graphic>
          </wp:inline>
        </w:drawing>
      </w:r>
    </w:p>
    <w:p w:rsidR="00BA7B74" w:rsidRPr="00F31821" w:rsidRDefault="00BA7B74" w:rsidP="00404A7D">
      <w:pPr>
        <w:jc w:val="center"/>
        <w:rPr>
          <w:noProof/>
        </w:rPr>
      </w:pPr>
    </w:p>
    <w:p w:rsidR="00996E70" w:rsidRPr="00F31821" w:rsidRDefault="00996E70">
      <w:pPr>
        <w:rPr>
          <w:noProof/>
        </w:rPr>
      </w:pPr>
      <w:r w:rsidRPr="00F31821">
        <w:rPr>
          <w:noProof/>
        </w:rPr>
        <w:br w:type="page"/>
      </w:r>
    </w:p>
    <w:p w:rsidR="0044632B" w:rsidRPr="00F31821" w:rsidRDefault="0044632B" w:rsidP="0044632B">
      <w:pPr>
        <w:rPr>
          <w:b/>
          <w:sz w:val="20"/>
          <w:szCs w:val="20"/>
        </w:rPr>
      </w:pPr>
      <w:r w:rsidRPr="00F31821">
        <w:rPr>
          <w:b/>
          <w:sz w:val="20"/>
          <w:szCs w:val="20"/>
        </w:rPr>
        <w:lastRenderedPageBreak/>
        <w:t>Установление границ населенного пункта Двойка в соответствии с Решением исполнительного комитета Еремеевского сельского Совета народных депутатов Спировского района Тверской области №28 от 28.11.1991</w:t>
      </w:r>
    </w:p>
    <w:p w:rsidR="0044632B" w:rsidRPr="00F31821" w:rsidRDefault="0044632B" w:rsidP="0044632B">
      <w:pPr>
        <w:rPr>
          <w:b/>
          <w:sz w:val="20"/>
          <w:szCs w:val="20"/>
        </w:rPr>
      </w:pPr>
      <w:r w:rsidRPr="00F31821">
        <w:rPr>
          <w:b/>
          <w:sz w:val="20"/>
          <w:szCs w:val="20"/>
        </w:rPr>
        <w:t xml:space="preserve">с учетом сведений </w:t>
      </w:r>
      <w:r w:rsidR="00DF14EA" w:rsidRPr="00F31821">
        <w:rPr>
          <w:b/>
          <w:sz w:val="20"/>
          <w:szCs w:val="20"/>
        </w:rPr>
        <w:t xml:space="preserve">о </w:t>
      </w:r>
      <w:r w:rsidRPr="00F31821">
        <w:rPr>
          <w:b/>
          <w:sz w:val="20"/>
          <w:szCs w:val="20"/>
        </w:rPr>
        <w:t>кадастрово</w:t>
      </w:r>
      <w:r w:rsidR="00DF14EA" w:rsidRPr="00F31821">
        <w:rPr>
          <w:b/>
          <w:sz w:val="20"/>
          <w:szCs w:val="20"/>
        </w:rPr>
        <w:t>м</w:t>
      </w:r>
      <w:r w:rsidRPr="00F31821">
        <w:rPr>
          <w:b/>
          <w:sz w:val="20"/>
          <w:szCs w:val="20"/>
        </w:rPr>
        <w:t xml:space="preserve"> квартал</w:t>
      </w:r>
      <w:r w:rsidR="00DF14EA" w:rsidRPr="00F31821">
        <w:rPr>
          <w:b/>
          <w:sz w:val="20"/>
          <w:szCs w:val="20"/>
        </w:rPr>
        <w:t>е</w:t>
      </w:r>
      <w:r w:rsidRPr="00F31821">
        <w:rPr>
          <w:b/>
          <w:sz w:val="20"/>
          <w:szCs w:val="20"/>
        </w:rPr>
        <w:t xml:space="preserve"> населенного пункта</w:t>
      </w:r>
      <w:r w:rsidR="00DF14EA" w:rsidRPr="00F31821">
        <w:rPr>
          <w:b/>
          <w:sz w:val="20"/>
          <w:szCs w:val="20"/>
        </w:rPr>
        <w:t xml:space="preserve"> и </w:t>
      </w:r>
      <w:r w:rsidR="00134E43" w:rsidRPr="00F31821">
        <w:rPr>
          <w:b/>
          <w:sz w:val="20"/>
          <w:szCs w:val="20"/>
        </w:rPr>
        <w:t>государственного лесного фонда</w:t>
      </w:r>
    </w:p>
    <w:p w:rsidR="00DF14EA" w:rsidRPr="00F31821" w:rsidRDefault="00DF14EA" w:rsidP="0044632B">
      <w:pPr>
        <w:rPr>
          <w:b/>
          <w:sz w:val="20"/>
          <w:szCs w:val="20"/>
        </w:rPr>
      </w:pPr>
    </w:p>
    <w:p w:rsidR="0044632B" w:rsidRPr="00F31821" w:rsidRDefault="00DF14EA" w:rsidP="00DF14EA">
      <w:pPr>
        <w:jc w:val="center"/>
        <w:rPr>
          <w:noProof/>
        </w:rPr>
      </w:pPr>
      <w:r w:rsidRPr="00F31821">
        <w:rPr>
          <w:noProof/>
        </w:rPr>
        <w:drawing>
          <wp:inline distT="0" distB="0" distL="0" distR="0">
            <wp:extent cx="5943600" cy="2744945"/>
            <wp:effectExtent l="19050" t="0" r="0" b="0"/>
            <wp:docPr id="10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2" cstate="print"/>
                    <a:srcRect/>
                    <a:stretch>
                      <a:fillRect/>
                    </a:stretch>
                  </pic:blipFill>
                  <pic:spPr bwMode="auto">
                    <a:xfrm>
                      <a:off x="0" y="0"/>
                      <a:ext cx="5943600" cy="2744945"/>
                    </a:xfrm>
                    <a:prstGeom prst="rect">
                      <a:avLst/>
                    </a:prstGeom>
                    <a:noFill/>
                    <a:ln w="9525">
                      <a:noFill/>
                      <a:miter lim="800000"/>
                      <a:headEnd/>
                      <a:tailEnd/>
                    </a:ln>
                  </pic:spPr>
                </pic:pic>
              </a:graphicData>
            </a:graphic>
          </wp:inline>
        </w:drawing>
      </w:r>
    </w:p>
    <w:p w:rsidR="00DF14EA" w:rsidRPr="00F31821" w:rsidRDefault="00DF14EA">
      <w:pPr>
        <w:rPr>
          <w:noProof/>
        </w:rPr>
      </w:pPr>
    </w:p>
    <w:p w:rsidR="00DF14EA" w:rsidRPr="00F31821" w:rsidRDefault="00DF14EA" w:rsidP="00DF14EA">
      <w:r w:rsidRPr="00F31821">
        <w:t xml:space="preserve">Сведения о границах населенного пункта </w:t>
      </w:r>
      <w:r w:rsidR="00134E43" w:rsidRPr="00F31821">
        <w:t>Двойка</w:t>
      </w:r>
      <w:r w:rsidRPr="00F31821">
        <w:t>, установленных решением исполкома Еремеевского сельского совета народных депутатов №28 от 28.11.1991:</w:t>
      </w:r>
    </w:p>
    <w:p w:rsidR="0044632B" w:rsidRPr="00F31821" w:rsidRDefault="00DF14EA" w:rsidP="00DF14EA">
      <w:pPr>
        <w:jc w:val="center"/>
        <w:rPr>
          <w:noProof/>
        </w:rPr>
      </w:pPr>
      <w:r w:rsidRPr="00F31821">
        <w:rPr>
          <w:noProof/>
        </w:rPr>
        <w:drawing>
          <wp:inline distT="0" distB="0" distL="0" distR="0">
            <wp:extent cx="6105525" cy="3088558"/>
            <wp:effectExtent l="19050" t="0" r="0" b="0"/>
            <wp:docPr id="10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3" cstate="print"/>
                    <a:srcRect/>
                    <a:stretch>
                      <a:fillRect/>
                    </a:stretch>
                  </pic:blipFill>
                  <pic:spPr bwMode="auto">
                    <a:xfrm>
                      <a:off x="0" y="0"/>
                      <a:ext cx="6109268" cy="3090452"/>
                    </a:xfrm>
                    <a:prstGeom prst="rect">
                      <a:avLst/>
                    </a:prstGeom>
                    <a:noFill/>
                    <a:ln w="9525">
                      <a:noFill/>
                      <a:miter lim="800000"/>
                      <a:headEnd/>
                      <a:tailEnd/>
                    </a:ln>
                  </pic:spPr>
                </pic:pic>
              </a:graphicData>
            </a:graphic>
          </wp:inline>
        </w:drawing>
      </w:r>
    </w:p>
    <w:p w:rsidR="00DF14EA" w:rsidRPr="00F31821" w:rsidRDefault="00DF14EA" w:rsidP="00DF14EA">
      <w:pPr>
        <w:jc w:val="center"/>
        <w:rPr>
          <w:noProof/>
        </w:rPr>
      </w:pPr>
    </w:p>
    <w:p w:rsidR="00DF14EA" w:rsidRPr="00F31821" w:rsidRDefault="00DF14EA">
      <w:pPr>
        <w:rPr>
          <w:noProof/>
        </w:rPr>
      </w:pPr>
      <w:r w:rsidRPr="00F31821">
        <w:rPr>
          <w:noProof/>
        </w:rPr>
        <w:br w:type="page"/>
      </w:r>
    </w:p>
    <w:p w:rsidR="00DF14EA" w:rsidRPr="00F31821" w:rsidRDefault="00DF14EA" w:rsidP="00DF14EA">
      <w:pPr>
        <w:jc w:val="both"/>
      </w:pPr>
      <w:r w:rsidRPr="00F31821">
        <w:lastRenderedPageBreak/>
        <w:t xml:space="preserve">Сведения о территории, </w:t>
      </w:r>
      <w:r w:rsidRPr="00F31821">
        <w:rPr>
          <w:b/>
        </w:rPr>
        <w:t>не включаемой</w:t>
      </w:r>
      <w:r w:rsidRPr="00F31821">
        <w:t xml:space="preserve"> в границы населенного пункта Двойка:</w:t>
      </w:r>
    </w:p>
    <w:p w:rsidR="00DF14EA" w:rsidRPr="00F31821" w:rsidRDefault="00DF14EA" w:rsidP="00DF14EA">
      <w:pPr>
        <w:jc w:val="center"/>
      </w:pPr>
      <w:r w:rsidRPr="00F31821">
        <w:rPr>
          <w:noProof/>
        </w:rPr>
        <w:drawing>
          <wp:inline distT="0" distB="0" distL="0" distR="0">
            <wp:extent cx="4991100" cy="3000375"/>
            <wp:effectExtent l="19050" t="0" r="0" b="0"/>
            <wp:docPr id="10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4" cstate="print"/>
                    <a:srcRect/>
                    <a:stretch>
                      <a:fillRect/>
                    </a:stretch>
                  </pic:blipFill>
                  <pic:spPr bwMode="auto">
                    <a:xfrm>
                      <a:off x="0" y="0"/>
                      <a:ext cx="4991100" cy="3000375"/>
                    </a:xfrm>
                    <a:prstGeom prst="rect">
                      <a:avLst/>
                    </a:prstGeom>
                    <a:noFill/>
                    <a:ln w="9525">
                      <a:noFill/>
                      <a:miter lim="800000"/>
                      <a:headEnd/>
                      <a:tailEnd/>
                    </a:ln>
                  </pic:spPr>
                </pic:pic>
              </a:graphicData>
            </a:graphic>
          </wp:inline>
        </w:drawing>
      </w:r>
    </w:p>
    <w:p w:rsidR="00DF14EA" w:rsidRPr="00F31821" w:rsidRDefault="00DF14EA" w:rsidP="00DF14EA">
      <w:pPr>
        <w:jc w:val="center"/>
        <w:rPr>
          <w:i/>
        </w:rPr>
      </w:pPr>
      <w:r w:rsidRPr="00F31821">
        <w:rPr>
          <w:i/>
        </w:rPr>
        <w:t>предварительная граница, нанесенная на планшет Еремеевского участкового лесничества.</w:t>
      </w:r>
    </w:p>
    <w:p w:rsidR="0044632B" w:rsidRPr="00F31821" w:rsidRDefault="0044632B">
      <w:pPr>
        <w:rPr>
          <w:noProof/>
        </w:rPr>
      </w:pPr>
    </w:p>
    <w:p w:rsidR="0044632B" w:rsidRPr="00F31821" w:rsidRDefault="0044632B">
      <w:pPr>
        <w:rPr>
          <w:noProof/>
        </w:rPr>
      </w:pPr>
      <w:r w:rsidRPr="00F31821">
        <w:rPr>
          <w:noProof/>
        </w:rPr>
        <w:br w:type="page"/>
      </w:r>
    </w:p>
    <w:p w:rsidR="00134E43" w:rsidRPr="00F31821" w:rsidRDefault="00134E43" w:rsidP="00134E43">
      <w:pPr>
        <w:rPr>
          <w:b/>
          <w:sz w:val="20"/>
          <w:szCs w:val="20"/>
        </w:rPr>
      </w:pPr>
      <w:r w:rsidRPr="00F31821">
        <w:rPr>
          <w:b/>
          <w:sz w:val="20"/>
          <w:szCs w:val="20"/>
        </w:rPr>
        <w:lastRenderedPageBreak/>
        <w:t>Установление границ населенного пункта Стырово в соответствии с Решением исполнительного комитета Никулинского сельского Совета народных депутатов Спировского района Тверской области №33\1 от 13.12.1991</w:t>
      </w:r>
    </w:p>
    <w:p w:rsidR="00134E43" w:rsidRPr="00F31821" w:rsidRDefault="00134E43" w:rsidP="00134E43">
      <w:pPr>
        <w:rPr>
          <w:b/>
          <w:sz w:val="20"/>
          <w:szCs w:val="20"/>
        </w:rPr>
      </w:pPr>
      <w:r w:rsidRPr="00F31821">
        <w:rPr>
          <w:b/>
          <w:sz w:val="20"/>
          <w:szCs w:val="20"/>
        </w:rPr>
        <w:t xml:space="preserve">с учетом сведений </w:t>
      </w:r>
      <w:r w:rsidR="00A24E48" w:rsidRPr="00F31821">
        <w:rPr>
          <w:b/>
          <w:sz w:val="20"/>
          <w:szCs w:val="20"/>
        </w:rPr>
        <w:t xml:space="preserve">о </w:t>
      </w:r>
      <w:r w:rsidRPr="00F31821">
        <w:rPr>
          <w:b/>
          <w:sz w:val="20"/>
          <w:szCs w:val="20"/>
        </w:rPr>
        <w:t>кадастрово</w:t>
      </w:r>
      <w:r w:rsidR="00A24E48" w:rsidRPr="00F31821">
        <w:rPr>
          <w:b/>
          <w:sz w:val="20"/>
          <w:szCs w:val="20"/>
        </w:rPr>
        <w:t>м</w:t>
      </w:r>
      <w:r w:rsidRPr="00F31821">
        <w:rPr>
          <w:b/>
          <w:sz w:val="20"/>
          <w:szCs w:val="20"/>
        </w:rPr>
        <w:t xml:space="preserve"> квартал</w:t>
      </w:r>
      <w:r w:rsidR="00A24E48" w:rsidRPr="00F31821">
        <w:rPr>
          <w:b/>
          <w:sz w:val="20"/>
          <w:szCs w:val="20"/>
        </w:rPr>
        <w:t>е</w:t>
      </w:r>
      <w:r w:rsidRPr="00F31821">
        <w:rPr>
          <w:b/>
          <w:sz w:val="20"/>
          <w:szCs w:val="20"/>
        </w:rPr>
        <w:t xml:space="preserve"> населенного пункта и государственного лесного фонда</w:t>
      </w:r>
    </w:p>
    <w:p w:rsidR="00134E43" w:rsidRPr="00F31821" w:rsidRDefault="00134E43">
      <w:pPr>
        <w:rPr>
          <w:noProof/>
        </w:rPr>
      </w:pPr>
    </w:p>
    <w:p w:rsidR="00134E43" w:rsidRPr="00F31821" w:rsidRDefault="00134E43" w:rsidP="00134E43">
      <w:pPr>
        <w:jc w:val="center"/>
        <w:rPr>
          <w:noProof/>
        </w:rPr>
      </w:pPr>
      <w:r w:rsidRPr="00F31821">
        <w:rPr>
          <w:noProof/>
        </w:rPr>
        <w:drawing>
          <wp:inline distT="0" distB="0" distL="0" distR="0">
            <wp:extent cx="2476500" cy="2156711"/>
            <wp:effectExtent l="19050" t="0" r="0" b="0"/>
            <wp:docPr id="111"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5" cstate="print"/>
                    <a:srcRect/>
                    <a:stretch>
                      <a:fillRect/>
                    </a:stretch>
                  </pic:blipFill>
                  <pic:spPr bwMode="auto">
                    <a:xfrm>
                      <a:off x="0" y="0"/>
                      <a:ext cx="2476500" cy="2156711"/>
                    </a:xfrm>
                    <a:prstGeom prst="rect">
                      <a:avLst/>
                    </a:prstGeom>
                    <a:noFill/>
                    <a:ln w="9525">
                      <a:noFill/>
                      <a:miter lim="800000"/>
                      <a:headEnd/>
                      <a:tailEnd/>
                    </a:ln>
                  </pic:spPr>
                </pic:pic>
              </a:graphicData>
            </a:graphic>
          </wp:inline>
        </w:drawing>
      </w:r>
    </w:p>
    <w:p w:rsidR="00134E43" w:rsidRPr="00F31821" w:rsidRDefault="00134E43">
      <w:pPr>
        <w:rPr>
          <w:noProof/>
        </w:rPr>
      </w:pPr>
    </w:p>
    <w:p w:rsidR="00134E43" w:rsidRPr="00F31821" w:rsidRDefault="00134E43" w:rsidP="00134E43">
      <w:r w:rsidRPr="00F31821">
        <w:t>Сведения о границах населенного пункта Стырово, установленных решением исполкома Никулинского сельского совета народных депутатов №33\1 от 13.12.1991:</w:t>
      </w:r>
    </w:p>
    <w:p w:rsidR="00134E43" w:rsidRPr="00F31821" w:rsidRDefault="00134E43" w:rsidP="00134E43">
      <w:pPr>
        <w:jc w:val="center"/>
        <w:rPr>
          <w:noProof/>
        </w:rPr>
      </w:pPr>
      <w:r w:rsidRPr="00F31821">
        <w:rPr>
          <w:noProof/>
        </w:rPr>
        <w:drawing>
          <wp:inline distT="0" distB="0" distL="0" distR="0">
            <wp:extent cx="2108200" cy="2057400"/>
            <wp:effectExtent l="19050" t="0" r="6350" b="0"/>
            <wp:docPr id="11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6" cstate="print"/>
                    <a:srcRect/>
                    <a:stretch>
                      <a:fillRect/>
                    </a:stretch>
                  </pic:blipFill>
                  <pic:spPr bwMode="auto">
                    <a:xfrm>
                      <a:off x="0" y="0"/>
                      <a:ext cx="2108200" cy="2057400"/>
                    </a:xfrm>
                    <a:prstGeom prst="rect">
                      <a:avLst/>
                    </a:prstGeom>
                    <a:noFill/>
                    <a:ln w="9525">
                      <a:noFill/>
                      <a:miter lim="800000"/>
                      <a:headEnd/>
                      <a:tailEnd/>
                    </a:ln>
                  </pic:spPr>
                </pic:pic>
              </a:graphicData>
            </a:graphic>
          </wp:inline>
        </w:drawing>
      </w:r>
    </w:p>
    <w:p w:rsidR="00134E43" w:rsidRPr="00F31821" w:rsidRDefault="00134E43">
      <w:pPr>
        <w:rPr>
          <w:noProof/>
        </w:rPr>
      </w:pPr>
    </w:p>
    <w:p w:rsidR="00134E43" w:rsidRPr="00F31821" w:rsidRDefault="00134E43" w:rsidP="00134E43">
      <w:pPr>
        <w:jc w:val="both"/>
      </w:pPr>
      <w:r w:rsidRPr="00F31821">
        <w:t xml:space="preserve">Сведения о территории, </w:t>
      </w:r>
      <w:r w:rsidRPr="00F31821">
        <w:rPr>
          <w:b/>
        </w:rPr>
        <w:t>не включаемой</w:t>
      </w:r>
      <w:r w:rsidRPr="00F31821">
        <w:t xml:space="preserve"> в границы населенного пункта Стырово:</w:t>
      </w:r>
    </w:p>
    <w:p w:rsidR="00134E43" w:rsidRPr="00F31821" w:rsidRDefault="00134E43" w:rsidP="00134E43">
      <w:pPr>
        <w:jc w:val="center"/>
      </w:pPr>
      <w:r w:rsidRPr="00F31821">
        <w:rPr>
          <w:noProof/>
        </w:rPr>
        <w:drawing>
          <wp:inline distT="0" distB="0" distL="0" distR="0">
            <wp:extent cx="4572000" cy="2585357"/>
            <wp:effectExtent l="19050" t="0" r="0" b="0"/>
            <wp:docPr id="11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7" cstate="print"/>
                    <a:srcRect/>
                    <a:stretch>
                      <a:fillRect/>
                    </a:stretch>
                  </pic:blipFill>
                  <pic:spPr bwMode="auto">
                    <a:xfrm>
                      <a:off x="0" y="0"/>
                      <a:ext cx="4572000" cy="2585357"/>
                    </a:xfrm>
                    <a:prstGeom prst="rect">
                      <a:avLst/>
                    </a:prstGeom>
                    <a:noFill/>
                    <a:ln w="9525">
                      <a:noFill/>
                      <a:miter lim="800000"/>
                      <a:headEnd/>
                      <a:tailEnd/>
                    </a:ln>
                  </pic:spPr>
                </pic:pic>
              </a:graphicData>
            </a:graphic>
          </wp:inline>
        </w:drawing>
      </w:r>
    </w:p>
    <w:p w:rsidR="00134E43" w:rsidRPr="00F31821" w:rsidRDefault="00134E43" w:rsidP="00134E43">
      <w:pPr>
        <w:jc w:val="center"/>
        <w:rPr>
          <w:i/>
        </w:rPr>
      </w:pPr>
      <w:r w:rsidRPr="00F31821">
        <w:rPr>
          <w:i/>
        </w:rPr>
        <w:t>предварительная граница, нанесенная на планшет Никулинского участкового лесничества.</w:t>
      </w:r>
    </w:p>
    <w:p w:rsidR="00134E43" w:rsidRPr="00F31821" w:rsidRDefault="00134E43">
      <w:pPr>
        <w:rPr>
          <w:noProof/>
        </w:rPr>
      </w:pPr>
    </w:p>
    <w:p w:rsidR="00A24E48" w:rsidRPr="00F31821" w:rsidRDefault="00134E43">
      <w:pPr>
        <w:rPr>
          <w:noProof/>
        </w:rPr>
      </w:pPr>
      <w:r w:rsidRPr="00F31821">
        <w:rPr>
          <w:noProof/>
        </w:rPr>
        <w:br w:type="page"/>
      </w:r>
    </w:p>
    <w:p w:rsidR="00A24E48" w:rsidRPr="00F31821" w:rsidRDefault="00A24E48" w:rsidP="00A24E48">
      <w:pPr>
        <w:rPr>
          <w:b/>
          <w:sz w:val="20"/>
          <w:szCs w:val="20"/>
        </w:rPr>
      </w:pPr>
      <w:r w:rsidRPr="00F31821">
        <w:rPr>
          <w:b/>
          <w:sz w:val="20"/>
          <w:szCs w:val="20"/>
        </w:rPr>
        <w:lastRenderedPageBreak/>
        <w:t>Установление границ населенного пункта Долино в соответствии с Решением исполнительного комитета Ососенского сельского Совета народных депутатов Спировского района Тверской области №39 от 12.11.1991</w:t>
      </w:r>
    </w:p>
    <w:p w:rsidR="00A24E48" w:rsidRPr="00F31821" w:rsidRDefault="00A24E48" w:rsidP="00A24E48">
      <w:pPr>
        <w:rPr>
          <w:b/>
          <w:sz w:val="20"/>
          <w:szCs w:val="20"/>
        </w:rPr>
      </w:pPr>
      <w:r w:rsidRPr="00F31821">
        <w:rPr>
          <w:b/>
          <w:sz w:val="20"/>
          <w:szCs w:val="20"/>
        </w:rPr>
        <w:t>с учетом сведений о кадастровом квартале населенного пункта и государственного лесного фонда</w:t>
      </w:r>
    </w:p>
    <w:p w:rsidR="00A24E48" w:rsidRPr="00F31821" w:rsidRDefault="00A24E48">
      <w:pPr>
        <w:rPr>
          <w:noProof/>
        </w:rPr>
      </w:pPr>
    </w:p>
    <w:p w:rsidR="00A24E48" w:rsidRPr="00F31821" w:rsidRDefault="00A24E48" w:rsidP="00A24E48">
      <w:pPr>
        <w:jc w:val="center"/>
        <w:rPr>
          <w:noProof/>
        </w:rPr>
      </w:pPr>
      <w:r w:rsidRPr="00F31821">
        <w:rPr>
          <w:noProof/>
        </w:rPr>
        <w:drawing>
          <wp:inline distT="0" distB="0" distL="0" distR="0">
            <wp:extent cx="4086225" cy="3543300"/>
            <wp:effectExtent l="19050" t="0" r="9525" b="0"/>
            <wp:docPr id="11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8" cstate="print"/>
                    <a:srcRect/>
                    <a:stretch>
                      <a:fillRect/>
                    </a:stretch>
                  </pic:blipFill>
                  <pic:spPr bwMode="auto">
                    <a:xfrm>
                      <a:off x="0" y="0"/>
                      <a:ext cx="4086225" cy="3543300"/>
                    </a:xfrm>
                    <a:prstGeom prst="rect">
                      <a:avLst/>
                    </a:prstGeom>
                    <a:noFill/>
                    <a:ln w="9525">
                      <a:noFill/>
                      <a:miter lim="800000"/>
                      <a:headEnd/>
                      <a:tailEnd/>
                    </a:ln>
                  </pic:spPr>
                </pic:pic>
              </a:graphicData>
            </a:graphic>
          </wp:inline>
        </w:drawing>
      </w:r>
    </w:p>
    <w:p w:rsidR="00A24E48" w:rsidRPr="00F31821" w:rsidRDefault="00A24E48">
      <w:pPr>
        <w:rPr>
          <w:noProof/>
        </w:rPr>
      </w:pPr>
    </w:p>
    <w:p w:rsidR="00A24E48" w:rsidRPr="00F31821" w:rsidRDefault="00A24E48" w:rsidP="00A24E48">
      <w:r w:rsidRPr="00F31821">
        <w:t>Сведения о границах населенного пункта Долино, установленных решением исполкома Ососенского сельского совета народных депутатов №39 от 12.11.1991:</w:t>
      </w:r>
    </w:p>
    <w:p w:rsidR="00A24E48" w:rsidRPr="00F31821" w:rsidRDefault="00A24E48" w:rsidP="00A24E48">
      <w:pPr>
        <w:jc w:val="center"/>
        <w:rPr>
          <w:noProof/>
        </w:rPr>
      </w:pPr>
      <w:r w:rsidRPr="00F31821">
        <w:rPr>
          <w:noProof/>
        </w:rPr>
        <w:drawing>
          <wp:inline distT="0" distB="0" distL="0" distR="0">
            <wp:extent cx="4086225" cy="3416216"/>
            <wp:effectExtent l="19050" t="0" r="9525" b="0"/>
            <wp:docPr id="11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9" cstate="print"/>
                    <a:srcRect/>
                    <a:stretch>
                      <a:fillRect/>
                    </a:stretch>
                  </pic:blipFill>
                  <pic:spPr bwMode="auto">
                    <a:xfrm>
                      <a:off x="0" y="0"/>
                      <a:ext cx="4086225" cy="3416216"/>
                    </a:xfrm>
                    <a:prstGeom prst="rect">
                      <a:avLst/>
                    </a:prstGeom>
                    <a:noFill/>
                    <a:ln w="9525">
                      <a:noFill/>
                      <a:miter lim="800000"/>
                      <a:headEnd/>
                      <a:tailEnd/>
                    </a:ln>
                  </pic:spPr>
                </pic:pic>
              </a:graphicData>
            </a:graphic>
          </wp:inline>
        </w:drawing>
      </w:r>
    </w:p>
    <w:p w:rsidR="00A24E48" w:rsidRPr="00F31821" w:rsidRDefault="00A24E48">
      <w:pPr>
        <w:rPr>
          <w:noProof/>
        </w:rPr>
      </w:pPr>
    </w:p>
    <w:p w:rsidR="00A24E48" w:rsidRPr="00F31821" w:rsidRDefault="00A24E48">
      <w:pPr>
        <w:rPr>
          <w:noProof/>
        </w:rPr>
      </w:pPr>
      <w:r w:rsidRPr="00F31821">
        <w:rPr>
          <w:noProof/>
        </w:rPr>
        <w:br w:type="page"/>
      </w:r>
    </w:p>
    <w:p w:rsidR="00BB6B74" w:rsidRPr="00F31821" w:rsidRDefault="00BB6B74" w:rsidP="00BB6B74">
      <w:pPr>
        <w:jc w:val="both"/>
      </w:pPr>
      <w:r w:rsidRPr="00F31821">
        <w:lastRenderedPageBreak/>
        <w:t xml:space="preserve">Сведения о территории, </w:t>
      </w:r>
      <w:r w:rsidRPr="00F31821">
        <w:rPr>
          <w:b/>
        </w:rPr>
        <w:t>не включаемой</w:t>
      </w:r>
      <w:r w:rsidRPr="00F31821">
        <w:t xml:space="preserve"> в границы населенного пункта Долино:</w:t>
      </w:r>
    </w:p>
    <w:p w:rsidR="00BB6B74" w:rsidRPr="00F31821" w:rsidRDefault="00BB6B74" w:rsidP="00BB6B74">
      <w:pPr>
        <w:jc w:val="center"/>
      </w:pPr>
      <w:r w:rsidRPr="00F31821">
        <w:rPr>
          <w:noProof/>
        </w:rPr>
        <w:drawing>
          <wp:inline distT="0" distB="0" distL="0" distR="0">
            <wp:extent cx="5895975" cy="4381500"/>
            <wp:effectExtent l="19050" t="0" r="9525" b="0"/>
            <wp:docPr id="11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0" cstate="print"/>
                    <a:srcRect t="24590"/>
                    <a:stretch>
                      <a:fillRect/>
                    </a:stretch>
                  </pic:blipFill>
                  <pic:spPr bwMode="auto">
                    <a:xfrm>
                      <a:off x="0" y="0"/>
                      <a:ext cx="5895975" cy="4381500"/>
                    </a:xfrm>
                    <a:prstGeom prst="rect">
                      <a:avLst/>
                    </a:prstGeom>
                    <a:noFill/>
                    <a:ln w="9525">
                      <a:noFill/>
                      <a:miter lim="800000"/>
                      <a:headEnd/>
                      <a:tailEnd/>
                    </a:ln>
                  </pic:spPr>
                </pic:pic>
              </a:graphicData>
            </a:graphic>
          </wp:inline>
        </w:drawing>
      </w:r>
    </w:p>
    <w:p w:rsidR="00BB6B74" w:rsidRPr="00F31821" w:rsidRDefault="00BB6B74" w:rsidP="00BB6B74">
      <w:pPr>
        <w:jc w:val="center"/>
        <w:rPr>
          <w:i/>
        </w:rPr>
      </w:pPr>
      <w:r w:rsidRPr="00F31821">
        <w:rPr>
          <w:i/>
        </w:rPr>
        <w:t>предварительная граница, нанесенная на планшет Ососьенского участкового лесничества.</w:t>
      </w:r>
    </w:p>
    <w:p w:rsidR="00A24E48" w:rsidRPr="00F31821" w:rsidRDefault="00A24E48">
      <w:pPr>
        <w:rPr>
          <w:noProof/>
        </w:rPr>
      </w:pPr>
    </w:p>
    <w:p w:rsidR="00A24E48" w:rsidRPr="00F31821" w:rsidRDefault="00A24E48">
      <w:pPr>
        <w:rPr>
          <w:noProof/>
        </w:rPr>
      </w:pPr>
      <w:r w:rsidRPr="00F31821">
        <w:rPr>
          <w:noProof/>
        </w:rPr>
        <w:br w:type="page"/>
      </w:r>
    </w:p>
    <w:p w:rsidR="00345FD0" w:rsidRPr="00F31821" w:rsidRDefault="00345FD0" w:rsidP="004551F8">
      <w:pPr>
        <w:pStyle w:val="10"/>
        <w:numPr>
          <w:ilvl w:val="0"/>
          <w:numId w:val="10"/>
        </w:numPr>
        <w:spacing w:before="0"/>
        <w:contextualSpacing/>
        <w:jc w:val="center"/>
        <w:rPr>
          <w:rFonts w:ascii="Times New Roman" w:hAnsi="Times New Roman" w:cs="Times New Roman"/>
          <w:kern w:val="0"/>
        </w:rPr>
      </w:pPr>
      <w:bookmarkStart w:id="775" w:name="_Toc517865451"/>
      <w:bookmarkEnd w:id="773"/>
      <w:r w:rsidRPr="00F31821">
        <w:rPr>
          <w:rFonts w:ascii="Times New Roman" w:hAnsi="Times New Roman" w:cs="Times New Roman"/>
          <w:kern w:val="0"/>
        </w:rPr>
        <w:lastRenderedPageBreak/>
        <w:t>Баланс территорий Поселения</w:t>
      </w:r>
      <w:bookmarkEnd w:id="775"/>
    </w:p>
    <w:p w:rsidR="00573DE6" w:rsidRPr="00F31821" w:rsidRDefault="00573DE6" w:rsidP="00573DE6">
      <w:pPr>
        <w:pStyle w:val="affffd"/>
        <w:ind w:left="5670" w:firstLine="0"/>
        <w:jc w:val="left"/>
        <w:rPr>
          <w:i/>
          <w:sz w:val="20"/>
          <w:szCs w:val="20"/>
        </w:rPr>
      </w:pPr>
      <w:r w:rsidRPr="00F31821">
        <w:rPr>
          <w:i/>
          <w:sz w:val="20"/>
          <w:szCs w:val="20"/>
        </w:rPr>
        <w:t>в соответствии с Приложением 5 к региональным нормативам градостроительного проектирования Тверской области</w:t>
      </w:r>
    </w:p>
    <w:p w:rsidR="00573DE6" w:rsidRPr="00F31821" w:rsidRDefault="00573DE6" w:rsidP="00573DE6">
      <w:pPr>
        <w:ind w:firstLine="567"/>
        <w:jc w:val="both"/>
      </w:pPr>
      <w:r w:rsidRPr="00F31821">
        <w:rPr>
          <w:b/>
        </w:rPr>
        <w:t>Таблица П1.1.</w:t>
      </w:r>
      <w:r w:rsidRPr="00F31821">
        <w:t xml:space="preserve"> Сводный баланс территории Поселения</w:t>
      </w:r>
      <w:r w:rsidR="001A5642" w:rsidRPr="00F31821">
        <w:t xml:space="preserve"> в границах проектирования</w:t>
      </w:r>
      <w:r w:rsidRPr="00F31821">
        <w:t xml:space="preserve"> </w:t>
      </w:r>
      <w:r w:rsidRPr="00F31821">
        <w:rPr>
          <w:rStyle w:val="ae"/>
        </w:rPr>
        <w:footnoteReference w:id="18"/>
      </w:r>
    </w:p>
    <w:tbl>
      <w:tblPr>
        <w:tblW w:w="9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519"/>
        <w:gridCol w:w="3950"/>
        <w:gridCol w:w="1790"/>
        <w:gridCol w:w="1788"/>
        <w:gridCol w:w="1788"/>
      </w:tblGrid>
      <w:tr w:rsidR="00573DE6" w:rsidRPr="00F31821" w:rsidTr="00573DE6">
        <w:trPr>
          <w:cantSplit/>
          <w:trHeight w:val="284"/>
          <w:tblHeader/>
        </w:trPr>
        <w:tc>
          <w:tcPr>
            <w:tcW w:w="264" w:type="pct"/>
            <w:vMerge w:val="restart"/>
            <w:shd w:val="clear" w:color="auto" w:fill="auto"/>
            <w:vAlign w:val="center"/>
          </w:tcPr>
          <w:p w:rsidR="00573DE6" w:rsidRPr="00F31821" w:rsidRDefault="00573DE6" w:rsidP="00573DE6">
            <w:pPr>
              <w:jc w:val="center"/>
              <w:rPr>
                <w:b/>
                <w:sz w:val="20"/>
                <w:szCs w:val="20"/>
              </w:rPr>
            </w:pPr>
            <w:r w:rsidRPr="00F31821">
              <w:rPr>
                <w:b/>
                <w:sz w:val="20"/>
                <w:szCs w:val="20"/>
              </w:rPr>
              <w:t>№ п/п</w:t>
            </w:r>
          </w:p>
        </w:tc>
        <w:tc>
          <w:tcPr>
            <w:tcW w:w="2008" w:type="pct"/>
            <w:vMerge w:val="restart"/>
            <w:shd w:val="clear" w:color="auto" w:fill="auto"/>
            <w:vAlign w:val="center"/>
          </w:tcPr>
          <w:p w:rsidR="00573DE6" w:rsidRPr="00F31821" w:rsidRDefault="00573DE6" w:rsidP="00573DE6">
            <w:pPr>
              <w:jc w:val="center"/>
              <w:rPr>
                <w:b/>
                <w:sz w:val="20"/>
                <w:szCs w:val="20"/>
              </w:rPr>
            </w:pPr>
            <w:r w:rsidRPr="00F31821">
              <w:rPr>
                <w:b/>
                <w:sz w:val="20"/>
                <w:szCs w:val="20"/>
              </w:rPr>
              <w:t>Показатель</w:t>
            </w:r>
          </w:p>
        </w:tc>
        <w:tc>
          <w:tcPr>
            <w:tcW w:w="910" w:type="pct"/>
            <w:vMerge w:val="restart"/>
            <w:shd w:val="clear" w:color="auto" w:fill="auto"/>
            <w:vAlign w:val="center"/>
          </w:tcPr>
          <w:p w:rsidR="00573DE6" w:rsidRPr="00F31821" w:rsidRDefault="00573DE6" w:rsidP="00573DE6">
            <w:pPr>
              <w:jc w:val="center"/>
              <w:rPr>
                <w:b/>
                <w:sz w:val="20"/>
                <w:szCs w:val="20"/>
              </w:rPr>
            </w:pPr>
            <w:r w:rsidRPr="00F31821">
              <w:rPr>
                <w:b/>
                <w:sz w:val="20"/>
                <w:szCs w:val="20"/>
              </w:rPr>
              <w:t xml:space="preserve">Существующее положение </w:t>
            </w:r>
            <w:r w:rsidRPr="00F31821">
              <w:rPr>
                <w:rStyle w:val="ae"/>
                <w:b/>
                <w:sz w:val="20"/>
                <w:szCs w:val="20"/>
              </w:rPr>
              <w:footnoteReference w:id="19"/>
            </w:r>
            <w:r w:rsidRPr="00F31821">
              <w:rPr>
                <w:b/>
                <w:sz w:val="20"/>
                <w:szCs w:val="20"/>
              </w:rPr>
              <w:t>,</w:t>
            </w:r>
          </w:p>
          <w:p w:rsidR="00573DE6" w:rsidRPr="00F31821" w:rsidRDefault="00573DE6" w:rsidP="00573DE6">
            <w:pPr>
              <w:jc w:val="center"/>
              <w:rPr>
                <w:b/>
                <w:sz w:val="20"/>
                <w:szCs w:val="20"/>
              </w:rPr>
            </w:pPr>
            <w:r w:rsidRPr="00F31821">
              <w:rPr>
                <w:b/>
                <w:sz w:val="20"/>
                <w:szCs w:val="20"/>
              </w:rPr>
              <w:t>га</w:t>
            </w:r>
          </w:p>
        </w:tc>
        <w:tc>
          <w:tcPr>
            <w:tcW w:w="1818" w:type="pct"/>
            <w:gridSpan w:val="2"/>
            <w:vAlign w:val="center"/>
          </w:tcPr>
          <w:p w:rsidR="00573DE6" w:rsidRPr="00F31821" w:rsidRDefault="00573DE6" w:rsidP="00573DE6">
            <w:pPr>
              <w:jc w:val="center"/>
              <w:rPr>
                <w:b/>
                <w:sz w:val="20"/>
                <w:szCs w:val="20"/>
              </w:rPr>
            </w:pPr>
            <w:r w:rsidRPr="00F31821">
              <w:rPr>
                <w:b/>
                <w:sz w:val="20"/>
                <w:szCs w:val="20"/>
              </w:rPr>
              <w:t>Проект, га</w:t>
            </w:r>
          </w:p>
        </w:tc>
      </w:tr>
      <w:tr w:rsidR="00573DE6" w:rsidRPr="00F31821" w:rsidTr="00573DE6">
        <w:trPr>
          <w:cantSplit/>
          <w:trHeight w:val="284"/>
          <w:tblHeader/>
        </w:trPr>
        <w:tc>
          <w:tcPr>
            <w:tcW w:w="264" w:type="pct"/>
            <w:vMerge/>
            <w:shd w:val="clear" w:color="auto" w:fill="auto"/>
            <w:vAlign w:val="center"/>
          </w:tcPr>
          <w:p w:rsidR="00573DE6" w:rsidRPr="00F31821" w:rsidRDefault="00573DE6" w:rsidP="00573DE6">
            <w:pPr>
              <w:jc w:val="center"/>
              <w:rPr>
                <w:sz w:val="20"/>
                <w:szCs w:val="20"/>
              </w:rPr>
            </w:pPr>
          </w:p>
        </w:tc>
        <w:tc>
          <w:tcPr>
            <w:tcW w:w="2008" w:type="pct"/>
            <w:vMerge/>
            <w:shd w:val="clear" w:color="auto" w:fill="auto"/>
            <w:vAlign w:val="center"/>
          </w:tcPr>
          <w:p w:rsidR="00573DE6" w:rsidRPr="00F31821" w:rsidRDefault="00573DE6" w:rsidP="00573DE6">
            <w:pPr>
              <w:rPr>
                <w:b/>
                <w:sz w:val="20"/>
                <w:szCs w:val="20"/>
              </w:rPr>
            </w:pPr>
          </w:p>
        </w:tc>
        <w:tc>
          <w:tcPr>
            <w:tcW w:w="910" w:type="pct"/>
            <w:vMerge/>
            <w:shd w:val="clear" w:color="auto" w:fill="auto"/>
            <w:vAlign w:val="center"/>
          </w:tcPr>
          <w:p w:rsidR="00573DE6" w:rsidRPr="00F31821" w:rsidRDefault="00573DE6" w:rsidP="00573DE6">
            <w:pPr>
              <w:jc w:val="center"/>
              <w:rPr>
                <w:sz w:val="20"/>
                <w:szCs w:val="20"/>
              </w:rPr>
            </w:pPr>
          </w:p>
        </w:tc>
        <w:tc>
          <w:tcPr>
            <w:tcW w:w="909" w:type="pct"/>
            <w:vAlign w:val="center"/>
          </w:tcPr>
          <w:p w:rsidR="00573DE6" w:rsidRPr="00F31821" w:rsidRDefault="00573DE6" w:rsidP="0014214A">
            <w:pPr>
              <w:jc w:val="center"/>
              <w:rPr>
                <w:b/>
                <w:sz w:val="20"/>
                <w:szCs w:val="20"/>
              </w:rPr>
            </w:pPr>
            <w:r w:rsidRPr="00F31821">
              <w:rPr>
                <w:b/>
                <w:sz w:val="20"/>
                <w:szCs w:val="20"/>
              </w:rPr>
              <w:t>первая очередь 20</w:t>
            </w:r>
            <w:r w:rsidR="006E05E4" w:rsidRPr="00F31821">
              <w:rPr>
                <w:b/>
                <w:sz w:val="20"/>
                <w:szCs w:val="20"/>
              </w:rPr>
              <w:t>2</w:t>
            </w:r>
            <w:r w:rsidR="0014214A" w:rsidRPr="00F31821">
              <w:rPr>
                <w:b/>
                <w:sz w:val="20"/>
                <w:szCs w:val="20"/>
              </w:rPr>
              <w:t>1</w:t>
            </w:r>
            <w:r w:rsidRPr="00F31821">
              <w:rPr>
                <w:b/>
                <w:sz w:val="20"/>
                <w:szCs w:val="20"/>
              </w:rPr>
              <w:t xml:space="preserve"> г.</w:t>
            </w:r>
          </w:p>
        </w:tc>
        <w:tc>
          <w:tcPr>
            <w:tcW w:w="909" w:type="pct"/>
            <w:vAlign w:val="center"/>
          </w:tcPr>
          <w:p w:rsidR="00573DE6" w:rsidRPr="00F31821" w:rsidRDefault="00573DE6" w:rsidP="0014214A">
            <w:pPr>
              <w:jc w:val="center"/>
              <w:rPr>
                <w:b/>
                <w:sz w:val="20"/>
                <w:szCs w:val="20"/>
              </w:rPr>
            </w:pPr>
            <w:r w:rsidRPr="00F31821">
              <w:rPr>
                <w:b/>
                <w:sz w:val="20"/>
                <w:szCs w:val="20"/>
              </w:rPr>
              <w:t>расчетный срок 203</w:t>
            </w:r>
            <w:r w:rsidR="0014214A" w:rsidRPr="00F31821">
              <w:rPr>
                <w:b/>
                <w:sz w:val="20"/>
                <w:szCs w:val="20"/>
              </w:rPr>
              <w:t>6</w:t>
            </w:r>
            <w:r w:rsidRPr="00F31821">
              <w:rPr>
                <w:b/>
                <w:sz w:val="20"/>
                <w:szCs w:val="20"/>
              </w:rPr>
              <w:t xml:space="preserve"> г.</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p>
        </w:tc>
        <w:tc>
          <w:tcPr>
            <w:tcW w:w="2008" w:type="pct"/>
            <w:shd w:val="clear" w:color="auto" w:fill="auto"/>
            <w:vAlign w:val="center"/>
          </w:tcPr>
          <w:p w:rsidR="00573DE6" w:rsidRPr="00F31821" w:rsidRDefault="00573DE6" w:rsidP="00573DE6">
            <w:pPr>
              <w:rPr>
                <w:b/>
                <w:sz w:val="20"/>
                <w:szCs w:val="20"/>
              </w:rPr>
            </w:pPr>
            <w:r w:rsidRPr="00F31821">
              <w:rPr>
                <w:b/>
                <w:sz w:val="20"/>
                <w:szCs w:val="20"/>
              </w:rPr>
              <w:t>Территория поселения</w:t>
            </w:r>
          </w:p>
        </w:tc>
        <w:tc>
          <w:tcPr>
            <w:tcW w:w="910" w:type="pct"/>
            <w:tcBorders>
              <w:bottom w:val="single" w:sz="4" w:space="0" w:color="auto"/>
            </w:tcBorders>
            <w:shd w:val="clear" w:color="auto" w:fill="auto"/>
            <w:vAlign w:val="center"/>
          </w:tcPr>
          <w:p w:rsidR="00573DE6" w:rsidRPr="00F31821" w:rsidRDefault="00573DE6" w:rsidP="00573DE6">
            <w:pPr>
              <w:jc w:val="center"/>
              <w:rPr>
                <w:sz w:val="20"/>
                <w:szCs w:val="20"/>
              </w:rPr>
            </w:pPr>
          </w:p>
        </w:tc>
        <w:tc>
          <w:tcPr>
            <w:tcW w:w="909" w:type="pct"/>
            <w:tcBorders>
              <w:bottom w:val="single" w:sz="4" w:space="0" w:color="auto"/>
            </w:tcBorders>
            <w:vAlign w:val="center"/>
          </w:tcPr>
          <w:p w:rsidR="00573DE6" w:rsidRPr="00F31821" w:rsidRDefault="00573DE6" w:rsidP="00573DE6">
            <w:pPr>
              <w:jc w:val="center"/>
              <w:rPr>
                <w:sz w:val="20"/>
                <w:szCs w:val="20"/>
              </w:rPr>
            </w:pPr>
          </w:p>
        </w:tc>
        <w:tc>
          <w:tcPr>
            <w:tcW w:w="909" w:type="pct"/>
            <w:tcBorders>
              <w:bottom w:val="single" w:sz="4" w:space="0" w:color="auto"/>
            </w:tcBorders>
            <w:vAlign w:val="center"/>
          </w:tcPr>
          <w:p w:rsidR="00573DE6" w:rsidRPr="00F31821" w:rsidRDefault="00573DE6" w:rsidP="00573DE6">
            <w:pPr>
              <w:jc w:val="center"/>
              <w:rPr>
                <w:sz w:val="20"/>
                <w:szCs w:val="20"/>
              </w:rPr>
            </w:pPr>
          </w:p>
        </w:tc>
      </w:tr>
      <w:tr w:rsidR="00573DE6" w:rsidRPr="00F31821" w:rsidTr="00573DE6">
        <w:trPr>
          <w:cantSplit/>
          <w:trHeight w:val="284"/>
        </w:trPr>
        <w:tc>
          <w:tcPr>
            <w:tcW w:w="264" w:type="pct"/>
            <w:shd w:val="clear" w:color="auto" w:fill="auto"/>
          </w:tcPr>
          <w:p w:rsidR="00573DE6" w:rsidRPr="00F31821" w:rsidRDefault="00573DE6" w:rsidP="00573DE6">
            <w:pPr>
              <w:jc w:val="center"/>
              <w:rPr>
                <w:sz w:val="20"/>
                <w:szCs w:val="20"/>
              </w:rPr>
            </w:pPr>
          </w:p>
        </w:tc>
        <w:tc>
          <w:tcPr>
            <w:tcW w:w="2008" w:type="pct"/>
            <w:tcBorders>
              <w:right w:val="single" w:sz="4" w:space="0" w:color="auto"/>
            </w:tcBorders>
            <w:shd w:val="clear" w:color="auto" w:fill="auto"/>
            <w:vAlign w:val="center"/>
          </w:tcPr>
          <w:p w:rsidR="00573DE6" w:rsidRPr="00F31821" w:rsidRDefault="0014214A" w:rsidP="00DC6E20">
            <w:pPr>
              <w:rPr>
                <w:sz w:val="20"/>
                <w:szCs w:val="20"/>
              </w:rPr>
            </w:pPr>
            <w:r w:rsidRPr="00F31821">
              <w:rPr>
                <w:sz w:val="20"/>
                <w:szCs w:val="20"/>
              </w:rPr>
              <w:t>всего, административные границы</w:t>
            </w:r>
            <w:r w:rsidRPr="00F31821">
              <w:rPr>
                <w:rStyle w:val="ae"/>
                <w:sz w:val="20"/>
                <w:szCs w:val="20"/>
              </w:rPr>
              <w:footnoteReference w:id="20"/>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C207CC" w:rsidP="004F1E30">
            <w:pPr>
              <w:jc w:val="center"/>
              <w:rPr>
                <w:sz w:val="20"/>
                <w:szCs w:val="20"/>
              </w:rPr>
            </w:pPr>
            <w:r w:rsidRPr="00F31821">
              <w:rPr>
                <w:sz w:val="20"/>
                <w:szCs w:val="20"/>
              </w:rPr>
              <w:t>45666,6</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C207CC" w:rsidP="00E74D4F">
            <w:pPr>
              <w:jc w:val="center"/>
              <w:rPr>
                <w:sz w:val="20"/>
                <w:szCs w:val="20"/>
              </w:rPr>
            </w:pPr>
            <w:r w:rsidRPr="00F31821">
              <w:rPr>
                <w:sz w:val="20"/>
                <w:szCs w:val="20"/>
              </w:rPr>
              <w:t>45666,6</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C207CC" w:rsidP="00E74D4F">
            <w:pPr>
              <w:jc w:val="center"/>
              <w:rPr>
                <w:sz w:val="20"/>
                <w:szCs w:val="20"/>
              </w:rPr>
            </w:pPr>
            <w:r w:rsidRPr="00F31821">
              <w:rPr>
                <w:sz w:val="20"/>
                <w:szCs w:val="20"/>
              </w:rPr>
              <w:t>45666,6</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b/>
                <w:sz w:val="20"/>
                <w:szCs w:val="20"/>
              </w:rPr>
            </w:pPr>
            <w:r w:rsidRPr="00F31821">
              <w:rPr>
                <w:b/>
                <w:sz w:val="20"/>
                <w:szCs w:val="20"/>
              </w:rPr>
              <w:t>1</w:t>
            </w:r>
          </w:p>
        </w:tc>
        <w:tc>
          <w:tcPr>
            <w:tcW w:w="2008" w:type="pct"/>
            <w:tcBorders>
              <w:right w:val="single" w:sz="4" w:space="0" w:color="auto"/>
            </w:tcBorders>
            <w:shd w:val="clear" w:color="auto" w:fill="auto"/>
            <w:vAlign w:val="center"/>
          </w:tcPr>
          <w:p w:rsidR="00573DE6" w:rsidRPr="00F31821" w:rsidRDefault="00573DE6" w:rsidP="00573DE6">
            <w:pPr>
              <w:rPr>
                <w:b/>
                <w:sz w:val="20"/>
                <w:szCs w:val="20"/>
              </w:rPr>
            </w:pPr>
            <w:r w:rsidRPr="00F31821">
              <w:rPr>
                <w:b/>
                <w:sz w:val="20"/>
                <w:szCs w:val="20"/>
              </w:rPr>
              <w:t>Функциональные зоны</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73DE6" w:rsidP="00573DE6">
            <w:pPr>
              <w:jc w:val="center"/>
              <w:rPr>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p>
        </w:tc>
      </w:tr>
      <w:tr w:rsidR="00B019D9" w:rsidRPr="00F31821" w:rsidTr="00B019D9">
        <w:trPr>
          <w:cantSplit/>
          <w:trHeight w:val="284"/>
        </w:trPr>
        <w:tc>
          <w:tcPr>
            <w:tcW w:w="264" w:type="pct"/>
            <w:shd w:val="clear" w:color="auto" w:fill="auto"/>
            <w:vAlign w:val="center"/>
          </w:tcPr>
          <w:p w:rsidR="00B019D9" w:rsidRPr="00F31821" w:rsidRDefault="00B019D9" w:rsidP="00573DE6">
            <w:pPr>
              <w:jc w:val="center"/>
              <w:rPr>
                <w:sz w:val="20"/>
                <w:szCs w:val="20"/>
              </w:rPr>
            </w:pPr>
            <w:r w:rsidRPr="00F31821">
              <w:rPr>
                <w:sz w:val="20"/>
                <w:szCs w:val="20"/>
              </w:rPr>
              <w:t>1.1</w:t>
            </w:r>
          </w:p>
        </w:tc>
        <w:tc>
          <w:tcPr>
            <w:tcW w:w="2008" w:type="pct"/>
            <w:tcBorders>
              <w:right w:val="single" w:sz="4" w:space="0" w:color="auto"/>
            </w:tcBorders>
            <w:shd w:val="clear" w:color="auto" w:fill="auto"/>
            <w:vAlign w:val="center"/>
          </w:tcPr>
          <w:p w:rsidR="00B019D9" w:rsidRPr="00F31821" w:rsidRDefault="00B95A40" w:rsidP="00B95A40">
            <w:pPr>
              <w:rPr>
                <w:sz w:val="20"/>
                <w:szCs w:val="20"/>
              </w:rPr>
            </w:pPr>
            <w:r w:rsidRPr="00F31821">
              <w:rPr>
                <w:sz w:val="20"/>
                <w:szCs w:val="20"/>
              </w:rPr>
              <w:t xml:space="preserve">Жилая </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B019D9" w:rsidRPr="00F31821" w:rsidRDefault="00591BB5" w:rsidP="001D3D4E">
            <w:pPr>
              <w:jc w:val="center"/>
              <w:rPr>
                <w:bCs/>
                <w:sz w:val="20"/>
                <w:szCs w:val="20"/>
              </w:rPr>
            </w:pPr>
            <w:r w:rsidRPr="00F31821">
              <w:rPr>
                <w:bCs/>
                <w:sz w:val="20"/>
                <w:szCs w:val="20"/>
              </w:rPr>
              <w:t>827,73</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591BB5" w:rsidP="001D3D4E">
            <w:pPr>
              <w:jc w:val="center"/>
              <w:rPr>
                <w:bCs/>
                <w:sz w:val="20"/>
                <w:szCs w:val="20"/>
              </w:rPr>
            </w:pPr>
            <w:r w:rsidRPr="00F31821">
              <w:rPr>
                <w:bCs/>
                <w:sz w:val="20"/>
                <w:szCs w:val="20"/>
              </w:rPr>
              <w:t>886,14</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591BB5" w:rsidP="0002018D">
            <w:pPr>
              <w:jc w:val="center"/>
              <w:rPr>
                <w:bCs/>
                <w:sz w:val="20"/>
                <w:szCs w:val="20"/>
              </w:rPr>
            </w:pPr>
            <w:r w:rsidRPr="00F31821">
              <w:rPr>
                <w:bCs/>
                <w:sz w:val="20"/>
                <w:szCs w:val="20"/>
              </w:rPr>
              <w:t>886,14</w:t>
            </w:r>
          </w:p>
        </w:tc>
      </w:tr>
      <w:tr w:rsidR="00B019D9" w:rsidRPr="00F31821" w:rsidTr="00B019D9">
        <w:trPr>
          <w:cantSplit/>
          <w:trHeight w:val="284"/>
        </w:trPr>
        <w:tc>
          <w:tcPr>
            <w:tcW w:w="264" w:type="pct"/>
            <w:shd w:val="clear" w:color="auto" w:fill="auto"/>
            <w:vAlign w:val="center"/>
          </w:tcPr>
          <w:p w:rsidR="00B019D9" w:rsidRPr="00F31821" w:rsidRDefault="00B95A40" w:rsidP="00573DE6">
            <w:pPr>
              <w:jc w:val="center"/>
              <w:rPr>
                <w:sz w:val="20"/>
                <w:szCs w:val="20"/>
              </w:rPr>
            </w:pPr>
            <w:r w:rsidRPr="00F31821">
              <w:rPr>
                <w:sz w:val="20"/>
                <w:szCs w:val="20"/>
              </w:rPr>
              <w:t>1.2</w:t>
            </w:r>
          </w:p>
        </w:tc>
        <w:tc>
          <w:tcPr>
            <w:tcW w:w="2008" w:type="pct"/>
            <w:tcBorders>
              <w:right w:val="single" w:sz="4" w:space="0" w:color="auto"/>
            </w:tcBorders>
            <w:shd w:val="clear" w:color="auto" w:fill="auto"/>
            <w:vAlign w:val="center"/>
          </w:tcPr>
          <w:p w:rsidR="00B019D9" w:rsidRPr="00F31821" w:rsidRDefault="00B95A40" w:rsidP="00573DE6">
            <w:pPr>
              <w:rPr>
                <w:sz w:val="20"/>
                <w:szCs w:val="20"/>
              </w:rPr>
            </w:pPr>
            <w:r w:rsidRPr="00F31821">
              <w:rPr>
                <w:sz w:val="20"/>
                <w:szCs w:val="20"/>
              </w:rPr>
              <w:t>Общественно-деловая</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B019D9" w:rsidRPr="00F31821" w:rsidRDefault="00B95A40" w:rsidP="001D3D4E">
            <w:pPr>
              <w:jc w:val="center"/>
              <w:rPr>
                <w:sz w:val="20"/>
                <w:szCs w:val="20"/>
              </w:rPr>
            </w:pPr>
            <w:r w:rsidRPr="00F31821">
              <w:rPr>
                <w:sz w:val="20"/>
                <w:szCs w:val="20"/>
              </w:rPr>
              <w:t>8,4</w:t>
            </w:r>
            <w:r w:rsidR="001D3D4E" w:rsidRPr="00F31821">
              <w:rPr>
                <w:sz w:val="20"/>
                <w:szCs w:val="20"/>
              </w:rPr>
              <w:t>3</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B95A40" w:rsidP="001D3D4E">
            <w:pPr>
              <w:jc w:val="center"/>
              <w:rPr>
                <w:sz w:val="20"/>
                <w:szCs w:val="20"/>
              </w:rPr>
            </w:pPr>
            <w:r w:rsidRPr="00F31821">
              <w:rPr>
                <w:sz w:val="20"/>
                <w:szCs w:val="20"/>
              </w:rPr>
              <w:t>8,4</w:t>
            </w:r>
            <w:r w:rsidR="001D3D4E" w:rsidRPr="00F31821">
              <w:rPr>
                <w:sz w:val="20"/>
                <w:szCs w:val="20"/>
              </w:rPr>
              <w:t>3</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B95A40" w:rsidP="001D3D4E">
            <w:pPr>
              <w:jc w:val="center"/>
              <w:rPr>
                <w:sz w:val="20"/>
                <w:szCs w:val="20"/>
              </w:rPr>
            </w:pPr>
            <w:r w:rsidRPr="00F31821">
              <w:rPr>
                <w:sz w:val="20"/>
                <w:szCs w:val="20"/>
              </w:rPr>
              <w:t>8,4</w:t>
            </w:r>
            <w:r w:rsidR="001D3D4E" w:rsidRPr="00F31821">
              <w:rPr>
                <w:sz w:val="20"/>
                <w:szCs w:val="20"/>
              </w:rPr>
              <w:t>3</w:t>
            </w:r>
          </w:p>
        </w:tc>
      </w:tr>
      <w:tr w:rsidR="00B019D9" w:rsidRPr="00F31821" w:rsidTr="00B019D9">
        <w:trPr>
          <w:cantSplit/>
          <w:trHeight w:val="284"/>
        </w:trPr>
        <w:tc>
          <w:tcPr>
            <w:tcW w:w="264" w:type="pct"/>
            <w:shd w:val="clear" w:color="auto" w:fill="auto"/>
            <w:vAlign w:val="center"/>
          </w:tcPr>
          <w:p w:rsidR="00B019D9" w:rsidRPr="00F31821" w:rsidRDefault="00B95A40" w:rsidP="00573DE6">
            <w:pPr>
              <w:jc w:val="center"/>
              <w:rPr>
                <w:sz w:val="20"/>
                <w:szCs w:val="20"/>
              </w:rPr>
            </w:pPr>
            <w:r w:rsidRPr="00F31821">
              <w:rPr>
                <w:sz w:val="20"/>
                <w:szCs w:val="20"/>
              </w:rPr>
              <w:t>1.3</w:t>
            </w:r>
          </w:p>
        </w:tc>
        <w:tc>
          <w:tcPr>
            <w:tcW w:w="2008" w:type="pct"/>
            <w:tcBorders>
              <w:right w:val="single" w:sz="4" w:space="0" w:color="auto"/>
            </w:tcBorders>
            <w:shd w:val="clear" w:color="auto" w:fill="auto"/>
            <w:vAlign w:val="center"/>
          </w:tcPr>
          <w:p w:rsidR="00B019D9" w:rsidRPr="00F31821" w:rsidRDefault="00B95A40" w:rsidP="00573DE6">
            <w:pPr>
              <w:rPr>
                <w:sz w:val="20"/>
                <w:szCs w:val="20"/>
              </w:rPr>
            </w:pPr>
            <w:r w:rsidRPr="00F31821">
              <w:rPr>
                <w:sz w:val="20"/>
                <w:szCs w:val="20"/>
              </w:rPr>
              <w:t>Производственного использования</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B019D9" w:rsidRPr="00F31821" w:rsidRDefault="00B95A40" w:rsidP="001D3D4E">
            <w:pPr>
              <w:jc w:val="center"/>
              <w:rPr>
                <w:sz w:val="20"/>
                <w:szCs w:val="20"/>
              </w:rPr>
            </w:pPr>
            <w:r w:rsidRPr="00F31821">
              <w:rPr>
                <w:sz w:val="20"/>
                <w:szCs w:val="20"/>
              </w:rPr>
              <w:t>2,</w:t>
            </w:r>
            <w:r w:rsidR="001D3D4E" w:rsidRPr="00F31821">
              <w:rPr>
                <w:sz w:val="20"/>
                <w:szCs w:val="20"/>
              </w:rPr>
              <w:t>39</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1D3D4E" w:rsidP="00062C55">
            <w:pPr>
              <w:jc w:val="center"/>
              <w:rPr>
                <w:sz w:val="20"/>
                <w:szCs w:val="20"/>
              </w:rPr>
            </w:pPr>
            <w:r w:rsidRPr="00F31821">
              <w:rPr>
                <w:sz w:val="20"/>
                <w:szCs w:val="20"/>
              </w:rPr>
              <w:t>2,39</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1D3D4E" w:rsidP="00B019D9">
            <w:pPr>
              <w:jc w:val="center"/>
              <w:rPr>
                <w:sz w:val="20"/>
                <w:szCs w:val="20"/>
              </w:rPr>
            </w:pPr>
            <w:r w:rsidRPr="00F31821">
              <w:rPr>
                <w:sz w:val="20"/>
                <w:szCs w:val="20"/>
              </w:rPr>
              <w:t>2,39</w:t>
            </w:r>
          </w:p>
        </w:tc>
      </w:tr>
      <w:tr w:rsidR="00B019D9" w:rsidRPr="00F31821" w:rsidTr="00B019D9">
        <w:trPr>
          <w:cantSplit/>
          <w:trHeight w:val="284"/>
        </w:trPr>
        <w:tc>
          <w:tcPr>
            <w:tcW w:w="264" w:type="pct"/>
            <w:shd w:val="clear" w:color="auto" w:fill="auto"/>
            <w:vAlign w:val="center"/>
          </w:tcPr>
          <w:p w:rsidR="00B019D9" w:rsidRPr="00F31821" w:rsidRDefault="00B95A40" w:rsidP="00573DE6">
            <w:pPr>
              <w:jc w:val="center"/>
              <w:rPr>
                <w:sz w:val="20"/>
                <w:szCs w:val="20"/>
              </w:rPr>
            </w:pPr>
            <w:r w:rsidRPr="00F31821">
              <w:rPr>
                <w:sz w:val="20"/>
                <w:szCs w:val="20"/>
              </w:rPr>
              <w:t>1.4</w:t>
            </w:r>
          </w:p>
        </w:tc>
        <w:tc>
          <w:tcPr>
            <w:tcW w:w="2008" w:type="pct"/>
            <w:tcBorders>
              <w:right w:val="single" w:sz="4" w:space="0" w:color="auto"/>
            </w:tcBorders>
            <w:shd w:val="clear" w:color="auto" w:fill="auto"/>
            <w:vAlign w:val="center"/>
          </w:tcPr>
          <w:p w:rsidR="00B019D9" w:rsidRPr="00F31821" w:rsidRDefault="00B95A40" w:rsidP="00573DE6">
            <w:pPr>
              <w:rPr>
                <w:sz w:val="20"/>
                <w:szCs w:val="20"/>
              </w:rPr>
            </w:pPr>
            <w:r w:rsidRPr="00F31821">
              <w:rPr>
                <w:sz w:val="20"/>
                <w:szCs w:val="20"/>
              </w:rPr>
              <w:t>Инженерной и транспортной инфраструктуры</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B019D9" w:rsidRPr="00F31821" w:rsidRDefault="00B95A40" w:rsidP="00591BB5">
            <w:pPr>
              <w:jc w:val="center"/>
              <w:rPr>
                <w:bCs/>
                <w:sz w:val="20"/>
                <w:szCs w:val="20"/>
              </w:rPr>
            </w:pPr>
            <w:r w:rsidRPr="00F31821">
              <w:rPr>
                <w:bCs/>
                <w:sz w:val="20"/>
                <w:szCs w:val="20"/>
              </w:rPr>
              <w:t>245,</w:t>
            </w:r>
            <w:r w:rsidR="00591BB5" w:rsidRPr="00F31821">
              <w:rPr>
                <w:bCs/>
                <w:sz w:val="20"/>
                <w:szCs w:val="20"/>
              </w:rPr>
              <w:t>58</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591BB5" w:rsidP="00B019D9">
            <w:pPr>
              <w:jc w:val="center"/>
              <w:rPr>
                <w:bCs/>
                <w:sz w:val="20"/>
                <w:szCs w:val="20"/>
              </w:rPr>
            </w:pPr>
            <w:r w:rsidRPr="00F31821">
              <w:rPr>
                <w:bCs/>
                <w:sz w:val="20"/>
                <w:szCs w:val="20"/>
              </w:rPr>
              <w:t>245,58</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591BB5" w:rsidP="00B019D9">
            <w:pPr>
              <w:jc w:val="center"/>
              <w:rPr>
                <w:bCs/>
                <w:sz w:val="20"/>
                <w:szCs w:val="20"/>
              </w:rPr>
            </w:pPr>
            <w:r w:rsidRPr="00F31821">
              <w:rPr>
                <w:bCs/>
                <w:sz w:val="20"/>
                <w:szCs w:val="20"/>
              </w:rPr>
              <w:t>245,58</w:t>
            </w:r>
          </w:p>
        </w:tc>
      </w:tr>
      <w:tr w:rsidR="00B019D9" w:rsidRPr="00F31821" w:rsidTr="00B019D9">
        <w:trPr>
          <w:cantSplit/>
          <w:trHeight w:val="284"/>
        </w:trPr>
        <w:tc>
          <w:tcPr>
            <w:tcW w:w="264" w:type="pct"/>
            <w:shd w:val="clear" w:color="auto" w:fill="auto"/>
            <w:vAlign w:val="center"/>
          </w:tcPr>
          <w:p w:rsidR="00B019D9" w:rsidRPr="00F31821" w:rsidRDefault="00B95A40" w:rsidP="00573DE6">
            <w:pPr>
              <w:jc w:val="center"/>
              <w:rPr>
                <w:sz w:val="20"/>
                <w:szCs w:val="20"/>
              </w:rPr>
            </w:pPr>
            <w:r w:rsidRPr="00F31821">
              <w:rPr>
                <w:sz w:val="20"/>
                <w:szCs w:val="20"/>
              </w:rPr>
              <w:t>1.5</w:t>
            </w:r>
          </w:p>
        </w:tc>
        <w:tc>
          <w:tcPr>
            <w:tcW w:w="2008" w:type="pct"/>
            <w:tcBorders>
              <w:right w:val="single" w:sz="4" w:space="0" w:color="auto"/>
            </w:tcBorders>
            <w:shd w:val="clear" w:color="auto" w:fill="auto"/>
            <w:vAlign w:val="center"/>
          </w:tcPr>
          <w:p w:rsidR="00B019D9" w:rsidRPr="00F31821" w:rsidRDefault="00B95A40" w:rsidP="00573DE6">
            <w:pPr>
              <w:rPr>
                <w:sz w:val="20"/>
                <w:szCs w:val="20"/>
              </w:rPr>
            </w:pPr>
            <w:r w:rsidRPr="00F31821">
              <w:rPr>
                <w:sz w:val="20"/>
                <w:szCs w:val="20"/>
              </w:rPr>
              <w:t>Сельскохозяйственного использования</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B019D9" w:rsidRPr="00F31821" w:rsidRDefault="00293EB4" w:rsidP="001D3D4E">
            <w:pPr>
              <w:jc w:val="center"/>
              <w:rPr>
                <w:sz w:val="20"/>
                <w:szCs w:val="20"/>
              </w:rPr>
            </w:pPr>
            <w:r w:rsidRPr="00F31821">
              <w:rPr>
                <w:sz w:val="20"/>
                <w:szCs w:val="20"/>
              </w:rPr>
              <w:t>14998,</w:t>
            </w:r>
            <w:r w:rsidR="001D3D4E" w:rsidRPr="00F31821">
              <w:rPr>
                <w:sz w:val="20"/>
                <w:szCs w:val="20"/>
              </w:rPr>
              <w:t>03</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1D3D4E" w:rsidP="00B019D9">
            <w:pPr>
              <w:jc w:val="center"/>
              <w:rPr>
                <w:sz w:val="20"/>
                <w:szCs w:val="20"/>
              </w:rPr>
            </w:pPr>
            <w:r w:rsidRPr="00F31821">
              <w:rPr>
                <w:sz w:val="20"/>
                <w:szCs w:val="20"/>
              </w:rPr>
              <w:t>14998,03</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1D3D4E" w:rsidP="00B019D9">
            <w:pPr>
              <w:jc w:val="center"/>
              <w:rPr>
                <w:sz w:val="20"/>
                <w:szCs w:val="20"/>
              </w:rPr>
            </w:pPr>
            <w:r w:rsidRPr="00F31821">
              <w:rPr>
                <w:sz w:val="20"/>
                <w:szCs w:val="20"/>
              </w:rPr>
              <w:t>14998,03</w:t>
            </w:r>
          </w:p>
        </w:tc>
      </w:tr>
      <w:tr w:rsidR="00B019D9" w:rsidRPr="00F31821" w:rsidTr="00B019D9">
        <w:trPr>
          <w:cantSplit/>
          <w:trHeight w:val="284"/>
        </w:trPr>
        <w:tc>
          <w:tcPr>
            <w:tcW w:w="264" w:type="pct"/>
            <w:shd w:val="clear" w:color="auto" w:fill="auto"/>
            <w:vAlign w:val="center"/>
          </w:tcPr>
          <w:p w:rsidR="00B019D9" w:rsidRPr="00F31821" w:rsidRDefault="00B95A40" w:rsidP="00573DE6">
            <w:pPr>
              <w:jc w:val="center"/>
              <w:rPr>
                <w:sz w:val="20"/>
                <w:szCs w:val="20"/>
              </w:rPr>
            </w:pPr>
            <w:r w:rsidRPr="00F31821">
              <w:rPr>
                <w:sz w:val="20"/>
                <w:szCs w:val="20"/>
              </w:rPr>
              <w:t>1.6</w:t>
            </w:r>
          </w:p>
        </w:tc>
        <w:tc>
          <w:tcPr>
            <w:tcW w:w="2008" w:type="pct"/>
            <w:tcBorders>
              <w:right w:val="single" w:sz="4" w:space="0" w:color="auto"/>
            </w:tcBorders>
            <w:shd w:val="clear" w:color="auto" w:fill="auto"/>
            <w:vAlign w:val="center"/>
          </w:tcPr>
          <w:p w:rsidR="00B019D9" w:rsidRPr="00F31821" w:rsidRDefault="00B95A40" w:rsidP="00573DE6">
            <w:pPr>
              <w:rPr>
                <w:sz w:val="20"/>
                <w:szCs w:val="20"/>
              </w:rPr>
            </w:pPr>
            <w:r w:rsidRPr="00F31821">
              <w:rPr>
                <w:sz w:val="20"/>
                <w:szCs w:val="20"/>
              </w:rPr>
              <w:t>Рекреационного назначения</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B019D9" w:rsidRPr="00F31821" w:rsidRDefault="00591BB5" w:rsidP="00B019D9">
            <w:pPr>
              <w:jc w:val="center"/>
              <w:rPr>
                <w:sz w:val="20"/>
                <w:szCs w:val="20"/>
              </w:rPr>
            </w:pPr>
            <w:r w:rsidRPr="00F31821">
              <w:rPr>
                <w:sz w:val="20"/>
                <w:szCs w:val="20"/>
              </w:rPr>
              <w:t>21,7</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591BB5" w:rsidP="000273CA">
            <w:pPr>
              <w:jc w:val="center"/>
              <w:rPr>
                <w:sz w:val="20"/>
                <w:szCs w:val="20"/>
              </w:rPr>
            </w:pPr>
            <w:r w:rsidRPr="00F31821">
              <w:rPr>
                <w:sz w:val="20"/>
                <w:szCs w:val="20"/>
              </w:rPr>
              <w:t>45,66</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591BB5" w:rsidP="00B019D9">
            <w:pPr>
              <w:jc w:val="center"/>
              <w:rPr>
                <w:sz w:val="20"/>
                <w:szCs w:val="20"/>
              </w:rPr>
            </w:pPr>
            <w:r w:rsidRPr="00F31821">
              <w:rPr>
                <w:sz w:val="20"/>
                <w:szCs w:val="20"/>
              </w:rPr>
              <w:t>45,66</w:t>
            </w:r>
          </w:p>
        </w:tc>
      </w:tr>
      <w:tr w:rsidR="00B019D9" w:rsidRPr="00F31821" w:rsidTr="00B019D9">
        <w:trPr>
          <w:cantSplit/>
          <w:trHeight w:val="284"/>
        </w:trPr>
        <w:tc>
          <w:tcPr>
            <w:tcW w:w="264" w:type="pct"/>
            <w:shd w:val="clear" w:color="auto" w:fill="auto"/>
            <w:vAlign w:val="center"/>
          </w:tcPr>
          <w:p w:rsidR="00B019D9" w:rsidRPr="00F31821" w:rsidRDefault="00B95A40" w:rsidP="00573DE6">
            <w:pPr>
              <w:jc w:val="center"/>
              <w:rPr>
                <w:sz w:val="20"/>
                <w:szCs w:val="20"/>
              </w:rPr>
            </w:pPr>
            <w:r w:rsidRPr="00F31821">
              <w:rPr>
                <w:sz w:val="20"/>
                <w:szCs w:val="20"/>
              </w:rPr>
              <w:t>1.7</w:t>
            </w:r>
          </w:p>
        </w:tc>
        <w:tc>
          <w:tcPr>
            <w:tcW w:w="2008" w:type="pct"/>
            <w:tcBorders>
              <w:right w:val="single" w:sz="4" w:space="0" w:color="auto"/>
            </w:tcBorders>
            <w:shd w:val="clear" w:color="auto" w:fill="auto"/>
            <w:vAlign w:val="center"/>
          </w:tcPr>
          <w:p w:rsidR="00B019D9" w:rsidRPr="00F31821" w:rsidRDefault="00B95A40" w:rsidP="00573DE6">
            <w:pPr>
              <w:rPr>
                <w:sz w:val="20"/>
                <w:szCs w:val="20"/>
              </w:rPr>
            </w:pPr>
            <w:r w:rsidRPr="00F31821">
              <w:rPr>
                <w:sz w:val="20"/>
                <w:szCs w:val="20"/>
              </w:rPr>
              <w:t>Специального назначения</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B019D9" w:rsidRPr="00F31821" w:rsidRDefault="001D3D4E" w:rsidP="00B019D9">
            <w:pPr>
              <w:jc w:val="center"/>
              <w:rPr>
                <w:bCs/>
                <w:sz w:val="20"/>
                <w:szCs w:val="20"/>
              </w:rPr>
            </w:pPr>
            <w:r w:rsidRPr="00F31821">
              <w:rPr>
                <w:bCs/>
                <w:sz w:val="20"/>
                <w:szCs w:val="20"/>
              </w:rPr>
              <w:t>3,75</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1D3D4E" w:rsidP="00B019D9">
            <w:pPr>
              <w:jc w:val="center"/>
              <w:rPr>
                <w:bCs/>
                <w:sz w:val="20"/>
                <w:szCs w:val="20"/>
              </w:rPr>
            </w:pPr>
            <w:r w:rsidRPr="00F31821">
              <w:rPr>
                <w:bCs/>
                <w:sz w:val="20"/>
                <w:szCs w:val="20"/>
              </w:rPr>
              <w:t>10,55</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1D3D4E" w:rsidP="00B019D9">
            <w:pPr>
              <w:jc w:val="center"/>
              <w:rPr>
                <w:bCs/>
                <w:sz w:val="20"/>
                <w:szCs w:val="20"/>
              </w:rPr>
            </w:pPr>
            <w:r w:rsidRPr="00F31821">
              <w:rPr>
                <w:bCs/>
                <w:sz w:val="20"/>
                <w:szCs w:val="20"/>
              </w:rPr>
              <w:t>10,55</w:t>
            </w:r>
          </w:p>
        </w:tc>
      </w:tr>
      <w:tr w:rsidR="00B019D9" w:rsidRPr="00F31821" w:rsidTr="00B019D9">
        <w:trPr>
          <w:cantSplit/>
          <w:trHeight w:val="284"/>
        </w:trPr>
        <w:tc>
          <w:tcPr>
            <w:tcW w:w="264" w:type="pct"/>
            <w:shd w:val="clear" w:color="auto" w:fill="auto"/>
            <w:vAlign w:val="center"/>
          </w:tcPr>
          <w:p w:rsidR="00B019D9" w:rsidRPr="00F31821" w:rsidRDefault="00B95A40" w:rsidP="00573DE6">
            <w:pPr>
              <w:jc w:val="center"/>
              <w:rPr>
                <w:sz w:val="20"/>
                <w:szCs w:val="20"/>
              </w:rPr>
            </w:pPr>
            <w:r w:rsidRPr="00F31821">
              <w:rPr>
                <w:sz w:val="20"/>
                <w:szCs w:val="20"/>
              </w:rPr>
              <w:t>1.8</w:t>
            </w:r>
          </w:p>
        </w:tc>
        <w:tc>
          <w:tcPr>
            <w:tcW w:w="2008" w:type="pct"/>
            <w:tcBorders>
              <w:right w:val="single" w:sz="4" w:space="0" w:color="auto"/>
            </w:tcBorders>
            <w:shd w:val="clear" w:color="auto" w:fill="auto"/>
            <w:vAlign w:val="center"/>
          </w:tcPr>
          <w:p w:rsidR="00B019D9" w:rsidRPr="00F31821" w:rsidRDefault="00B95A40" w:rsidP="00573DE6">
            <w:pPr>
              <w:rPr>
                <w:sz w:val="20"/>
                <w:szCs w:val="20"/>
              </w:rPr>
            </w:pPr>
            <w:r w:rsidRPr="00F31821">
              <w:rPr>
                <w:sz w:val="20"/>
                <w:szCs w:val="20"/>
              </w:rPr>
              <w:t>Территории объектов культурного наследия</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B019D9" w:rsidRPr="00F31821" w:rsidRDefault="00B95A40" w:rsidP="0002018D">
            <w:pPr>
              <w:jc w:val="center"/>
              <w:rPr>
                <w:sz w:val="20"/>
                <w:szCs w:val="20"/>
              </w:rPr>
            </w:pPr>
            <w:r w:rsidRPr="00F31821">
              <w:rPr>
                <w:sz w:val="20"/>
                <w:szCs w:val="20"/>
              </w:rPr>
              <w:t>-</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B95A40" w:rsidP="0002018D">
            <w:pPr>
              <w:jc w:val="center"/>
              <w:rPr>
                <w:sz w:val="20"/>
                <w:szCs w:val="20"/>
              </w:rPr>
            </w:pPr>
            <w:r w:rsidRPr="00F31821">
              <w:rPr>
                <w:sz w:val="20"/>
                <w:szCs w:val="20"/>
              </w:rPr>
              <w:t>0,36</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B95A40" w:rsidP="0002018D">
            <w:pPr>
              <w:jc w:val="center"/>
              <w:rPr>
                <w:sz w:val="20"/>
                <w:szCs w:val="20"/>
              </w:rPr>
            </w:pPr>
            <w:r w:rsidRPr="00F31821">
              <w:rPr>
                <w:sz w:val="20"/>
                <w:szCs w:val="20"/>
              </w:rPr>
              <w:t>0,36</w:t>
            </w:r>
          </w:p>
        </w:tc>
      </w:tr>
      <w:tr w:rsidR="00B019D9" w:rsidRPr="00F31821" w:rsidTr="00B019D9">
        <w:trPr>
          <w:cantSplit/>
          <w:trHeight w:val="284"/>
        </w:trPr>
        <w:tc>
          <w:tcPr>
            <w:tcW w:w="264" w:type="pct"/>
            <w:shd w:val="clear" w:color="auto" w:fill="auto"/>
            <w:vAlign w:val="center"/>
          </w:tcPr>
          <w:p w:rsidR="00B019D9" w:rsidRPr="00F31821" w:rsidRDefault="00B95A40" w:rsidP="00573DE6">
            <w:pPr>
              <w:jc w:val="center"/>
              <w:rPr>
                <w:sz w:val="20"/>
                <w:szCs w:val="20"/>
              </w:rPr>
            </w:pPr>
            <w:r w:rsidRPr="00F31821">
              <w:rPr>
                <w:sz w:val="20"/>
                <w:szCs w:val="20"/>
              </w:rPr>
              <w:t>1.9</w:t>
            </w:r>
          </w:p>
        </w:tc>
        <w:tc>
          <w:tcPr>
            <w:tcW w:w="2008" w:type="pct"/>
            <w:tcBorders>
              <w:right w:val="single" w:sz="4" w:space="0" w:color="auto"/>
            </w:tcBorders>
            <w:shd w:val="clear" w:color="auto" w:fill="auto"/>
            <w:vAlign w:val="center"/>
          </w:tcPr>
          <w:p w:rsidR="00B019D9" w:rsidRPr="00F31821" w:rsidRDefault="00B95A40" w:rsidP="00573DE6">
            <w:pPr>
              <w:rPr>
                <w:sz w:val="20"/>
                <w:szCs w:val="20"/>
              </w:rPr>
            </w:pPr>
            <w:r w:rsidRPr="00F31821">
              <w:rPr>
                <w:sz w:val="20"/>
                <w:szCs w:val="20"/>
              </w:rPr>
              <w:t>Режимных территорий</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B019D9" w:rsidRPr="00F31821" w:rsidRDefault="00B95A40" w:rsidP="000436AB">
            <w:pPr>
              <w:jc w:val="center"/>
              <w:rPr>
                <w:bCs/>
                <w:sz w:val="20"/>
                <w:szCs w:val="20"/>
              </w:rPr>
            </w:pPr>
            <w:r w:rsidRPr="00F31821">
              <w:rPr>
                <w:bCs/>
                <w:sz w:val="20"/>
                <w:szCs w:val="20"/>
              </w:rPr>
              <w:t>185</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B95A40" w:rsidP="00160335">
            <w:pPr>
              <w:jc w:val="center"/>
              <w:rPr>
                <w:bCs/>
                <w:sz w:val="20"/>
                <w:szCs w:val="20"/>
              </w:rPr>
            </w:pPr>
            <w:r w:rsidRPr="00F31821">
              <w:rPr>
                <w:bCs/>
                <w:sz w:val="20"/>
                <w:szCs w:val="20"/>
              </w:rPr>
              <w:t>185</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B95A40" w:rsidP="00160335">
            <w:pPr>
              <w:jc w:val="center"/>
              <w:rPr>
                <w:bCs/>
                <w:sz w:val="20"/>
                <w:szCs w:val="20"/>
              </w:rPr>
            </w:pPr>
            <w:r w:rsidRPr="00F31821">
              <w:rPr>
                <w:bCs/>
                <w:sz w:val="20"/>
                <w:szCs w:val="20"/>
              </w:rPr>
              <w:t>185</w:t>
            </w:r>
          </w:p>
        </w:tc>
      </w:tr>
      <w:tr w:rsidR="00B019D9" w:rsidRPr="00F31821" w:rsidTr="00B019D9">
        <w:trPr>
          <w:cantSplit/>
          <w:trHeight w:val="284"/>
        </w:trPr>
        <w:tc>
          <w:tcPr>
            <w:tcW w:w="264" w:type="pct"/>
            <w:shd w:val="clear" w:color="auto" w:fill="auto"/>
            <w:vAlign w:val="center"/>
          </w:tcPr>
          <w:p w:rsidR="00B019D9" w:rsidRPr="00F31821" w:rsidRDefault="00B95A40" w:rsidP="00573DE6">
            <w:pPr>
              <w:jc w:val="center"/>
              <w:rPr>
                <w:sz w:val="20"/>
                <w:szCs w:val="20"/>
              </w:rPr>
            </w:pPr>
            <w:r w:rsidRPr="00F31821">
              <w:rPr>
                <w:sz w:val="20"/>
                <w:szCs w:val="20"/>
              </w:rPr>
              <w:t>1.10</w:t>
            </w:r>
          </w:p>
        </w:tc>
        <w:tc>
          <w:tcPr>
            <w:tcW w:w="2008" w:type="pct"/>
            <w:tcBorders>
              <w:right w:val="single" w:sz="4" w:space="0" w:color="auto"/>
            </w:tcBorders>
            <w:shd w:val="clear" w:color="auto" w:fill="auto"/>
            <w:vAlign w:val="center"/>
          </w:tcPr>
          <w:p w:rsidR="00B019D9" w:rsidRPr="00F31821" w:rsidRDefault="00B95A40" w:rsidP="00573DE6">
            <w:pPr>
              <w:rPr>
                <w:sz w:val="20"/>
                <w:szCs w:val="20"/>
              </w:rPr>
            </w:pPr>
            <w:r w:rsidRPr="00F31821">
              <w:rPr>
                <w:sz w:val="20"/>
                <w:szCs w:val="20"/>
              </w:rPr>
              <w:t>Резервных территорий</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B019D9" w:rsidRPr="00F31821" w:rsidRDefault="00B95A40" w:rsidP="00B019D9">
            <w:pPr>
              <w:jc w:val="center"/>
              <w:rPr>
                <w:bCs/>
                <w:sz w:val="20"/>
                <w:szCs w:val="20"/>
              </w:rPr>
            </w:pPr>
            <w:r w:rsidRPr="00F31821">
              <w:rPr>
                <w:bCs/>
                <w:sz w:val="20"/>
                <w:szCs w:val="20"/>
              </w:rPr>
              <w:t>-</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B95A40" w:rsidP="0098284D">
            <w:pPr>
              <w:jc w:val="center"/>
              <w:rPr>
                <w:bCs/>
                <w:sz w:val="20"/>
                <w:szCs w:val="20"/>
              </w:rPr>
            </w:pPr>
            <w:r w:rsidRPr="00F31821">
              <w:rPr>
                <w:bCs/>
                <w:sz w:val="20"/>
                <w:szCs w:val="20"/>
              </w:rPr>
              <w:t>6,</w:t>
            </w:r>
            <w:r w:rsidR="0098284D" w:rsidRPr="00F31821">
              <w:rPr>
                <w:bCs/>
                <w:sz w:val="20"/>
                <w:szCs w:val="20"/>
              </w:rPr>
              <w:t>55</w:t>
            </w:r>
          </w:p>
        </w:tc>
        <w:tc>
          <w:tcPr>
            <w:tcW w:w="909" w:type="pct"/>
            <w:tcBorders>
              <w:top w:val="single" w:sz="4" w:space="0" w:color="auto"/>
              <w:left w:val="single" w:sz="4" w:space="0" w:color="auto"/>
              <w:bottom w:val="single" w:sz="4" w:space="0" w:color="auto"/>
              <w:right w:val="single" w:sz="4" w:space="0" w:color="auto"/>
            </w:tcBorders>
            <w:vAlign w:val="center"/>
          </w:tcPr>
          <w:p w:rsidR="00B019D9" w:rsidRPr="00F31821" w:rsidRDefault="00B95A40" w:rsidP="0098284D">
            <w:pPr>
              <w:jc w:val="center"/>
              <w:rPr>
                <w:bCs/>
                <w:sz w:val="20"/>
                <w:szCs w:val="20"/>
              </w:rPr>
            </w:pPr>
            <w:r w:rsidRPr="00F31821">
              <w:rPr>
                <w:bCs/>
                <w:sz w:val="20"/>
                <w:szCs w:val="20"/>
              </w:rPr>
              <w:t>6,</w:t>
            </w:r>
            <w:r w:rsidR="0098284D" w:rsidRPr="00F31821">
              <w:rPr>
                <w:bCs/>
                <w:sz w:val="20"/>
                <w:szCs w:val="20"/>
              </w:rPr>
              <w:t>55</w:t>
            </w:r>
          </w:p>
        </w:tc>
      </w:tr>
      <w:tr w:rsidR="00957774" w:rsidRPr="00F31821" w:rsidTr="00B019D9">
        <w:trPr>
          <w:cantSplit/>
          <w:trHeight w:val="284"/>
        </w:trPr>
        <w:tc>
          <w:tcPr>
            <w:tcW w:w="264" w:type="pct"/>
            <w:shd w:val="clear" w:color="auto" w:fill="auto"/>
            <w:vAlign w:val="center"/>
          </w:tcPr>
          <w:p w:rsidR="00957774" w:rsidRPr="00F31821" w:rsidRDefault="00957774" w:rsidP="00573DE6">
            <w:pPr>
              <w:jc w:val="center"/>
              <w:rPr>
                <w:sz w:val="20"/>
                <w:szCs w:val="20"/>
              </w:rPr>
            </w:pPr>
          </w:p>
        </w:tc>
        <w:tc>
          <w:tcPr>
            <w:tcW w:w="2008" w:type="pct"/>
            <w:tcBorders>
              <w:right w:val="single" w:sz="4" w:space="0" w:color="auto"/>
            </w:tcBorders>
            <w:shd w:val="clear" w:color="auto" w:fill="auto"/>
            <w:vAlign w:val="center"/>
          </w:tcPr>
          <w:p w:rsidR="00730860" w:rsidRPr="00F31821" w:rsidRDefault="00957774" w:rsidP="00573DE6">
            <w:pPr>
              <w:rPr>
                <w:sz w:val="20"/>
                <w:szCs w:val="20"/>
              </w:rPr>
            </w:pPr>
            <w:r w:rsidRPr="00F31821">
              <w:rPr>
                <w:b/>
                <w:sz w:val="20"/>
                <w:szCs w:val="20"/>
              </w:rPr>
              <w:t>Прочие территории</w:t>
            </w:r>
            <w:r w:rsidRPr="00F31821">
              <w:rPr>
                <w:sz w:val="20"/>
                <w:szCs w:val="20"/>
              </w:rPr>
              <w:t>:</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957774" w:rsidRPr="00F31821" w:rsidRDefault="00591BB5" w:rsidP="006F2DC0">
            <w:pPr>
              <w:jc w:val="center"/>
              <w:rPr>
                <w:bCs/>
                <w:sz w:val="20"/>
                <w:szCs w:val="20"/>
              </w:rPr>
            </w:pPr>
            <w:r w:rsidRPr="00F31821">
              <w:rPr>
                <w:bCs/>
                <w:sz w:val="20"/>
                <w:szCs w:val="20"/>
              </w:rPr>
              <w:t>131,25</w:t>
            </w:r>
          </w:p>
        </w:tc>
        <w:tc>
          <w:tcPr>
            <w:tcW w:w="909" w:type="pct"/>
            <w:tcBorders>
              <w:top w:val="single" w:sz="4" w:space="0" w:color="auto"/>
              <w:left w:val="single" w:sz="4" w:space="0" w:color="auto"/>
              <w:bottom w:val="single" w:sz="4" w:space="0" w:color="auto"/>
              <w:right w:val="single" w:sz="4" w:space="0" w:color="auto"/>
            </w:tcBorders>
            <w:vAlign w:val="center"/>
          </w:tcPr>
          <w:p w:rsidR="00957774" w:rsidRPr="00F31821" w:rsidRDefault="00730860" w:rsidP="00B019D9">
            <w:pPr>
              <w:jc w:val="center"/>
              <w:rPr>
                <w:bCs/>
                <w:sz w:val="20"/>
                <w:szCs w:val="20"/>
              </w:rPr>
            </w:pPr>
            <w:r w:rsidRPr="00F31821">
              <w:rPr>
                <w:bCs/>
                <w:sz w:val="20"/>
                <w:szCs w:val="20"/>
              </w:rPr>
              <w:t>35,17</w:t>
            </w:r>
          </w:p>
        </w:tc>
        <w:tc>
          <w:tcPr>
            <w:tcW w:w="909" w:type="pct"/>
            <w:tcBorders>
              <w:top w:val="single" w:sz="4" w:space="0" w:color="auto"/>
              <w:left w:val="single" w:sz="4" w:space="0" w:color="auto"/>
              <w:bottom w:val="single" w:sz="4" w:space="0" w:color="auto"/>
              <w:right w:val="single" w:sz="4" w:space="0" w:color="auto"/>
            </w:tcBorders>
            <w:vAlign w:val="center"/>
          </w:tcPr>
          <w:p w:rsidR="00957774" w:rsidRPr="00F31821" w:rsidRDefault="00730860" w:rsidP="00B019D9">
            <w:pPr>
              <w:jc w:val="center"/>
              <w:rPr>
                <w:bCs/>
                <w:sz w:val="20"/>
                <w:szCs w:val="20"/>
              </w:rPr>
            </w:pPr>
            <w:r w:rsidRPr="00F31821">
              <w:rPr>
                <w:bCs/>
                <w:sz w:val="20"/>
                <w:szCs w:val="20"/>
              </w:rPr>
              <w:t>35,17</w:t>
            </w:r>
          </w:p>
        </w:tc>
      </w:tr>
      <w:tr w:rsidR="00730860" w:rsidRPr="00F31821" w:rsidTr="00B019D9">
        <w:trPr>
          <w:cantSplit/>
          <w:trHeight w:val="284"/>
        </w:trPr>
        <w:tc>
          <w:tcPr>
            <w:tcW w:w="264" w:type="pct"/>
            <w:shd w:val="clear" w:color="auto" w:fill="auto"/>
            <w:vAlign w:val="center"/>
          </w:tcPr>
          <w:p w:rsidR="00730860" w:rsidRPr="00F31821" w:rsidRDefault="00730860" w:rsidP="00573DE6">
            <w:pPr>
              <w:jc w:val="center"/>
              <w:rPr>
                <w:sz w:val="20"/>
                <w:szCs w:val="20"/>
              </w:rPr>
            </w:pPr>
          </w:p>
        </w:tc>
        <w:tc>
          <w:tcPr>
            <w:tcW w:w="2008" w:type="pct"/>
            <w:tcBorders>
              <w:right w:val="single" w:sz="4" w:space="0" w:color="auto"/>
            </w:tcBorders>
            <w:shd w:val="clear" w:color="auto" w:fill="auto"/>
            <w:vAlign w:val="center"/>
          </w:tcPr>
          <w:p w:rsidR="00730860" w:rsidRPr="00F31821" w:rsidRDefault="00730860" w:rsidP="00573DE6">
            <w:pPr>
              <w:rPr>
                <w:sz w:val="20"/>
                <w:szCs w:val="20"/>
              </w:rPr>
            </w:pPr>
            <w:r w:rsidRPr="00F31821">
              <w:rPr>
                <w:sz w:val="20"/>
                <w:szCs w:val="20"/>
              </w:rPr>
              <w:t xml:space="preserve">    Водная поверхность (водоток)</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730860" w:rsidRPr="00F31821" w:rsidRDefault="00730860" w:rsidP="00B019D9">
            <w:pPr>
              <w:jc w:val="center"/>
              <w:rPr>
                <w:bCs/>
                <w:sz w:val="20"/>
                <w:szCs w:val="20"/>
              </w:rPr>
            </w:pPr>
            <w:r w:rsidRPr="00F31821">
              <w:rPr>
                <w:bCs/>
                <w:sz w:val="20"/>
                <w:szCs w:val="20"/>
              </w:rPr>
              <w:t>35,17</w:t>
            </w:r>
          </w:p>
        </w:tc>
        <w:tc>
          <w:tcPr>
            <w:tcW w:w="909" w:type="pct"/>
            <w:tcBorders>
              <w:top w:val="single" w:sz="4" w:space="0" w:color="auto"/>
              <w:left w:val="single" w:sz="4" w:space="0" w:color="auto"/>
              <w:bottom w:val="single" w:sz="4" w:space="0" w:color="auto"/>
              <w:right w:val="single" w:sz="4" w:space="0" w:color="auto"/>
            </w:tcBorders>
            <w:vAlign w:val="center"/>
          </w:tcPr>
          <w:p w:rsidR="00730860" w:rsidRPr="00F31821" w:rsidRDefault="00730860" w:rsidP="00B019D9">
            <w:pPr>
              <w:jc w:val="center"/>
              <w:rPr>
                <w:bCs/>
                <w:sz w:val="20"/>
                <w:szCs w:val="20"/>
              </w:rPr>
            </w:pPr>
            <w:r w:rsidRPr="00F31821">
              <w:rPr>
                <w:bCs/>
                <w:sz w:val="20"/>
                <w:szCs w:val="20"/>
              </w:rPr>
              <w:t>35,17</w:t>
            </w:r>
          </w:p>
        </w:tc>
        <w:tc>
          <w:tcPr>
            <w:tcW w:w="909" w:type="pct"/>
            <w:tcBorders>
              <w:top w:val="single" w:sz="4" w:space="0" w:color="auto"/>
              <w:left w:val="single" w:sz="4" w:space="0" w:color="auto"/>
              <w:bottom w:val="single" w:sz="4" w:space="0" w:color="auto"/>
              <w:right w:val="single" w:sz="4" w:space="0" w:color="auto"/>
            </w:tcBorders>
            <w:vAlign w:val="center"/>
          </w:tcPr>
          <w:p w:rsidR="00730860" w:rsidRPr="00F31821" w:rsidRDefault="00730860" w:rsidP="00B019D9">
            <w:pPr>
              <w:jc w:val="center"/>
              <w:rPr>
                <w:bCs/>
                <w:sz w:val="20"/>
                <w:szCs w:val="20"/>
              </w:rPr>
            </w:pPr>
            <w:r w:rsidRPr="00F31821">
              <w:rPr>
                <w:bCs/>
                <w:sz w:val="20"/>
                <w:szCs w:val="20"/>
              </w:rPr>
              <w:t>35,17</w:t>
            </w:r>
          </w:p>
        </w:tc>
      </w:tr>
      <w:tr w:rsidR="00730860" w:rsidRPr="00F31821" w:rsidTr="00B019D9">
        <w:trPr>
          <w:cantSplit/>
          <w:trHeight w:val="284"/>
        </w:trPr>
        <w:tc>
          <w:tcPr>
            <w:tcW w:w="264" w:type="pct"/>
            <w:shd w:val="clear" w:color="auto" w:fill="auto"/>
            <w:vAlign w:val="center"/>
          </w:tcPr>
          <w:p w:rsidR="00730860" w:rsidRPr="00F31821" w:rsidRDefault="00730860" w:rsidP="00573DE6">
            <w:pPr>
              <w:jc w:val="center"/>
              <w:rPr>
                <w:sz w:val="20"/>
                <w:szCs w:val="20"/>
              </w:rPr>
            </w:pPr>
          </w:p>
        </w:tc>
        <w:tc>
          <w:tcPr>
            <w:tcW w:w="2008" w:type="pct"/>
            <w:tcBorders>
              <w:right w:val="single" w:sz="4" w:space="0" w:color="auto"/>
            </w:tcBorders>
            <w:shd w:val="clear" w:color="auto" w:fill="auto"/>
            <w:vAlign w:val="center"/>
          </w:tcPr>
          <w:p w:rsidR="00730860" w:rsidRPr="00F31821" w:rsidRDefault="00730860" w:rsidP="00573DE6">
            <w:pPr>
              <w:rPr>
                <w:sz w:val="20"/>
                <w:szCs w:val="20"/>
              </w:rPr>
            </w:pPr>
            <w:r w:rsidRPr="00F31821">
              <w:rPr>
                <w:sz w:val="20"/>
                <w:szCs w:val="20"/>
              </w:rPr>
              <w:t xml:space="preserve">    Прочие территории</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730860" w:rsidRPr="00F31821" w:rsidRDefault="00591BB5" w:rsidP="006F2DC0">
            <w:pPr>
              <w:jc w:val="center"/>
              <w:rPr>
                <w:bCs/>
                <w:sz w:val="20"/>
                <w:szCs w:val="20"/>
              </w:rPr>
            </w:pPr>
            <w:r w:rsidRPr="00F31821">
              <w:rPr>
                <w:bCs/>
                <w:sz w:val="20"/>
                <w:szCs w:val="20"/>
              </w:rPr>
              <w:t>96,08</w:t>
            </w:r>
          </w:p>
        </w:tc>
        <w:tc>
          <w:tcPr>
            <w:tcW w:w="909" w:type="pct"/>
            <w:tcBorders>
              <w:top w:val="single" w:sz="4" w:space="0" w:color="auto"/>
              <w:left w:val="single" w:sz="4" w:space="0" w:color="auto"/>
              <w:bottom w:val="single" w:sz="4" w:space="0" w:color="auto"/>
              <w:right w:val="single" w:sz="4" w:space="0" w:color="auto"/>
            </w:tcBorders>
            <w:vAlign w:val="center"/>
          </w:tcPr>
          <w:p w:rsidR="00730860" w:rsidRPr="00F31821" w:rsidRDefault="00730860" w:rsidP="00B019D9">
            <w:pPr>
              <w:jc w:val="center"/>
              <w:rPr>
                <w:bCs/>
                <w:sz w:val="20"/>
                <w:szCs w:val="20"/>
              </w:rPr>
            </w:pPr>
            <w:r w:rsidRPr="00F31821">
              <w:rPr>
                <w:bCs/>
                <w:sz w:val="20"/>
                <w:szCs w:val="20"/>
              </w:rPr>
              <w:t>-</w:t>
            </w:r>
          </w:p>
        </w:tc>
        <w:tc>
          <w:tcPr>
            <w:tcW w:w="909" w:type="pct"/>
            <w:tcBorders>
              <w:top w:val="single" w:sz="4" w:space="0" w:color="auto"/>
              <w:left w:val="single" w:sz="4" w:space="0" w:color="auto"/>
              <w:bottom w:val="single" w:sz="4" w:space="0" w:color="auto"/>
              <w:right w:val="single" w:sz="4" w:space="0" w:color="auto"/>
            </w:tcBorders>
            <w:vAlign w:val="center"/>
          </w:tcPr>
          <w:p w:rsidR="00730860" w:rsidRPr="00F31821" w:rsidRDefault="00730860" w:rsidP="00B019D9">
            <w:pPr>
              <w:jc w:val="center"/>
              <w:rPr>
                <w:bCs/>
                <w:sz w:val="20"/>
                <w:szCs w:val="20"/>
              </w:rPr>
            </w:pPr>
            <w:r w:rsidRPr="00F31821">
              <w:rPr>
                <w:bCs/>
                <w:sz w:val="20"/>
                <w:szCs w:val="20"/>
              </w:rPr>
              <w:t>-</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b/>
                <w:sz w:val="20"/>
                <w:szCs w:val="20"/>
              </w:rPr>
            </w:pPr>
            <w:r w:rsidRPr="00F31821">
              <w:rPr>
                <w:b/>
                <w:sz w:val="20"/>
                <w:szCs w:val="20"/>
              </w:rPr>
              <w:t>2</w:t>
            </w:r>
          </w:p>
        </w:tc>
        <w:tc>
          <w:tcPr>
            <w:tcW w:w="2008" w:type="pct"/>
            <w:tcBorders>
              <w:right w:val="single" w:sz="4" w:space="0" w:color="auto"/>
            </w:tcBorders>
            <w:shd w:val="clear" w:color="auto" w:fill="auto"/>
            <w:vAlign w:val="center"/>
          </w:tcPr>
          <w:p w:rsidR="00573DE6" w:rsidRPr="00F31821" w:rsidRDefault="00573DE6" w:rsidP="00573DE6">
            <w:pPr>
              <w:rPr>
                <w:b/>
                <w:sz w:val="20"/>
                <w:szCs w:val="20"/>
              </w:rPr>
            </w:pPr>
            <w:r w:rsidRPr="00F31821">
              <w:rPr>
                <w:b/>
                <w:sz w:val="20"/>
                <w:szCs w:val="20"/>
              </w:rPr>
              <w:t>Земли по видам собственности</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73DE6" w:rsidP="00573DE6">
            <w:pPr>
              <w:jc w:val="center"/>
              <w:rPr>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r w:rsidRPr="00F31821">
              <w:rPr>
                <w:sz w:val="20"/>
                <w:szCs w:val="20"/>
              </w:rPr>
              <w:t>2.1</w:t>
            </w:r>
          </w:p>
        </w:tc>
        <w:tc>
          <w:tcPr>
            <w:tcW w:w="2008" w:type="pct"/>
            <w:tcBorders>
              <w:right w:val="single" w:sz="4" w:space="0" w:color="auto"/>
            </w:tcBorders>
            <w:shd w:val="clear" w:color="auto" w:fill="auto"/>
            <w:vAlign w:val="center"/>
          </w:tcPr>
          <w:p w:rsidR="00573DE6" w:rsidRPr="00F31821" w:rsidRDefault="00573DE6" w:rsidP="00573DE6">
            <w:pPr>
              <w:rPr>
                <w:sz w:val="20"/>
                <w:szCs w:val="20"/>
              </w:rPr>
            </w:pPr>
            <w:r w:rsidRPr="00F31821">
              <w:rPr>
                <w:sz w:val="20"/>
                <w:szCs w:val="20"/>
              </w:rPr>
              <w:t>земли государственной собственности:</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73DE6" w:rsidP="00573DE6">
            <w:pPr>
              <w:jc w:val="center"/>
              <w:rPr>
                <w:sz w:val="20"/>
                <w:szCs w:val="20"/>
              </w:rPr>
            </w:pPr>
            <w:r w:rsidRPr="00F31821">
              <w:rPr>
                <w:sz w:val="20"/>
                <w:szCs w:val="20"/>
              </w:rPr>
              <w:t>н/д</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r w:rsidRPr="00F31821">
              <w:rPr>
                <w:sz w:val="20"/>
                <w:szCs w:val="20"/>
              </w:rPr>
              <w:t>н/д</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r w:rsidRPr="00F31821">
              <w:rPr>
                <w:sz w:val="20"/>
                <w:szCs w:val="20"/>
              </w:rPr>
              <w:t>н/д</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p>
        </w:tc>
        <w:tc>
          <w:tcPr>
            <w:tcW w:w="2008" w:type="pct"/>
            <w:tcBorders>
              <w:right w:val="single" w:sz="4" w:space="0" w:color="auto"/>
            </w:tcBorders>
            <w:shd w:val="clear" w:color="auto" w:fill="auto"/>
            <w:vAlign w:val="center"/>
          </w:tcPr>
          <w:p w:rsidR="00573DE6" w:rsidRPr="00F31821" w:rsidRDefault="00573DE6" w:rsidP="00573DE6">
            <w:pPr>
              <w:ind w:left="615"/>
              <w:rPr>
                <w:sz w:val="20"/>
                <w:szCs w:val="20"/>
              </w:rPr>
            </w:pPr>
            <w:r w:rsidRPr="00F31821">
              <w:rPr>
                <w:sz w:val="20"/>
                <w:szCs w:val="20"/>
              </w:rPr>
              <w:t>в том числе: федеральные</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73DE6" w:rsidP="00573DE6">
            <w:pPr>
              <w:jc w:val="center"/>
              <w:rPr>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p>
        </w:tc>
        <w:tc>
          <w:tcPr>
            <w:tcW w:w="2008" w:type="pct"/>
            <w:tcBorders>
              <w:right w:val="single" w:sz="4" w:space="0" w:color="auto"/>
            </w:tcBorders>
            <w:shd w:val="clear" w:color="auto" w:fill="auto"/>
            <w:vAlign w:val="center"/>
          </w:tcPr>
          <w:p w:rsidR="00573DE6" w:rsidRPr="00F31821" w:rsidRDefault="00573DE6" w:rsidP="00573DE6">
            <w:pPr>
              <w:ind w:left="615"/>
              <w:rPr>
                <w:sz w:val="20"/>
                <w:szCs w:val="20"/>
              </w:rPr>
            </w:pPr>
            <w:r w:rsidRPr="00F31821">
              <w:rPr>
                <w:sz w:val="20"/>
                <w:szCs w:val="20"/>
              </w:rPr>
              <w:t>региональные</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73DE6" w:rsidP="00573DE6">
            <w:pPr>
              <w:jc w:val="center"/>
              <w:rPr>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r w:rsidRPr="00F31821">
              <w:rPr>
                <w:sz w:val="20"/>
                <w:szCs w:val="20"/>
              </w:rPr>
              <w:t>2.2</w:t>
            </w:r>
          </w:p>
        </w:tc>
        <w:tc>
          <w:tcPr>
            <w:tcW w:w="2008" w:type="pct"/>
            <w:tcBorders>
              <w:right w:val="single" w:sz="4" w:space="0" w:color="auto"/>
            </w:tcBorders>
            <w:shd w:val="clear" w:color="auto" w:fill="auto"/>
            <w:vAlign w:val="center"/>
          </w:tcPr>
          <w:p w:rsidR="00573DE6" w:rsidRPr="00F31821" w:rsidRDefault="00573DE6" w:rsidP="00573DE6">
            <w:pPr>
              <w:rPr>
                <w:sz w:val="20"/>
                <w:szCs w:val="20"/>
              </w:rPr>
            </w:pPr>
            <w:r w:rsidRPr="00F31821">
              <w:rPr>
                <w:sz w:val="20"/>
                <w:szCs w:val="20"/>
              </w:rPr>
              <w:t>земли муниципальной собственности</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73DE6" w:rsidP="00573DE6">
            <w:pPr>
              <w:jc w:val="center"/>
              <w:rPr>
                <w:sz w:val="20"/>
                <w:szCs w:val="20"/>
              </w:rPr>
            </w:pPr>
            <w:r w:rsidRPr="00F31821">
              <w:rPr>
                <w:sz w:val="20"/>
                <w:szCs w:val="20"/>
              </w:rPr>
              <w:t>н/д</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r w:rsidRPr="00F31821">
              <w:rPr>
                <w:sz w:val="20"/>
                <w:szCs w:val="20"/>
              </w:rPr>
              <w:t>н/д</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r w:rsidRPr="00F31821">
              <w:rPr>
                <w:sz w:val="20"/>
                <w:szCs w:val="20"/>
              </w:rPr>
              <w:t>н/д</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r w:rsidRPr="00F31821">
              <w:rPr>
                <w:sz w:val="20"/>
                <w:szCs w:val="20"/>
              </w:rPr>
              <w:t>2.3</w:t>
            </w:r>
          </w:p>
        </w:tc>
        <w:tc>
          <w:tcPr>
            <w:tcW w:w="2008" w:type="pct"/>
            <w:tcBorders>
              <w:right w:val="single" w:sz="4" w:space="0" w:color="auto"/>
            </w:tcBorders>
            <w:shd w:val="clear" w:color="auto" w:fill="auto"/>
            <w:vAlign w:val="center"/>
          </w:tcPr>
          <w:p w:rsidR="00573DE6" w:rsidRPr="00F31821" w:rsidRDefault="00573DE6" w:rsidP="00573DE6">
            <w:pPr>
              <w:rPr>
                <w:sz w:val="20"/>
                <w:szCs w:val="20"/>
              </w:rPr>
            </w:pPr>
            <w:r w:rsidRPr="00F31821">
              <w:rPr>
                <w:sz w:val="20"/>
                <w:szCs w:val="20"/>
              </w:rPr>
              <w:t>земли частной собственности</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73DE6" w:rsidP="00573DE6">
            <w:pPr>
              <w:jc w:val="center"/>
              <w:rPr>
                <w:sz w:val="20"/>
                <w:szCs w:val="20"/>
              </w:rPr>
            </w:pPr>
            <w:r w:rsidRPr="00F31821">
              <w:rPr>
                <w:sz w:val="20"/>
                <w:szCs w:val="20"/>
              </w:rPr>
              <w:t>н/д</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r w:rsidRPr="00F31821">
              <w:rPr>
                <w:sz w:val="20"/>
                <w:szCs w:val="20"/>
              </w:rPr>
              <w:t>н/д</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r w:rsidRPr="00F31821">
              <w:rPr>
                <w:sz w:val="20"/>
                <w:szCs w:val="20"/>
              </w:rPr>
              <w:t>н/д</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b/>
                <w:sz w:val="20"/>
                <w:szCs w:val="20"/>
              </w:rPr>
            </w:pPr>
            <w:r w:rsidRPr="00F31821">
              <w:rPr>
                <w:b/>
                <w:sz w:val="20"/>
                <w:szCs w:val="20"/>
              </w:rPr>
              <w:t>3</w:t>
            </w:r>
          </w:p>
        </w:tc>
        <w:tc>
          <w:tcPr>
            <w:tcW w:w="2008" w:type="pct"/>
            <w:tcBorders>
              <w:right w:val="single" w:sz="4" w:space="0" w:color="auto"/>
            </w:tcBorders>
            <w:shd w:val="clear" w:color="auto" w:fill="auto"/>
            <w:vAlign w:val="center"/>
          </w:tcPr>
          <w:p w:rsidR="00573DE6" w:rsidRPr="00F31821" w:rsidRDefault="00573DE6" w:rsidP="00573DE6">
            <w:pPr>
              <w:rPr>
                <w:b/>
                <w:sz w:val="20"/>
                <w:szCs w:val="20"/>
              </w:rPr>
            </w:pPr>
            <w:r w:rsidRPr="00F31821">
              <w:rPr>
                <w:b/>
                <w:sz w:val="20"/>
                <w:szCs w:val="20"/>
              </w:rPr>
              <w:t>Земли по категориям</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73DE6" w:rsidP="00573DE6">
            <w:pPr>
              <w:jc w:val="center"/>
              <w:rPr>
                <w:b/>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B04AAE">
            <w:pPr>
              <w:jc w:val="center"/>
              <w:rPr>
                <w:b/>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B04AAE">
            <w:pPr>
              <w:jc w:val="center"/>
              <w:rPr>
                <w:b/>
                <w:sz w:val="20"/>
                <w:szCs w:val="20"/>
              </w:rPr>
            </w:pP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r w:rsidRPr="00F31821">
              <w:rPr>
                <w:sz w:val="20"/>
                <w:szCs w:val="20"/>
              </w:rPr>
              <w:lastRenderedPageBreak/>
              <w:t>3.1</w:t>
            </w:r>
          </w:p>
        </w:tc>
        <w:tc>
          <w:tcPr>
            <w:tcW w:w="2008" w:type="pct"/>
            <w:tcBorders>
              <w:right w:val="single" w:sz="4" w:space="0" w:color="auto"/>
            </w:tcBorders>
            <w:shd w:val="clear" w:color="auto" w:fill="auto"/>
            <w:vAlign w:val="center"/>
          </w:tcPr>
          <w:p w:rsidR="00573DE6" w:rsidRPr="00F31821" w:rsidRDefault="00573DE6" w:rsidP="00685BC2">
            <w:pPr>
              <w:rPr>
                <w:sz w:val="20"/>
                <w:szCs w:val="20"/>
              </w:rPr>
            </w:pPr>
            <w:r w:rsidRPr="00F31821">
              <w:rPr>
                <w:sz w:val="20"/>
                <w:szCs w:val="20"/>
              </w:rPr>
              <w:t xml:space="preserve">земли сельскохозяйственного </w:t>
            </w:r>
            <w:r w:rsidR="00685BC2" w:rsidRPr="00F31821">
              <w:rPr>
                <w:sz w:val="20"/>
                <w:szCs w:val="20"/>
              </w:rPr>
              <w:t>назначения</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1D3D4E" w:rsidP="00A61153">
            <w:pPr>
              <w:jc w:val="center"/>
              <w:rPr>
                <w:sz w:val="20"/>
                <w:szCs w:val="20"/>
              </w:rPr>
            </w:pPr>
            <w:r w:rsidRPr="00F31821">
              <w:rPr>
                <w:sz w:val="20"/>
                <w:szCs w:val="20"/>
              </w:rPr>
              <w:t>14982,66</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1D3D4E" w:rsidP="00F87991">
            <w:pPr>
              <w:jc w:val="center"/>
              <w:rPr>
                <w:sz w:val="20"/>
                <w:szCs w:val="20"/>
              </w:rPr>
            </w:pPr>
            <w:r w:rsidRPr="00F31821">
              <w:rPr>
                <w:sz w:val="20"/>
                <w:szCs w:val="20"/>
              </w:rPr>
              <w:t>14982,66</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1D3D4E" w:rsidP="00A61153">
            <w:pPr>
              <w:jc w:val="center"/>
              <w:rPr>
                <w:sz w:val="20"/>
                <w:szCs w:val="20"/>
              </w:rPr>
            </w:pPr>
            <w:r w:rsidRPr="00F31821">
              <w:rPr>
                <w:sz w:val="20"/>
                <w:szCs w:val="20"/>
              </w:rPr>
              <w:t>14982,66</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r w:rsidRPr="00F31821">
              <w:rPr>
                <w:sz w:val="20"/>
                <w:szCs w:val="20"/>
              </w:rPr>
              <w:t>3.2</w:t>
            </w:r>
          </w:p>
        </w:tc>
        <w:tc>
          <w:tcPr>
            <w:tcW w:w="2008" w:type="pct"/>
            <w:tcBorders>
              <w:right w:val="single" w:sz="4" w:space="0" w:color="auto"/>
            </w:tcBorders>
            <w:shd w:val="clear" w:color="auto" w:fill="auto"/>
            <w:vAlign w:val="center"/>
          </w:tcPr>
          <w:p w:rsidR="00573DE6" w:rsidRPr="00F31821" w:rsidRDefault="00573DE6" w:rsidP="00573DE6">
            <w:pPr>
              <w:rPr>
                <w:sz w:val="20"/>
                <w:szCs w:val="20"/>
              </w:rPr>
            </w:pPr>
            <w:r w:rsidRPr="00F31821">
              <w:rPr>
                <w:sz w:val="20"/>
                <w:szCs w:val="20"/>
              </w:rPr>
              <w:t>земли населенных пунктов</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91BB5" w:rsidP="00704408">
            <w:pPr>
              <w:jc w:val="center"/>
              <w:rPr>
                <w:sz w:val="20"/>
                <w:szCs w:val="20"/>
              </w:rPr>
            </w:pPr>
            <w:r w:rsidRPr="00F31821">
              <w:rPr>
                <w:sz w:val="20"/>
                <w:szCs w:val="20"/>
              </w:rPr>
              <w:t>992,07</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91BB5" w:rsidP="007F3B29">
            <w:pPr>
              <w:jc w:val="center"/>
              <w:rPr>
                <w:sz w:val="20"/>
                <w:szCs w:val="20"/>
              </w:rPr>
            </w:pPr>
            <w:r w:rsidRPr="00F31821">
              <w:rPr>
                <w:sz w:val="20"/>
                <w:szCs w:val="20"/>
              </w:rPr>
              <w:t>1017,3</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91BB5" w:rsidP="007F3B29">
            <w:pPr>
              <w:jc w:val="center"/>
              <w:rPr>
                <w:sz w:val="20"/>
                <w:szCs w:val="20"/>
              </w:rPr>
            </w:pPr>
            <w:r w:rsidRPr="00F31821">
              <w:rPr>
                <w:sz w:val="20"/>
                <w:szCs w:val="20"/>
              </w:rPr>
              <w:t>1017,3</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r w:rsidRPr="00F31821">
              <w:rPr>
                <w:sz w:val="20"/>
                <w:szCs w:val="20"/>
              </w:rPr>
              <w:t>3.3</w:t>
            </w:r>
          </w:p>
        </w:tc>
        <w:tc>
          <w:tcPr>
            <w:tcW w:w="2008" w:type="pct"/>
            <w:tcBorders>
              <w:right w:val="single" w:sz="4" w:space="0" w:color="auto"/>
            </w:tcBorders>
            <w:shd w:val="clear" w:color="auto" w:fill="auto"/>
            <w:vAlign w:val="center"/>
          </w:tcPr>
          <w:p w:rsidR="00573DE6" w:rsidRPr="00F31821" w:rsidRDefault="00573DE6" w:rsidP="00573DE6">
            <w:pPr>
              <w:rPr>
                <w:sz w:val="20"/>
                <w:szCs w:val="20"/>
              </w:rPr>
            </w:pPr>
            <w:r w:rsidRPr="00F31821">
              <w:rPr>
                <w:rStyle w:val="aff"/>
                <w:rFonts w:ascii="Times New Roman" w:hAnsi="Times New Roman" w:cs="Times New Roman"/>
                <w:color w:val="auto"/>
                <w:sz w:val="20"/>
                <w:szCs w:val="20"/>
                <w:shd w:val="clear" w:color="auto" w:fill="FFFFFF"/>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957774" w:rsidP="001D3D4E">
            <w:pPr>
              <w:jc w:val="center"/>
              <w:rPr>
                <w:sz w:val="20"/>
                <w:szCs w:val="20"/>
              </w:rPr>
            </w:pPr>
            <w:r w:rsidRPr="00F31821">
              <w:rPr>
                <w:sz w:val="20"/>
                <w:szCs w:val="20"/>
              </w:rPr>
              <w:t>40</w:t>
            </w:r>
            <w:r w:rsidR="001D3D4E" w:rsidRPr="00F31821">
              <w:rPr>
                <w:sz w:val="20"/>
                <w:szCs w:val="20"/>
              </w:rPr>
              <w:t>7</w:t>
            </w:r>
            <w:r w:rsidRPr="00F31821">
              <w:rPr>
                <w:sz w:val="20"/>
                <w:szCs w:val="20"/>
              </w:rPr>
              <w:t>,</w:t>
            </w:r>
            <w:r w:rsidR="001D3D4E" w:rsidRPr="00F31821">
              <w:rPr>
                <w:sz w:val="20"/>
                <w:szCs w:val="20"/>
              </w:rPr>
              <w:t>74</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957774" w:rsidP="001D3D4E">
            <w:pPr>
              <w:jc w:val="center"/>
              <w:rPr>
                <w:sz w:val="20"/>
                <w:szCs w:val="20"/>
              </w:rPr>
            </w:pPr>
            <w:r w:rsidRPr="00F31821">
              <w:rPr>
                <w:sz w:val="20"/>
                <w:szCs w:val="20"/>
              </w:rPr>
              <w:t>38</w:t>
            </w:r>
            <w:r w:rsidR="001D3D4E" w:rsidRPr="00F31821">
              <w:rPr>
                <w:sz w:val="20"/>
                <w:szCs w:val="20"/>
              </w:rPr>
              <w:t>9</w:t>
            </w:r>
            <w:r w:rsidRPr="00F31821">
              <w:rPr>
                <w:sz w:val="20"/>
                <w:szCs w:val="20"/>
              </w:rPr>
              <w:t>,</w:t>
            </w:r>
            <w:r w:rsidR="001D3D4E" w:rsidRPr="00F31821">
              <w:rPr>
                <w:sz w:val="20"/>
                <w:szCs w:val="20"/>
              </w:rPr>
              <w:t>33</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1D3D4E" w:rsidP="00C04FD0">
            <w:pPr>
              <w:jc w:val="center"/>
              <w:rPr>
                <w:sz w:val="20"/>
                <w:szCs w:val="20"/>
              </w:rPr>
            </w:pPr>
            <w:r w:rsidRPr="00F31821">
              <w:rPr>
                <w:sz w:val="20"/>
                <w:szCs w:val="20"/>
              </w:rPr>
              <w:t>389,33</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r w:rsidRPr="00F31821">
              <w:rPr>
                <w:sz w:val="20"/>
                <w:szCs w:val="20"/>
              </w:rPr>
              <w:t>3.4</w:t>
            </w:r>
          </w:p>
        </w:tc>
        <w:tc>
          <w:tcPr>
            <w:tcW w:w="2008" w:type="pct"/>
            <w:tcBorders>
              <w:right w:val="single" w:sz="4" w:space="0" w:color="auto"/>
            </w:tcBorders>
            <w:shd w:val="clear" w:color="auto" w:fill="auto"/>
            <w:vAlign w:val="center"/>
          </w:tcPr>
          <w:p w:rsidR="00573DE6" w:rsidRPr="00F31821" w:rsidRDefault="00573DE6" w:rsidP="00573DE6">
            <w:pPr>
              <w:rPr>
                <w:sz w:val="20"/>
                <w:szCs w:val="20"/>
              </w:rPr>
            </w:pPr>
            <w:r w:rsidRPr="00F31821">
              <w:rPr>
                <w:sz w:val="20"/>
                <w:szCs w:val="20"/>
              </w:rPr>
              <w:t>земли особо охраняемых территорий и объектов</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152AD1" w:rsidP="00573DE6">
            <w:pPr>
              <w:jc w:val="center"/>
              <w:rPr>
                <w:sz w:val="20"/>
                <w:szCs w:val="20"/>
              </w:rPr>
            </w:pPr>
            <w:r w:rsidRPr="00F31821">
              <w:rPr>
                <w:sz w:val="20"/>
                <w:szCs w:val="20"/>
              </w:rPr>
              <w:t>-</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152AD1" w:rsidP="00573DE6">
            <w:pPr>
              <w:jc w:val="center"/>
              <w:rPr>
                <w:sz w:val="20"/>
                <w:szCs w:val="20"/>
              </w:rPr>
            </w:pPr>
            <w:r w:rsidRPr="00F31821">
              <w:rPr>
                <w:sz w:val="20"/>
                <w:szCs w:val="20"/>
              </w:rPr>
              <w:t>-</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152AD1" w:rsidP="00573DE6">
            <w:pPr>
              <w:jc w:val="center"/>
              <w:rPr>
                <w:sz w:val="20"/>
                <w:szCs w:val="20"/>
              </w:rPr>
            </w:pPr>
            <w:r w:rsidRPr="00F31821">
              <w:rPr>
                <w:sz w:val="20"/>
                <w:szCs w:val="20"/>
              </w:rPr>
              <w:t>-</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r w:rsidRPr="00F31821">
              <w:rPr>
                <w:sz w:val="20"/>
                <w:szCs w:val="20"/>
              </w:rPr>
              <w:t>3.5</w:t>
            </w:r>
          </w:p>
        </w:tc>
        <w:tc>
          <w:tcPr>
            <w:tcW w:w="2008" w:type="pct"/>
            <w:tcBorders>
              <w:right w:val="single" w:sz="4" w:space="0" w:color="auto"/>
            </w:tcBorders>
            <w:shd w:val="clear" w:color="auto" w:fill="auto"/>
            <w:vAlign w:val="center"/>
          </w:tcPr>
          <w:p w:rsidR="00573DE6" w:rsidRPr="00F31821" w:rsidRDefault="00573DE6" w:rsidP="00573DE6">
            <w:pPr>
              <w:rPr>
                <w:sz w:val="20"/>
                <w:szCs w:val="20"/>
              </w:rPr>
            </w:pPr>
            <w:r w:rsidRPr="00F31821">
              <w:rPr>
                <w:sz w:val="20"/>
                <w:szCs w:val="20"/>
              </w:rPr>
              <w:t>земли лесного фонда</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91BB5" w:rsidP="00573DE6">
            <w:pPr>
              <w:jc w:val="center"/>
              <w:rPr>
                <w:sz w:val="20"/>
                <w:szCs w:val="20"/>
              </w:rPr>
            </w:pPr>
            <w:r w:rsidRPr="00F31821">
              <w:rPr>
                <w:sz w:val="20"/>
                <w:szCs w:val="20"/>
              </w:rPr>
              <w:t>26575,54</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91BB5" w:rsidP="00A06036">
            <w:pPr>
              <w:jc w:val="center"/>
              <w:rPr>
                <w:sz w:val="20"/>
                <w:szCs w:val="20"/>
              </w:rPr>
            </w:pPr>
            <w:r w:rsidRPr="00F31821">
              <w:rPr>
                <w:sz w:val="20"/>
                <w:szCs w:val="20"/>
              </w:rPr>
              <w:t>26575,54</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91BB5" w:rsidP="00573DE6">
            <w:pPr>
              <w:jc w:val="center"/>
              <w:rPr>
                <w:sz w:val="20"/>
                <w:szCs w:val="20"/>
              </w:rPr>
            </w:pPr>
            <w:r w:rsidRPr="00F31821">
              <w:rPr>
                <w:sz w:val="20"/>
                <w:szCs w:val="20"/>
              </w:rPr>
              <w:t>26575,54</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r w:rsidRPr="00F31821">
              <w:rPr>
                <w:sz w:val="20"/>
                <w:szCs w:val="20"/>
              </w:rPr>
              <w:t>3.6</w:t>
            </w:r>
          </w:p>
        </w:tc>
        <w:tc>
          <w:tcPr>
            <w:tcW w:w="2008" w:type="pct"/>
            <w:tcBorders>
              <w:right w:val="single" w:sz="4" w:space="0" w:color="auto"/>
            </w:tcBorders>
            <w:shd w:val="clear" w:color="auto" w:fill="auto"/>
            <w:vAlign w:val="center"/>
          </w:tcPr>
          <w:p w:rsidR="00573DE6" w:rsidRPr="00F31821" w:rsidRDefault="00573DE6" w:rsidP="00573DE6">
            <w:pPr>
              <w:rPr>
                <w:sz w:val="20"/>
                <w:szCs w:val="20"/>
              </w:rPr>
            </w:pPr>
            <w:r w:rsidRPr="00F31821">
              <w:rPr>
                <w:sz w:val="20"/>
                <w:szCs w:val="20"/>
              </w:rPr>
              <w:t>земли водного фонда</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B95A40" w:rsidP="00573DE6">
            <w:pPr>
              <w:jc w:val="center"/>
              <w:rPr>
                <w:sz w:val="20"/>
                <w:szCs w:val="20"/>
              </w:rPr>
            </w:pPr>
            <w:r w:rsidRPr="00F31821">
              <w:rPr>
                <w:sz w:val="20"/>
                <w:szCs w:val="20"/>
              </w:rPr>
              <w:t>н/д</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B95A40" w:rsidP="00573DE6">
            <w:pPr>
              <w:jc w:val="center"/>
              <w:rPr>
                <w:sz w:val="20"/>
                <w:szCs w:val="20"/>
              </w:rPr>
            </w:pPr>
            <w:r w:rsidRPr="00F31821">
              <w:rPr>
                <w:sz w:val="20"/>
                <w:szCs w:val="20"/>
              </w:rPr>
              <w:t>н/д</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B95A40" w:rsidP="00573DE6">
            <w:pPr>
              <w:jc w:val="center"/>
              <w:rPr>
                <w:sz w:val="20"/>
                <w:szCs w:val="20"/>
              </w:rPr>
            </w:pPr>
            <w:r w:rsidRPr="00F31821">
              <w:rPr>
                <w:sz w:val="20"/>
                <w:szCs w:val="20"/>
              </w:rPr>
              <w:t>н/д</w:t>
            </w:r>
          </w:p>
        </w:tc>
      </w:tr>
      <w:tr w:rsidR="007A6FF6" w:rsidRPr="00F31821" w:rsidTr="00573DE6">
        <w:trPr>
          <w:cantSplit/>
          <w:trHeight w:val="284"/>
        </w:trPr>
        <w:tc>
          <w:tcPr>
            <w:tcW w:w="264" w:type="pct"/>
            <w:shd w:val="clear" w:color="auto" w:fill="auto"/>
            <w:vAlign w:val="center"/>
          </w:tcPr>
          <w:p w:rsidR="007A6FF6" w:rsidRPr="00F31821" w:rsidRDefault="007A6FF6" w:rsidP="00573DE6">
            <w:pPr>
              <w:jc w:val="center"/>
              <w:rPr>
                <w:sz w:val="20"/>
                <w:szCs w:val="20"/>
              </w:rPr>
            </w:pPr>
            <w:r w:rsidRPr="00F31821">
              <w:rPr>
                <w:sz w:val="20"/>
                <w:szCs w:val="20"/>
              </w:rPr>
              <w:t>3.7</w:t>
            </w:r>
          </w:p>
        </w:tc>
        <w:tc>
          <w:tcPr>
            <w:tcW w:w="2008" w:type="pct"/>
            <w:tcBorders>
              <w:right w:val="single" w:sz="4" w:space="0" w:color="auto"/>
            </w:tcBorders>
            <w:shd w:val="clear" w:color="auto" w:fill="auto"/>
            <w:vAlign w:val="center"/>
          </w:tcPr>
          <w:p w:rsidR="007A6FF6" w:rsidRPr="00F31821" w:rsidRDefault="007A6FF6" w:rsidP="00573DE6">
            <w:pPr>
              <w:rPr>
                <w:sz w:val="20"/>
                <w:szCs w:val="20"/>
              </w:rPr>
            </w:pPr>
            <w:r w:rsidRPr="00F31821">
              <w:rPr>
                <w:sz w:val="20"/>
                <w:szCs w:val="20"/>
              </w:rPr>
              <w:t>земли запаса</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7A6FF6" w:rsidRPr="00F31821" w:rsidRDefault="00B95A40" w:rsidP="0023004F">
            <w:pPr>
              <w:jc w:val="center"/>
              <w:rPr>
                <w:sz w:val="20"/>
                <w:szCs w:val="20"/>
              </w:rPr>
            </w:pPr>
            <w:r w:rsidRPr="00F31821">
              <w:rPr>
                <w:sz w:val="20"/>
                <w:szCs w:val="20"/>
              </w:rPr>
              <w:t>266</w:t>
            </w:r>
            <w:r w:rsidR="0023004F" w:rsidRPr="00F31821">
              <w:rPr>
                <w:sz w:val="20"/>
                <w:szCs w:val="20"/>
              </w:rPr>
              <w:t>7</w:t>
            </w:r>
            <w:r w:rsidRPr="00F31821">
              <w:rPr>
                <w:sz w:val="20"/>
                <w:szCs w:val="20"/>
              </w:rPr>
              <w:t>,</w:t>
            </w:r>
            <w:r w:rsidR="0023004F" w:rsidRPr="00F31821">
              <w:rPr>
                <w:sz w:val="20"/>
                <w:szCs w:val="20"/>
              </w:rPr>
              <w:t>2</w:t>
            </w:r>
          </w:p>
        </w:tc>
        <w:tc>
          <w:tcPr>
            <w:tcW w:w="909" w:type="pct"/>
            <w:tcBorders>
              <w:top w:val="single" w:sz="4" w:space="0" w:color="auto"/>
              <w:left w:val="single" w:sz="4" w:space="0" w:color="auto"/>
              <w:bottom w:val="single" w:sz="4" w:space="0" w:color="auto"/>
              <w:right w:val="single" w:sz="4" w:space="0" w:color="auto"/>
            </w:tcBorders>
            <w:vAlign w:val="center"/>
          </w:tcPr>
          <w:p w:rsidR="007A6FF6" w:rsidRPr="00F31821" w:rsidRDefault="0023004F" w:rsidP="00B95A40">
            <w:pPr>
              <w:jc w:val="center"/>
              <w:rPr>
                <w:sz w:val="20"/>
                <w:szCs w:val="20"/>
              </w:rPr>
            </w:pPr>
            <w:r w:rsidRPr="00F31821">
              <w:rPr>
                <w:sz w:val="20"/>
                <w:szCs w:val="20"/>
              </w:rPr>
              <w:t>2667,2</w:t>
            </w:r>
          </w:p>
        </w:tc>
        <w:tc>
          <w:tcPr>
            <w:tcW w:w="909" w:type="pct"/>
            <w:tcBorders>
              <w:top w:val="single" w:sz="4" w:space="0" w:color="auto"/>
              <w:left w:val="single" w:sz="4" w:space="0" w:color="auto"/>
              <w:bottom w:val="single" w:sz="4" w:space="0" w:color="auto"/>
              <w:right w:val="single" w:sz="4" w:space="0" w:color="auto"/>
            </w:tcBorders>
            <w:vAlign w:val="center"/>
          </w:tcPr>
          <w:p w:rsidR="007A6FF6" w:rsidRPr="00F31821" w:rsidRDefault="0023004F" w:rsidP="00FA0E51">
            <w:pPr>
              <w:jc w:val="center"/>
              <w:rPr>
                <w:sz w:val="20"/>
                <w:szCs w:val="20"/>
              </w:rPr>
            </w:pPr>
            <w:r w:rsidRPr="00F31821">
              <w:rPr>
                <w:sz w:val="20"/>
                <w:szCs w:val="20"/>
              </w:rPr>
              <w:t>2667,2</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b/>
                <w:sz w:val="20"/>
                <w:szCs w:val="20"/>
              </w:rPr>
            </w:pPr>
            <w:r w:rsidRPr="00F31821">
              <w:rPr>
                <w:b/>
                <w:sz w:val="20"/>
                <w:szCs w:val="20"/>
              </w:rPr>
              <w:t>4</w:t>
            </w:r>
          </w:p>
        </w:tc>
        <w:tc>
          <w:tcPr>
            <w:tcW w:w="2008" w:type="pct"/>
            <w:tcBorders>
              <w:right w:val="single" w:sz="4" w:space="0" w:color="auto"/>
            </w:tcBorders>
            <w:shd w:val="clear" w:color="auto" w:fill="auto"/>
            <w:vAlign w:val="center"/>
          </w:tcPr>
          <w:p w:rsidR="00573DE6" w:rsidRPr="00F31821" w:rsidRDefault="00573DE6" w:rsidP="00573DE6">
            <w:pPr>
              <w:rPr>
                <w:b/>
                <w:sz w:val="20"/>
                <w:szCs w:val="20"/>
              </w:rPr>
            </w:pPr>
            <w:r w:rsidRPr="00F31821">
              <w:rPr>
                <w:b/>
                <w:sz w:val="20"/>
                <w:szCs w:val="20"/>
              </w:rPr>
              <w:t>Территории, подверженные риску возникновения чрезвычайных ситуаций природного и техногенного характера и воздействия их последствий:</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73DE6" w:rsidP="00573DE6">
            <w:pPr>
              <w:jc w:val="center"/>
              <w:rPr>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r w:rsidRPr="00F31821">
              <w:rPr>
                <w:sz w:val="20"/>
                <w:szCs w:val="20"/>
              </w:rPr>
              <w:t>4.1</w:t>
            </w:r>
          </w:p>
        </w:tc>
        <w:tc>
          <w:tcPr>
            <w:tcW w:w="2008" w:type="pct"/>
            <w:tcBorders>
              <w:right w:val="single" w:sz="4" w:space="0" w:color="auto"/>
            </w:tcBorders>
            <w:shd w:val="clear" w:color="auto" w:fill="auto"/>
            <w:vAlign w:val="center"/>
          </w:tcPr>
          <w:p w:rsidR="00573DE6" w:rsidRPr="00F31821" w:rsidRDefault="00573DE6" w:rsidP="00573DE6">
            <w:pPr>
              <w:rPr>
                <w:sz w:val="20"/>
                <w:szCs w:val="20"/>
              </w:rPr>
            </w:pPr>
            <w:r w:rsidRPr="00F31821">
              <w:rPr>
                <w:sz w:val="20"/>
                <w:szCs w:val="20"/>
              </w:rPr>
              <w:t>зона катастрофического затопления</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73DE6" w:rsidP="00573DE6">
            <w:pPr>
              <w:jc w:val="center"/>
              <w:rPr>
                <w:sz w:val="20"/>
                <w:szCs w:val="20"/>
              </w:rPr>
            </w:pPr>
            <w:r w:rsidRPr="00F31821">
              <w:rPr>
                <w:sz w:val="20"/>
                <w:szCs w:val="20"/>
              </w:rPr>
              <w:t>нет</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r w:rsidRPr="00F31821">
              <w:rPr>
                <w:sz w:val="20"/>
                <w:szCs w:val="20"/>
              </w:rPr>
              <w:t>нет</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r w:rsidRPr="00F31821">
              <w:rPr>
                <w:sz w:val="20"/>
                <w:szCs w:val="20"/>
              </w:rPr>
              <w:t>нет</w:t>
            </w:r>
          </w:p>
        </w:tc>
      </w:tr>
      <w:tr w:rsidR="00573DE6" w:rsidRPr="00F31821" w:rsidTr="00573DE6">
        <w:trPr>
          <w:cantSplit/>
          <w:trHeight w:val="284"/>
        </w:trPr>
        <w:tc>
          <w:tcPr>
            <w:tcW w:w="264" w:type="pct"/>
            <w:shd w:val="clear" w:color="auto" w:fill="auto"/>
            <w:vAlign w:val="center"/>
          </w:tcPr>
          <w:p w:rsidR="00573DE6" w:rsidRPr="00F31821" w:rsidRDefault="00573DE6" w:rsidP="00573DE6">
            <w:pPr>
              <w:jc w:val="center"/>
              <w:rPr>
                <w:sz w:val="20"/>
                <w:szCs w:val="20"/>
              </w:rPr>
            </w:pPr>
            <w:r w:rsidRPr="00F31821">
              <w:rPr>
                <w:sz w:val="20"/>
                <w:szCs w:val="20"/>
              </w:rPr>
              <w:t>4.2</w:t>
            </w:r>
          </w:p>
        </w:tc>
        <w:tc>
          <w:tcPr>
            <w:tcW w:w="2008" w:type="pct"/>
            <w:tcBorders>
              <w:right w:val="single" w:sz="4" w:space="0" w:color="auto"/>
            </w:tcBorders>
            <w:shd w:val="clear" w:color="auto" w:fill="auto"/>
            <w:vAlign w:val="center"/>
          </w:tcPr>
          <w:p w:rsidR="00573DE6" w:rsidRPr="00F31821" w:rsidRDefault="00573DE6" w:rsidP="00573DE6">
            <w:pPr>
              <w:rPr>
                <w:sz w:val="20"/>
                <w:szCs w:val="20"/>
              </w:rPr>
            </w:pPr>
            <w:r w:rsidRPr="00F31821">
              <w:rPr>
                <w:sz w:val="20"/>
                <w:szCs w:val="20"/>
              </w:rPr>
              <w:t>зона подтопления паводковыми водами</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573DE6" w:rsidRPr="00F31821" w:rsidRDefault="00573DE6" w:rsidP="00573DE6">
            <w:pPr>
              <w:jc w:val="center"/>
              <w:rPr>
                <w:sz w:val="20"/>
                <w:szCs w:val="20"/>
              </w:rPr>
            </w:pPr>
            <w:r w:rsidRPr="00F31821">
              <w:rPr>
                <w:sz w:val="20"/>
                <w:szCs w:val="20"/>
              </w:rPr>
              <w:t>нет</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r w:rsidRPr="00F31821">
              <w:rPr>
                <w:sz w:val="20"/>
                <w:szCs w:val="20"/>
              </w:rPr>
              <w:t>нет</w:t>
            </w:r>
          </w:p>
        </w:tc>
        <w:tc>
          <w:tcPr>
            <w:tcW w:w="909" w:type="pct"/>
            <w:tcBorders>
              <w:top w:val="single" w:sz="4" w:space="0" w:color="auto"/>
              <w:left w:val="single" w:sz="4" w:space="0" w:color="auto"/>
              <w:bottom w:val="single" w:sz="4" w:space="0" w:color="auto"/>
              <w:right w:val="single" w:sz="4" w:space="0" w:color="auto"/>
            </w:tcBorders>
            <w:vAlign w:val="center"/>
          </w:tcPr>
          <w:p w:rsidR="00573DE6" w:rsidRPr="00F31821" w:rsidRDefault="00573DE6" w:rsidP="00573DE6">
            <w:pPr>
              <w:jc w:val="center"/>
              <w:rPr>
                <w:sz w:val="20"/>
                <w:szCs w:val="20"/>
              </w:rPr>
            </w:pPr>
            <w:r w:rsidRPr="00F31821">
              <w:rPr>
                <w:sz w:val="20"/>
                <w:szCs w:val="20"/>
              </w:rPr>
              <w:t>нет</w:t>
            </w:r>
          </w:p>
        </w:tc>
      </w:tr>
    </w:tbl>
    <w:p w:rsidR="00573DE6" w:rsidRPr="00F31821" w:rsidRDefault="00573DE6">
      <w:r w:rsidRPr="00F31821">
        <w:rPr>
          <w:color w:val="FF0000"/>
        </w:rPr>
        <w:br w:type="page"/>
      </w:r>
    </w:p>
    <w:p w:rsidR="00712FC5" w:rsidRPr="00F31821" w:rsidRDefault="00712FC5" w:rsidP="00860501">
      <w:pPr>
        <w:pStyle w:val="10"/>
        <w:numPr>
          <w:ilvl w:val="0"/>
          <w:numId w:val="10"/>
        </w:numPr>
        <w:spacing w:before="0"/>
        <w:contextualSpacing/>
        <w:jc w:val="center"/>
        <w:rPr>
          <w:rFonts w:ascii="Times New Roman" w:hAnsi="Times New Roman" w:cs="Times New Roman"/>
          <w:kern w:val="0"/>
        </w:rPr>
      </w:pPr>
      <w:bookmarkStart w:id="776" w:name="_Toc517865452"/>
      <w:r w:rsidRPr="00F31821">
        <w:rPr>
          <w:rFonts w:ascii="Times New Roman" w:hAnsi="Times New Roman" w:cs="Times New Roman"/>
          <w:kern w:val="0"/>
        </w:rPr>
        <w:lastRenderedPageBreak/>
        <w:t>Перечень сокращений</w:t>
      </w:r>
      <w:bookmarkEnd w:id="776"/>
    </w:p>
    <w:p w:rsidR="00EE5022" w:rsidRPr="00F31821" w:rsidRDefault="00EE5022" w:rsidP="00EE5022"/>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76"/>
        <w:gridCol w:w="296"/>
        <w:gridCol w:w="7901"/>
      </w:tblGrid>
      <w:tr w:rsidR="00E1387C" w:rsidRPr="00F31821" w:rsidTr="00BD73E5">
        <w:tc>
          <w:tcPr>
            <w:tcW w:w="1976" w:type="dxa"/>
          </w:tcPr>
          <w:p w:rsidR="00E1387C" w:rsidRPr="00F31821" w:rsidRDefault="00E1387C" w:rsidP="00EB2963">
            <w:pPr>
              <w:contextualSpacing/>
            </w:pPr>
            <w:r w:rsidRPr="00F31821">
              <w:t>Администрация</w:t>
            </w:r>
          </w:p>
        </w:tc>
        <w:tc>
          <w:tcPr>
            <w:tcW w:w="296" w:type="dxa"/>
          </w:tcPr>
          <w:p w:rsidR="00E1387C" w:rsidRPr="00F31821" w:rsidRDefault="00E1387C" w:rsidP="00EB2963">
            <w:pPr>
              <w:contextualSpacing/>
            </w:pPr>
            <w:r w:rsidRPr="00F31821">
              <w:t>-</w:t>
            </w:r>
          </w:p>
        </w:tc>
        <w:tc>
          <w:tcPr>
            <w:tcW w:w="7901" w:type="dxa"/>
          </w:tcPr>
          <w:p w:rsidR="00E1387C" w:rsidRPr="00F31821" w:rsidRDefault="00E1387C" w:rsidP="00EB2963">
            <w:pPr>
              <w:contextualSpacing/>
            </w:pPr>
            <w:r w:rsidRPr="00F31821">
              <w:t>Администрация Козловского сельского поселения Спировского района</w:t>
            </w:r>
          </w:p>
        </w:tc>
      </w:tr>
      <w:tr w:rsidR="00E1387C" w:rsidRPr="00F31821" w:rsidTr="00BD73E5">
        <w:tc>
          <w:tcPr>
            <w:tcW w:w="1976" w:type="dxa"/>
          </w:tcPr>
          <w:p w:rsidR="00E1387C" w:rsidRPr="00F31821" w:rsidRDefault="00E1387C" w:rsidP="00A8500D">
            <w:pPr>
              <w:contextualSpacing/>
            </w:pPr>
            <w:r w:rsidRPr="00F31821">
              <w:t xml:space="preserve">ГИС </w:t>
            </w:r>
          </w:p>
        </w:tc>
        <w:tc>
          <w:tcPr>
            <w:tcW w:w="296" w:type="dxa"/>
          </w:tcPr>
          <w:p w:rsidR="00E1387C" w:rsidRPr="00F31821" w:rsidRDefault="00E1387C" w:rsidP="00A8500D">
            <w:pPr>
              <w:contextualSpacing/>
            </w:pPr>
            <w:r w:rsidRPr="00F31821">
              <w:t>-</w:t>
            </w:r>
          </w:p>
        </w:tc>
        <w:tc>
          <w:tcPr>
            <w:tcW w:w="7901" w:type="dxa"/>
          </w:tcPr>
          <w:p w:rsidR="00E1387C" w:rsidRPr="00F31821" w:rsidRDefault="00E1387C" w:rsidP="00A8500D">
            <w:pPr>
              <w:contextualSpacing/>
            </w:pPr>
            <w:r w:rsidRPr="00F31821">
              <w:t>геоинформационная система</w:t>
            </w:r>
          </w:p>
        </w:tc>
      </w:tr>
      <w:tr w:rsidR="00E1387C" w:rsidRPr="00F31821" w:rsidTr="00BD73E5">
        <w:tc>
          <w:tcPr>
            <w:tcW w:w="1976" w:type="dxa"/>
          </w:tcPr>
          <w:p w:rsidR="00E1387C" w:rsidRPr="00F31821" w:rsidRDefault="00E1387C" w:rsidP="00A8500D">
            <w:pPr>
              <w:contextualSpacing/>
            </w:pPr>
            <w:r w:rsidRPr="00F31821">
              <w:t>ГП Поселения</w:t>
            </w:r>
          </w:p>
        </w:tc>
        <w:tc>
          <w:tcPr>
            <w:tcW w:w="296" w:type="dxa"/>
          </w:tcPr>
          <w:p w:rsidR="00E1387C" w:rsidRPr="00F31821" w:rsidRDefault="00E1387C" w:rsidP="00A8500D">
            <w:pPr>
              <w:contextualSpacing/>
            </w:pPr>
            <w:r w:rsidRPr="00F31821">
              <w:t>-</w:t>
            </w:r>
          </w:p>
        </w:tc>
        <w:tc>
          <w:tcPr>
            <w:tcW w:w="7901" w:type="dxa"/>
          </w:tcPr>
          <w:p w:rsidR="00E1387C" w:rsidRPr="00F31821" w:rsidRDefault="00E1387C" w:rsidP="00FE2996">
            <w:pPr>
              <w:contextualSpacing/>
            </w:pPr>
            <w:r w:rsidRPr="00F31821">
              <w:t>генеральный план Козловского сельского поселения</w:t>
            </w:r>
          </w:p>
        </w:tc>
      </w:tr>
      <w:tr w:rsidR="00E1387C" w:rsidRPr="00F31821" w:rsidTr="00BD73E5">
        <w:tc>
          <w:tcPr>
            <w:tcW w:w="1976" w:type="dxa"/>
          </w:tcPr>
          <w:p w:rsidR="00E1387C" w:rsidRPr="00F31821" w:rsidRDefault="00E1387C" w:rsidP="00A8500D">
            <w:pPr>
              <w:contextualSpacing/>
            </w:pPr>
            <w:r w:rsidRPr="00F31821">
              <w:t>ГРС</w:t>
            </w:r>
          </w:p>
        </w:tc>
        <w:tc>
          <w:tcPr>
            <w:tcW w:w="296" w:type="dxa"/>
          </w:tcPr>
          <w:p w:rsidR="00E1387C" w:rsidRPr="00F31821" w:rsidRDefault="00E1387C" w:rsidP="00A8500D">
            <w:pPr>
              <w:contextualSpacing/>
            </w:pPr>
            <w:r w:rsidRPr="00F31821">
              <w:t>-</w:t>
            </w:r>
          </w:p>
        </w:tc>
        <w:tc>
          <w:tcPr>
            <w:tcW w:w="7901" w:type="dxa"/>
          </w:tcPr>
          <w:p w:rsidR="00E1387C" w:rsidRPr="00F31821" w:rsidRDefault="00E1387C" w:rsidP="00A8500D">
            <w:pPr>
              <w:contextualSpacing/>
            </w:pPr>
            <w:r w:rsidRPr="00F31821">
              <w:t>газораспределительная станция</w:t>
            </w:r>
          </w:p>
        </w:tc>
      </w:tr>
      <w:tr w:rsidR="00F20925" w:rsidRPr="00F31821" w:rsidTr="00BD73E5">
        <w:tc>
          <w:tcPr>
            <w:tcW w:w="1976" w:type="dxa"/>
          </w:tcPr>
          <w:p w:rsidR="00F20925" w:rsidRPr="00F31821" w:rsidRDefault="00F20925" w:rsidP="00F20925">
            <w:pPr>
              <w:contextualSpacing/>
            </w:pPr>
            <w:r w:rsidRPr="00F31821">
              <w:t>ЕГРН</w:t>
            </w:r>
          </w:p>
        </w:tc>
        <w:tc>
          <w:tcPr>
            <w:tcW w:w="296" w:type="dxa"/>
          </w:tcPr>
          <w:p w:rsidR="00F20925" w:rsidRPr="00F31821" w:rsidRDefault="00F20925" w:rsidP="00A97DB7">
            <w:pPr>
              <w:contextualSpacing/>
            </w:pPr>
            <w:r w:rsidRPr="00F31821">
              <w:t>-</w:t>
            </w:r>
          </w:p>
        </w:tc>
        <w:tc>
          <w:tcPr>
            <w:tcW w:w="7901" w:type="dxa"/>
          </w:tcPr>
          <w:p w:rsidR="00F20925" w:rsidRPr="00F31821" w:rsidRDefault="00F20925" w:rsidP="00F20925">
            <w:pPr>
              <w:contextualSpacing/>
            </w:pPr>
            <w:r w:rsidRPr="00F31821">
              <w:t>единый государственный реестр недвижимости</w:t>
            </w:r>
          </w:p>
        </w:tc>
      </w:tr>
      <w:tr w:rsidR="00F20925" w:rsidRPr="00F31821" w:rsidTr="00BD73E5">
        <w:tc>
          <w:tcPr>
            <w:tcW w:w="1976" w:type="dxa"/>
          </w:tcPr>
          <w:p w:rsidR="00F20925" w:rsidRPr="00F31821" w:rsidRDefault="00F20925" w:rsidP="00A8500D">
            <w:pPr>
              <w:contextualSpacing/>
            </w:pPr>
            <w:r w:rsidRPr="00F31821">
              <w:t>ЖБО</w:t>
            </w:r>
          </w:p>
        </w:tc>
        <w:tc>
          <w:tcPr>
            <w:tcW w:w="296" w:type="dxa"/>
          </w:tcPr>
          <w:p w:rsidR="00F20925" w:rsidRPr="00F31821" w:rsidRDefault="00F20925" w:rsidP="00A8500D">
            <w:pPr>
              <w:contextualSpacing/>
            </w:pPr>
            <w:r w:rsidRPr="00F31821">
              <w:t>-</w:t>
            </w:r>
          </w:p>
        </w:tc>
        <w:tc>
          <w:tcPr>
            <w:tcW w:w="7901" w:type="dxa"/>
          </w:tcPr>
          <w:p w:rsidR="00F20925" w:rsidRPr="00F31821" w:rsidRDefault="00F20925" w:rsidP="00A8500D">
            <w:pPr>
              <w:contextualSpacing/>
            </w:pPr>
            <w:r w:rsidRPr="00F31821">
              <w:t>жидкие бытовые отходы</w:t>
            </w:r>
          </w:p>
        </w:tc>
      </w:tr>
      <w:tr w:rsidR="00F20925" w:rsidRPr="00F31821" w:rsidTr="00BD73E5">
        <w:tc>
          <w:tcPr>
            <w:tcW w:w="1976" w:type="dxa"/>
          </w:tcPr>
          <w:p w:rsidR="00F20925" w:rsidRPr="00F31821" w:rsidRDefault="00F20925" w:rsidP="00A8500D">
            <w:pPr>
              <w:contextualSpacing/>
            </w:pPr>
            <w:r w:rsidRPr="00F31821">
              <w:t>ОВОП</w:t>
            </w:r>
          </w:p>
        </w:tc>
        <w:tc>
          <w:tcPr>
            <w:tcW w:w="296" w:type="dxa"/>
          </w:tcPr>
          <w:p w:rsidR="00F20925" w:rsidRPr="00F31821" w:rsidRDefault="00F20925" w:rsidP="00A8500D">
            <w:pPr>
              <w:contextualSpacing/>
            </w:pPr>
            <w:r w:rsidRPr="00F31821">
              <w:t>-</w:t>
            </w:r>
          </w:p>
        </w:tc>
        <w:tc>
          <w:tcPr>
            <w:tcW w:w="7901" w:type="dxa"/>
          </w:tcPr>
          <w:p w:rsidR="00F20925" w:rsidRPr="00F31821" w:rsidRDefault="00F20925" w:rsidP="00A8500D">
            <w:pPr>
              <w:contextualSpacing/>
            </w:pPr>
            <w:r w:rsidRPr="00F31821">
              <w:t>офис врача общей практики</w:t>
            </w:r>
          </w:p>
        </w:tc>
      </w:tr>
      <w:tr w:rsidR="00F20925" w:rsidRPr="00F31821" w:rsidTr="00BD73E5">
        <w:tc>
          <w:tcPr>
            <w:tcW w:w="1976" w:type="dxa"/>
          </w:tcPr>
          <w:p w:rsidR="00F20925" w:rsidRPr="00F31821" w:rsidRDefault="00F20925" w:rsidP="007D5A77">
            <w:pPr>
              <w:contextualSpacing/>
            </w:pPr>
            <w:r w:rsidRPr="00F31821">
              <w:t>ФАП</w:t>
            </w:r>
          </w:p>
        </w:tc>
        <w:tc>
          <w:tcPr>
            <w:tcW w:w="296" w:type="dxa"/>
          </w:tcPr>
          <w:p w:rsidR="00F20925" w:rsidRPr="00F31821" w:rsidRDefault="00F20925" w:rsidP="007D5A77">
            <w:pPr>
              <w:contextualSpacing/>
            </w:pPr>
            <w:r w:rsidRPr="00F31821">
              <w:t>-</w:t>
            </w:r>
          </w:p>
        </w:tc>
        <w:tc>
          <w:tcPr>
            <w:tcW w:w="7901" w:type="dxa"/>
          </w:tcPr>
          <w:p w:rsidR="00F20925" w:rsidRPr="00F31821" w:rsidRDefault="00F20925" w:rsidP="007D5A77">
            <w:pPr>
              <w:contextualSpacing/>
            </w:pPr>
            <w:r w:rsidRPr="00F31821">
              <w:t>фельдшерско-акушерский пункт</w:t>
            </w:r>
          </w:p>
        </w:tc>
      </w:tr>
      <w:tr w:rsidR="00F20925" w:rsidRPr="00F31821" w:rsidTr="00BD73E5">
        <w:tc>
          <w:tcPr>
            <w:tcW w:w="1976" w:type="dxa"/>
          </w:tcPr>
          <w:p w:rsidR="00F20925" w:rsidRPr="00F31821" w:rsidRDefault="00F20925" w:rsidP="00A8500D">
            <w:pPr>
              <w:contextualSpacing/>
            </w:pPr>
            <w:r w:rsidRPr="00F31821">
              <w:t>ООПТ</w:t>
            </w:r>
          </w:p>
        </w:tc>
        <w:tc>
          <w:tcPr>
            <w:tcW w:w="296" w:type="dxa"/>
          </w:tcPr>
          <w:p w:rsidR="00F20925" w:rsidRPr="00F31821" w:rsidRDefault="00F20925" w:rsidP="00A8500D">
            <w:pPr>
              <w:contextualSpacing/>
            </w:pPr>
            <w:r w:rsidRPr="00F31821">
              <w:t>-</w:t>
            </w:r>
          </w:p>
        </w:tc>
        <w:tc>
          <w:tcPr>
            <w:tcW w:w="7901" w:type="dxa"/>
          </w:tcPr>
          <w:p w:rsidR="00F20925" w:rsidRPr="00F31821" w:rsidRDefault="00F20925" w:rsidP="00A8500D">
            <w:pPr>
              <w:contextualSpacing/>
            </w:pPr>
            <w:r w:rsidRPr="00F31821">
              <w:t>особо охраняемая природная территория</w:t>
            </w:r>
          </w:p>
        </w:tc>
      </w:tr>
      <w:tr w:rsidR="00F20925" w:rsidRPr="00F31821" w:rsidTr="00BD73E5">
        <w:tc>
          <w:tcPr>
            <w:tcW w:w="1976" w:type="dxa"/>
          </w:tcPr>
          <w:p w:rsidR="00F20925" w:rsidRPr="00F31821" w:rsidRDefault="00F20925" w:rsidP="00A8500D">
            <w:pPr>
              <w:contextualSpacing/>
            </w:pPr>
            <w:r w:rsidRPr="00F31821">
              <w:t xml:space="preserve">Поселение </w:t>
            </w:r>
          </w:p>
        </w:tc>
        <w:tc>
          <w:tcPr>
            <w:tcW w:w="296" w:type="dxa"/>
          </w:tcPr>
          <w:p w:rsidR="00F20925" w:rsidRPr="00F31821" w:rsidRDefault="00F20925" w:rsidP="00A8500D">
            <w:pPr>
              <w:contextualSpacing/>
            </w:pPr>
            <w:r w:rsidRPr="00F31821">
              <w:t>-</w:t>
            </w:r>
          </w:p>
        </w:tc>
        <w:tc>
          <w:tcPr>
            <w:tcW w:w="7901" w:type="dxa"/>
          </w:tcPr>
          <w:p w:rsidR="00F20925" w:rsidRPr="00F31821" w:rsidRDefault="00F20925" w:rsidP="00FE2996">
            <w:pPr>
              <w:contextualSpacing/>
            </w:pPr>
            <w:r w:rsidRPr="00F31821">
              <w:t>Козловское сельское поселение Спировского района Тверской области</w:t>
            </w:r>
          </w:p>
        </w:tc>
      </w:tr>
      <w:tr w:rsidR="00F20925" w:rsidRPr="00F31821" w:rsidTr="00BD73E5">
        <w:tc>
          <w:tcPr>
            <w:tcW w:w="1976" w:type="dxa"/>
          </w:tcPr>
          <w:p w:rsidR="00F20925" w:rsidRPr="00F31821" w:rsidRDefault="00F20925" w:rsidP="00A8500D">
            <w:pPr>
              <w:contextualSpacing/>
            </w:pPr>
            <w:r w:rsidRPr="00F31821">
              <w:t>Район</w:t>
            </w:r>
          </w:p>
        </w:tc>
        <w:tc>
          <w:tcPr>
            <w:tcW w:w="296" w:type="dxa"/>
          </w:tcPr>
          <w:p w:rsidR="00F20925" w:rsidRPr="00F31821" w:rsidRDefault="00F20925" w:rsidP="00A8500D">
            <w:pPr>
              <w:contextualSpacing/>
            </w:pPr>
            <w:r w:rsidRPr="00F31821">
              <w:t>-</w:t>
            </w:r>
          </w:p>
        </w:tc>
        <w:tc>
          <w:tcPr>
            <w:tcW w:w="7901" w:type="dxa"/>
          </w:tcPr>
          <w:p w:rsidR="00F20925" w:rsidRPr="00F31821" w:rsidRDefault="00F20925" w:rsidP="00C45C65">
            <w:pPr>
              <w:contextualSpacing/>
            </w:pPr>
            <w:r w:rsidRPr="00F31821">
              <w:t>Спировский район Тверской области</w:t>
            </w:r>
          </w:p>
        </w:tc>
      </w:tr>
      <w:tr w:rsidR="00F20925" w:rsidRPr="00F31821" w:rsidTr="00BD73E5">
        <w:trPr>
          <w:trHeight w:val="190"/>
        </w:trPr>
        <w:tc>
          <w:tcPr>
            <w:tcW w:w="1976" w:type="dxa"/>
          </w:tcPr>
          <w:p w:rsidR="00F20925" w:rsidRPr="00F31821" w:rsidRDefault="00F20925" w:rsidP="00A90BBC">
            <w:pPr>
              <w:contextualSpacing/>
            </w:pPr>
            <w:r w:rsidRPr="00F31821">
              <w:t>СЗЗ</w:t>
            </w:r>
          </w:p>
        </w:tc>
        <w:tc>
          <w:tcPr>
            <w:tcW w:w="296" w:type="dxa"/>
          </w:tcPr>
          <w:p w:rsidR="00F20925" w:rsidRPr="00F31821" w:rsidRDefault="00F20925" w:rsidP="00A90BBC">
            <w:pPr>
              <w:contextualSpacing/>
            </w:pPr>
            <w:r w:rsidRPr="00F31821">
              <w:t>-</w:t>
            </w:r>
          </w:p>
        </w:tc>
        <w:tc>
          <w:tcPr>
            <w:tcW w:w="7901" w:type="dxa"/>
          </w:tcPr>
          <w:p w:rsidR="00F20925" w:rsidRPr="00F31821" w:rsidRDefault="00F20925" w:rsidP="00A90BBC">
            <w:pPr>
              <w:contextualSpacing/>
            </w:pPr>
            <w:r w:rsidRPr="00F31821">
              <w:t>санитарно-защитная зона</w:t>
            </w:r>
          </w:p>
        </w:tc>
      </w:tr>
      <w:tr w:rsidR="00F20925" w:rsidRPr="00F31821" w:rsidTr="00BD73E5">
        <w:trPr>
          <w:trHeight w:val="190"/>
        </w:trPr>
        <w:tc>
          <w:tcPr>
            <w:tcW w:w="1976" w:type="dxa"/>
          </w:tcPr>
          <w:p w:rsidR="00F20925" w:rsidRPr="00F31821" w:rsidRDefault="00F20925" w:rsidP="00A90BBC">
            <w:pPr>
              <w:contextualSpacing/>
            </w:pPr>
            <w:r w:rsidRPr="00F31821">
              <w:t>СОШ</w:t>
            </w:r>
          </w:p>
          <w:p w:rsidR="00F20925" w:rsidRPr="00F31821" w:rsidRDefault="00F20925" w:rsidP="00A90BBC">
            <w:pPr>
              <w:contextualSpacing/>
            </w:pPr>
            <w:r w:rsidRPr="00F31821">
              <w:t xml:space="preserve">НОШ </w:t>
            </w:r>
          </w:p>
        </w:tc>
        <w:tc>
          <w:tcPr>
            <w:tcW w:w="296" w:type="dxa"/>
          </w:tcPr>
          <w:p w:rsidR="00F20925" w:rsidRPr="00F31821" w:rsidRDefault="00F20925" w:rsidP="00A90BBC">
            <w:pPr>
              <w:contextualSpacing/>
            </w:pPr>
            <w:r w:rsidRPr="00F31821">
              <w:t>-</w:t>
            </w:r>
          </w:p>
          <w:p w:rsidR="00F20925" w:rsidRPr="00F31821" w:rsidRDefault="00F20925" w:rsidP="005D4CAF">
            <w:r w:rsidRPr="00F31821">
              <w:t>-</w:t>
            </w:r>
          </w:p>
        </w:tc>
        <w:tc>
          <w:tcPr>
            <w:tcW w:w="7901" w:type="dxa"/>
          </w:tcPr>
          <w:p w:rsidR="00F20925" w:rsidRPr="00F31821" w:rsidRDefault="00F20925" w:rsidP="00A90BBC">
            <w:pPr>
              <w:contextualSpacing/>
            </w:pPr>
            <w:r w:rsidRPr="00F31821">
              <w:t>средняя общеобразовательная школа</w:t>
            </w:r>
          </w:p>
          <w:p w:rsidR="00F20925" w:rsidRPr="00F31821" w:rsidRDefault="00F20925" w:rsidP="00A90BBC">
            <w:pPr>
              <w:contextualSpacing/>
            </w:pPr>
            <w:r w:rsidRPr="00F31821">
              <w:t>начальная общеобразовательная школа</w:t>
            </w:r>
          </w:p>
        </w:tc>
      </w:tr>
      <w:tr w:rsidR="00F20925" w:rsidRPr="00F31821" w:rsidTr="00BD73E5">
        <w:trPr>
          <w:trHeight w:val="190"/>
        </w:trPr>
        <w:tc>
          <w:tcPr>
            <w:tcW w:w="1976" w:type="dxa"/>
          </w:tcPr>
          <w:p w:rsidR="00F20925" w:rsidRPr="00F31821" w:rsidRDefault="00F20925" w:rsidP="00A90BBC">
            <w:pPr>
              <w:contextualSpacing/>
            </w:pPr>
            <w:r w:rsidRPr="00F31821">
              <w:t>Область</w:t>
            </w:r>
          </w:p>
        </w:tc>
        <w:tc>
          <w:tcPr>
            <w:tcW w:w="296" w:type="dxa"/>
          </w:tcPr>
          <w:p w:rsidR="00F20925" w:rsidRPr="00F31821" w:rsidRDefault="00F20925" w:rsidP="00A90BBC">
            <w:pPr>
              <w:contextualSpacing/>
            </w:pPr>
            <w:r w:rsidRPr="00F31821">
              <w:t>-</w:t>
            </w:r>
          </w:p>
        </w:tc>
        <w:tc>
          <w:tcPr>
            <w:tcW w:w="7901" w:type="dxa"/>
          </w:tcPr>
          <w:p w:rsidR="00F20925" w:rsidRPr="00F31821" w:rsidRDefault="00F20925" w:rsidP="00A90BBC">
            <w:pPr>
              <w:contextualSpacing/>
            </w:pPr>
            <w:r w:rsidRPr="00F31821">
              <w:t>Тверская область</w:t>
            </w:r>
          </w:p>
        </w:tc>
      </w:tr>
      <w:tr w:rsidR="00F20925" w:rsidRPr="00F31821" w:rsidTr="00BD73E5">
        <w:tc>
          <w:tcPr>
            <w:tcW w:w="1976" w:type="dxa"/>
          </w:tcPr>
          <w:p w:rsidR="00F20925" w:rsidRPr="00F31821" w:rsidRDefault="00F20925" w:rsidP="00A8500D">
            <w:pPr>
              <w:contextualSpacing/>
            </w:pPr>
            <w:r w:rsidRPr="00F31821">
              <w:t xml:space="preserve">СТП   </w:t>
            </w:r>
          </w:p>
        </w:tc>
        <w:tc>
          <w:tcPr>
            <w:tcW w:w="296" w:type="dxa"/>
          </w:tcPr>
          <w:p w:rsidR="00F20925" w:rsidRPr="00F31821" w:rsidRDefault="00F20925" w:rsidP="00A8500D">
            <w:pPr>
              <w:contextualSpacing/>
            </w:pPr>
            <w:r w:rsidRPr="00F31821">
              <w:t>-</w:t>
            </w:r>
          </w:p>
        </w:tc>
        <w:tc>
          <w:tcPr>
            <w:tcW w:w="7901" w:type="dxa"/>
          </w:tcPr>
          <w:p w:rsidR="00F20925" w:rsidRPr="00F31821" w:rsidRDefault="00F20925" w:rsidP="00A8500D">
            <w:pPr>
              <w:contextualSpacing/>
            </w:pPr>
            <w:r w:rsidRPr="00F31821">
              <w:t>схема территориального планирования</w:t>
            </w:r>
          </w:p>
        </w:tc>
      </w:tr>
      <w:tr w:rsidR="00F20925" w:rsidRPr="00F31821" w:rsidTr="00BD73E5">
        <w:tc>
          <w:tcPr>
            <w:tcW w:w="1976" w:type="dxa"/>
          </w:tcPr>
          <w:p w:rsidR="00F20925" w:rsidRPr="00F31821" w:rsidRDefault="00F20925" w:rsidP="00FE2996">
            <w:pPr>
              <w:contextualSpacing/>
            </w:pPr>
            <w:r w:rsidRPr="00F31821">
              <w:t>ТКО</w:t>
            </w:r>
          </w:p>
        </w:tc>
        <w:tc>
          <w:tcPr>
            <w:tcW w:w="296" w:type="dxa"/>
          </w:tcPr>
          <w:p w:rsidR="00F20925" w:rsidRPr="00F31821" w:rsidRDefault="00F20925" w:rsidP="00A8500D">
            <w:pPr>
              <w:contextualSpacing/>
            </w:pPr>
            <w:r w:rsidRPr="00F31821">
              <w:t>-</w:t>
            </w:r>
          </w:p>
        </w:tc>
        <w:tc>
          <w:tcPr>
            <w:tcW w:w="7901" w:type="dxa"/>
          </w:tcPr>
          <w:p w:rsidR="00F20925" w:rsidRPr="00F31821" w:rsidRDefault="00F20925" w:rsidP="00FE2996">
            <w:pPr>
              <w:contextualSpacing/>
            </w:pPr>
            <w:r w:rsidRPr="00F31821">
              <w:t>твердые коммунальные отходы</w:t>
            </w:r>
          </w:p>
        </w:tc>
      </w:tr>
      <w:tr w:rsidR="00F20925" w:rsidRPr="00BC65BC" w:rsidTr="00BD73E5">
        <w:tc>
          <w:tcPr>
            <w:tcW w:w="1976" w:type="dxa"/>
          </w:tcPr>
          <w:p w:rsidR="00F20925" w:rsidRPr="00F31821" w:rsidRDefault="00F20925" w:rsidP="00F64894">
            <w:pPr>
              <w:contextualSpacing/>
            </w:pPr>
            <w:r w:rsidRPr="00F31821">
              <w:t>Тверьстат</w:t>
            </w:r>
          </w:p>
        </w:tc>
        <w:tc>
          <w:tcPr>
            <w:tcW w:w="296" w:type="dxa"/>
          </w:tcPr>
          <w:p w:rsidR="00F20925" w:rsidRPr="00F31821" w:rsidRDefault="00F20925" w:rsidP="00A8500D">
            <w:pPr>
              <w:contextualSpacing/>
            </w:pPr>
            <w:r w:rsidRPr="00F31821">
              <w:t>-</w:t>
            </w:r>
          </w:p>
        </w:tc>
        <w:tc>
          <w:tcPr>
            <w:tcW w:w="7901" w:type="dxa"/>
          </w:tcPr>
          <w:p w:rsidR="00F20925" w:rsidRPr="00FE2996" w:rsidRDefault="00F20925" w:rsidP="00FE2996">
            <w:pPr>
              <w:contextualSpacing/>
            </w:pPr>
            <w:r w:rsidRPr="00F31821">
              <w:t>Территориальный орган Федеральной служба государственной статистики по Тверской области</w:t>
            </w:r>
          </w:p>
        </w:tc>
      </w:tr>
    </w:tbl>
    <w:p w:rsidR="00C349D6" w:rsidRPr="00FE2996" w:rsidRDefault="00C349D6" w:rsidP="005D4CAF">
      <w:pPr>
        <w:contextualSpacing/>
      </w:pPr>
    </w:p>
    <w:sectPr w:rsidR="00C349D6" w:rsidRPr="00FE2996" w:rsidSect="00F37E3D">
      <w:headerReference w:type="even" r:id="rId161"/>
      <w:headerReference w:type="default" r:id="rId162"/>
      <w:pgSz w:w="11906" w:h="16838"/>
      <w:pgMar w:top="780" w:right="851" w:bottom="1134" w:left="1276"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7673F" w:rsidRDefault="0017673F">
      <w:r>
        <w:separator/>
      </w:r>
    </w:p>
  </w:endnote>
  <w:endnote w:type="continuationSeparator" w:id="0">
    <w:p w:rsidR="0017673F" w:rsidRDefault="0017673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Times">
    <w:panose1 w:val="02020603050405020304"/>
    <w:charset w:val="CC"/>
    <w:family w:val="roman"/>
    <w:pitch w:val="variable"/>
    <w:sig w:usb0="20002A87" w:usb1="00000000" w:usb2="00000000" w:usb3="00000000" w:csb0="000001FF"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Impact">
    <w:panose1 w:val="020B080603090205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Consultant">
    <w:altName w:val="Courier New"/>
    <w:charset w:val="00"/>
    <w:family w:val="modern"/>
    <w:pitch w:val="fixed"/>
    <w:sig w:usb0="00000203" w:usb1="00000000" w:usb2="00000000" w:usb3="00000000" w:csb0="00000005" w:csb1="00000000"/>
  </w:font>
  <w:font w:name="Trebuchet MS">
    <w:panose1 w:val="020B0603020202020204"/>
    <w:charset w:val="CC"/>
    <w:family w:val="swiss"/>
    <w:pitch w:val="variable"/>
    <w:sig w:usb0="00000287" w:usb1="00000000" w:usb2="00000000" w:usb3="00000000" w:csb0="0000009F" w:csb1="00000000"/>
  </w:font>
  <w:font w:name="NTTimes/Cyrillic">
    <w:altName w:val="Times New Roman"/>
    <w:panose1 w:val="00000000000000000000"/>
    <w:charset w:val="00"/>
    <w:family w:val="roman"/>
    <w:notTrueType/>
    <w:pitch w:val="default"/>
    <w:sig w:usb0="00000003" w:usb1="00000000" w:usb2="00000000" w:usb3="00000000" w:csb0="00000001" w:csb1="00000000"/>
  </w:font>
  <w:font w:name="Baltica">
    <w:altName w:val="Times New Roman"/>
    <w:panose1 w:val="00000000000000000000"/>
    <w:charset w:val="00"/>
    <w:family w:val="roman"/>
    <w:notTrueType/>
    <w:pitch w:val="default"/>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73F" w:rsidRDefault="007E6E14" w:rsidP="000F4CF2">
    <w:pPr>
      <w:pStyle w:val="a9"/>
      <w:jc w:val="right"/>
      <w:rPr>
        <w:rStyle w:val="ab"/>
      </w:rPr>
    </w:pPr>
    <w:r>
      <w:rPr>
        <w:rStyle w:val="ab"/>
      </w:rPr>
      <w:fldChar w:fldCharType="begin"/>
    </w:r>
    <w:r w:rsidR="0017673F">
      <w:rPr>
        <w:rStyle w:val="ab"/>
      </w:rPr>
      <w:instrText xml:space="preserve"> PAGE </w:instrText>
    </w:r>
    <w:r>
      <w:rPr>
        <w:rStyle w:val="ab"/>
      </w:rPr>
      <w:fldChar w:fldCharType="separate"/>
    </w:r>
    <w:r w:rsidR="0017673F">
      <w:rPr>
        <w:rStyle w:val="ab"/>
        <w:noProof/>
      </w:rPr>
      <w:t>2</w:t>
    </w:r>
    <w:r>
      <w:rPr>
        <w:rStyle w:val="ab"/>
      </w:rPr>
      <w:fldChar w:fldCharType="end"/>
    </w:r>
    <w:r w:rsidR="0017673F">
      <w:rPr>
        <w:noProof/>
      </w:rPr>
      <w:drawing>
        <wp:anchor distT="0" distB="0" distL="114300" distR="114300" simplePos="0" relativeHeight="251657216" behindDoc="0" locked="0" layoutInCell="1" allowOverlap="1">
          <wp:simplePos x="0" y="0"/>
          <wp:positionH relativeFrom="column">
            <wp:posOffset>0</wp:posOffset>
          </wp:positionH>
          <wp:positionV relativeFrom="paragraph">
            <wp:posOffset>40640</wp:posOffset>
          </wp:positionV>
          <wp:extent cx="5600700" cy="323850"/>
          <wp:effectExtent l="19050" t="0" r="0" b="0"/>
          <wp:wrapTopAndBottom/>
          <wp:docPr id="12" name="Рисунок 12" descr="logotip_1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tip_1_black"/>
                  <pic:cNvPicPr>
                    <a:picLocks noChangeAspect="1" noChangeArrowheads="1"/>
                  </pic:cNvPicPr>
                </pic:nvPicPr>
                <pic:blipFill>
                  <a:blip r:embed="rId1"/>
                  <a:srcRect/>
                  <a:stretch>
                    <a:fillRect/>
                  </a:stretch>
                </pic:blipFill>
                <pic:spPr bwMode="auto">
                  <a:xfrm>
                    <a:off x="0" y="0"/>
                    <a:ext cx="5600700" cy="323850"/>
                  </a:xfrm>
                  <a:prstGeom prst="rect">
                    <a:avLst/>
                  </a:prstGeom>
                  <a:noFill/>
                  <a:ln w="9525">
                    <a:noFill/>
                    <a:miter lim="800000"/>
                    <a:headEnd/>
                    <a:tailEnd/>
                  </a:ln>
                </pic:spPr>
              </pic:pic>
            </a:graphicData>
          </a:graphic>
        </wp:anchor>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73F" w:rsidRPr="0026214A" w:rsidRDefault="0017673F" w:rsidP="00B566F3">
    <w:pPr>
      <w:pStyle w:val="a9"/>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73F" w:rsidRDefault="0017673F" w:rsidP="005A512B">
    <w:pPr>
      <w:pStyle w:val="a9"/>
      <w:jc w:val="right"/>
      <w:rPr>
        <w:rStyle w:val="ab"/>
      </w:rPr>
    </w:pPr>
    <w:r>
      <w:rPr>
        <w:noProof/>
      </w:rPr>
      <w:drawing>
        <wp:anchor distT="0" distB="0" distL="114300" distR="114300" simplePos="0" relativeHeight="251658240" behindDoc="0" locked="0" layoutInCell="1" allowOverlap="1">
          <wp:simplePos x="0" y="0"/>
          <wp:positionH relativeFrom="column">
            <wp:posOffset>95250</wp:posOffset>
          </wp:positionH>
          <wp:positionV relativeFrom="paragraph">
            <wp:posOffset>40640</wp:posOffset>
          </wp:positionV>
          <wp:extent cx="5476240" cy="231140"/>
          <wp:effectExtent l="19050" t="0" r="0" b="0"/>
          <wp:wrapSquare wrapText="bothSides"/>
          <wp:docPr id="14" name="Рисунок 14" descr="Титан-ПРОЕКТ_black_строка_отчет_l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Титан-ПРОЕКТ_black_строка_отчет_litle"/>
                  <pic:cNvPicPr>
                    <a:picLocks noChangeAspect="1" noChangeArrowheads="1"/>
                  </pic:cNvPicPr>
                </pic:nvPicPr>
                <pic:blipFill>
                  <a:blip r:embed="rId1"/>
                  <a:srcRect/>
                  <a:stretch>
                    <a:fillRect/>
                  </a:stretch>
                </pic:blipFill>
                <pic:spPr bwMode="auto">
                  <a:xfrm>
                    <a:off x="0" y="0"/>
                    <a:ext cx="5476240" cy="231140"/>
                  </a:xfrm>
                  <a:prstGeom prst="rect">
                    <a:avLst/>
                  </a:prstGeom>
                  <a:noFill/>
                  <a:ln w="9525">
                    <a:noFill/>
                    <a:miter lim="800000"/>
                    <a:headEnd/>
                    <a:tailEnd/>
                  </a:ln>
                </pic:spPr>
              </pic:pic>
            </a:graphicData>
          </a:graphic>
        </wp:anchor>
      </w:drawing>
    </w:r>
    <w:r w:rsidR="007E6E14">
      <w:rPr>
        <w:rStyle w:val="ab"/>
      </w:rPr>
      <w:fldChar w:fldCharType="begin"/>
    </w:r>
    <w:r>
      <w:rPr>
        <w:rStyle w:val="ab"/>
      </w:rPr>
      <w:instrText xml:space="preserve"> PAGE </w:instrText>
    </w:r>
    <w:r w:rsidR="007E6E14">
      <w:rPr>
        <w:rStyle w:val="ab"/>
      </w:rPr>
      <w:fldChar w:fldCharType="separate"/>
    </w:r>
    <w:r w:rsidR="00652E3D">
      <w:rPr>
        <w:rStyle w:val="ab"/>
        <w:noProof/>
      </w:rPr>
      <w:t>29</w:t>
    </w:r>
    <w:r w:rsidR="007E6E14">
      <w:rPr>
        <w:rStyle w:val="ab"/>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73F" w:rsidRPr="0026214A" w:rsidRDefault="0017673F" w:rsidP="00B566F3">
    <w:pPr>
      <w:pStyle w:val="a9"/>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7673F" w:rsidRDefault="0017673F">
      <w:r>
        <w:separator/>
      </w:r>
    </w:p>
  </w:footnote>
  <w:footnote w:type="continuationSeparator" w:id="0">
    <w:p w:rsidR="0017673F" w:rsidRDefault="0017673F">
      <w:r>
        <w:continuationSeparator/>
      </w:r>
    </w:p>
  </w:footnote>
  <w:footnote w:id="1">
    <w:p w:rsidR="0017673F" w:rsidRPr="00D90B65" w:rsidRDefault="0017673F" w:rsidP="00B35FA0">
      <w:pPr>
        <w:jc w:val="both"/>
        <w:rPr>
          <w:sz w:val="16"/>
          <w:szCs w:val="16"/>
        </w:rPr>
      </w:pPr>
      <w:r>
        <w:rPr>
          <w:rStyle w:val="ae"/>
        </w:rPr>
        <w:footnoteRef/>
      </w:r>
      <w:r>
        <w:t xml:space="preserve"> </w:t>
      </w:r>
      <w:r w:rsidRPr="00D90B65">
        <w:rPr>
          <w:sz w:val="16"/>
          <w:szCs w:val="16"/>
        </w:rPr>
        <w:t xml:space="preserve">К категории А принадлежат детально разведанные запасы полезных ископаемых с точно определёнными границами тел полезных ископаемых, их формами и строением, обеспечивающими полное выявление природных типов и промышленных сортов минерального сырья в недрах месторождения, а также геологических факторов, определяющих условия их добычи. </w:t>
      </w:r>
    </w:p>
    <w:p w:rsidR="0017673F" w:rsidRPr="00D90B65" w:rsidRDefault="0017673F" w:rsidP="00B35FA0">
      <w:pPr>
        <w:jc w:val="both"/>
        <w:rPr>
          <w:sz w:val="16"/>
          <w:szCs w:val="16"/>
        </w:rPr>
      </w:pPr>
      <w:r w:rsidRPr="00D90B65">
        <w:rPr>
          <w:sz w:val="16"/>
          <w:szCs w:val="16"/>
        </w:rPr>
        <w:t xml:space="preserve">К категории В относятся предварительно разведанные запасы полезных ископаемых с примерно определёнными контурами тел полезных ископаемых, без точного отображения пространственного положения природных типов минерального сырья. </w:t>
      </w:r>
    </w:p>
    <w:p w:rsidR="0017673F" w:rsidRDefault="0017673F" w:rsidP="00B35FA0">
      <w:pPr>
        <w:pStyle w:val="ac"/>
        <w:jc w:val="both"/>
      </w:pPr>
    </w:p>
  </w:footnote>
  <w:footnote w:id="2">
    <w:p w:rsidR="0017673F" w:rsidRDefault="0017673F" w:rsidP="0036463A">
      <w:pPr>
        <w:pStyle w:val="ac"/>
        <w:jc w:val="both"/>
      </w:pPr>
      <w:r>
        <w:rPr>
          <w:rStyle w:val="ae"/>
        </w:rPr>
        <w:footnoteRef/>
      </w:r>
      <w:r>
        <w:t xml:space="preserve"> Постановление Главы администрации Краснознаменского сельского поселения Спировского района Тверской области №28 от 30.06.2013 «О присвоении юридического адреса воинской части 62632-Ю, расположенной на землях Краснознаменского сельского поселения»</w:t>
      </w:r>
    </w:p>
  </w:footnote>
  <w:footnote w:id="3">
    <w:p w:rsidR="0017673F" w:rsidRDefault="0017673F" w:rsidP="00D46152">
      <w:pPr>
        <w:pStyle w:val="ac"/>
        <w:jc w:val="both"/>
      </w:pPr>
      <w:r>
        <w:rPr>
          <w:rStyle w:val="ae"/>
        </w:rPr>
        <w:footnoteRef/>
      </w:r>
      <w:r>
        <w:t xml:space="preserve"> На основании данных Федеральной службы государственной статистики по Тверской области</w:t>
      </w:r>
    </w:p>
  </w:footnote>
  <w:footnote w:id="4">
    <w:p w:rsidR="0017673F" w:rsidRDefault="0017673F" w:rsidP="00D46152">
      <w:pPr>
        <w:pStyle w:val="ac"/>
        <w:jc w:val="both"/>
      </w:pPr>
      <w:r>
        <w:rPr>
          <w:rStyle w:val="ae"/>
        </w:rPr>
        <w:footnoteRef/>
      </w:r>
      <w:r>
        <w:t xml:space="preserve"> Данные по итогам Всероссийской переписи населения 2010 года</w:t>
      </w:r>
    </w:p>
  </w:footnote>
  <w:footnote w:id="5">
    <w:p w:rsidR="0017673F" w:rsidRPr="00675FDC" w:rsidRDefault="0017673F" w:rsidP="00A875C3">
      <w:pPr>
        <w:pStyle w:val="ac"/>
        <w:jc w:val="both"/>
      </w:pPr>
      <w:r>
        <w:rPr>
          <w:rStyle w:val="ae"/>
        </w:rPr>
        <w:footnoteRef/>
      </w:r>
      <w:r>
        <w:t xml:space="preserve"> </w:t>
      </w:r>
      <w:r w:rsidRPr="00675FDC">
        <w:t>Данные по численности населения в разрезе населенных пунктов Козловского сельского поселения за период с 2006 по 20</w:t>
      </w:r>
      <w:r>
        <w:t>09</w:t>
      </w:r>
      <w:r w:rsidRPr="00675FDC">
        <w:t xml:space="preserve"> год приведены на основании сборников «Населенные пункты Тверской области на 1 января...» Территориального органа Федеральной службы государственной статистики по Тверской области, за период </w:t>
      </w:r>
      <w:r w:rsidRPr="00675FDC">
        <w:br/>
        <w:t>с 2011 по 2016 год – данных Администрации Козловского сельского поселения Спировского района Тверской области.</w:t>
      </w:r>
    </w:p>
  </w:footnote>
  <w:footnote w:id="6">
    <w:p w:rsidR="0017673F" w:rsidRDefault="0017673F" w:rsidP="00900F83">
      <w:pPr>
        <w:pStyle w:val="ac"/>
        <w:jc w:val="both"/>
      </w:pPr>
      <w:r>
        <w:rPr>
          <w:rStyle w:val="ae"/>
        </w:rPr>
        <w:footnoteRef/>
      </w:r>
      <w:r>
        <w:t xml:space="preserve"> Показатель демографической нагрузки определяет соотношение долей трудоспособного и нетрудоспособного населения.</w:t>
      </w:r>
    </w:p>
  </w:footnote>
  <w:footnote w:id="7">
    <w:p w:rsidR="0017673F" w:rsidRDefault="0017673F" w:rsidP="00C95379">
      <w:pPr>
        <w:pStyle w:val="ac"/>
      </w:pPr>
      <w:r>
        <w:rPr>
          <w:rStyle w:val="ae"/>
        </w:rPr>
        <w:footnoteRef/>
      </w:r>
      <w:r>
        <w:t xml:space="preserve"> За 2010 год данные для Района и Поселения приведены по итогам Всероссийской переписи населения 2010 года</w:t>
      </w:r>
    </w:p>
  </w:footnote>
  <w:footnote w:id="8">
    <w:p w:rsidR="0017673F" w:rsidRDefault="0017673F" w:rsidP="00C95379">
      <w:pPr>
        <w:pStyle w:val="ac"/>
      </w:pPr>
      <w:r>
        <w:rPr>
          <w:rStyle w:val="ae"/>
        </w:rPr>
        <w:footnoteRef/>
      </w:r>
      <w:r>
        <w:t xml:space="preserve"> За 2011 и 2015 годы данные для Спировского района приведены на основании информации Федеральной службы государственной статистики по Тверской области</w:t>
      </w:r>
    </w:p>
  </w:footnote>
  <w:footnote w:id="9">
    <w:p w:rsidR="0017673F" w:rsidRDefault="0017673F" w:rsidP="00C95379">
      <w:pPr>
        <w:pStyle w:val="ac"/>
      </w:pPr>
      <w:r>
        <w:rPr>
          <w:rStyle w:val="ae"/>
        </w:rPr>
        <w:footnoteRef/>
      </w:r>
      <w:r>
        <w:t xml:space="preserve"> За 2015 год данные для Поселения приведены на основании информации от Администрации Козловского сельского поселения</w:t>
      </w:r>
    </w:p>
  </w:footnote>
  <w:footnote w:id="10">
    <w:p w:rsidR="0017673F" w:rsidRDefault="0017673F">
      <w:pPr>
        <w:pStyle w:val="ac"/>
      </w:pPr>
      <w:r>
        <w:rPr>
          <w:rStyle w:val="ae"/>
        </w:rPr>
        <w:footnoteRef/>
      </w:r>
      <w:r>
        <w:t xml:space="preserve"> Для сравнения плотность населения в Пеньковском сельском поселении – 4,06 человек на км</w:t>
      </w:r>
      <w:r w:rsidRPr="00F64072">
        <w:rPr>
          <w:vertAlign w:val="superscript"/>
        </w:rPr>
        <w:t>2</w:t>
      </w:r>
      <w:r>
        <w:t>, в Выдропужском сельском поселении – 3,98 человек на км</w:t>
      </w:r>
      <w:r w:rsidRPr="00F64072">
        <w:rPr>
          <w:vertAlign w:val="superscript"/>
        </w:rPr>
        <w:t>2</w:t>
      </w:r>
      <w:r w:rsidRPr="00514AC9">
        <w:t xml:space="preserve">, </w:t>
      </w:r>
      <w:r>
        <w:t>в Краснознаменском сельском поселении – 3,50 человек на км</w:t>
      </w:r>
      <w:r w:rsidRPr="00F64072">
        <w:rPr>
          <w:vertAlign w:val="superscript"/>
        </w:rPr>
        <w:t>2</w:t>
      </w:r>
      <w:r>
        <w:rPr>
          <w:vertAlign w:val="superscript"/>
        </w:rPr>
        <w:t>.</w:t>
      </w:r>
    </w:p>
  </w:footnote>
  <w:footnote w:id="11">
    <w:p w:rsidR="0017673F" w:rsidRDefault="0017673F">
      <w:pPr>
        <w:pStyle w:val="ac"/>
      </w:pPr>
      <w:r>
        <w:rPr>
          <w:rStyle w:val="ae"/>
        </w:rPr>
        <w:footnoteRef/>
      </w:r>
      <w:r>
        <w:t xml:space="preserve"> Водоснабжение осуществляется только в летнее время</w:t>
      </w:r>
    </w:p>
  </w:footnote>
  <w:footnote w:id="12">
    <w:p w:rsidR="0017673F" w:rsidRDefault="0017673F" w:rsidP="007A3889">
      <w:pPr>
        <w:pStyle w:val="ac"/>
        <w:jc w:val="both"/>
      </w:pPr>
      <w:r>
        <w:rPr>
          <w:rStyle w:val="ae"/>
        </w:rPr>
        <w:footnoteRef/>
      </w:r>
      <w:r>
        <w:t xml:space="preserve"> Строительство очистных сооружений и канализационных сетей в населенных пунктах Медведково и Лежа, обеспеченных централизованным водоснабжением путем устройства водоразборынх колонок, не предусмотрено в связи с малой численностью населения  в указанных деревнях, сохранением на перспективу имеющейся схемы водоснабжения, без устройства водопроводных вводов в дома.</w:t>
      </w:r>
    </w:p>
  </w:footnote>
  <w:footnote w:id="13">
    <w:p w:rsidR="0017673F" w:rsidRDefault="0017673F" w:rsidP="001B33FA">
      <w:pPr>
        <w:pStyle w:val="ac"/>
        <w:jc w:val="both"/>
      </w:pPr>
      <w:r>
        <w:rPr>
          <w:rStyle w:val="ae"/>
        </w:rPr>
        <w:footnoteRef/>
      </w:r>
      <w:r>
        <w:t xml:space="preserve"> В соответствии с Перечнем автомобильных дорог муниципального образования Козловское сельское поселение Спировского района Тверской области (Приложение 1 к Решению Совета депутатов Козловского сельского поселения Спировского района Тверской области от 29.06.2015 №58)</w:t>
      </w:r>
    </w:p>
  </w:footnote>
  <w:footnote w:id="14">
    <w:p w:rsidR="0017673F" w:rsidRDefault="0017673F">
      <w:pPr>
        <w:pStyle w:val="ac"/>
      </w:pPr>
      <w:r>
        <w:rPr>
          <w:rStyle w:val="ae"/>
        </w:rPr>
        <w:footnoteRef/>
      </w:r>
      <w:r>
        <w:t xml:space="preserve"> В соответствии с Региональными нормативами градостроительного проектирования Тверской области</w:t>
      </w:r>
    </w:p>
  </w:footnote>
  <w:footnote w:id="15">
    <w:p w:rsidR="0017673F" w:rsidRDefault="0017673F" w:rsidP="002430F2">
      <w:pPr>
        <w:pStyle w:val="ac"/>
        <w:jc w:val="both"/>
      </w:pPr>
      <w:r>
        <w:rPr>
          <w:rStyle w:val="ae"/>
        </w:rPr>
        <w:footnoteRef/>
      </w:r>
      <w:r>
        <w:t xml:space="preserve"> Проект «Наследие» - добровольное общественное движение, созданное преподавателями нескольких московских колледжей, с целью включения учащихся в процесс духовно-нравственного становления на основе созидательного труда.</w:t>
      </w:r>
    </w:p>
  </w:footnote>
  <w:footnote w:id="16">
    <w:p w:rsidR="0017673F" w:rsidRPr="00B70315" w:rsidRDefault="0017673F" w:rsidP="00C3282F">
      <w:pPr>
        <w:pStyle w:val="ac"/>
        <w:jc w:val="both"/>
      </w:pPr>
      <w:r w:rsidRPr="00B70315">
        <w:rPr>
          <w:rStyle w:val="affffa"/>
        </w:rPr>
        <w:footnoteRef/>
      </w:r>
      <w:r w:rsidRPr="00B70315">
        <w:rPr>
          <w:sz w:val="18"/>
          <w:szCs w:val="18"/>
        </w:rPr>
        <w:t>Режим использования объектов инженерной и транспортной инфраструктуры устанавливается специальными нормативными документами в соответствии с назначением объекта</w:t>
      </w:r>
    </w:p>
  </w:footnote>
  <w:footnote w:id="17">
    <w:p w:rsidR="0017673F" w:rsidRDefault="0017673F">
      <w:pPr>
        <w:pStyle w:val="ac"/>
      </w:pPr>
      <w:r>
        <w:rPr>
          <w:rStyle w:val="ae"/>
        </w:rPr>
        <w:footnoteRef/>
      </w:r>
      <w:r>
        <w:t xml:space="preserve"> Карта планируемого размещения объектов регионального значения. Предупреждение чрезвычайных ситуаций межмуниципального и регионального характера, стихийных бедствий, эпидемий и ликвидации их последствий.</w:t>
      </w:r>
    </w:p>
  </w:footnote>
  <w:footnote w:id="18">
    <w:p w:rsidR="0017673F" w:rsidRDefault="0017673F" w:rsidP="00573DE6">
      <w:pPr>
        <w:pStyle w:val="ac"/>
      </w:pPr>
      <w:r>
        <w:rPr>
          <w:rStyle w:val="ae"/>
        </w:rPr>
        <w:footnoteRef/>
      </w:r>
      <w:r>
        <w:t xml:space="preserve"> </w:t>
      </w:r>
      <w:r w:rsidRPr="00246C63">
        <w:t xml:space="preserve">Площади </w:t>
      </w:r>
      <w:r>
        <w:t>зон и</w:t>
      </w:r>
      <w:r w:rsidRPr="00246C63">
        <w:t>змерен</w:t>
      </w:r>
      <w:r>
        <w:t xml:space="preserve">ы средствами Панорама </w:t>
      </w:r>
      <w:r w:rsidRPr="00246C63">
        <w:t xml:space="preserve">Карта.2011 и </w:t>
      </w:r>
      <w:r w:rsidRPr="00246C63">
        <w:rPr>
          <w:lang w:val="en-US"/>
        </w:rPr>
        <w:t>MapInfo</w:t>
      </w:r>
      <w:r w:rsidRPr="00246C63">
        <w:t>.11.5</w:t>
      </w:r>
      <w:r>
        <w:t>, если не указано иное.</w:t>
      </w:r>
      <w:r w:rsidRPr="00246C63">
        <w:t xml:space="preserve">  </w:t>
      </w:r>
    </w:p>
  </w:footnote>
  <w:footnote w:id="19">
    <w:p w:rsidR="0017673F" w:rsidRPr="00246C63" w:rsidRDefault="0017673F" w:rsidP="00573DE6">
      <w:pPr>
        <w:pStyle w:val="ac"/>
      </w:pPr>
      <w:r>
        <w:rPr>
          <w:rStyle w:val="ae"/>
        </w:rPr>
        <w:footnoteRef/>
      </w:r>
      <w:r>
        <w:t xml:space="preserve"> </w:t>
      </w:r>
      <w:r w:rsidRPr="00730860">
        <w:t>Официальные сведения по площадям зон и территорий не предоставлены.</w:t>
      </w:r>
    </w:p>
  </w:footnote>
  <w:footnote w:id="20">
    <w:p w:rsidR="0017673F" w:rsidRDefault="0017673F" w:rsidP="0014214A">
      <w:pPr>
        <w:pStyle w:val="ac"/>
        <w:jc w:val="both"/>
      </w:pPr>
      <w:r>
        <w:rPr>
          <w:rStyle w:val="ae"/>
        </w:rPr>
        <w:footnoteRef/>
      </w:r>
      <w:r>
        <w:t xml:space="preserve"> Расчет показателей проводился в рамках рекомендуемой административной границы (см. раздел 3. Административные границы Поселения и границы населенных пунктов).</w:t>
      </w:r>
      <w:r w:rsidRPr="00674CF6">
        <w:t xml:space="preserve"> </w:t>
      </w:r>
      <w:r w:rsidRPr="00E13030">
        <w:t xml:space="preserve">Расчеты существующих площадей зон и земель выполнены в пределах рекомендованной </w:t>
      </w:r>
      <w:r>
        <w:t xml:space="preserve">административной </w:t>
      </w:r>
      <w:r w:rsidRPr="00E13030">
        <w:t>границы</w:t>
      </w:r>
      <w:r>
        <w:t xml:space="preserve"> Козловского</w:t>
      </w:r>
      <w:r w:rsidRPr="00E13030">
        <w:t xml:space="preserve"> сельского поселения, т.к. </w:t>
      </w:r>
      <w:r>
        <w:t xml:space="preserve">выявлены </w:t>
      </w:r>
      <w:r w:rsidRPr="00E13030">
        <w:t xml:space="preserve">несовпадения административной границы </w:t>
      </w:r>
      <w:r>
        <w:t>Козловского</w:t>
      </w:r>
      <w:r w:rsidRPr="00E13030">
        <w:t xml:space="preserve"> сельского поселения</w:t>
      </w:r>
      <w:r>
        <w:t>, установленной Законом Тверской области №47-ЗО от 28.02.2005 г. «Об установлении границ муниципальных образований, входящих в состав территории муниципального образования Тверской области «Спировский район», и наделении их статусом городского, сельского поселения»</w:t>
      </w:r>
      <w:r w:rsidRPr="00E13030">
        <w:t xml:space="preserve"> и административных границ</w:t>
      </w:r>
      <w:r>
        <w:t>, граничащих с ним</w:t>
      </w:r>
      <w:r w:rsidRPr="00E13030">
        <w:t xml:space="preserve"> </w:t>
      </w:r>
      <w:r>
        <w:t xml:space="preserve">Вышневолоцкого, Максатихинского, Лихославльского муниципальных </w:t>
      </w:r>
      <w:r w:rsidRPr="00E13030">
        <w:t>районов</w:t>
      </w:r>
      <w:r>
        <w:t xml:space="preserve">, </w:t>
      </w:r>
      <w:r w:rsidRPr="00E13030">
        <w:t>сведения о которых внесены в ГКН</w:t>
      </w:r>
      <w:r>
        <w:t>.</w:t>
      </w:r>
      <w:r w:rsidRPr="00E13030">
        <w:t xml:space="preserve"> </w:t>
      </w:r>
      <w:r>
        <w:t>Т</w:t>
      </w:r>
      <w:r w:rsidRPr="00E13030">
        <w:t xml:space="preserve">акже </w:t>
      </w:r>
      <w:r>
        <w:t xml:space="preserve">имеются многократные </w:t>
      </w:r>
      <w:r w:rsidRPr="00E13030">
        <w:t xml:space="preserve">пересечения административной границы </w:t>
      </w:r>
      <w:r>
        <w:t>Козловского</w:t>
      </w:r>
      <w:r w:rsidRPr="00E13030">
        <w:t xml:space="preserve"> сельского поселения</w:t>
      </w:r>
      <w:r>
        <w:t>, установленной Законом Тверской области №47-ЗО от 28.02.2005 г,</w:t>
      </w:r>
      <w:r w:rsidRPr="00E13030">
        <w:t xml:space="preserve"> с земельными участками, стоящими на кадастровом учете</w:t>
      </w:r>
      <w:r>
        <w:t>. В связи с вышеперечисленным</w:t>
      </w:r>
      <w:r w:rsidRPr="00E13030">
        <w:t xml:space="preserve"> не представляется возможным провести расчеты в существующих административных границах</w:t>
      </w:r>
      <w:r>
        <w:t>, установленной Законом Тверской области №47-ЗО от 28.02.2005 г</w:t>
      </w:r>
      <w:r w:rsidRPr="00E13030">
        <w:t>.</w:t>
      </w:r>
    </w:p>
    <w:p w:rsidR="0017673F" w:rsidRDefault="0017673F" w:rsidP="00A265EC">
      <w:pPr>
        <w:pStyle w:val="ac"/>
        <w:jc w:val="both"/>
      </w:pPr>
      <w:r>
        <w:t xml:space="preserve">Предполагается, что в ходе реализации мероприятий Генплана будут внесены изменения в </w:t>
      </w:r>
      <w:r w:rsidRPr="003B1C55">
        <w:t>"Закон об установлении границ муниципальных образований, входящих в состав территории муниципального образования Тверской области "</w:t>
      </w:r>
      <w:r>
        <w:t>Спировский район</w:t>
      </w:r>
      <w:r w:rsidRPr="003B1C55">
        <w:t>", и наделении их статусом городского, сельского поселения" №</w:t>
      </w:r>
      <w:r>
        <w:t>47</w:t>
      </w:r>
      <w:r w:rsidRPr="003B1C55">
        <w:t>-ЗО от 28.02.2005</w:t>
      </w:r>
      <w:r>
        <w:t xml:space="preserve"> г., в соответствии с рекомендуемыми предложениями Генплана Поселения по административной границе Поселения.</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73F" w:rsidRPr="005B7883" w:rsidRDefault="0017673F" w:rsidP="005171A1">
    <w:pPr>
      <w:pStyle w:val="a7"/>
      <w:jc w:val="right"/>
      <w:rPr>
        <w:sz w:val="22"/>
        <w:szCs w:val="22"/>
      </w:rPr>
    </w:pPr>
    <w:r>
      <w:rPr>
        <w:sz w:val="22"/>
        <w:szCs w:val="22"/>
      </w:rPr>
      <w:t>Материалы по обоснованию</w:t>
    </w:r>
    <w:r w:rsidRPr="00E10362">
      <w:rPr>
        <w:sz w:val="22"/>
        <w:szCs w:val="22"/>
      </w:rPr>
      <w:t xml:space="preserve"> Генерального плана </w:t>
    </w:r>
    <w:r>
      <w:rPr>
        <w:sz w:val="22"/>
        <w:szCs w:val="22"/>
      </w:rPr>
      <w:t xml:space="preserve">Козловского сельского поселения </w:t>
    </w:r>
    <w:r>
      <w:rPr>
        <w:sz w:val="22"/>
        <w:szCs w:val="22"/>
      </w:rPr>
      <w:br/>
      <w:t xml:space="preserve">Спировского района </w:t>
    </w:r>
  </w:p>
  <w:p w:rsidR="0017673F" w:rsidRPr="00C349D6" w:rsidRDefault="0017673F" w:rsidP="00C349D6">
    <w:pPr>
      <w:pStyle w:val="a7"/>
    </w:pPr>
    <w:r>
      <w:rPr>
        <w:sz w:val="22"/>
        <w:szCs w:val="22"/>
      </w:rPr>
      <w:t>¯¯¯¯¯¯¯¯¯¯¯¯¯¯¯¯¯¯¯¯¯¯¯¯¯¯¯¯¯¯¯¯¯¯¯¯¯¯¯¯¯¯¯¯¯¯¯¯¯¯¯¯¯¯¯¯¯¯¯¯¯¯¯¯¯¯¯¯¯¯¯¯¯¯¯¯¯¯¯¯¯¯¯¯¯¯¯</w:t>
    </w:r>
    <w:r w:rsidRPr="00C349D6">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73F" w:rsidRDefault="007E6E14" w:rsidP="00546DC3">
    <w:pPr>
      <w:pStyle w:val="a7"/>
      <w:framePr w:wrap="around" w:vAnchor="text" w:hAnchor="margin" w:xAlign="center" w:y="1"/>
      <w:rPr>
        <w:rStyle w:val="ab"/>
      </w:rPr>
    </w:pPr>
    <w:r>
      <w:rPr>
        <w:rStyle w:val="ab"/>
      </w:rPr>
      <w:fldChar w:fldCharType="begin"/>
    </w:r>
    <w:r w:rsidR="0017673F">
      <w:rPr>
        <w:rStyle w:val="ab"/>
      </w:rPr>
      <w:instrText xml:space="preserve">PAGE  </w:instrText>
    </w:r>
    <w:r>
      <w:rPr>
        <w:rStyle w:val="ab"/>
      </w:rPr>
      <w:fldChar w:fldCharType="end"/>
    </w:r>
  </w:p>
  <w:p w:rsidR="0017673F" w:rsidRDefault="0017673F">
    <w:pPr>
      <w:pStyle w:val="a7"/>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73F" w:rsidRDefault="007E6E14" w:rsidP="00602983">
    <w:pPr>
      <w:pStyle w:val="a7"/>
      <w:framePr w:wrap="around" w:vAnchor="text" w:hAnchor="margin" w:xAlign="center" w:y="1"/>
      <w:rPr>
        <w:rStyle w:val="ab"/>
      </w:rPr>
    </w:pPr>
    <w:r>
      <w:rPr>
        <w:rStyle w:val="ab"/>
      </w:rPr>
      <w:fldChar w:fldCharType="begin"/>
    </w:r>
    <w:r w:rsidR="0017673F">
      <w:rPr>
        <w:rStyle w:val="ab"/>
      </w:rPr>
      <w:instrText xml:space="preserve">PAGE  </w:instrText>
    </w:r>
    <w:r>
      <w:rPr>
        <w:rStyle w:val="ab"/>
      </w:rPr>
      <w:fldChar w:fldCharType="end"/>
    </w:r>
  </w:p>
  <w:p w:rsidR="0017673F" w:rsidRDefault="0017673F">
    <w:pPr>
      <w:pStyle w:val="a7"/>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73F" w:rsidRDefault="0017673F" w:rsidP="00602983">
    <w:pPr>
      <w:pStyle w:val="a7"/>
      <w:jc w:val="right"/>
      <w:rPr>
        <w:sz w:val="22"/>
        <w:szCs w:val="22"/>
      </w:rPr>
    </w:pPr>
    <w:r>
      <w:rPr>
        <w:sz w:val="22"/>
        <w:szCs w:val="22"/>
      </w:rPr>
      <w:t xml:space="preserve">Материалы </w:t>
    </w:r>
    <w:r w:rsidRPr="00B141F2">
      <w:rPr>
        <w:sz w:val="22"/>
        <w:szCs w:val="22"/>
      </w:rPr>
      <w:t>по обоснованию Генерального плана</w:t>
    </w:r>
    <w:r>
      <w:rPr>
        <w:sz w:val="22"/>
        <w:szCs w:val="22"/>
      </w:rPr>
      <w:t xml:space="preserve"> Новоселковского</w:t>
    </w:r>
    <w:r w:rsidRPr="00B141F2">
      <w:rPr>
        <w:sz w:val="22"/>
        <w:szCs w:val="22"/>
      </w:rPr>
      <w:t xml:space="preserve"> сельского поселения </w:t>
    </w:r>
  </w:p>
  <w:p w:rsidR="0017673F" w:rsidRPr="00CD6B4C" w:rsidRDefault="0017673F" w:rsidP="00602983">
    <w:pPr>
      <w:pStyle w:val="a7"/>
      <w:jc w:val="right"/>
      <w:rPr>
        <w:sz w:val="22"/>
        <w:szCs w:val="22"/>
      </w:rPr>
    </w:pPr>
    <w:r>
      <w:rPr>
        <w:sz w:val="22"/>
        <w:szCs w:val="22"/>
      </w:rPr>
      <w:t>Нелидовского</w:t>
    </w:r>
    <w:r w:rsidRPr="00B141F2">
      <w:rPr>
        <w:sz w:val="22"/>
        <w:szCs w:val="22"/>
      </w:rPr>
      <w:t xml:space="preserve"> района</w:t>
    </w:r>
    <w:r>
      <w:rPr>
        <w:sz w:val="22"/>
        <w:szCs w:val="22"/>
      </w:rPr>
      <w:t xml:space="preserve"> применительно к населенным пунктам Монино, Новоселки</w:t>
    </w:r>
  </w:p>
  <w:p w:rsidR="0017673F" w:rsidRPr="000F37C8" w:rsidRDefault="0017673F" w:rsidP="00602983">
    <w:pPr>
      <w:pStyle w:val="a7"/>
    </w:pPr>
    <w:r>
      <w:rPr>
        <w:sz w:val="22"/>
        <w:szCs w:val="22"/>
      </w:rPr>
      <w:t>¯¯¯¯¯¯¯¯¯¯¯¯¯¯¯¯¯¯¯¯¯¯¯¯¯¯¯¯¯¯¯¯¯¯¯¯¯¯¯¯¯¯¯¯¯¯¯¯¯¯¯¯¯¯¯¯¯¯¯¯¯¯¯¯¯¯¯¯¯¯¯¯¯¯¯¯¯¯¯¯¯¯¯¯¯</w:t>
    </w:r>
    <w:r w:rsidRPr="00C349D6">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A1EAE"/>
    <w:multiLevelType w:val="hybridMultilevel"/>
    <w:tmpl w:val="469C5CCA"/>
    <w:lvl w:ilvl="0" w:tplc="CE5050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242533C"/>
    <w:multiLevelType w:val="hybridMultilevel"/>
    <w:tmpl w:val="B226CD6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03381FCC"/>
    <w:multiLevelType w:val="hybridMultilevel"/>
    <w:tmpl w:val="FE303B18"/>
    <w:lvl w:ilvl="0" w:tplc="CE505088">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3">
    <w:nsid w:val="05F6578D"/>
    <w:multiLevelType w:val="hybridMultilevel"/>
    <w:tmpl w:val="2332AB86"/>
    <w:lvl w:ilvl="0" w:tplc="331E5E6E">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nsid w:val="060F1B52"/>
    <w:multiLevelType w:val="hybridMultilevel"/>
    <w:tmpl w:val="8EA49A70"/>
    <w:lvl w:ilvl="0" w:tplc="04190011">
      <w:start w:val="1"/>
      <w:numFmt w:val="decimal"/>
      <w:lvlText w:val="%1)"/>
      <w:lvlJc w:val="left"/>
      <w:pPr>
        <w:ind w:left="1260" w:hanging="360"/>
      </w:pPr>
    </w:lvl>
    <w:lvl w:ilvl="1" w:tplc="04190011">
      <w:start w:val="1"/>
      <w:numFmt w:val="decimal"/>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
    <w:nsid w:val="06C14B11"/>
    <w:multiLevelType w:val="hybridMultilevel"/>
    <w:tmpl w:val="2DCAFC2C"/>
    <w:lvl w:ilvl="0" w:tplc="CE505088">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6">
    <w:nsid w:val="08491857"/>
    <w:multiLevelType w:val="hybridMultilevel"/>
    <w:tmpl w:val="D590B62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nsid w:val="089F7D12"/>
    <w:multiLevelType w:val="hybridMultilevel"/>
    <w:tmpl w:val="487C535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099C685F"/>
    <w:multiLevelType w:val="hybridMultilevel"/>
    <w:tmpl w:val="7FE88158"/>
    <w:lvl w:ilvl="0" w:tplc="3D649B6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0ADB372D"/>
    <w:multiLevelType w:val="hybridMultilevel"/>
    <w:tmpl w:val="34C620AA"/>
    <w:lvl w:ilvl="0" w:tplc="04190011">
      <w:start w:val="1"/>
      <w:numFmt w:val="decimal"/>
      <w:lvlText w:val="%1)"/>
      <w:lvlJc w:val="left"/>
      <w:pPr>
        <w:ind w:left="1287" w:hanging="360"/>
      </w:pPr>
    </w:lvl>
    <w:lvl w:ilvl="1" w:tplc="FFFFFFFF">
      <w:start w:val="1"/>
      <w:numFmt w:val="bullet"/>
      <w:lvlText w:val="-"/>
      <w:lvlJc w:val="left"/>
      <w:pPr>
        <w:ind w:left="2007" w:hanging="360"/>
      </w:pPr>
      <w:rPr>
        <w:rFonts w:ascii="Courier New" w:hAnsi="Courier New" w:hint="default"/>
      </w:rPr>
    </w:lvl>
    <w:lvl w:ilvl="2" w:tplc="82B26574">
      <w:start w:val="1"/>
      <w:numFmt w:val="decimal"/>
      <w:lvlText w:val="%3."/>
      <w:lvlJc w:val="left"/>
      <w:pPr>
        <w:ind w:left="2907" w:hanging="360"/>
      </w:pPr>
      <w:rPr>
        <w:rFonts w:hint="default"/>
      </w:r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nsid w:val="0D6D310A"/>
    <w:multiLevelType w:val="hybridMultilevel"/>
    <w:tmpl w:val="12E2EBC0"/>
    <w:lvl w:ilvl="0" w:tplc="DD20BB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0E4C2381"/>
    <w:multiLevelType w:val="hybridMultilevel"/>
    <w:tmpl w:val="12B2BBC2"/>
    <w:lvl w:ilvl="0" w:tplc="CE5050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0E94731F"/>
    <w:multiLevelType w:val="hybridMultilevel"/>
    <w:tmpl w:val="5B506B84"/>
    <w:lvl w:ilvl="0" w:tplc="BAAE5C16">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0EE75A86"/>
    <w:multiLevelType w:val="hybridMultilevel"/>
    <w:tmpl w:val="FA4A6C7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14D27E34"/>
    <w:multiLevelType w:val="singleLevel"/>
    <w:tmpl w:val="6BF293DA"/>
    <w:lvl w:ilvl="0">
      <w:start w:val="1"/>
      <w:numFmt w:val="bullet"/>
      <w:lvlText w:val="-"/>
      <w:lvlJc w:val="left"/>
      <w:pPr>
        <w:tabs>
          <w:tab w:val="num" w:pos="360"/>
        </w:tabs>
        <w:ind w:left="360" w:hanging="360"/>
      </w:pPr>
      <w:rPr>
        <w:rFonts w:hint="default"/>
        <w:b/>
      </w:rPr>
    </w:lvl>
  </w:abstractNum>
  <w:abstractNum w:abstractNumId="15">
    <w:nsid w:val="165E408C"/>
    <w:multiLevelType w:val="hybridMultilevel"/>
    <w:tmpl w:val="E5EA011A"/>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167F49E9"/>
    <w:multiLevelType w:val="multilevel"/>
    <w:tmpl w:val="6F023378"/>
    <w:lvl w:ilvl="0">
      <w:start w:val="1"/>
      <w:numFmt w:val="decimal"/>
      <w:lvlText w:val="%1."/>
      <w:lvlJc w:val="left"/>
      <w:pPr>
        <w:ind w:left="450" w:hanging="450"/>
      </w:pPr>
      <w:rPr>
        <w:rFonts w:hint="default"/>
      </w:rPr>
    </w:lvl>
    <w:lvl w:ilvl="1">
      <w:start w:val="2"/>
      <w:numFmt w:val="decimal"/>
      <w:lvlText w:val="%1.%2."/>
      <w:lvlJc w:val="left"/>
      <w:pPr>
        <w:ind w:left="2138" w:hanging="72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10308" w:hanging="180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17">
    <w:nsid w:val="183A2003"/>
    <w:multiLevelType w:val="hybridMultilevel"/>
    <w:tmpl w:val="A7EA2FDA"/>
    <w:lvl w:ilvl="0" w:tplc="CE5050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187F7DF8"/>
    <w:multiLevelType w:val="hybridMultilevel"/>
    <w:tmpl w:val="AFCEDF4E"/>
    <w:lvl w:ilvl="0" w:tplc="2A38082C">
      <w:start w:val="1"/>
      <w:numFmt w:val="decimal"/>
      <w:lvlText w:val="%1."/>
      <w:lvlJc w:val="left"/>
      <w:pPr>
        <w:tabs>
          <w:tab w:val="num" w:pos="720"/>
        </w:tabs>
        <w:ind w:left="720" w:hanging="60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1A3F082E"/>
    <w:multiLevelType w:val="hybridMultilevel"/>
    <w:tmpl w:val="F3F835C0"/>
    <w:lvl w:ilvl="0" w:tplc="C8EA4FF0">
      <w:numFmt w:val="bullet"/>
      <w:lvlText w:val="•"/>
      <w:lvlJc w:val="left"/>
      <w:pPr>
        <w:ind w:left="1287" w:hanging="360"/>
      </w:pPr>
      <w:rPr>
        <w:rFonts w:ascii="Arial" w:eastAsia="Times New Roman" w:hAnsi="Arial" w:cs="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1A9C10F1"/>
    <w:multiLevelType w:val="hybridMultilevel"/>
    <w:tmpl w:val="3732D096"/>
    <w:lvl w:ilvl="0" w:tplc="BBB82B0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22BE04CF"/>
    <w:multiLevelType w:val="hybridMultilevel"/>
    <w:tmpl w:val="59D83CD0"/>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249E7F7E"/>
    <w:multiLevelType w:val="hybridMultilevel"/>
    <w:tmpl w:val="A70E3DE6"/>
    <w:lvl w:ilvl="0" w:tplc="CE5050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25BD7509"/>
    <w:multiLevelType w:val="hybridMultilevel"/>
    <w:tmpl w:val="53E855AC"/>
    <w:lvl w:ilvl="0" w:tplc="05AAA9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5DF0973"/>
    <w:multiLevelType w:val="hybridMultilevel"/>
    <w:tmpl w:val="3F54DA36"/>
    <w:lvl w:ilvl="0" w:tplc="CE5050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26787E3F"/>
    <w:multiLevelType w:val="hybridMultilevel"/>
    <w:tmpl w:val="8CC4DC3C"/>
    <w:lvl w:ilvl="0" w:tplc="FE4429CA">
      <w:start w:val="1"/>
      <w:numFmt w:val="decimal"/>
      <w:lvlText w:val="%1."/>
      <w:lvlJc w:val="left"/>
      <w:pPr>
        <w:tabs>
          <w:tab w:val="num" w:pos="1212"/>
        </w:tabs>
        <w:ind w:left="1212"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26">
    <w:nsid w:val="289B6E20"/>
    <w:multiLevelType w:val="hybridMultilevel"/>
    <w:tmpl w:val="0A1C57D6"/>
    <w:lvl w:ilvl="0" w:tplc="BBB82B0A">
      <w:start w:val="1"/>
      <w:numFmt w:val="bullet"/>
      <w:lvlText w:val="−"/>
      <w:lvlJc w:val="left"/>
      <w:pPr>
        <w:ind w:left="1429" w:hanging="360"/>
      </w:pPr>
      <w:rPr>
        <w:rFonts w:ascii="Times New Roman" w:hAnsi="Times New Roman" w:cs="Times New Roman" w:hint="default"/>
      </w:rPr>
    </w:lvl>
    <w:lvl w:ilvl="1" w:tplc="FFFFFFFF">
      <w:start w:val="1"/>
      <w:numFmt w:val="bullet"/>
      <w:lvlText w:val="-"/>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2ADC7F41"/>
    <w:multiLevelType w:val="hybridMultilevel"/>
    <w:tmpl w:val="597EAE90"/>
    <w:lvl w:ilvl="0" w:tplc="8AC89C18">
      <w:start w:val="1"/>
      <w:numFmt w:val="bullet"/>
      <w:lvlText w:val="-"/>
      <w:lvlJc w:val="left"/>
      <w:pPr>
        <w:ind w:left="7165"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2B854B63"/>
    <w:multiLevelType w:val="hybridMultilevel"/>
    <w:tmpl w:val="83CCB886"/>
    <w:lvl w:ilvl="0" w:tplc="E796126E">
      <w:start w:val="1"/>
      <w:numFmt w:val="decimal"/>
      <w:lvlText w:val="%1."/>
      <w:lvlJc w:val="left"/>
      <w:pPr>
        <w:tabs>
          <w:tab w:val="num" w:pos="1260"/>
        </w:tabs>
        <w:ind w:left="1260" w:hanging="360"/>
      </w:pPr>
    </w:lvl>
    <w:lvl w:ilvl="1" w:tplc="2F2C1C24">
      <w:start w:val="1"/>
      <w:numFmt w:val="bullet"/>
      <w:lvlText w:val="−"/>
      <w:lvlJc w:val="left"/>
      <w:pPr>
        <w:tabs>
          <w:tab w:val="num" w:pos="1980"/>
        </w:tabs>
        <w:ind w:left="1980" w:hanging="360"/>
      </w:pPr>
      <w:rPr>
        <w:rFonts w:ascii="Arial" w:hAnsi="Arial" w:hint="default"/>
        <w:b w:val="0"/>
        <w:i w:val="0"/>
        <w:sz w:val="18"/>
        <w:szCs w:val="18"/>
      </w:rPr>
    </w:lvl>
    <w:lvl w:ilvl="2" w:tplc="04190005" w:tentative="1">
      <w:start w:val="1"/>
      <w:numFmt w:val="lowerRoman"/>
      <w:lvlText w:val="%3."/>
      <w:lvlJc w:val="right"/>
      <w:pPr>
        <w:tabs>
          <w:tab w:val="num" w:pos="2700"/>
        </w:tabs>
        <w:ind w:left="2700" w:hanging="180"/>
      </w:pPr>
    </w:lvl>
    <w:lvl w:ilvl="3" w:tplc="04190001" w:tentative="1">
      <w:start w:val="1"/>
      <w:numFmt w:val="decimal"/>
      <w:lvlText w:val="%4."/>
      <w:lvlJc w:val="left"/>
      <w:pPr>
        <w:tabs>
          <w:tab w:val="num" w:pos="3420"/>
        </w:tabs>
        <w:ind w:left="3420" w:hanging="360"/>
      </w:pPr>
    </w:lvl>
    <w:lvl w:ilvl="4" w:tplc="04190003" w:tentative="1">
      <w:start w:val="1"/>
      <w:numFmt w:val="lowerLetter"/>
      <w:lvlText w:val="%5."/>
      <w:lvlJc w:val="left"/>
      <w:pPr>
        <w:tabs>
          <w:tab w:val="num" w:pos="4140"/>
        </w:tabs>
        <w:ind w:left="4140" w:hanging="360"/>
      </w:pPr>
    </w:lvl>
    <w:lvl w:ilvl="5" w:tplc="04190005" w:tentative="1">
      <w:start w:val="1"/>
      <w:numFmt w:val="lowerRoman"/>
      <w:lvlText w:val="%6."/>
      <w:lvlJc w:val="right"/>
      <w:pPr>
        <w:tabs>
          <w:tab w:val="num" w:pos="4860"/>
        </w:tabs>
        <w:ind w:left="4860" w:hanging="180"/>
      </w:pPr>
    </w:lvl>
    <w:lvl w:ilvl="6" w:tplc="04190001" w:tentative="1">
      <w:start w:val="1"/>
      <w:numFmt w:val="decimal"/>
      <w:lvlText w:val="%7."/>
      <w:lvlJc w:val="left"/>
      <w:pPr>
        <w:tabs>
          <w:tab w:val="num" w:pos="5580"/>
        </w:tabs>
        <w:ind w:left="5580" w:hanging="360"/>
      </w:pPr>
    </w:lvl>
    <w:lvl w:ilvl="7" w:tplc="04190003" w:tentative="1">
      <w:start w:val="1"/>
      <w:numFmt w:val="lowerLetter"/>
      <w:lvlText w:val="%8."/>
      <w:lvlJc w:val="left"/>
      <w:pPr>
        <w:tabs>
          <w:tab w:val="num" w:pos="6300"/>
        </w:tabs>
        <w:ind w:left="6300" w:hanging="360"/>
      </w:pPr>
    </w:lvl>
    <w:lvl w:ilvl="8" w:tplc="04190005" w:tentative="1">
      <w:start w:val="1"/>
      <w:numFmt w:val="lowerRoman"/>
      <w:lvlText w:val="%9."/>
      <w:lvlJc w:val="right"/>
      <w:pPr>
        <w:tabs>
          <w:tab w:val="num" w:pos="7020"/>
        </w:tabs>
        <w:ind w:left="7020" w:hanging="180"/>
      </w:pPr>
    </w:lvl>
  </w:abstractNum>
  <w:abstractNum w:abstractNumId="29">
    <w:nsid w:val="2BC56042"/>
    <w:multiLevelType w:val="hybridMultilevel"/>
    <w:tmpl w:val="82E27BCC"/>
    <w:lvl w:ilvl="0" w:tplc="AA68CA9E">
      <w:start w:val="1"/>
      <w:numFmt w:val="decimal"/>
      <w:lvlText w:val="%1."/>
      <w:lvlJc w:val="left"/>
      <w:pPr>
        <w:ind w:left="1260" w:hanging="360"/>
      </w:pPr>
      <w:rPr>
        <w:rFonts w:hint="default"/>
      </w:rPr>
    </w:lvl>
    <w:lvl w:ilvl="1" w:tplc="04190019">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0">
    <w:nsid w:val="2D1E1528"/>
    <w:multiLevelType w:val="hybridMultilevel"/>
    <w:tmpl w:val="123856B8"/>
    <w:lvl w:ilvl="0" w:tplc="FFFFFFFF">
      <w:start w:val="1"/>
      <w:numFmt w:val="decimal"/>
      <w:lvlText w:val="%1."/>
      <w:lvlJc w:val="left"/>
      <w:pPr>
        <w:tabs>
          <w:tab w:val="num" w:pos="720"/>
        </w:tabs>
        <w:ind w:left="720" w:hanging="360"/>
      </w:pPr>
      <w:rPr>
        <w:rFonts w:hint="default"/>
      </w:rPr>
    </w:lvl>
    <w:lvl w:ilvl="1" w:tplc="FFFFFFFF">
      <w:start w:val="1"/>
      <w:numFmt w:val="bullet"/>
      <w:lvlText w:val="-"/>
      <w:lvlJc w:val="left"/>
      <w:pPr>
        <w:tabs>
          <w:tab w:val="num" w:pos="1440"/>
        </w:tabs>
        <w:ind w:left="1440" w:hanging="360"/>
      </w:pPr>
      <w:rPr>
        <w:rFonts w:ascii="Courier New" w:hAnsi="Courier New" w:hint="default"/>
      </w:rPr>
    </w:lvl>
    <w:lvl w:ilvl="2" w:tplc="81F86C82">
      <w:start w:val="1"/>
      <w:numFmt w:val="decimal"/>
      <w:lvlText w:val="%3)"/>
      <w:lvlJc w:val="left"/>
      <w:pPr>
        <w:tabs>
          <w:tab w:val="num" w:pos="2340"/>
        </w:tabs>
        <w:ind w:left="2340" w:hanging="360"/>
      </w:pPr>
      <w:rPr>
        <w:rFont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1">
    <w:nsid w:val="2D415B00"/>
    <w:multiLevelType w:val="hybridMultilevel"/>
    <w:tmpl w:val="D3F017C6"/>
    <w:lvl w:ilvl="0" w:tplc="DD20BB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2D8C7D6E"/>
    <w:multiLevelType w:val="hybridMultilevel"/>
    <w:tmpl w:val="72769328"/>
    <w:lvl w:ilvl="0" w:tplc="BAAE5C1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32FB7476"/>
    <w:multiLevelType w:val="hybridMultilevel"/>
    <w:tmpl w:val="32984750"/>
    <w:lvl w:ilvl="0" w:tplc="0419000F">
      <w:start w:val="1"/>
      <w:numFmt w:val="decimal"/>
      <w:lvlText w:val="%1."/>
      <w:lvlJc w:val="left"/>
      <w:pPr>
        <w:ind w:left="360"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nsid w:val="337F3DA0"/>
    <w:multiLevelType w:val="hybridMultilevel"/>
    <w:tmpl w:val="BC2C79F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47478E6"/>
    <w:multiLevelType w:val="hybridMultilevel"/>
    <w:tmpl w:val="5584FBC6"/>
    <w:lvl w:ilvl="0" w:tplc="0419000F">
      <w:start w:val="1"/>
      <w:numFmt w:val="decimal"/>
      <w:lvlText w:val="%1."/>
      <w:lvlJc w:val="left"/>
      <w:pPr>
        <w:ind w:left="1429" w:hanging="360"/>
      </w:pPr>
      <w:rPr>
        <w:rFonts w:hint="default"/>
      </w:rPr>
    </w:lvl>
    <w:lvl w:ilvl="1" w:tplc="A1884C64">
      <w:start w:val="1"/>
      <w:numFmt w:val="decimal"/>
      <w:lvlText w:val="%2)"/>
      <w:lvlJc w:val="left"/>
      <w:pPr>
        <w:ind w:left="2149" w:hanging="360"/>
      </w:pPr>
      <w:rPr>
        <w:rFont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34F2602B"/>
    <w:multiLevelType w:val="hybridMultilevel"/>
    <w:tmpl w:val="570E2CA0"/>
    <w:lvl w:ilvl="0" w:tplc="0419000F">
      <w:start w:val="1"/>
      <w:numFmt w:val="decimal"/>
      <w:lvlText w:val="%1."/>
      <w:lvlJc w:val="left"/>
      <w:pPr>
        <w:tabs>
          <w:tab w:val="num" w:pos="1260"/>
        </w:tabs>
        <w:ind w:left="1260" w:hanging="360"/>
      </w:pPr>
      <w:rPr>
        <w:rFonts w:hint="default"/>
      </w:rPr>
    </w:lvl>
    <w:lvl w:ilvl="1" w:tplc="04190001">
      <w:start w:val="1"/>
      <w:numFmt w:val="bullet"/>
      <w:lvlText w:val=""/>
      <w:lvlJc w:val="left"/>
      <w:pPr>
        <w:tabs>
          <w:tab w:val="num" w:pos="1980"/>
        </w:tabs>
        <w:ind w:left="1980" w:hanging="360"/>
      </w:pPr>
      <w:rPr>
        <w:rFonts w:ascii="Symbol" w:hAnsi="Symbol" w:hint="default"/>
      </w:rPr>
    </w:lvl>
    <w:lvl w:ilvl="2" w:tplc="3A2C27D0">
      <w:start w:val="1"/>
      <w:numFmt w:val="decimal"/>
      <w:lvlText w:val="%3)"/>
      <w:lvlJc w:val="left"/>
      <w:pPr>
        <w:ind w:left="2700" w:hanging="360"/>
      </w:pPr>
      <w:rPr>
        <w:rFont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7">
    <w:nsid w:val="35B92600"/>
    <w:multiLevelType w:val="hybridMultilevel"/>
    <w:tmpl w:val="B26671D0"/>
    <w:lvl w:ilvl="0" w:tplc="41E681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35C73EE2"/>
    <w:multiLevelType w:val="hybridMultilevel"/>
    <w:tmpl w:val="66789854"/>
    <w:lvl w:ilvl="0" w:tplc="11682B9C">
      <w:start w:val="1"/>
      <w:numFmt w:val="bullet"/>
      <w:lvlText w:val=""/>
      <w:lvlJc w:val="left"/>
      <w:pPr>
        <w:ind w:left="1321" w:hanging="360"/>
      </w:pPr>
      <w:rPr>
        <w:rFonts w:ascii="Symbol" w:hAnsi="Symbol"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39">
    <w:nsid w:val="384D0EC6"/>
    <w:multiLevelType w:val="hybridMultilevel"/>
    <w:tmpl w:val="F14CA8C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nsid w:val="3A017436"/>
    <w:multiLevelType w:val="hybridMultilevel"/>
    <w:tmpl w:val="F46EA722"/>
    <w:lvl w:ilvl="0" w:tplc="DD20BB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3AB61067"/>
    <w:multiLevelType w:val="hybridMultilevel"/>
    <w:tmpl w:val="DCB007E2"/>
    <w:lvl w:ilvl="0" w:tplc="FFFFFFF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3F945EC0"/>
    <w:multiLevelType w:val="hybridMultilevel"/>
    <w:tmpl w:val="587CF6F4"/>
    <w:lvl w:ilvl="0" w:tplc="FFFFFFFF">
      <w:start w:val="1"/>
      <w:numFmt w:val="decimal"/>
      <w:lvlText w:val="%1."/>
      <w:lvlJc w:val="left"/>
      <w:pPr>
        <w:tabs>
          <w:tab w:val="num" w:pos="720"/>
        </w:tabs>
        <w:ind w:left="720" w:hanging="360"/>
      </w:pPr>
      <w:rPr>
        <w:rFonts w:hint="default"/>
      </w:rPr>
    </w:lvl>
    <w:lvl w:ilvl="1" w:tplc="FFFFFFFF">
      <w:start w:val="1"/>
      <w:numFmt w:val="bullet"/>
      <w:lvlText w:val="-"/>
      <w:lvlJc w:val="left"/>
      <w:pPr>
        <w:tabs>
          <w:tab w:val="num" w:pos="1440"/>
        </w:tabs>
        <w:ind w:left="1440" w:hanging="360"/>
      </w:pPr>
      <w:rPr>
        <w:rFonts w:ascii="Courier New" w:hAnsi="Courier New" w:hint="default"/>
      </w:rPr>
    </w:lvl>
    <w:lvl w:ilvl="2" w:tplc="DD20BB64">
      <w:start w:val="1"/>
      <w:numFmt w:val="bullet"/>
      <w:lvlText w:val=""/>
      <w:lvlJc w:val="left"/>
      <w:pPr>
        <w:tabs>
          <w:tab w:val="num" w:pos="2340"/>
        </w:tabs>
        <w:ind w:left="2340" w:hanging="360"/>
      </w:pPr>
      <w:rPr>
        <w:rFonts w:ascii="Symbol" w:hAnsi="Symbol"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nsid w:val="415525C3"/>
    <w:multiLevelType w:val="hybridMultilevel"/>
    <w:tmpl w:val="A294B1E6"/>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4">
    <w:nsid w:val="42741D03"/>
    <w:multiLevelType w:val="hybridMultilevel"/>
    <w:tmpl w:val="51C8DD28"/>
    <w:lvl w:ilvl="0" w:tplc="BAAE5C16">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4287685B"/>
    <w:multiLevelType w:val="multilevel"/>
    <w:tmpl w:val="88B04D20"/>
    <w:lvl w:ilvl="0">
      <w:start w:val="3"/>
      <w:numFmt w:val="decimal"/>
      <w:lvlText w:val="%1."/>
      <w:lvlJc w:val="left"/>
      <w:pPr>
        <w:ind w:left="480" w:hanging="480"/>
      </w:pPr>
      <w:rPr>
        <w:rFonts w:hint="default"/>
      </w:rPr>
    </w:lvl>
    <w:lvl w:ilvl="1">
      <w:start w:val="1"/>
      <w:numFmt w:val="decimal"/>
      <w:lvlText w:val="%1.%2."/>
      <w:lvlJc w:val="left"/>
      <w:pPr>
        <w:ind w:left="3839" w:hanging="720"/>
      </w:pPr>
      <w:rPr>
        <w:rFonts w:hint="default"/>
      </w:rPr>
    </w:lvl>
    <w:lvl w:ilvl="2">
      <w:start w:val="1"/>
      <w:numFmt w:val="decimal"/>
      <w:lvlText w:val="%1.%2.%3."/>
      <w:lvlJc w:val="left"/>
      <w:pPr>
        <w:ind w:left="3240" w:hanging="720"/>
      </w:pPr>
      <w:rPr>
        <w:rFonts w:hint="default"/>
      </w:rPr>
    </w:lvl>
    <w:lvl w:ilvl="3">
      <w:start w:val="1"/>
      <w:numFmt w:val="decimal"/>
      <w:lvlText w:val="%1.%2.%3.%4."/>
      <w:lvlJc w:val="left"/>
      <w:pPr>
        <w:ind w:left="4860" w:hanging="1080"/>
      </w:pPr>
      <w:rPr>
        <w:rFonts w:hint="default"/>
      </w:rPr>
    </w:lvl>
    <w:lvl w:ilvl="4">
      <w:start w:val="1"/>
      <w:numFmt w:val="decimal"/>
      <w:lvlText w:val="%1.%2.%3.%4.%5."/>
      <w:lvlJc w:val="left"/>
      <w:pPr>
        <w:ind w:left="6480" w:hanging="1440"/>
      </w:pPr>
      <w:rPr>
        <w:rFonts w:hint="default"/>
      </w:rPr>
    </w:lvl>
    <w:lvl w:ilvl="5">
      <w:start w:val="1"/>
      <w:numFmt w:val="decimal"/>
      <w:lvlText w:val="%1.%2.%3.%4.%5.%6."/>
      <w:lvlJc w:val="left"/>
      <w:pPr>
        <w:ind w:left="7740" w:hanging="1440"/>
      </w:pPr>
      <w:rPr>
        <w:rFonts w:hint="default"/>
      </w:rPr>
    </w:lvl>
    <w:lvl w:ilvl="6">
      <w:start w:val="1"/>
      <w:numFmt w:val="decimal"/>
      <w:lvlText w:val="%1.%2.%3.%4.%5.%6.%7."/>
      <w:lvlJc w:val="left"/>
      <w:pPr>
        <w:ind w:left="9360" w:hanging="1800"/>
      </w:pPr>
      <w:rPr>
        <w:rFonts w:hint="default"/>
      </w:rPr>
    </w:lvl>
    <w:lvl w:ilvl="7">
      <w:start w:val="1"/>
      <w:numFmt w:val="decimal"/>
      <w:lvlText w:val="%1.%2.%3.%4.%5.%6.%7.%8."/>
      <w:lvlJc w:val="left"/>
      <w:pPr>
        <w:ind w:left="10980" w:hanging="2160"/>
      </w:pPr>
      <w:rPr>
        <w:rFonts w:hint="default"/>
      </w:rPr>
    </w:lvl>
    <w:lvl w:ilvl="8">
      <w:start w:val="1"/>
      <w:numFmt w:val="decimal"/>
      <w:lvlText w:val="%1.%2.%3.%4.%5.%6.%7.%8.%9."/>
      <w:lvlJc w:val="left"/>
      <w:pPr>
        <w:ind w:left="12240" w:hanging="2160"/>
      </w:pPr>
      <w:rPr>
        <w:rFonts w:hint="default"/>
      </w:rPr>
    </w:lvl>
  </w:abstractNum>
  <w:abstractNum w:abstractNumId="46">
    <w:nsid w:val="431A069D"/>
    <w:multiLevelType w:val="hybridMultilevel"/>
    <w:tmpl w:val="96B0615C"/>
    <w:lvl w:ilvl="0" w:tplc="94BA1BC4">
      <w:start w:val="1"/>
      <w:numFmt w:val="decimal"/>
      <w:lvlText w:val="1.%1."/>
      <w:lvlJc w:val="left"/>
      <w:pPr>
        <w:ind w:left="1778" w:hanging="360"/>
      </w:pPr>
      <w:rPr>
        <w:rFonts w:hint="default"/>
      </w:rPr>
    </w:lvl>
    <w:lvl w:ilvl="1" w:tplc="04190019" w:tentative="1">
      <w:start w:val="1"/>
      <w:numFmt w:val="lowerLetter"/>
      <w:lvlText w:val="%2."/>
      <w:lvlJc w:val="left"/>
      <w:pPr>
        <w:ind w:left="2535" w:hanging="360"/>
      </w:pPr>
    </w:lvl>
    <w:lvl w:ilvl="2" w:tplc="0419001B" w:tentative="1">
      <w:start w:val="1"/>
      <w:numFmt w:val="lowerRoman"/>
      <w:lvlText w:val="%3."/>
      <w:lvlJc w:val="right"/>
      <w:pPr>
        <w:ind w:left="3255" w:hanging="180"/>
      </w:pPr>
    </w:lvl>
    <w:lvl w:ilvl="3" w:tplc="0419000F" w:tentative="1">
      <w:start w:val="1"/>
      <w:numFmt w:val="decimal"/>
      <w:lvlText w:val="%4."/>
      <w:lvlJc w:val="left"/>
      <w:pPr>
        <w:ind w:left="3975" w:hanging="360"/>
      </w:pPr>
    </w:lvl>
    <w:lvl w:ilvl="4" w:tplc="04190019" w:tentative="1">
      <w:start w:val="1"/>
      <w:numFmt w:val="lowerLetter"/>
      <w:lvlText w:val="%5."/>
      <w:lvlJc w:val="left"/>
      <w:pPr>
        <w:ind w:left="4695" w:hanging="360"/>
      </w:pPr>
    </w:lvl>
    <w:lvl w:ilvl="5" w:tplc="0419001B" w:tentative="1">
      <w:start w:val="1"/>
      <w:numFmt w:val="lowerRoman"/>
      <w:lvlText w:val="%6."/>
      <w:lvlJc w:val="right"/>
      <w:pPr>
        <w:ind w:left="5415" w:hanging="180"/>
      </w:pPr>
    </w:lvl>
    <w:lvl w:ilvl="6" w:tplc="0419000F" w:tentative="1">
      <w:start w:val="1"/>
      <w:numFmt w:val="decimal"/>
      <w:lvlText w:val="%7."/>
      <w:lvlJc w:val="left"/>
      <w:pPr>
        <w:ind w:left="6135" w:hanging="360"/>
      </w:pPr>
    </w:lvl>
    <w:lvl w:ilvl="7" w:tplc="04190019" w:tentative="1">
      <w:start w:val="1"/>
      <w:numFmt w:val="lowerLetter"/>
      <w:lvlText w:val="%8."/>
      <w:lvlJc w:val="left"/>
      <w:pPr>
        <w:ind w:left="6855" w:hanging="360"/>
      </w:pPr>
    </w:lvl>
    <w:lvl w:ilvl="8" w:tplc="0419001B" w:tentative="1">
      <w:start w:val="1"/>
      <w:numFmt w:val="lowerRoman"/>
      <w:lvlText w:val="%9."/>
      <w:lvlJc w:val="right"/>
      <w:pPr>
        <w:ind w:left="7575" w:hanging="180"/>
      </w:pPr>
    </w:lvl>
  </w:abstractNum>
  <w:abstractNum w:abstractNumId="47">
    <w:nsid w:val="43F95F3F"/>
    <w:multiLevelType w:val="hybridMultilevel"/>
    <w:tmpl w:val="851AA778"/>
    <w:lvl w:ilvl="0" w:tplc="04190011">
      <w:start w:val="1"/>
      <w:numFmt w:val="decimal"/>
      <w:lvlText w:val="%1)"/>
      <w:lvlJc w:val="left"/>
      <w:pPr>
        <w:ind w:left="1287" w:hanging="360"/>
      </w:pPr>
    </w:lvl>
    <w:lvl w:ilvl="1" w:tplc="04190011">
      <w:start w:val="1"/>
      <w:numFmt w:val="decimal"/>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8">
    <w:nsid w:val="449263E3"/>
    <w:multiLevelType w:val="hybridMultilevel"/>
    <w:tmpl w:val="7A7A33FA"/>
    <w:lvl w:ilvl="0" w:tplc="2F2C1C24">
      <w:start w:val="1"/>
      <w:numFmt w:val="bullet"/>
      <w:lvlText w:val="−"/>
      <w:lvlJc w:val="left"/>
      <w:pPr>
        <w:ind w:left="1429" w:hanging="360"/>
      </w:pPr>
      <w:rPr>
        <w:rFonts w:ascii="Arial" w:hAnsi="Arial" w:hint="default"/>
        <w:b w:val="0"/>
        <w:i w:val="0"/>
        <w:sz w:val="18"/>
        <w:szCs w:val="1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48047291"/>
    <w:multiLevelType w:val="hybridMultilevel"/>
    <w:tmpl w:val="D9F6710A"/>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nsid w:val="4C825B33"/>
    <w:multiLevelType w:val="hybridMultilevel"/>
    <w:tmpl w:val="127A344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1">
    <w:nsid w:val="4D992B23"/>
    <w:multiLevelType w:val="hybridMultilevel"/>
    <w:tmpl w:val="D7883D2E"/>
    <w:lvl w:ilvl="0" w:tplc="C7A0F2BC">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
    <w:nsid w:val="4F8F6595"/>
    <w:multiLevelType w:val="hybridMultilevel"/>
    <w:tmpl w:val="80BC3472"/>
    <w:lvl w:ilvl="0" w:tplc="04190001">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50371DA8"/>
    <w:multiLevelType w:val="hybridMultilevel"/>
    <w:tmpl w:val="C2B6615E"/>
    <w:lvl w:ilvl="0" w:tplc="8326F244">
      <w:numFmt w:val="bullet"/>
      <w:lvlText w:val="-"/>
      <w:lvlJc w:val="left"/>
      <w:pPr>
        <w:ind w:left="1713" w:hanging="360"/>
      </w:pPr>
      <w:rPr>
        <w:rFonts w:ascii="Times New Roman" w:eastAsia="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54">
    <w:nsid w:val="513D6178"/>
    <w:multiLevelType w:val="hybridMultilevel"/>
    <w:tmpl w:val="156C5622"/>
    <w:lvl w:ilvl="0" w:tplc="921E2FF2">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51F97B8D"/>
    <w:multiLevelType w:val="hybridMultilevel"/>
    <w:tmpl w:val="3252EE7E"/>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nsid w:val="5319392F"/>
    <w:multiLevelType w:val="hybridMultilevel"/>
    <w:tmpl w:val="F634C7E2"/>
    <w:lvl w:ilvl="0" w:tplc="929ACC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nsid w:val="53C26FEB"/>
    <w:multiLevelType w:val="hybridMultilevel"/>
    <w:tmpl w:val="D402F028"/>
    <w:lvl w:ilvl="0" w:tplc="A1445524">
      <w:start w:val="1"/>
      <w:numFmt w:val="decimal"/>
      <w:lvlText w:val="%1)"/>
      <w:lvlJc w:val="left"/>
      <w:pPr>
        <w:ind w:left="1070"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8">
    <w:nsid w:val="53CE45B9"/>
    <w:multiLevelType w:val="hybridMultilevel"/>
    <w:tmpl w:val="27147216"/>
    <w:lvl w:ilvl="0" w:tplc="0419000F">
      <w:start w:val="1"/>
      <w:numFmt w:val="decimal"/>
      <w:pStyle w:val="1"/>
      <w:lvlText w:val="%1."/>
      <w:lvlJc w:val="left"/>
      <w:pPr>
        <w:tabs>
          <w:tab w:val="num" w:pos="360"/>
        </w:tabs>
        <w:ind w:left="360" w:hanging="360"/>
      </w:pPr>
      <w:rPr>
        <w:rFonts w:ascii="Times New Roman" w:hAnsi="Times New Roman" w:cs="Times New Roman" w:hint="default"/>
      </w:rPr>
    </w:lvl>
    <w:lvl w:ilvl="1" w:tplc="04190003">
      <w:start w:val="1"/>
      <w:numFmt w:val="bullet"/>
      <w:lvlText w:val=""/>
      <w:lvlJc w:val="left"/>
      <w:pPr>
        <w:tabs>
          <w:tab w:val="num" w:pos="1170"/>
        </w:tabs>
        <w:ind w:left="1170" w:hanging="360"/>
      </w:pPr>
      <w:rPr>
        <w:rFonts w:ascii="Symbol" w:hAnsi="Symbol" w:hint="default"/>
      </w:rPr>
    </w:lvl>
    <w:lvl w:ilvl="2" w:tplc="04190005">
      <w:start w:val="1"/>
      <w:numFmt w:val="decimal"/>
      <w:lvlText w:val="%3."/>
      <w:lvlJc w:val="left"/>
      <w:pPr>
        <w:tabs>
          <w:tab w:val="num" w:pos="1620"/>
        </w:tabs>
        <w:ind w:left="1620" w:hanging="360"/>
      </w:pPr>
    </w:lvl>
    <w:lvl w:ilvl="3" w:tplc="04190001">
      <w:start w:val="1"/>
      <w:numFmt w:val="decimal"/>
      <w:lvlText w:val="%4."/>
      <w:lvlJc w:val="left"/>
      <w:pPr>
        <w:tabs>
          <w:tab w:val="num" w:pos="2610"/>
        </w:tabs>
        <w:ind w:left="2610" w:hanging="360"/>
      </w:pPr>
    </w:lvl>
    <w:lvl w:ilvl="4" w:tplc="04190003">
      <w:start w:val="1"/>
      <w:numFmt w:val="decimal"/>
      <w:lvlText w:val="%5."/>
      <w:lvlJc w:val="left"/>
      <w:pPr>
        <w:tabs>
          <w:tab w:val="num" w:pos="3060"/>
        </w:tabs>
        <w:ind w:left="3060" w:hanging="360"/>
      </w:pPr>
    </w:lvl>
    <w:lvl w:ilvl="5" w:tplc="04190005">
      <w:start w:val="1"/>
      <w:numFmt w:val="decimal"/>
      <w:lvlText w:val="%6."/>
      <w:lvlJc w:val="left"/>
      <w:pPr>
        <w:tabs>
          <w:tab w:val="num" w:pos="3780"/>
        </w:tabs>
        <w:ind w:left="3780" w:hanging="360"/>
      </w:pPr>
    </w:lvl>
    <w:lvl w:ilvl="6" w:tplc="04190001">
      <w:start w:val="1"/>
      <w:numFmt w:val="decimal"/>
      <w:lvlText w:val="%7."/>
      <w:lvlJc w:val="left"/>
      <w:pPr>
        <w:tabs>
          <w:tab w:val="num" w:pos="4500"/>
        </w:tabs>
        <w:ind w:left="4500" w:hanging="360"/>
      </w:pPr>
    </w:lvl>
    <w:lvl w:ilvl="7" w:tplc="04190003">
      <w:start w:val="1"/>
      <w:numFmt w:val="decimal"/>
      <w:lvlText w:val="%8."/>
      <w:lvlJc w:val="left"/>
      <w:pPr>
        <w:tabs>
          <w:tab w:val="num" w:pos="5220"/>
        </w:tabs>
        <w:ind w:left="5220" w:hanging="360"/>
      </w:pPr>
    </w:lvl>
    <w:lvl w:ilvl="8" w:tplc="04190005">
      <w:start w:val="1"/>
      <w:numFmt w:val="decimal"/>
      <w:lvlText w:val="%9."/>
      <w:lvlJc w:val="left"/>
      <w:pPr>
        <w:tabs>
          <w:tab w:val="num" w:pos="5940"/>
        </w:tabs>
        <w:ind w:left="5940" w:hanging="360"/>
      </w:pPr>
    </w:lvl>
  </w:abstractNum>
  <w:abstractNum w:abstractNumId="59">
    <w:nsid w:val="571E4FDD"/>
    <w:multiLevelType w:val="hybridMultilevel"/>
    <w:tmpl w:val="4B4AE640"/>
    <w:lvl w:ilvl="0" w:tplc="C8EA4FF0">
      <w:numFmt w:val="bullet"/>
      <w:lvlText w:val="•"/>
      <w:lvlJc w:val="left"/>
      <w:pPr>
        <w:ind w:left="1287" w:hanging="360"/>
      </w:pPr>
      <w:rPr>
        <w:rFonts w:ascii="Arial" w:eastAsia="Times New Roman" w:hAnsi="Arial" w:cs="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nsid w:val="57CD2E4B"/>
    <w:multiLevelType w:val="hybridMultilevel"/>
    <w:tmpl w:val="46F6DA8C"/>
    <w:lvl w:ilvl="0" w:tplc="9B883376">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5BB04661"/>
    <w:multiLevelType w:val="hybridMultilevel"/>
    <w:tmpl w:val="A0CAEF88"/>
    <w:lvl w:ilvl="0" w:tplc="7B68E7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2">
    <w:nsid w:val="5CBA2269"/>
    <w:multiLevelType w:val="hybridMultilevel"/>
    <w:tmpl w:val="A75E2F02"/>
    <w:lvl w:ilvl="0" w:tplc="DD20BB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3">
    <w:nsid w:val="60933508"/>
    <w:multiLevelType w:val="hybridMultilevel"/>
    <w:tmpl w:val="1034115E"/>
    <w:lvl w:ilvl="0" w:tplc="CE5050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64015943"/>
    <w:multiLevelType w:val="multilevel"/>
    <w:tmpl w:val="339E91C0"/>
    <w:lvl w:ilvl="0">
      <w:start w:val="2"/>
      <w:numFmt w:val="decimal"/>
      <w:lvlText w:val="%1."/>
      <w:lvlJc w:val="left"/>
      <w:pPr>
        <w:ind w:left="480" w:hanging="480"/>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600" w:hanging="144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940" w:hanging="2160"/>
      </w:pPr>
      <w:rPr>
        <w:rFonts w:hint="default"/>
      </w:rPr>
    </w:lvl>
    <w:lvl w:ilvl="8">
      <w:start w:val="1"/>
      <w:numFmt w:val="decimal"/>
      <w:lvlText w:val="%1.%2.%3.%4.%5.%6.%7.%8.%9."/>
      <w:lvlJc w:val="left"/>
      <w:pPr>
        <w:ind w:left="6480" w:hanging="2160"/>
      </w:pPr>
      <w:rPr>
        <w:rFonts w:hint="default"/>
      </w:rPr>
    </w:lvl>
  </w:abstractNum>
  <w:abstractNum w:abstractNumId="65">
    <w:nsid w:val="6689632B"/>
    <w:multiLevelType w:val="hybridMultilevel"/>
    <w:tmpl w:val="54500F98"/>
    <w:lvl w:ilvl="0" w:tplc="CE5050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nsid w:val="67D11678"/>
    <w:multiLevelType w:val="hybridMultilevel"/>
    <w:tmpl w:val="45DA51FA"/>
    <w:lvl w:ilvl="0" w:tplc="2F2C1C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nsid w:val="67DB787C"/>
    <w:multiLevelType w:val="hybridMultilevel"/>
    <w:tmpl w:val="09E4A9B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6A1D1A83"/>
    <w:multiLevelType w:val="hybridMultilevel"/>
    <w:tmpl w:val="B2FCDB5A"/>
    <w:lvl w:ilvl="0" w:tplc="C8EA4FF0">
      <w:numFmt w:val="bullet"/>
      <w:lvlText w:val="•"/>
      <w:lvlJc w:val="left"/>
      <w:pPr>
        <w:ind w:left="928" w:hanging="360"/>
      </w:pPr>
      <w:rPr>
        <w:rFonts w:ascii="Arial" w:eastAsia="Times New Roman" w:hAnsi="Arial" w:cs="Arial"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69">
    <w:nsid w:val="6D0406BC"/>
    <w:multiLevelType w:val="hybridMultilevel"/>
    <w:tmpl w:val="39781934"/>
    <w:lvl w:ilvl="0" w:tplc="B8A29F58">
      <w:start w:val="1"/>
      <w:numFmt w:val="bullet"/>
      <w:lvlText w:val="−"/>
      <w:lvlJc w:val="left"/>
      <w:pPr>
        <w:ind w:left="1259" w:hanging="360"/>
      </w:pPr>
      <w:rPr>
        <w:rFonts w:ascii="Times New Roman" w:hAnsi="Times New Roman" w:cs="Times New Roman"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70">
    <w:nsid w:val="6E4F1508"/>
    <w:multiLevelType w:val="hybridMultilevel"/>
    <w:tmpl w:val="021EB6C8"/>
    <w:lvl w:ilvl="0" w:tplc="DD20BB64">
      <w:start w:val="1"/>
      <w:numFmt w:val="bullet"/>
      <w:pStyle w:val="2"/>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nsid w:val="6F3C26BC"/>
    <w:multiLevelType w:val="hybridMultilevel"/>
    <w:tmpl w:val="EFA2CBC2"/>
    <w:lvl w:ilvl="0" w:tplc="DD20BB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nsid w:val="71790D67"/>
    <w:multiLevelType w:val="hybridMultilevel"/>
    <w:tmpl w:val="C812079A"/>
    <w:lvl w:ilvl="0" w:tplc="CE5050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nsid w:val="76A8501C"/>
    <w:multiLevelType w:val="multilevel"/>
    <w:tmpl w:val="F1166756"/>
    <w:lvl w:ilvl="0">
      <w:start w:val="7"/>
      <w:numFmt w:val="decimal"/>
      <w:lvlText w:val="%1."/>
      <w:lvlJc w:val="left"/>
      <w:pPr>
        <w:ind w:left="450" w:hanging="450"/>
      </w:pPr>
      <w:rPr>
        <w:rFonts w:hint="default"/>
      </w:rPr>
    </w:lvl>
    <w:lvl w:ilvl="1">
      <w:start w:val="1"/>
      <w:numFmt w:val="decimal"/>
      <w:lvlText w:val="%1.%2."/>
      <w:lvlJc w:val="left"/>
      <w:pPr>
        <w:ind w:left="4973" w:hanging="720"/>
      </w:pPr>
      <w:rPr>
        <w:rFonts w:hint="default"/>
      </w:rPr>
    </w:lvl>
    <w:lvl w:ilvl="2">
      <w:start w:val="1"/>
      <w:numFmt w:val="decimal"/>
      <w:lvlText w:val="%1.%2.%3."/>
      <w:lvlJc w:val="left"/>
      <w:pPr>
        <w:ind w:left="3272" w:hanging="720"/>
      </w:pPr>
      <w:rPr>
        <w:rFonts w:hint="default"/>
      </w:rPr>
    </w:lvl>
    <w:lvl w:ilvl="3">
      <w:start w:val="1"/>
      <w:numFmt w:val="decimal"/>
      <w:lvlText w:val="%1.%2.%3.%4."/>
      <w:lvlJc w:val="left"/>
      <w:pPr>
        <w:ind w:left="4908" w:hanging="108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820" w:hanging="1440"/>
      </w:pPr>
      <w:rPr>
        <w:rFonts w:hint="default"/>
      </w:rPr>
    </w:lvl>
    <w:lvl w:ilvl="6">
      <w:start w:val="1"/>
      <w:numFmt w:val="decimal"/>
      <w:lvlText w:val="%1.%2.%3.%4.%5.%6.%7."/>
      <w:lvlJc w:val="left"/>
      <w:pPr>
        <w:ind w:left="9456" w:hanging="1800"/>
      </w:pPr>
      <w:rPr>
        <w:rFonts w:hint="default"/>
      </w:rPr>
    </w:lvl>
    <w:lvl w:ilvl="7">
      <w:start w:val="1"/>
      <w:numFmt w:val="decimal"/>
      <w:lvlText w:val="%1.%2.%3.%4.%5.%6.%7.%8."/>
      <w:lvlJc w:val="left"/>
      <w:pPr>
        <w:ind w:left="10732" w:hanging="1800"/>
      </w:pPr>
      <w:rPr>
        <w:rFonts w:hint="default"/>
      </w:rPr>
    </w:lvl>
    <w:lvl w:ilvl="8">
      <w:start w:val="1"/>
      <w:numFmt w:val="decimal"/>
      <w:lvlText w:val="%1.%2.%3.%4.%5.%6.%7.%8.%9."/>
      <w:lvlJc w:val="left"/>
      <w:pPr>
        <w:ind w:left="12368" w:hanging="2160"/>
      </w:pPr>
      <w:rPr>
        <w:rFonts w:hint="default"/>
      </w:rPr>
    </w:lvl>
  </w:abstractNum>
  <w:abstractNum w:abstractNumId="74">
    <w:nsid w:val="793367AF"/>
    <w:multiLevelType w:val="hybridMultilevel"/>
    <w:tmpl w:val="FC1C493E"/>
    <w:lvl w:ilvl="0" w:tplc="CE5050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5">
    <w:nsid w:val="7954642A"/>
    <w:multiLevelType w:val="hybridMultilevel"/>
    <w:tmpl w:val="F16A326C"/>
    <w:lvl w:ilvl="0" w:tplc="0198758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6">
    <w:nsid w:val="7C691D48"/>
    <w:multiLevelType w:val="hybridMultilevel"/>
    <w:tmpl w:val="34A62334"/>
    <w:lvl w:ilvl="0" w:tplc="8618E348">
      <w:start w:val="1"/>
      <w:numFmt w:val="decimal"/>
      <w:lvlText w:val="%1."/>
      <w:lvlJc w:val="left"/>
      <w:pPr>
        <w:tabs>
          <w:tab w:val="num" w:pos="3353"/>
        </w:tabs>
        <w:ind w:left="0" w:firstLine="11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7EEC7D30"/>
    <w:multiLevelType w:val="hybridMultilevel"/>
    <w:tmpl w:val="44B8C12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8">
    <w:nsid w:val="7F2C1612"/>
    <w:multiLevelType w:val="hybridMultilevel"/>
    <w:tmpl w:val="E9B43592"/>
    <w:lvl w:ilvl="0" w:tplc="FFFFFFFF">
      <w:start w:val="1"/>
      <w:numFmt w:val="bullet"/>
      <w:lvlText w:val="-"/>
      <w:lvlJc w:val="left"/>
      <w:pPr>
        <w:ind w:left="1287" w:hanging="360"/>
      </w:pPr>
      <w:rPr>
        <w:rFonts w:ascii="Courier New" w:hAnsi="Courier New"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nsid w:val="7FED02FA"/>
    <w:multiLevelType w:val="hybridMultilevel"/>
    <w:tmpl w:val="DDCEC12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30"/>
  </w:num>
  <w:num w:numId="2">
    <w:abstractNumId w:val="29"/>
  </w:num>
  <w:num w:numId="3">
    <w:abstractNumId w:val="46"/>
  </w:num>
  <w:num w:numId="4">
    <w:abstractNumId w:val="25"/>
  </w:num>
  <w:num w:numId="5">
    <w:abstractNumId w:val="48"/>
  </w:num>
  <w:num w:numId="6">
    <w:abstractNumId w:val="28"/>
  </w:num>
  <w:num w:numId="7">
    <w:abstractNumId w:val="36"/>
  </w:num>
  <w:num w:numId="8">
    <w:abstractNumId w:val="54"/>
  </w:num>
  <w:num w:numId="9">
    <w:abstractNumId w:val="21"/>
  </w:num>
  <w:num w:numId="10">
    <w:abstractNumId w:val="51"/>
  </w:num>
  <w:num w:numId="11">
    <w:abstractNumId w:val="66"/>
  </w:num>
  <w:num w:numId="12">
    <w:abstractNumId w:val="35"/>
  </w:num>
  <w:num w:numId="13">
    <w:abstractNumId w:val="20"/>
  </w:num>
  <w:num w:numId="14">
    <w:abstractNumId w:val="26"/>
  </w:num>
  <w:num w:numId="15">
    <w:abstractNumId w:val="64"/>
  </w:num>
  <w:num w:numId="16">
    <w:abstractNumId w:val="16"/>
  </w:num>
  <w:num w:numId="17">
    <w:abstractNumId w:val="69"/>
  </w:num>
  <w:num w:numId="18">
    <w:abstractNumId w:val="5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7"/>
  </w:num>
  <w:num w:numId="20">
    <w:abstractNumId w:val="61"/>
  </w:num>
  <w:num w:numId="21">
    <w:abstractNumId w:val="70"/>
  </w:num>
  <w:num w:numId="22">
    <w:abstractNumId w:val="76"/>
  </w:num>
  <w:num w:numId="23">
    <w:abstractNumId w:val="45"/>
  </w:num>
  <w:num w:numId="24">
    <w:abstractNumId w:val="73"/>
  </w:num>
  <w:num w:numId="25">
    <w:abstractNumId w:val="37"/>
  </w:num>
  <w:num w:numId="26">
    <w:abstractNumId w:val="50"/>
  </w:num>
  <w:num w:numId="27">
    <w:abstractNumId w:val="71"/>
  </w:num>
  <w:num w:numId="28">
    <w:abstractNumId w:val="10"/>
  </w:num>
  <w:num w:numId="29">
    <w:abstractNumId w:val="40"/>
  </w:num>
  <w:num w:numId="30">
    <w:abstractNumId w:val="18"/>
  </w:num>
  <w:num w:numId="31">
    <w:abstractNumId w:val="4"/>
  </w:num>
  <w:num w:numId="32">
    <w:abstractNumId w:val="47"/>
  </w:num>
  <w:num w:numId="33">
    <w:abstractNumId w:val="23"/>
  </w:num>
  <w:num w:numId="34">
    <w:abstractNumId w:val="53"/>
  </w:num>
  <w:num w:numId="35">
    <w:abstractNumId w:val="42"/>
  </w:num>
  <w:num w:numId="36">
    <w:abstractNumId w:val="43"/>
  </w:num>
  <w:num w:numId="37">
    <w:abstractNumId w:val="60"/>
  </w:num>
  <w:num w:numId="38">
    <w:abstractNumId w:val="14"/>
  </w:num>
  <w:num w:numId="39">
    <w:abstractNumId w:val="9"/>
  </w:num>
  <w:num w:numId="40">
    <w:abstractNumId w:val="62"/>
  </w:num>
  <w:num w:numId="41">
    <w:abstractNumId w:val="0"/>
  </w:num>
  <w:num w:numId="42">
    <w:abstractNumId w:val="7"/>
  </w:num>
  <w:num w:numId="43">
    <w:abstractNumId w:val="24"/>
  </w:num>
  <w:num w:numId="44">
    <w:abstractNumId w:val="77"/>
  </w:num>
  <w:num w:numId="45">
    <w:abstractNumId w:val="19"/>
  </w:num>
  <w:num w:numId="46">
    <w:abstractNumId w:val="59"/>
  </w:num>
  <w:num w:numId="47">
    <w:abstractNumId w:val="72"/>
  </w:num>
  <w:num w:numId="48">
    <w:abstractNumId w:val="39"/>
  </w:num>
  <w:num w:numId="49">
    <w:abstractNumId w:val="8"/>
  </w:num>
  <w:num w:numId="50">
    <w:abstractNumId w:val="33"/>
  </w:num>
  <w:num w:numId="51">
    <w:abstractNumId w:val="68"/>
  </w:num>
  <w:num w:numId="52">
    <w:abstractNumId w:val="57"/>
  </w:num>
  <w:num w:numId="53">
    <w:abstractNumId w:val="75"/>
  </w:num>
  <w:num w:numId="54">
    <w:abstractNumId w:val="12"/>
  </w:num>
  <w:num w:numId="55">
    <w:abstractNumId w:val="11"/>
  </w:num>
  <w:num w:numId="56">
    <w:abstractNumId w:val="65"/>
  </w:num>
  <w:num w:numId="57">
    <w:abstractNumId w:val="22"/>
  </w:num>
  <w:num w:numId="58">
    <w:abstractNumId w:val="63"/>
  </w:num>
  <w:num w:numId="59">
    <w:abstractNumId w:val="38"/>
  </w:num>
  <w:num w:numId="60">
    <w:abstractNumId w:val="34"/>
  </w:num>
  <w:num w:numId="61">
    <w:abstractNumId w:val="6"/>
  </w:num>
  <w:num w:numId="62">
    <w:abstractNumId w:val="15"/>
  </w:num>
  <w:num w:numId="63">
    <w:abstractNumId w:val="13"/>
  </w:num>
  <w:num w:numId="64">
    <w:abstractNumId w:val="17"/>
  </w:num>
  <w:num w:numId="65">
    <w:abstractNumId w:val="74"/>
  </w:num>
  <w:num w:numId="66">
    <w:abstractNumId w:val="56"/>
  </w:num>
  <w:num w:numId="67">
    <w:abstractNumId w:val="3"/>
  </w:num>
  <w:num w:numId="68">
    <w:abstractNumId w:val="79"/>
  </w:num>
  <w:num w:numId="69">
    <w:abstractNumId w:val="2"/>
  </w:num>
  <w:num w:numId="70">
    <w:abstractNumId w:val="5"/>
  </w:num>
  <w:num w:numId="71">
    <w:abstractNumId w:val="1"/>
  </w:num>
  <w:num w:numId="72">
    <w:abstractNumId w:val="44"/>
  </w:num>
  <w:num w:numId="73">
    <w:abstractNumId w:val="78"/>
  </w:num>
  <w:num w:numId="74">
    <w:abstractNumId w:val="52"/>
  </w:num>
  <w:num w:numId="75">
    <w:abstractNumId w:val="31"/>
  </w:num>
  <w:num w:numId="76">
    <w:abstractNumId w:val="49"/>
  </w:num>
  <w:num w:numId="77">
    <w:abstractNumId w:val="55"/>
  </w:num>
  <w:num w:numId="78">
    <w:abstractNumId w:val="32"/>
  </w:num>
  <w:num w:numId="79">
    <w:abstractNumId w:val="41"/>
  </w:num>
  <w:num w:numId="80">
    <w:abstractNumId w:val="67"/>
  </w:num>
  <w:numIdMacAtCleanup w:val="7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ru-RU" w:vendorID="1" w:dllVersion="512" w:checkStyle="1"/>
  <w:stylePaneFormatFilter w:val="3F01"/>
  <w:defaultTabStop w:val="397"/>
  <w:drawingGridHorizontalSpacing w:val="120"/>
  <w:displayHorizontalDrawingGridEvery w:val="2"/>
  <w:characterSpacingControl w:val="doNotCompress"/>
  <w:hdrShapeDefaults>
    <o:shapedefaults v:ext="edit" spidmax="34817"/>
  </w:hdrShapeDefaults>
  <w:footnotePr>
    <w:footnote w:id="-1"/>
    <w:footnote w:id="0"/>
  </w:footnotePr>
  <w:endnotePr>
    <w:endnote w:id="-1"/>
    <w:endnote w:id="0"/>
  </w:endnotePr>
  <w:compat/>
  <w:rsids>
    <w:rsidRoot w:val="00326612"/>
    <w:rsid w:val="000002C8"/>
    <w:rsid w:val="000002F7"/>
    <w:rsid w:val="000004BE"/>
    <w:rsid w:val="000005DC"/>
    <w:rsid w:val="00000833"/>
    <w:rsid w:val="00000843"/>
    <w:rsid w:val="000009DA"/>
    <w:rsid w:val="00000A58"/>
    <w:rsid w:val="00000F57"/>
    <w:rsid w:val="00000FA3"/>
    <w:rsid w:val="000010A4"/>
    <w:rsid w:val="0000114F"/>
    <w:rsid w:val="00001273"/>
    <w:rsid w:val="0000130D"/>
    <w:rsid w:val="00001A35"/>
    <w:rsid w:val="00001E15"/>
    <w:rsid w:val="00001F8A"/>
    <w:rsid w:val="00002BDC"/>
    <w:rsid w:val="00002C26"/>
    <w:rsid w:val="00002C30"/>
    <w:rsid w:val="00002D0B"/>
    <w:rsid w:val="00002E5A"/>
    <w:rsid w:val="0000327B"/>
    <w:rsid w:val="000033EA"/>
    <w:rsid w:val="00003577"/>
    <w:rsid w:val="000039A1"/>
    <w:rsid w:val="000039D5"/>
    <w:rsid w:val="000040D6"/>
    <w:rsid w:val="00004693"/>
    <w:rsid w:val="00004707"/>
    <w:rsid w:val="0000490E"/>
    <w:rsid w:val="00004A14"/>
    <w:rsid w:val="00004A27"/>
    <w:rsid w:val="00004CF2"/>
    <w:rsid w:val="00004DCA"/>
    <w:rsid w:val="00004ED6"/>
    <w:rsid w:val="00004F9D"/>
    <w:rsid w:val="000051FD"/>
    <w:rsid w:val="000052AB"/>
    <w:rsid w:val="000052B3"/>
    <w:rsid w:val="00005596"/>
    <w:rsid w:val="000059E5"/>
    <w:rsid w:val="00005A3A"/>
    <w:rsid w:val="00005A4A"/>
    <w:rsid w:val="00005B24"/>
    <w:rsid w:val="00005C02"/>
    <w:rsid w:val="00006004"/>
    <w:rsid w:val="000063BC"/>
    <w:rsid w:val="00006408"/>
    <w:rsid w:val="00006629"/>
    <w:rsid w:val="000066C0"/>
    <w:rsid w:val="00006759"/>
    <w:rsid w:val="0000677C"/>
    <w:rsid w:val="00006C17"/>
    <w:rsid w:val="00006D00"/>
    <w:rsid w:val="000070D4"/>
    <w:rsid w:val="00007219"/>
    <w:rsid w:val="00007231"/>
    <w:rsid w:val="0000730D"/>
    <w:rsid w:val="00007A14"/>
    <w:rsid w:val="00007AD0"/>
    <w:rsid w:val="00007CCC"/>
    <w:rsid w:val="00007D48"/>
    <w:rsid w:val="00007E3A"/>
    <w:rsid w:val="00007EB8"/>
    <w:rsid w:val="00007EF2"/>
    <w:rsid w:val="00007EF8"/>
    <w:rsid w:val="00010134"/>
    <w:rsid w:val="0001027B"/>
    <w:rsid w:val="00010316"/>
    <w:rsid w:val="0001042D"/>
    <w:rsid w:val="0001054A"/>
    <w:rsid w:val="0001054F"/>
    <w:rsid w:val="000108F5"/>
    <w:rsid w:val="00010D77"/>
    <w:rsid w:val="00010F6F"/>
    <w:rsid w:val="00011011"/>
    <w:rsid w:val="0001105E"/>
    <w:rsid w:val="0001152E"/>
    <w:rsid w:val="000116E3"/>
    <w:rsid w:val="00011884"/>
    <w:rsid w:val="000119D1"/>
    <w:rsid w:val="00011B41"/>
    <w:rsid w:val="00011BFD"/>
    <w:rsid w:val="00011C48"/>
    <w:rsid w:val="00011DBD"/>
    <w:rsid w:val="00011E49"/>
    <w:rsid w:val="00012001"/>
    <w:rsid w:val="000122F3"/>
    <w:rsid w:val="00012446"/>
    <w:rsid w:val="000124B5"/>
    <w:rsid w:val="00012510"/>
    <w:rsid w:val="000125F5"/>
    <w:rsid w:val="00012DD3"/>
    <w:rsid w:val="00012F22"/>
    <w:rsid w:val="00012F44"/>
    <w:rsid w:val="00012F92"/>
    <w:rsid w:val="0001308D"/>
    <w:rsid w:val="00013112"/>
    <w:rsid w:val="000135E8"/>
    <w:rsid w:val="000138C0"/>
    <w:rsid w:val="00013F81"/>
    <w:rsid w:val="00014266"/>
    <w:rsid w:val="000142D3"/>
    <w:rsid w:val="000142FB"/>
    <w:rsid w:val="000143E0"/>
    <w:rsid w:val="00014522"/>
    <w:rsid w:val="00014857"/>
    <w:rsid w:val="00014873"/>
    <w:rsid w:val="00014906"/>
    <w:rsid w:val="000149D5"/>
    <w:rsid w:val="00014E7E"/>
    <w:rsid w:val="00014E93"/>
    <w:rsid w:val="00014F3A"/>
    <w:rsid w:val="00014F65"/>
    <w:rsid w:val="0001516D"/>
    <w:rsid w:val="0001532B"/>
    <w:rsid w:val="0001541A"/>
    <w:rsid w:val="0001562D"/>
    <w:rsid w:val="0001564D"/>
    <w:rsid w:val="00015A25"/>
    <w:rsid w:val="00015AEF"/>
    <w:rsid w:val="00015B1B"/>
    <w:rsid w:val="00015C9A"/>
    <w:rsid w:val="00015D2C"/>
    <w:rsid w:val="00015DAB"/>
    <w:rsid w:val="00015DF9"/>
    <w:rsid w:val="0001611D"/>
    <w:rsid w:val="000162FF"/>
    <w:rsid w:val="0001660B"/>
    <w:rsid w:val="000168F0"/>
    <w:rsid w:val="000169B6"/>
    <w:rsid w:val="00016A77"/>
    <w:rsid w:val="00016C80"/>
    <w:rsid w:val="00017165"/>
    <w:rsid w:val="000172FC"/>
    <w:rsid w:val="00017365"/>
    <w:rsid w:val="0001781D"/>
    <w:rsid w:val="00017930"/>
    <w:rsid w:val="00017AE0"/>
    <w:rsid w:val="00017CD5"/>
    <w:rsid w:val="00017DDF"/>
    <w:rsid w:val="0002018D"/>
    <w:rsid w:val="000201F0"/>
    <w:rsid w:val="000203C0"/>
    <w:rsid w:val="00020414"/>
    <w:rsid w:val="00020504"/>
    <w:rsid w:val="000205F9"/>
    <w:rsid w:val="00020644"/>
    <w:rsid w:val="000206C0"/>
    <w:rsid w:val="000207F8"/>
    <w:rsid w:val="00020A6B"/>
    <w:rsid w:val="00020E8F"/>
    <w:rsid w:val="00020F14"/>
    <w:rsid w:val="00020F8B"/>
    <w:rsid w:val="00021085"/>
    <w:rsid w:val="000210F6"/>
    <w:rsid w:val="00021290"/>
    <w:rsid w:val="000214C6"/>
    <w:rsid w:val="00021B6A"/>
    <w:rsid w:val="00021C73"/>
    <w:rsid w:val="00021D3A"/>
    <w:rsid w:val="0002204B"/>
    <w:rsid w:val="000221DD"/>
    <w:rsid w:val="00022284"/>
    <w:rsid w:val="000223E6"/>
    <w:rsid w:val="00022950"/>
    <w:rsid w:val="00022E0F"/>
    <w:rsid w:val="00022ED6"/>
    <w:rsid w:val="000231E3"/>
    <w:rsid w:val="0002337C"/>
    <w:rsid w:val="00023497"/>
    <w:rsid w:val="00023590"/>
    <w:rsid w:val="00023632"/>
    <w:rsid w:val="000236C7"/>
    <w:rsid w:val="0002372A"/>
    <w:rsid w:val="0002386C"/>
    <w:rsid w:val="00023A74"/>
    <w:rsid w:val="00023B38"/>
    <w:rsid w:val="00023B92"/>
    <w:rsid w:val="00023CAB"/>
    <w:rsid w:val="00023E07"/>
    <w:rsid w:val="00023E18"/>
    <w:rsid w:val="00024017"/>
    <w:rsid w:val="000242FE"/>
    <w:rsid w:val="0002434A"/>
    <w:rsid w:val="000247F3"/>
    <w:rsid w:val="00024901"/>
    <w:rsid w:val="0002491C"/>
    <w:rsid w:val="00024A48"/>
    <w:rsid w:val="00024A6C"/>
    <w:rsid w:val="00024B95"/>
    <w:rsid w:val="00024C5C"/>
    <w:rsid w:val="00024C63"/>
    <w:rsid w:val="00024DC7"/>
    <w:rsid w:val="00024F4C"/>
    <w:rsid w:val="0002507C"/>
    <w:rsid w:val="00025130"/>
    <w:rsid w:val="000254DA"/>
    <w:rsid w:val="00025534"/>
    <w:rsid w:val="0002587A"/>
    <w:rsid w:val="00025989"/>
    <w:rsid w:val="0002599C"/>
    <w:rsid w:val="000259FF"/>
    <w:rsid w:val="00025DF2"/>
    <w:rsid w:val="00025EFB"/>
    <w:rsid w:val="00025EFD"/>
    <w:rsid w:val="00026475"/>
    <w:rsid w:val="00026732"/>
    <w:rsid w:val="0002685E"/>
    <w:rsid w:val="000268CB"/>
    <w:rsid w:val="00026A11"/>
    <w:rsid w:val="00026AFC"/>
    <w:rsid w:val="00026B71"/>
    <w:rsid w:val="00026CDA"/>
    <w:rsid w:val="00026E17"/>
    <w:rsid w:val="00026E26"/>
    <w:rsid w:val="00026FD6"/>
    <w:rsid w:val="000271BC"/>
    <w:rsid w:val="00027297"/>
    <w:rsid w:val="000272D4"/>
    <w:rsid w:val="000273CA"/>
    <w:rsid w:val="00027501"/>
    <w:rsid w:val="00027533"/>
    <w:rsid w:val="000279F0"/>
    <w:rsid w:val="00027B00"/>
    <w:rsid w:val="00027B32"/>
    <w:rsid w:val="00027E19"/>
    <w:rsid w:val="00027E4D"/>
    <w:rsid w:val="00027E7A"/>
    <w:rsid w:val="00030661"/>
    <w:rsid w:val="00030C9F"/>
    <w:rsid w:val="00030EF6"/>
    <w:rsid w:val="00030F27"/>
    <w:rsid w:val="00031495"/>
    <w:rsid w:val="0003165A"/>
    <w:rsid w:val="0003176D"/>
    <w:rsid w:val="00031863"/>
    <w:rsid w:val="000318AA"/>
    <w:rsid w:val="00031981"/>
    <w:rsid w:val="000319E0"/>
    <w:rsid w:val="00031A2B"/>
    <w:rsid w:val="00031BBE"/>
    <w:rsid w:val="00031D0E"/>
    <w:rsid w:val="00032684"/>
    <w:rsid w:val="000327F3"/>
    <w:rsid w:val="00032ADF"/>
    <w:rsid w:val="00032E0E"/>
    <w:rsid w:val="00032E16"/>
    <w:rsid w:val="0003301B"/>
    <w:rsid w:val="000330F5"/>
    <w:rsid w:val="00033412"/>
    <w:rsid w:val="000335D7"/>
    <w:rsid w:val="000336B7"/>
    <w:rsid w:val="00033960"/>
    <w:rsid w:val="0003396B"/>
    <w:rsid w:val="00033CB7"/>
    <w:rsid w:val="00033D82"/>
    <w:rsid w:val="00034091"/>
    <w:rsid w:val="0003411C"/>
    <w:rsid w:val="00034563"/>
    <w:rsid w:val="000348B5"/>
    <w:rsid w:val="00034925"/>
    <w:rsid w:val="00034D0E"/>
    <w:rsid w:val="00034D3C"/>
    <w:rsid w:val="00035063"/>
    <w:rsid w:val="0003594E"/>
    <w:rsid w:val="000359E5"/>
    <w:rsid w:val="00035A5D"/>
    <w:rsid w:val="00035B62"/>
    <w:rsid w:val="00035C7A"/>
    <w:rsid w:val="00035E2C"/>
    <w:rsid w:val="00035E57"/>
    <w:rsid w:val="00036399"/>
    <w:rsid w:val="000363E5"/>
    <w:rsid w:val="000363EC"/>
    <w:rsid w:val="00036637"/>
    <w:rsid w:val="0003670C"/>
    <w:rsid w:val="00036751"/>
    <w:rsid w:val="00036953"/>
    <w:rsid w:val="000369E4"/>
    <w:rsid w:val="00036B53"/>
    <w:rsid w:val="00036CA8"/>
    <w:rsid w:val="00037177"/>
    <w:rsid w:val="000372B7"/>
    <w:rsid w:val="000374C2"/>
    <w:rsid w:val="0003789F"/>
    <w:rsid w:val="000378BE"/>
    <w:rsid w:val="00037A48"/>
    <w:rsid w:val="00037AB3"/>
    <w:rsid w:val="00037CBB"/>
    <w:rsid w:val="00037CD2"/>
    <w:rsid w:val="00037D53"/>
    <w:rsid w:val="00037DB6"/>
    <w:rsid w:val="00040147"/>
    <w:rsid w:val="000401C4"/>
    <w:rsid w:val="000404DF"/>
    <w:rsid w:val="00040705"/>
    <w:rsid w:val="000407A8"/>
    <w:rsid w:val="00040A57"/>
    <w:rsid w:val="00040A98"/>
    <w:rsid w:val="00040BCE"/>
    <w:rsid w:val="00040CC0"/>
    <w:rsid w:val="00040F07"/>
    <w:rsid w:val="000411F8"/>
    <w:rsid w:val="0004143D"/>
    <w:rsid w:val="0004157A"/>
    <w:rsid w:val="00041687"/>
    <w:rsid w:val="0004177B"/>
    <w:rsid w:val="0004189F"/>
    <w:rsid w:val="000418C8"/>
    <w:rsid w:val="00041B51"/>
    <w:rsid w:val="00041B9D"/>
    <w:rsid w:val="00041C22"/>
    <w:rsid w:val="00041DCA"/>
    <w:rsid w:val="00041F18"/>
    <w:rsid w:val="00041F47"/>
    <w:rsid w:val="0004234B"/>
    <w:rsid w:val="000426C5"/>
    <w:rsid w:val="00042C74"/>
    <w:rsid w:val="00042F0D"/>
    <w:rsid w:val="00043108"/>
    <w:rsid w:val="000432E8"/>
    <w:rsid w:val="000432F7"/>
    <w:rsid w:val="000436AB"/>
    <w:rsid w:val="000439B2"/>
    <w:rsid w:val="00043F0F"/>
    <w:rsid w:val="00044079"/>
    <w:rsid w:val="00044663"/>
    <w:rsid w:val="00044781"/>
    <w:rsid w:val="0004495D"/>
    <w:rsid w:val="00044A29"/>
    <w:rsid w:val="00044BE1"/>
    <w:rsid w:val="00044C31"/>
    <w:rsid w:val="00044CC7"/>
    <w:rsid w:val="00044D4A"/>
    <w:rsid w:val="00044F22"/>
    <w:rsid w:val="00044F7F"/>
    <w:rsid w:val="00044F94"/>
    <w:rsid w:val="00045048"/>
    <w:rsid w:val="00045208"/>
    <w:rsid w:val="00045438"/>
    <w:rsid w:val="00045624"/>
    <w:rsid w:val="00045636"/>
    <w:rsid w:val="000456E1"/>
    <w:rsid w:val="00045A8B"/>
    <w:rsid w:val="00045AD4"/>
    <w:rsid w:val="00045F62"/>
    <w:rsid w:val="00046070"/>
    <w:rsid w:val="00046646"/>
    <w:rsid w:val="00046739"/>
    <w:rsid w:val="00046B7D"/>
    <w:rsid w:val="00046BF4"/>
    <w:rsid w:val="00046D48"/>
    <w:rsid w:val="00046E74"/>
    <w:rsid w:val="00046EC8"/>
    <w:rsid w:val="00047335"/>
    <w:rsid w:val="000476C9"/>
    <w:rsid w:val="0004770A"/>
    <w:rsid w:val="00047751"/>
    <w:rsid w:val="00047841"/>
    <w:rsid w:val="0004787E"/>
    <w:rsid w:val="00047972"/>
    <w:rsid w:val="00047BBF"/>
    <w:rsid w:val="00047CBC"/>
    <w:rsid w:val="00047CDB"/>
    <w:rsid w:val="00050217"/>
    <w:rsid w:val="000503F6"/>
    <w:rsid w:val="000503FE"/>
    <w:rsid w:val="00050EFB"/>
    <w:rsid w:val="0005115C"/>
    <w:rsid w:val="00051167"/>
    <w:rsid w:val="000515E4"/>
    <w:rsid w:val="00051AB1"/>
    <w:rsid w:val="00051B29"/>
    <w:rsid w:val="00051D9E"/>
    <w:rsid w:val="00051F3B"/>
    <w:rsid w:val="000520BC"/>
    <w:rsid w:val="0005218E"/>
    <w:rsid w:val="00052280"/>
    <w:rsid w:val="000522EF"/>
    <w:rsid w:val="0005242F"/>
    <w:rsid w:val="000524BC"/>
    <w:rsid w:val="000524F9"/>
    <w:rsid w:val="0005252F"/>
    <w:rsid w:val="00052695"/>
    <w:rsid w:val="000526F2"/>
    <w:rsid w:val="00052715"/>
    <w:rsid w:val="000527C7"/>
    <w:rsid w:val="0005290A"/>
    <w:rsid w:val="0005291D"/>
    <w:rsid w:val="000529B1"/>
    <w:rsid w:val="00052A89"/>
    <w:rsid w:val="00052C36"/>
    <w:rsid w:val="00052C9E"/>
    <w:rsid w:val="00052F9D"/>
    <w:rsid w:val="000530AF"/>
    <w:rsid w:val="00053421"/>
    <w:rsid w:val="00053449"/>
    <w:rsid w:val="00053546"/>
    <w:rsid w:val="00053947"/>
    <w:rsid w:val="00053993"/>
    <w:rsid w:val="000539CA"/>
    <w:rsid w:val="00053A22"/>
    <w:rsid w:val="00053B7C"/>
    <w:rsid w:val="00053C7C"/>
    <w:rsid w:val="00053CD7"/>
    <w:rsid w:val="00053EA3"/>
    <w:rsid w:val="000543E4"/>
    <w:rsid w:val="00054696"/>
    <w:rsid w:val="0005481D"/>
    <w:rsid w:val="000548AF"/>
    <w:rsid w:val="000548D1"/>
    <w:rsid w:val="00054B41"/>
    <w:rsid w:val="00054B91"/>
    <w:rsid w:val="00054CAA"/>
    <w:rsid w:val="00054D4E"/>
    <w:rsid w:val="00054F64"/>
    <w:rsid w:val="00054FB3"/>
    <w:rsid w:val="000551FF"/>
    <w:rsid w:val="00055405"/>
    <w:rsid w:val="0005546B"/>
    <w:rsid w:val="0005564E"/>
    <w:rsid w:val="0005587D"/>
    <w:rsid w:val="00055983"/>
    <w:rsid w:val="00055AA9"/>
    <w:rsid w:val="00055EFE"/>
    <w:rsid w:val="00055F07"/>
    <w:rsid w:val="00055FB2"/>
    <w:rsid w:val="00056547"/>
    <w:rsid w:val="000569D5"/>
    <w:rsid w:val="00056BF5"/>
    <w:rsid w:val="00056D0E"/>
    <w:rsid w:val="00056D61"/>
    <w:rsid w:val="00056E91"/>
    <w:rsid w:val="00056F05"/>
    <w:rsid w:val="0005703D"/>
    <w:rsid w:val="00057146"/>
    <w:rsid w:val="0005727F"/>
    <w:rsid w:val="000572E1"/>
    <w:rsid w:val="00057794"/>
    <w:rsid w:val="000578A6"/>
    <w:rsid w:val="000578E1"/>
    <w:rsid w:val="00057C48"/>
    <w:rsid w:val="00057CCE"/>
    <w:rsid w:val="00057D2B"/>
    <w:rsid w:val="00057F98"/>
    <w:rsid w:val="0006033A"/>
    <w:rsid w:val="0006040B"/>
    <w:rsid w:val="000605FB"/>
    <w:rsid w:val="00060762"/>
    <w:rsid w:val="00060976"/>
    <w:rsid w:val="0006102A"/>
    <w:rsid w:val="0006121D"/>
    <w:rsid w:val="0006155B"/>
    <w:rsid w:val="000618B8"/>
    <w:rsid w:val="00061A1B"/>
    <w:rsid w:val="00061B64"/>
    <w:rsid w:val="00061B7C"/>
    <w:rsid w:val="00061C76"/>
    <w:rsid w:val="0006200F"/>
    <w:rsid w:val="0006209D"/>
    <w:rsid w:val="0006261A"/>
    <w:rsid w:val="0006295C"/>
    <w:rsid w:val="000629F7"/>
    <w:rsid w:val="00062C55"/>
    <w:rsid w:val="00062C8D"/>
    <w:rsid w:val="00062C90"/>
    <w:rsid w:val="00062D52"/>
    <w:rsid w:val="00062DEB"/>
    <w:rsid w:val="000635BB"/>
    <w:rsid w:val="00063801"/>
    <w:rsid w:val="00063A53"/>
    <w:rsid w:val="00063C86"/>
    <w:rsid w:val="00063EF0"/>
    <w:rsid w:val="00063F81"/>
    <w:rsid w:val="00063FD3"/>
    <w:rsid w:val="00063FF4"/>
    <w:rsid w:val="0006401D"/>
    <w:rsid w:val="00064196"/>
    <w:rsid w:val="00064222"/>
    <w:rsid w:val="000645B9"/>
    <w:rsid w:val="000646B9"/>
    <w:rsid w:val="00064935"/>
    <w:rsid w:val="00064C4B"/>
    <w:rsid w:val="00064E9A"/>
    <w:rsid w:val="00064FE4"/>
    <w:rsid w:val="000651B6"/>
    <w:rsid w:val="000651C7"/>
    <w:rsid w:val="00065462"/>
    <w:rsid w:val="00065929"/>
    <w:rsid w:val="00065B33"/>
    <w:rsid w:val="00065DB6"/>
    <w:rsid w:val="00065EB6"/>
    <w:rsid w:val="00065F0E"/>
    <w:rsid w:val="00065FC2"/>
    <w:rsid w:val="00066225"/>
    <w:rsid w:val="00066298"/>
    <w:rsid w:val="000663D4"/>
    <w:rsid w:val="0006658D"/>
    <w:rsid w:val="00066626"/>
    <w:rsid w:val="00066737"/>
    <w:rsid w:val="0006687F"/>
    <w:rsid w:val="000669AE"/>
    <w:rsid w:val="00066A2E"/>
    <w:rsid w:val="00066EB7"/>
    <w:rsid w:val="00066F17"/>
    <w:rsid w:val="000677FF"/>
    <w:rsid w:val="00067904"/>
    <w:rsid w:val="0006790F"/>
    <w:rsid w:val="00067ABD"/>
    <w:rsid w:val="00067D6B"/>
    <w:rsid w:val="00067FED"/>
    <w:rsid w:val="000704FE"/>
    <w:rsid w:val="000705BC"/>
    <w:rsid w:val="00070631"/>
    <w:rsid w:val="000706C2"/>
    <w:rsid w:val="0007073D"/>
    <w:rsid w:val="00070AD4"/>
    <w:rsid w:val="00070CF9"/>
    <w:rsid w:val="00070D2C"/>
    <w:rsid w:val="00070F11"/>
    <w:rsid w:val="00071060"/>
    <w:rsid w:val="00071285"/>
    <w:rsid w:val="00071449"/>
    <w:rsid w:val="000714D2"/>
    <w:rsid w:val="0007174A"/>
    <w:rsid w:val="00071866"/>
    <w:rsid w:val="0007194B"/>
    <w:rsid w:val="00071ACE"/>
    <w:rsid w:val="00071B93"/>
    <w:rsid w:val="00071C89"/>
    <w:rsid w:val="0007236D"/>
    <w:rsid w:val="0007244E"/>
    <w:rsid w:val="00072643"/>
    <w:rsid w:val="000726C0"/>
    <w:rsid w:val="000726D5"/>
    <w:rsid w:val="000726F4"/>
    <w:rsid w:val="0007270E"/>
    <w:rsid w:val="00072C33"/>
    <w:rsid w:val="00072E93"/>
    <w:rsid w:val="00072F28"/>
    <w:rsid w:val="00072FFF"/>
    <w:rsid w:val="00073016"/>
    <w:rsid w:val="000731B8"/>
    <w:rsid w:val="0007326E"/>
    <w:rsid w:val="00073569"/>
    <w:rsid w:val="00073786"/>
    <w:rsid w:val="000737C6"/>
    <w:rsid w:val="00073840"/>
    <w:rsid w:val="00073A5F"/>
    <w:rsid w:val="00073C0C"/>
    <w:rsid w:val="00073C86"/>
    <w:rsid w:val="00073EF5"/>
    <w:rsid w:val="00074044"/>
    <w:rsid w:val="000743A8"/>
    <w:rsid w:val="0007443D"/>
    <w:rsid w:val="00074682"/>
    <w:rsid w:val="00074794"/>
    <w:rsid w:val="00074821"/>
    <w:rsid w:val="0007483B"/>
    <w:rsid w:val="00074A40"/>
    <w:rsid w:val="00074D6A"/>
    <w:rsid w:val="00075308"/>
    <w:rsid w:val="00075AC4"/>
    <w:rsid w:val="00075C34"/>
    <w:rsid w:val="00075E33"/>
    <w:rsid w:val="0007635A"/>
    <w:rsid w:val="000766D6"/>
    <w:rsid w:val="00076DF7"/>
    <w:rsid w:val="00076E13"/>
    <w:rsid w:val="00076FA0"/>
    <w:rsid w:val="00076FEB"/>
    <w:rsid w:val="00077357"/>
    <w:rsid w:val="000773F0"/>
    <w:rsid w:val="0007753B"/>
    <w:rsid w:val="000777CB"/>
    <w:rsid w:val="00077A96"/>
    <w:rsid w:val="00077E52"/>
    <w:rsid w:val="00077F03"/>
    <w:rsid w:val="000800C0"/>
    <w:rsid w:val="000803E4"/>
    <w:rsid w:val="0008055E"/>
    <w:rsid w:val="000809C3"/>
    <w:rsid w:val="00080C2A"/>
    <w:rsid w:val="00080F6E"/>
    <w:rsid w:val="00081245"/>
    <w:rsid w:val="000815E6"/>
    <w:rsid w:val="00081641"/>
    <w:rsid w:val="000816F1"/>
    <w:rsid w:val="00081773"/>
    <w:rsid w:val="0008188E"/>
    <w:rsid w:val="00081942"/>
    <w:rsid w:val="0008196B"/>
    <w:rsid w:val="00081D5B"/>
    <w:rsid w:val="00081DDE"/>
    <w:rsid w:val="00082098"/>
    <w:rsid w:val="000821B8"/>
    <w:rsid w:val="000821C5"/>
    <w:rsid w:val="000821E7"/>
    <w:rsid w:val="00082201"/>
    <w:rsid w:val="00082402"/>
    <w:rsid w:val="000825F3"/>
    <w:rsid w:val="000827DB"/>
    <w:rsid w:val="00082821"/>
    <w:rsid w:val="00082935"/>
    <w:rsid w:val="00082B73"/>
    <w:rsid w:val="00082C49"/>
    <w:rsid w:val="00082F34"/>
    <w:rsid w:val="00082FB3"/>
    <w:rsid w:val="00083069"/>
    <w:rsid w:val="00083338"/>
    <w:rsid w:val="0008337F"/>
    <w:rsid w:val="00083915"/>
    <w:rsid w:val="00083AB0"/>
    <w:rsid w:val="00083EA6"/>
    <w:rsid w:val="00083EDE"/>
    <w:rsid w:val="00083F97"/>
    <w:rsid w:val="0008465D"/>
    <w:rsid w:val="00084742"/>
    <w:rsid w:val="000847CC"/>
    <w:rsid w:val="000847FE"/>
    <w:rsid w:val="00084A18"/>
    <w:rsid w:val="00084AA5"/>
    <w:rsid w:val="00084B08"/>
    <w:rsid w:val="00084D94"/>
    <w:rsid w:val="000852A0"/>
    <w:rsid w:val="000853A7"/>
    <w:rsid w:val="0008541E"/>
    <w:rsid w:val="000855DF"/>
    <w:rsid w:val="00085646"/>
    <w:rsid w:val="00085696"/>
    <w:rsid w:val="0008582A"/>
    <w:rsid w:val="00085A35"/>
    <w:rsid w:val="00085D1D"/>
    <w:rsid w:val="00085D53"/>
    <w:rsid w:val="0008609D"/>
    <w:rsid w:val="0008610A"/>
    <w:rsid w:val="00086372"/>
    <w:rsid w:val="000867D5"/>
    <w:rsid w:val="00086894"/>
    <w:rsid w:val="000868B7"/>
    <w:rsid w:val="0008702D"/>
    <w:rsid w:val="000870E9"/>
    <w:rsid w:val="000873A4"/>
    <w:rsid w:val="00087841"/>
    <w:rsid w:val="000878E7"/>
    <w:rsid w:val="00087AEA"/>
    <w:rsid w:val="00087CC2"/>
    <w:rsid w:val="00087D44"/>
    <w:rsid w:val="000903B0"/>
    <w:rsid w:val="00090A17"/>
    <w:rsid w:val="00090CFE"/>
    <w:rsid w:val="00091014"/>
    <w:rsid w:val="000916A2"/>
    <w:rsid w:val="000918DD"/>
    <w:rsid w:val="000918E9"/>
    <w:rsid w:val="00091DA0"/>
    <w:rsid w:val="00091E8B"/>
    <w:rsid w:val="00091F34"/>
    <w:rsid w:val="0009205D"/>
    <w:rsid w:val="000921C1"/>
    <w:rsid w:val="00092679"/>
    <w:rsid w:val="000926AF"/>
    <w:rsid w:val="000927E2"/>
    <w:rsid w:val="0009282A"/>
    <w:rsid w:val="00092C0E"/>
    <w:rsid w:val="00092C4F"/>
    <w:rsid w:val="00092DF6"/>
    <w:rsid w:val="00092F40"/>
    <w:rsid w:val="00093296"/>
    <w:rsid w:val="00093413"/>
    <w:rsid w:val="0009369D"/>
    <w:rsid w:val="00093809"/>
    <w:rsid w:val="00093887"/>
    <w:rsid w:val="000938DB"/>
    <w:rsid w:val="00093AC0"/>
    <w:rsid w:val="00093B32"/>
    <w:rsid w:val="00093DAD"/>
    <w:rsid w:val="00093EC9"/>
    <w:rsid w:val="00093F34"/>
    <w:rsid w:val="0009445A"/>
    <w:rsid w:val="00094838"/>
    <w:rsid w:val="00094906"/>
    <w:rsid w:val="00094A61"/>
    <w:rsid w:val="00094A7B"/>
    <w:rsid w:val="00094C3E"/>
    <w:rsid w:val="00094E6C"/>
    <w:rsid w:val="00095283"/>
    <w:rsid w:val="000952F2"/>
    <w:rsid w:val="000954EC"/>
    <w:rsid w:val="000954FA"/>
    <w:rsid w:val="000956C7"/>
    <w:rsid w:val="00095735"/>
    <w:rsid w:val="0009584C"/>
    <w:rsid w:val="00095BFE"/>
    <w:rsid w:val="00095C53"/>
    <w:rsid w:val="00096A5C"/>
    <w:rsid w:val="00096FFC"/>
    <w:rsid w:val="000971F2"/>
    <w:rsid w:val="0009732F"/>
    <w:rsid w:val="000973A4"/>
    <w:rsid w:val="0009752C"/>
    <w:rsid w:val="00097531"/>
    <w:rsid w:val="0009771F"/>
    <w:rsid w:val="00097994"/>
    <w:rsid w:val="00097AEF"/>
    <w:rsid w:val="00097F6C"/>
    <w:rsid w:val="000A006F"/>
    <w:rsid w:val="000A00E5"/>
    <w:rsid w:val="000A022E"/>
    <w:rsid w:val="000A038A"/>
    <w:rsid w:val="000A044A"/>
    <w:rsid w:val="000A0463"/>
    <w:rsid w:val="000A055C"/>
    <w:rsid w:val="000A05CD"/>
    <w:rsid w:val="000A07EA"/>
    <w:rsid w:val="000A0B1F"/>
    <w:rsid w:val="000A0CB3"/>
    <w:rsid w:val="000A0CF8"/>
    <w:rsid w:val="000A10CB"/>
    <w:rsid w:val="000A1364"/>
    <w:rsid w:val="000A140C"/>
    <w:rsid w:val="000A14DD"/>
    <w:rsid w:val="000A14E5"/>
    <w:rsid w:val="000A1675"/>
    <w:rsid w:val="000A175A"/>
    <w:rsid w:val="000A179A"/>
    <w:rsid w:val="000A1C22"/>
    <w:rsid w:val="000A2106"/>
    <w:rsid w:val="000A216D"/>
    <w:rsid w:val="000A227A"/>
    <w:rsid w:val="000A2289"/>
    <w:rsid w:val="000A2610"/>
    <w:rsid w:val="000A2636"/>
    <w:rsid w:val="000A28C1"/>
    <w:rsid w:val="000A2953"/>
    <w:rsid w:val="000A2AAE"/>
    <w:rsid w:val="000A2C6C"/>
    <w:rsid w:val="000A2EB8"/>
    <w:rsid w:val="000A33DE"/>
    <w:rsid w:val="000A34FD"/>
    <w:rsid w:val="000A3642"/>
    <w:rsid w:val="000A36BF"/>
    <w:rsid w:val="000A36DB"/>
    <w:rsid w:val="000A37C5"/>
    <w:rsid w:val="000A37CC"/>
    <w:rsid w:val="000A37CE"/>
    <w:rsid w:val="000A3B89"/>
    <w:rsid w:val="000A3BBC"/>
    <w:rsid w:val="000A3BC4"/>
    <w:rsid w:val="000A3C9E"/>
    <w:rsid w:val="000A4353"/>
    <w:rsid w:val="000A4532"/>
    <w:rsid w:val="000A4A79"/>
    <w:rsid w:val="000A4D6E"/>
    <w:rsid w:val="000A4DF8"/>
    <w:rsid w:val="000A4F07"/>
    <w:rsid w:val="000A4F73"/>
    <w:rsid w:val="000A51C2"/>
    <w:rsid w:val="000A5210"/>
    <w:rsid w:val="000A5450"/>
    <w:rsid w:val="000A5953"/>
    <w:rsid w:val="000A5B5E"/>
    <w:rsid w:val="000A5DC0"/>
    <w:rsid w:val="000A6047"/>
    <w:rsid w:val="000A60CA"/>
    <w:rsid w:val="000A616D"/>
    <w:rsid w:val="000A6581"/>
    <w:rsid w:val="000A6774"/>
    <w:rsid w:val="000A68FF"/>
    <w:rsid w:val="000A691A"/>
    <w:rsid w:val="000A6B94"/>
    <w:rsid w:val="000A6C2C"/>
    <w:rsid w:val="000A6EEA"/>
    <w:rsid w:val="000A6F75"/>
    <w:rsid w:val="000A6F8C"/>
    <w:rsid w:val="000A6FDC"/>
    <w:rsid w:val="000A7008"/>
    <w:rsid w:val="000A715D"/>
    <w:rsid w:val="000A7207"/>
    <w:rsid w:val="000A7390"/>
    <w:rsid w:val="000A74E1"/>
    <w:rsid w:val="000A7686"/>
    <w:rsid w:val="000A76EC"/>
    <w:rsid w:val="000A776F"/>
    <w:rsid w:val="000A7A6C"/>
    <w:rsid w:val="000A7AB0"/>
    <w:rsid w:val="000A7D54"/>
    <w:rsid w:val="000A7F5A"/>
    <w:rsid w:val="000B04FE"/>
    <w:rsid w:val="000B0673"/>
    <w:rsid w:val="000B0AA3"/>
    <w:rsid w:val="000B0ABF"/>
    <w:rsid w:val="000B0B11"/>
    <w:rsid w:val="000B0C21"/>
    <w:rsid w:val="000B0CFB"/>
    <w:rsid w:val="000B192D"/>
    <w:rsid w:val="000B1CA4"/>
    <w:rsid w:val="000B1CF9"/>
    <w:rsid w:val="000B1E96"/>
    <w:rsid w:val="000B1FAF"/>
    <w:rsid w:val="000B2077"/>
    <w:rsid w:val="000B2120"/>
    <w:rsid w:val="000B21C2"/>
    <w:rsid w:val="000B2266"/>
    <w:rsid w:val="000B2583"/>
    <w:rsid w:val="000B2C5C"/>
    <w:rsid w:val="000B2DB1"/>
    <w:rsid w:val="000B2E63"/>
    <w:rsid w:val="000B2E9A"/>
    <w:rsid w:val="000B2F3A"/>
    <w:rsid w:val="000B30BF"/>
    <w:rsid w:val="000B3526"/>
    <w:rsid w:val="000B37CB"/>
    <w:rsid w:val="000B38BA"/>
    <w:rsid w:val="000B3AA3"/>
    <w:rsid w:val="000B3AC5"/>
    <w:rsid w:val="000B3BD6"/>
    <w:rsid w:val="000B3E48"/>
    <w:rsid w:val="000B43C7"/>
    <w:rsid w:val="000B4479"/>
    <w:rsid w:val="000B475E"/>
    <w:rsid w:val="000B47E3"/>
    <w:rsid w:val="000B4A52"/>
    <w:rsid w:val="000B4B19"/>
    <w:rsid w:val="000B4BFE"/>
    <w:rsid w:val="000B4DA2"/>
    <w:rsid w:val="000B4E35"/>
    <w:rsid w:val="000B4FBA"/>
    <w:rsid w:val="000B53E4"/>
    <w:rsid w:val="000B5454"/>
    <w:rsid w:val="000B5480"/>
    <w:rsid w:val="000B5D7C"/>
    <w:rsid w:val="000B65A5"/>
    <w:rsid w:val="000B666E"/>
    <w:rsid w:val="000B67C1"/>
    <w:rsid w:val="000B6A52"/>
    <w:rsid w:val="000B6B81"/>
    <w:rsid w:val="000B6BA2"/>
    <w:rsid w:val="000B6C19"/>
    <w:rsid w:val="000B6D3F"/>
    <w:rsid w:val="000B6D42"/>
    <w:rsid w:val="000B6DE6"/>
    <w:rsid w:val="000B6DF9"/>
    <w:rsid w:val="000B6FAD"/>
    <w:rsid w:val="000B7376"/>
    <w:rsid w:val="000B7877"/>
    <w:rsid w:val="000B7920"/>
    <w:rsid w:val="000B7D56"/>
    <w:rsid w:val="000B7E87"/>
    <w:rsid w:val="000B7FD7"/>
    <w:rsid w:val="000C0075"/>
    <w:rsid w:val="000C0832"/>
    <w:rsid w:val="000C0B9C"/>
    <w:rsid w:val="000C0C2D"/>
    <w:rsid w:val="000C0D7E"/>
    <w:rsid w:val="000C0DCB"/>
    <w:rsid w:val="000C1178"/>
    <w:rsid w:val="000C138F"/>
    <w:rsid w:val="000C149A"/>
    <w:rsid w:val="000C1596"/>
    <w:rsid w:val="000C16A4"/>
    <w:rsid w:val="000C1766"/>
    <w:rsid w:val="000C17DC"/>
    <w:rsid w:val="000C185A"/>
    <w:rsid w:val="000C1A07"/>
    <w:rsid w:val="000C1A51"/>
    <w:rsid w:val="000C1B2D"/>
    <w:rsid w:val="000C1C65"/>
    <w:rsid w:val="000C2011"/>
    <w:rsid w:val="000C20F4"/>
    <w:rsid w:val="000C2191"/>
    <w:rsid w:val="000C21F4"/>
    <w:rsid w:val="000C2620"/>
    <w:rsid w:val="000C275A"/>
    <w:rsid w:val="000C2929"/>
    <w:rsid w:val="000C297E"/>
    <w:rsid w:val="000C2A58"/>
    <w:rsid w:val="000C2E29"/>
    <w:rsid w:val="000C2E59"/>
    <w:rsid w:val="000C3052"/>
    <w:rsid w:val="000C3140"/>
    <w:rsid w:val="000C3212"/>
    <w:rsid w:val="000C32D5"/>
    <w:rsid w:val="000C3611"/>
    <w:rsid w:val="000C362D"/>
    <w:rsid w:val="000C38B7"/>
    <w:rsid w:val="000C4120"/>
    <w:rsid w:val="000C428E"/>
    <w:rsid w:val="000C43BD"/>
    <w:rsid w:val="000C4496"/>
    <w:rsid w:val="000C4A25"/>
    <w:rsid w:val="000C4D33"/>
    <w:rsid w:val="000C4D9A"/>
    <w:rsid w:val="000C4FF2"/>
    <w:rsid w:val="000C528B"/>
    <w:rsid w:val="000C52C1"/>
    <w:rsid w:val="000C543E"/>
    <w:rsid w:val="000C56BA"/>
    <w:rsid w:val="000C590D"/>
    <w:rsid w:val="000C5AC5"/>
    <w:rsid w:val="000C5F8A"/>
    <w:rsid w:val="000C5FD0"/>
    <w:rsid w:val="000C6169"/>
    <w:rsid w:val="000C6292"/>
    <w:rsid w:val="000C62A3"/>
    <w:rsid w:val="000C6445"/>
    <w:rsid w:val="000C67FE"/>
    <w:rsid w:val="000C6B78"/>
    <w:rsid w:val="000C6C10"/>
    <w:rsid w:val="000C7305"/>
    <w:rsid w:val="000C7455"/>
    <w:rsid w:val="000C785E"/>
    <w:rsid w:val="000C7879"/>
    <w:rsid w:val="000C7915"/>
    <w:rsid w:val="000C7AA0"/>
    <w:rsid w:val="000D028C"/>
    <w:rsid w:val="000D02B9"/>
    <w:rsid w:val="000D0427"/>
    <w:rsid w:val="000D045B"/>
    <w:rsid w:val="000D0661"/>
    <w:rsid w:val="000D087A"/>
    <w:rsid w:val="000D0993"/>
    <w:rsid w:val="000D0C0E"/>
    <w:rsid w:val="000D0D19"/>
    <w:rsid w:val="000D0D41"/>
    <w:rsid w:val="000D11E6"/>
    <w:rsid w:val="000D1266"/>
    <w:rsid w:val="000D1545"/>
    <w:rsid w:val="000D1796"/>
    <w:rsid w:val="000D17C2"/>
    <w:rsid w:val="000D1A04"/>
    <w:rsid w:val="000D1B24"/>
    <w:rsid w:val="000D1C28"/>
    <w:rsid w:val="000D1F02"/>
    <w:rsid w:val="000D1FD1"/>
    <w:rsid w:val="000D21E3"/>
    <w:rsid w:val="000D220A"/>
    <w:rsid w:val="000D2854"/>
    <w:rsid w:val="000D2BB8"/>
    <w:rsid w:val="000D2F7C"/>
    <w:rsid w:val="000D344F"/>
    <w:rsid w:val="000D3975"/>
    <w:rsid w:val="000D3C53"/>
    <w:rsid w:val="000D3CD4"/>
    <w:rsid w:val="000D3EA7"/>
    <w:rsid w:val="000D430D"/>
    <w:rsid w:val="000D434A"/>
    <w:rsid w:val="000D43B2"/>
    <w:rsid w:val="000D4408"/>
    <w:rsid w:val="000D452C"/>
    <w:rsid w:val="000D482D"/>
    <w:rsid w:val="000D4898"/>
    <w:rsid w:val="000D4CC2"/>
    <w:rsid w:val="000D4DE3"/>
    <w:rsid w:val="000D4F5A"/>
    <w:rsid w:val="000D50DE"/>
    <w:rsid w:val="000D541E"/>
    <w:rsid w:val="000D5455"/>
    <w:rsid w:val="000D5A63"/>
    <w:rsid w:val="000D5AA4"/>
    <w:rsid w:val="000D5CE5"/>
    <w:rsid w:val="000D5CEC"/>
    <w:rsid w:val="000D5FEF"/>
    <w:rsid w:val="000D6111"/>
    <w:rsid w:val="000D61CF"/>
    <w:rsid w:val="000D6471"/>
    <w:rsid w:val="000D647A"/>
    <w:rsid w:val="000D64EC"/>
    <w:rsid w:val="000D6835"/>
    <w:rsid w:val="000D6B5D"/>
    <w:rsid w:val="000D6C0B"/>
    <w:rsid w:val="000D6C26"/>
    <w:rsid w:val="000D6C45"/>
    <w:rsid w:val="000D6D4C"/>
    <w:rsid w:val="000D6E24"/>
    <w:rsid w:val="000D71CA"/>
    <w:rsid w:val="000D71D1"/>
    <w:rsid w:val="000D727D"/>
    <w:rsid w:val="000D7905"/>
    <w:rsid w:val="000D79E6"/>
    <w:rsid w:val="000D7A47"/>
    <w:rsid w:val="000D7B32"/>
    <w:rsid w:val="000D7BDD"/>
    <w:rsid w:val="000D7D6A"/>
    <w:rsid w:val="000D7EC7"/>
    <w:rsid w:val="000D7F32"/>
    <w:rsid w:val="000D7FEC"/>
    <w:rsid w:val="000E000A"/>
    <w:rsid w:val="000E0192"/>
    <w:rsid w:val="000E01E4"/>
    <w:rsid w:val="000E04C0"/>
    <w:rsid w:val="000E0532"/>
    <w:rsid w:val="000E06D8"/>
    <w:rsid w:val="000E08DA"/>
    <w:rsid w:val="000E09E1"/>
    <w:rsid w:val="000E0A7E"/>
    <w:rsid w:val="000E0ECA"/>
    <w:rsid w:val="000E0F5D"/>
    <w:rsid w:val="000E1360"/>
    <w:rsid w:val="000E1578"/>
    <w:rsid w:val="000E19FF"/>
    <w:rsid w:val="000E1D52"/>
    <w:rsid w:val="000E1DDB"/>
    <w:rsid w:val="000E1DF2"/>
    <w:rsid w:val="000E211D"/>
    <w:rsid w:val="000E2450"/>
    <w:rsid w:val="000E26C3"/>
    <w:rsid w:val="000E282D"/>
    <w:rsid w:val="000E286B"/>
    <w:rsid w:val="000E295B"/>
    <w:rsid w:val="000E2984"/>
    <w:rsid w:val="000E2A9B"/>
    <w:rsid w:val="000E2C86"/>
    <w:rsid w:val="000E317B"/>
    <w:rsid w:val="000E31AA"/>
    <w:rsid w:val="000E33C3"/>
    <w:rsid w:val="000E3465"/>
    <w:rsid w:val="000E36BA"/>
    <w:rsid w:val="000E36C4"/>
    <w:rsid w:val="000E3717"/>
    <w:rsid w:val="000E39AD"/>
    <w:rsid w:val="000E3B02"/>
    <w:rsid w:val="000E3B89"/>
    <w:rsid w:val="000E3CEC"/>
    <w:rsid w:val="000E3DD7"/>
    <w:rsid w:val="000E40AB"/>
    <w:rsid w:val="000E41D8"/>
    <w:rsid w:val="000E420F"/>
    <w:rsid w:val="000E42F7"/>
    <w:rsid w:val="000E45E7"/>
    <w:rsid w:val="000E46A1"/>
    <w:rsid w:val="000E4766"/>
    <w:rsid w:val="000E494E"/>
    <w:rsid w:val="000E4A26"/>
    <w:rsid w:val="000E4CE5"/>
    <w:rsid w:val="000E4F5A"/>
    <w:rsid w:val="000E4F8C"/>
    <w:rsid w:val="000E5140"/>
    <w:rsid w:val="000E522C"/>
    <w:rsid w:val="000E52C9"/>
    <w:rsid w:val="000E561E"/>
    <w:rsid w:val="000E5789"/>
    <w:rsid w:val="000E583F"/>
    <w:rsid w:val="000E5B5C"/>
    <w:rsid w:val="000E5B96"/>
    <w:rsid w:val="000E5D6E"/>
    <w:rsid w:val="000E5E10"/>
    <w:rsid w:val="000E6085"/>
    <w:rsid w:val="000E637F"/>
    <w:rsid w:val="000E6586"/>
    <w:rsid w:val="000E68BA"/>
    <w:rsid w:val="000E7203"/>
    <w:rsid w:val="000E7480"/>
    <w:rsid w:val="000E7497"/>
    <w:rsid w:val="000E74D3"/>
    <w:rsid w:val="000E74F7"/>
    <w:rsid w:val="000E760F"/>
    <w:rsid w:val="000E76F5"/>
    <w:rsid w:val="000E79D8"/>
    <w:rsid w:val="000E7C25"/>
    <w:rsid w:val="000E7F73"/>
    <w:rsid w:val="000E7F87"/>
    <w:rsid w:val="000F0089"/>
    <w:rsid w:val="000F0194"/>
    <w:rsid w:val="000F028E"/>
    <w:rsid w:val="000F0450"/>
    <w:rsid w:val="000F0780"/>
    <w:rsid w:val="000F0845"/>
    <w:rsid w:val="000F0850"/>
    <w:rsid w:val="000F08A2"/>
    <w:rsid w:val="000F0B6E"/>
    <w:rsid w:val="000F0DB6"/>
    <w:rsid w:val="000F0E77"/>
    <w:rsid w:val="000F103F"/>
    <w:rsid w:val="000F137D"/>
    <w:rsid w:val="000F13C6"/>
    <w:rsid w:val="000F1806"/>
    <w:rsid w:val="000F18BB"/>
    <w:rsid w:val="000F1BE7"/>
    <w:rsid w:val="000F1C25"/>
    <w:rsid w:val="000F1D4D"/>
    <w:rsid w:val="000F1D61"/>
    <w:rsid w:val="000F22DF"/>
    <w:rsid w:val="000F25D5"/>
    <w:rsid w:val="000F289C"/>
    <w:rsid w:val="000F2B95"/>
    <w:rsid w:val="000F2DC7"/>
    <w:rsid w:val="000F2F86"/>
    <w:rsid w:val="000F31E3"/>
    <w:rsid w:val="000F3258"/>
    <w:rsid w:val="000F338E"/>
    <w:rsid w:val="000F3540"/>
    <w:rsid w:val="000F3599"/>
    <w:rsid w:val="000F370C"/>
    <w:rsid w:val="000F37C8"/>
    <w:rsid w:val="000F3A43"/>
    <w:rsid w:val="000F3AEF"/>
    <w:rsid w:val="000F3C3B"/>
    <w:rsid w:val="000F3E81"/>
    <w:rsid w:val="000F3FF4"/>
    <w:rsid w:val="000F4095"/>
    <w:rsid w:val="000F41DB"/>
    <w:rsid w:val="000F43F7"/>
    <w:rsid w:val="000F44CA"/>
    <w:rsid w:val="000F4725"/>
    <w:rsid w:val="000F4753"/>
    <w:rsid w:val="000F494C"/>
    <w:rsid w:val="000F4AA0"/>
    <w:rsid w:val="000F4B5C"/>
    <w:rsid w:val="000F4B99"/>
    <w:rsid w:val="000F4C33"/>
    <w:rsid w:val="000F4CF2"/>
    <w:rsid w:val="000F5237"/>
    <w:rsid w:val="000F560D"/>
    <w:rsid w:val="000F565F"/>
    <w:rsid w:val="000F58FF"/>
    <w:rsid w:val="000F605A"/>
    <w:rsid w:val="000F608B"/>
    <w:rsid w:val="000F61C2"/>
    <w:rsid w:val="000F623A"/>
    <w:rsid w:val="000F6435"/>
    <w:rsid w:val="000F658C"/>
    <w:rsid w:val="000F675A"/>
    <w:rsid w:val="000F6C51"/>
    <w:rsid w:val="000F6F71"/>
    <w:rsid w:val="000F7017"/>
    <w:rsid w:val="000F715B"/>
    <w:rsid w:val="000F7587"/>
    <w:rsid w:val="000F77A7"/>
    <w:rsid w:val="000F7BA3"/>
    <w:rsid w:val="000F7CEB"/>
    <w:rsid w:val="000F7E01"/>
    <w:rsid w:val="0010009F"/>
    <w:rsid w:val="00100474"/>
    <w:rsid w:val="00100858"/>
    <w:rsid w:val="00100C6E"/>
    <w:rsid w:val="0010123F"/>
    <w:rsid w:val="001012C9"/>
    <w:rsid w:val="00101458"/>
    <w:rsid w:val="00101549"/>
    <w:rsid w:val="001017C3"/>
    <w:rsid w:val="00101808"/>
    <w:rsid w:val="001018AD"/>
    <w:rsid w:val="00101BE5"/>
    <w:rsid w:val="00101C7D"/>
    <w:rsid w:val="00101E66"/>
    <w:rsid w:val="00102035"/>
    <w:rsid w:val="001020BA"/>
    <w:rsid w:val="001020DC"/>
    <w:rsid w:val="0010211C"/>
    <w:rsid w:val="001022C7"/>
    <w:rsid w:val="00102310"/>
    <w:rsid w:val="00102386"/>
    <w:rsid w:val="001023E2"/>
    <w:rsid w:val="0010275A"/>
    <w:rsid w:val="0010292A"/>
    <w:rsid w:val="00102941"/>
    <w:rsid w:val="0010297D"/>
    <w:rsid w:val="00102A2D"/>
    <w:rsid w:val="00102EC2"/>
    <w:rsid w:val="00102F58"/>
    <w:rsid w:val="00102FC1"/>
    <w:rsid w:val="00102FCD"/>
    <w:rsid w:val="0010306B"/>
    <w:rsid w:val="001032E7"/>
    <w:rsid w:val="001032F3"/>
    <w:rsid w:val="001038D7"/>
    <w:rsid w:val="00103980"/>
    <w:rsid w:val="00103A19"/>
    <w:rsid w:val="00103A84"/>
    <w:rsid w:val="00103EF4"/>
    <w:rsid w:val="0010402A"/>
    <w:rsid w:val="001041E6"/>
    <w:rsid w:val="00104344"/>
    <w:rsid w:val="0010452B"/>
    <w:rsid w:val="00104900"/>
    <w:rsid w:val="00104976"/>
    <w:rsid w:val="001049AA"/>
    <w:rsid w:val="00104CE7"/>
    <w:rsid w:val="00104D1F"/>
    <w:rsid w:val="001053D7"/>
    <w:rsid w:val="00105510"/>
    <w:rsid w:val="0010575D"/>
    <w:rsid w:val="00105ACD"/>
    <w:rsid w:val="00105EEE"/>
    <w:rsid w:val="001062CD"/>
    <w:rsid w:val="0010632A"/>
    <w:rsid w:val="00106460"/>
    <w:rsid w:val="001067B0"/>
    <w:rsid w:val="00106968"/>
    <w:rsid w:val="00106978"/>
    <w:rsid w:val="00106A02"/>
    <w:rsid w:val="00106A3A"/>
    <w:rsid w:val="00106B65"/>
    <w:rsid w:val="00106C8E"/>
    <w:rsid w:val="00106F50"/>
    <w:rsid w:val="00106FBD"/>
    <w:rsid w:val="00107001"/>
    <w:rsid w:val="0010738A"/>
    <w:rsid w:val="001073E6"/>
    <w:rsid w:val="0010743B"/>
    <w:rsid w:val="00107531"/>
    <w:rsid w:val="001075BE"/>
    <w:rsid w:val="00107653"/>
    <w:rsid w:val="0011011A"/>
    <w:rsid w:val="001101D8"/>
    <w:rsid w:val="001107FD"/>
    <w:rsid w:val="00110803"/>
    <w:rsid w:val="00110E2E"/>
    <w:rsid w:val="00110F95"/>
    <w:rsid w:val="00111228"/>
    <w:rsid w:val="001112DC"/>
    <w:rsid w:val="00111424"/>
    <w:rsid w:val="00111568"/>
    <w:rsid w:val="00111A1B"/>
    <w:rsid w:val="00111A36"/>
    <w:rsid w:val="00111A48"/>
    <w:rsid w:val="00111BDC"/>
    <w:rsid w:val="00111CDA"/>
    <w:rsid w:val="001123FB"/>
    <w:rsid w:val="00112410"/>
    <w:rsid w:val="00112754"/>
    <w:rsid w:val="0011289B"/>
    <w:rsid w:val="00112928"/>
    <w:rsid w:val="00112AD9"/>
    <w:rsid w:val="00112D33"/>
    <w:rsid w:val="00112D69"/>
    <w:rsid w:val="00112EDD"/>
    <w:rsid w:val="00112FB7"/>
    <w:rsid w:val="001136D8"/>
    <w:rsid w:val="00113A6E"/>
    <w:rsid w:val="00113B1E"/>
    <w:rsid w:val="00113C8F"/>
    <w:rsid w:val="00113DF1"/>
    <w:rsid w:val="00113E10"/>
    <w:rsid w:val="00113FCA"/>
    <w:rsid w:val="00114269"/>
    <w:rsid w:val="001142D8"/>
    <w:rsid w:val="001146D6"/>
    <w:rsid w:val="0011476A"/>
    <w:rsid w:val="0011489E"/>
    <w:rsid w:val="00114963"/>
    <w:rsid w:val="00114F49"/>
    <w:rsid w:val="001150C3"/>
    <w:rsid w:val="001151C1"/>
    <w:rsid w:val="0011542B"/>
    <w:rsid w:val="001155C8"/>
    <w:rsid w:val="00115717"/>
    <w:rsid w:val="00115840"/>
    <w:rsid w:val="001159A1"/>
    <w:rsid w:val="00115D34"/>
    <w:rsid w:val="00115D95"/>
    <w:rsid w:val="00115FD8"/>
    <w:rsid w:val="00116389"/>
    <w:rsid w:val="001163AA"/>
    <w:rsid w:val="001163E7"/>
    <w:rsid w:val="00116467"/>
    <w:rsid w:val="001164A6"/>
    <w:rsid w:val="001164B2"/>
    <w:rsid w:val="001165F0"/>
    <w:rsid w:val="00116690"/>
    <w:rsid w:val="001167C7"/>
    <w:rsid w:val="00116A83"/>
    <w:rsid w:val="00116BEC"/>
    <w:rsid w:val="0011734C"/>
    <w:rsid w:val="001173F9"/>
    <w:rsid w:val="00117684"/>
    <w:rsid w:val="00117843"/>
    <w:rsid w:val="00117BEF"/>
    <w:rsid w:val="00117CC9"/>
    <w:rsid w:val="0012003A"/>
    <w:rsid w:val="0012006C"/>
    <w:rsid w:val="001200BA"/>
    <w:rsid w:val="00120605"/>
    <w:rsid w:val="00120764"/>
    <w:rsid w:val="001207B1"/>
    <w:rsid w:val="00120C66"/>
    <w:rsid w:val="00120DF7"/>
    <w:rsid w:val="00120E27"/>
    <w:rsid w:val="00120EB1"/>
    <w:rsid w:val="00120FDB"/>
    <w:rsid w:val="001212B8"/>
    <w:rsid w:val="00121341"/>
    <w:rsid w:val="0012141C"/>
    <w:rsid w:val="001215E2"/>
    <w:rsid w:val="00121679"/>
    <w:rsid w:val="001216AD"/>
    <w:rsid w:val="001217AA"/>
    <w:rsid w:val="00121A2B"/>
    <w:rsid w:val="00121D40"/>
    <w:rsid w:val="00121D41"/>
    <w:rsid w:val="00121D6E"/>
    <w:rsid w:val="00121E75"/>
    <w:rsid w:val="00122079"/>
    <w:rsid w:val="0012214F"/>
    <w:rsid w:val="0012244D"/>
    <w:rsid w:val="00122804"/>
    <w:rsid w:val="00122A67"/>
    <w:rsid w:val="00122B51"/>
    <w:rsid w:val="00122D05"/>
    <w:rsid w:val="00122DB8"/>
    <w:rsid w:val="001232D7"/>
    <w:rsid w:val="0012340B"/>
    <w:rsid w:val="0012346E"/>
    <w:rsid w:val="001238C2"/>
    <w:rsid w:val="00123915"/>
    <w:rsid w:val="00123D18"/>
    <w:rsid w:val="00123EB1"/>
    <w:rsid w:val="00123F27"/>
    <w:rsid w:val="0012433B"/>
    <w:rsid w:val="00124399"/>
    <w:rsid w:val="001244C8"/>
    <w:rsid w:val="00124530"/>
    <w:rsid w:val="001247AB"/>
    <w:rsid w:val="00124993"/>
    <w:rsid w:val="00124BAC"/>
    <w:rsid w:val="00124E3B"/>
    <w:rsid w:val="00124E93"/>
    <w:rsid w:val="00124EDB"/>
    <w:rsid w:val="00125245"/>
    <w:rsid w:val="001256D0"/>
    <w:rsid w:val="00125BB8"/>
    <w:rsid w:val="00125E10"/>
    <w:rsid w:val="00125E57"/>
    <w:rsid w:val="00125EB6"/>
    <w:rsid w:val="00126233"/>
    <w:rsid w:val="001264E6"/>
    <w:rsid w:val="0012666B"/>
    <w:rsid w:val="0012667A"/>
    <w:rsid w:val="001269BA"/>
    <w:rsid w:val="00126C13"/>
    <w:rsid w:val="0012705E"/>
    <w:rsid w:val="001270F7"/>
    <w:rsid w:val="001271EB"/>
    <w:rsid w:val="0012721C"/>
    <w:rsid w:val="0012727F"/>
    <w:rsid w:val="001272E5"/>
    <w:rsid w:val="0012735F"/>
    <w:rsid w:val="00127465"/>
    <w:rsid w:val="001274E2"/>
    <w:rsid w:val="00127513"/>
    <w:rsid w:val="0012760C"/>
    <w:rsid w:val="001276FF"/>
    <w:rsid w:val="0012784D"/>
    <w:rsid w:val="0012784F"/>
    <w:rsid w:val="0012786C"/>
    <w:rsid w:val="00127908"/>
    <w:rsid w:val="00127A09"/>
    <w:rsid w:val="00127C9C"/>
    <w:rsid w:val="00127D92"/>
    <w:rsid w:val="00127F9B"/>
    <w:rsid w:val="00130072"/>
    <w:rsid w:val="00130325"/>
    <w:rsid w:val="001306F5"/>
    <w:rsid w:val="00130708"/>
    <w:rsid w:val="00130E9C"/>
    <w:rsid w:val="001310EB"/>
    <w:rsid w:val="001313D6"/>
    <w:rsid w:val="001314EA"/>
    <w:rsid w:val="00131907"/>
    <w:rsid w:val="0013195F"/>
    <w:rsid w:val="0013200D"/>
    <w:rsid w:val="0013217A"/>
    <w:rsid w:val="00132346"/>
    <w:rsid w:val="00132391"/>
    <w:rsid w:val="001327EA"/>
    <w:rsid w:val="00132B17"/>
    <w:rsid w:val="00132CEB"/>
    <w:rsid w:val="00132DD1"/>
    <w:rsid w:val="00133184"/>
    <w:rsid w:val="001333A9"/>
    <w:rsid w:val="001333CD"/>
    <w:rsid w:val="00133464"/>
    <w:rsid w:val="001335A0"/>
    <w:rsid w:val="001337DD"/>
    <w:rsid w:val="00133939"/>
    <w:rsid w:val="00133A0D"/>
    <w:rsid w:val="00133AB0"/>
    <w:rsid w:val="00133B73"/>
    <w:rsid w:val="00133BBD"/>
    <w:rsid w:val="00133BE6"/>
    <w:rsid w:val="00133D8F"/>
    <w:rsid w:val="00133DB8"/>
    <w:rsid w:val="00134006"/>
    <w:rsid w:val="0013467B"/>
    <w:rsid w:val="001346A3"/>
    <w:rsid w:val="00134778"/>
    <w:rsid w:val="00134891"/>
    <w:rsid w:val="00134CAB"/>
    <w:rsid w:val="00134E43"/>
    <w:rsid w:val="001351D0"/>
    <w:rsid w:val="0013528F"/>
    <w:rsid w:val="00135538"/>
    <w:rsid w:val="00135539"/>
    <w:rsid w:val="001355F0"/>
    <w:rsid w:val="0013568C"/>
    <w:rsid w:val="001356C6"/>
    <w:rsid w:val="001356D4"/>
    <w:rsid w:val="00135A55"/>
    <w:rsid w:val="00135A5D"/>
    <w:rsid w:val="00135A81"/>
    <w:rsid w:val="00135A9E"/>
    <w:rsid w:val="00135AFC"/>
    <w:rsid w:val="00135B77"/>
    <w:rsid w:val="00135BB6"/>
    <w:rsid w:val="001365FC"/>
    <w:rsid w:val="0013666C"/>
    <w:rsid w:val="00136785"/>
    <w:rsid w:val="00136868"/>
    <w:rsid w:val="001369FB"/>
    <w:rsid w:val="00136BAC"/>
    <w:rsid w:val="00136BFB"/>
    <w:rsid w:val="00136F9B"/>
    <w:rsid w:val="0013713B"/>
    <w:rsid w:val="0013721D"/>
    <w:rsid w:val="001375BB"/>
    <w:rsid w:val="001375C9"/>
    <w:rsid w:val="00137984"/>
    <w:rsid w:val="00137BF0"/>
    <w:rsid w:val="00137C68"/>
    <w:rsid w:val="00140308"/>
    <w:rsid w:val="00140356"/>
    <w:rsid w:val="0014040E"/>
    <w:rsid w:val="00140A29"/>
    <w:rsid w:val="00140AD2"/>
    <w:rsid w:val="001410B1"/>
    <w:rsid w:val="001412CF"/>
    <w:rsid w:val="001413B5"/>
    <w:rsid w:val="0014154A"/>
    <w:rsid w:val="001415D1"/>
    <w:rsid w:val="00141829"/>
    <w:rsid w:val="00141902"/>
    <w:rsid w:val="00141BF9"/>
    <w:rsid w:val="00141DED"/>
    <w:rsid w:val="00141E6F"/>
    <w:rsid w:val="0014214A"/>
    <w:rsid w:val="00142239"/>
    <w:rsid w:val="00142759"/>
    <w:rsid w:val="00142914"/>
    <w:rsid w:val="0014295D"/>
    <w:rsid w:val="00142994"/>
    <w:rsid w:val="00142C45"/>
    <w:rsid w:val="00142E25"/>
    <w:rsid w:val="00142EF7"/>
    <w:rsid w:val="001431BA"/>
    <w:rsid w:val="001432A5"/>
    <w:rsid w:val="00143388"/>
    <w:rsid w:val="001435C7"/>
    <w:rsid w:val="0014361B"/>
    <w:rsid w:val="001437CC"/>
    <w:rsid w:val="00143969"/>
    <w:rsid w:val="00143996"/>
    <w:rsid w:val="00143E20"/>
    <w:rsid w:val="00143FD6"/>
    <w:rsid w:val="0014400C"/>
    <w:rsid w:val="001441B1"/>
    <w:rsid w:val="00144449"/>
    <w:rsid w:val="00144640"/>
    <w:rsid w:val="001446A9"/>
    <w:rsid w:val="00144C36"/>
    <w:rsid w:val="00144D4D"/>
    <w:rsid w:val="00144D52"/>
    <w:rsid w:val="00144E4A"/>
    <w:rsid w:val="00144EC9"/>
    <w:rsid w:val="00144FBA"/>
    <w:rsid w:val="00145155"/>
    <w:rsid w:val="00145166"/>
    <w:rsid w:val="0014528D"/>
    <w:rsid w:val="00145680"/>
    <w:rsid w:val="0014579B"/>
    <w:rsid w:val="001457A2"/>
    <w:rsid w:val="001457C0"/>
    <w:rsid w:val="001457EE"/>
    <w:rsid w:val="00145811"/>
    <w:rsid w:val="00145A67"/>
    <w:rsid w:val="00145BD2"/>
    <w:rsid w:val="00145C94"/>
    <w:rsid w:val="00145D72"/>
    <w:rsid w:val="0014613F"/>
    <w:rsid w:val="0014616F"/>
    <w:rsid w:val="0014625C"/>
    <w:rsid w:val="00146510"/>
    <w:rsid w:val="001467EA"/>
    <w:rsid w:val="0014687B"/>
    <w:rsid w:val="001469D6"/>
    <w:rsid w:val="00146CDF"/>
    <w:rsid w:val="0014708C"/>
    <w:rsid w:val="001471D1"/>
    <w:rsid w:val="001471D3"/>
    <w:rsid w:val="00147265"/>
    <w:rsid w:val="001474BC"/>
    <w:rsid w:val="0014755E"/>
    <w:rsid w:val="001475B2"/>
    <w:rsid w:val="00147731"/>
    <w:rsid w:val="00147974"/>
    <w:rsid w:val="00147B20"/>
    <w:rsid w:val="0015008B"/>
    <w:rsid w:val="00150752"/>
    <w:rsid w:val="00150793"/>
    <w:rsid w:val="00150A07"/>
    <w:rsid w:val="00150A35"/>
    <w:rsid w:val="00150AC0"/>
    <w:rsid w:val="00150AC2"/>
    <w:rsid w:val="00150B2B"/>
    <w:rsid w:val="00150BF2"/>
    <w:rsid w:val="00150C5F"/>
    <w:rsid w:val="00150E1C"/>
    <w:rsid w:val="00150E66"/>
    <w:rsid w:val="00151005"/>
    <w:rsid w:val="00151507"/>
    <w:rsid w:val="00151595"/>
    <w:rsid w:val="00151682"/>
    <w:rsid w:val="0015176C"/>
    <w:rsid w:val="00151993"/>
    <w:rsid w:val="00151FEF"/>
    <w:rsid w:val="001520EE"/>
    <w:rsid w:val="001521B2"/>
    <w:rsid w:val="0015232F"/>
    <w:rsid w:val="0015241E"/>
    <w:rsid w:val="0015255A"/>
    <w:rsid w:val="00152799"/>
    <w:rsid w:val="0015297D"/>
    <w:rsid w:val="00152A47"/>
    <w:rsid w:val="00152AD1"/>
    <w:rsid w:val="00152B45"/>
    <w:rsid w:val="00152B46"/>
    <w:rsid w:val="00152DC9"/>
    <w:rsid w:val="00152E11"/>
    <w:rsid w:val="0015350A"/>
    <w:rsid w:val="001535E8"/>
    <w:rsid w:val="001537D1"/>
    <w:rsid w:val="00153890"/>
    <w:rsid w:val="00153916"/>
    <w:rsid w:val="001539D4"/>
    <w:rsid w:val="00153B41"/>
    <w:rsid w:val="00153CCC"/>
    <w:rsid w:val="00153DE2"/>
    <w:rsid w:val="001540A8"/>
    <w:rsid w:val="00154197"/>
    <w:rsid w:val="001543EF"/>
    <w:rsid w:val="001544D9"/>
    <w:rsid w:val="00154809"/>
    <w:rsid w:val="00154878"/>
    <w:rsid w:val="0015497D"/>
    <w:rsid w:val="001549FB"/>
    <w:rsid w:val="00154C7C"/>
    <w:rsid w:val="00154E0D"/>
    <w:rsid w:val="00154E37"/>
    <w:rsid w:val="00155045"/>
    <w:rsid w:val="00155053"/>
    <w:rsid w:val="0015515F"/>
    <w:rsid w:val="001551F0"/>
    <w:rsid w:val="00155356"/>
    <w:rsid w:val="0015551A"/>
    <w:rsid w:val="001555CE"/>
    <w:rsid w:val="001557E4"/>
    <w:rsid w:val="0015599A"/>
    <w:rsid w:val="00155B10"/>
    <w:rsid w:val="00155EF7"/>
    <w:rsid w:val="0015640A"/>
    <w:rsid w:val="0015664B"/>
    <w:rsid w:val="00156701"/>
    <w:rsid w:val="0015672C"/>
    <w:rsid w:val="00156752"/>
    <w:rsid w:val="00156A32"/>
    <w:rsid w:val="00156B5E"/>
    <w:rsid w:val="00156CB8"/>
    <w:rsid w:val="00156F09"/>
    <w:rsid w:val="00156FD3"/>
    <w:rsid w:val="00157365"/>
    <w:rsid w:val="001577D5"/>
    <w:rsid w:val="001577FB"/>
    <w:rsid w:val="00157A55"/>
    <w:rsid w:val="00157D3E"/>
    <w:rsid w:val="00157ED8"/>
    <w:rsid w:val="0016028D"/>
    <w:rsid w:val="00160335"/>
    <w:rsid w:val="001604CD"/>
    <w:rsid w:val="00160542"/>
    <w:rsid w:val="0016078E"/>
    <w:rsid w:val="001607EE"/>
    <w:rsid w:val="0016092D"/>
    <w:rsid w:val="00160B49"/>
    <w:rsid w:val="00160CE9"/>
    <w:rsid w:val="00160D6A"/>
    <w:rsid w:val="00160E45"/>
    <w:rsid w:val="0016104F"/>
    <w:rsid w:val="001612BC"/>
    <w:rsid w:val="0016136B"/>
    <w:rsid w:val="0016136C"/>
    <w:rsid w:val="001613A9"/>
    <w:rsid w:val="0016153D"/>
    <w:rsid w:val="00161543"/>
    <w:rsid w:val="00161714"/>
    <w:rsid w:val="0016185C"/>
    <w:rsid w:val="0016188D"/>
    <w:rsid w:val="00161B67"/>
    <w:rsid w:val="00161DD2"/>
    <w:rsid w:val="0016216C"/>
    <w:rsid w:val="00162291"/>
    <w:rsid w:val="001623FF"/>
    <w:rsid w:val="00162848"/>
    <w:rsid w:val="001628FA"/>
    <w:rsid w:val="00162A2D"/>
    <w:rsid w:val="00162AAE"/>
    <w:rsid w:val="00162DA6"/>
    <w:rsid w:val="00162DFD"/>
    <w:rsid w:val="00162EF7"/>
    <w:rsid w:val="0016339F"/>
    <w:rsid w:val="0016346D"/>
    <w:rsid w:val="00163671"/>
    <w:rsid w:val="001636D1"/>
    <w:rsid w:val="001637B3"/>
    <w:rsid w:val="001637B4"/>
    <w:rsid w:val="00163831"/>
    <w:rsid w:val="0016392F"/>
    <w:rsid w:val="0016394D"/>
    <w:rsid w:val="00163A2C"/>
    <w:rsid w:val="00163E7B"/>
    <w:rsid w:val="001643CA"/>
    <w:rsid w:val="00164638"/>
    <w:rsid w:val="0016468D"/>
    <w:rsid w:val="001649C3"/>
    <w:rsid w:val="001649C6"/>
    <w:rsid w:val="00164AA7"/>
    <w:rsid w:val="00164EDD"/>
    <w:rsid w:val="00164EE9"/>
    <w:rsid w:val="0016514D"/>
    <w:rsid w:val="0016532C"/>
    <w:rsid w:val="0016584D"/>
    <w:rsid w:val="00165B60"/>
    <w:rsid w:val="00165D84"/>
    <w:rsid w:val="001665BB"/>
    <w:rsid w:val="00166639"/>
    <w:rsid w:val="00166803"/>
    <w:rsid w:val="0016680E"/>
    <w:rsid w:val="00166B5B"/>
    <w:rsid w:val="00166BC0"/>
    <w:rsid w:val="00166BDF"/>
    <w:rsid w:val="00166BFD"/>
    <w:rsid w:val="00166D10"/>
    <w:rsid w:val="00166D75"/>
    <w:rsid w:val="00166EE1"/>
    <w:rsid w:val="00167413"/>
    <w:rsid w:val="001674D4"/>
    <w:rsid w:val="00167694"/>
    <w:rsid w:val="001678F9"/>
    <w:rsid w:val="00167BA9"/>
    <w:rsid w:val="00167C2F"/>
    <w:rsid w:val="00167CDC"/>
    <w:rsid w:val="00167E5D"/>
    <w:rsid w:val="00167E99"/>
    <w:rsid w:val="00167EA4"/>
    <w:rsid w:val="00167F91"/>
    <w:rsid w:val="001702E6"/>
    <w:rsid w:val="00170315"/>
    <w:rsid w:val="001705E6"/>
    <w:rsid w:val="001706CC"/>
    <w:rsid w:val="001708AB"/>
    <w:rsid w:val="001709B5"/>
    <w:rsid w:val="001709B6"/>
    <w:rsid w:val="00170A0E"/>
    <w:rsid w:val="00170AD7"/>
    <w:rsid w:val="00170B48"/>
    <w:rsid w:val="00170F05"/>
    <w:rsid w:val="001713B4"/>
    <w:rsid w:val="00171477"/>
    <w:rsid w:val="001715B6"/>
    <w:rsid w:val="00171938"/>
    <w:rsid w:val="00171ACD"/>
    <w:rsid w:val="00171AE2"/>
    <w:rsid w:val="00171C81"/>
    <w:rsid w:val="00171CD1"/>
    <w:rsid w:val="00171E22"/>
    <w:rsid w:val="001720A7"/>
    <w:rsid w:val="001720E0"/>
    <w:rsid w:val="001723EC"/>
    <w:rsid w:val="001724B1"/>
    <w:rsid w:val="00172526"/>
    <w:rsid w:val="0017262E"/>
    <w:rsid w:val="0017268A"/>
    <w:rsid w:val="001726B0"/>
    <w:rsid w:val="001728A7"/>
    <w:rsid w:val="00172BB8"/>
    <w:rsid w:val="00172D04"/>
    <w:rsid w:val="00173159"/>
    <w:rsid w:val="00173235"/>
    <w:rsid w:val="0017338C"/>
    <w:rsid w:val="00173403"/>
    <w:rsid w:val="001734BA"/>
    <w:rsid w:val="001739E0"/>
    <w:rsid w:val="00173D05"/>
    <w:rsid w:val="00173D37"/>
    <w:rsid w:val="00173E9A"/>
    <w:rsid w:val="00173EB2"/>
    <w:rsid w:val="00173F00"/>
    <w:rsid w:val="00173F65"/>
    <w:rsid w:val="00174388"/>
    <w:rsid w:val="0017498F"/>
    <w:rsid w:val="00174A8F"/>
    <w:rsid w:val="00174BB8"/>
    <w:rsid w:val="00174D3C"/>
    <w:rsid w:val="00174D42"/>
    <w:rsid w:val="00174DDB"/>
    <w:rsid w:val="00174EF6"/>
    <w:rsid w:val="00175235"/>
    <w:rsid w:val="0017531D"/>
    <w:rsid w:val="0017532E"/>
    <w:rsid w:val="001753DB"/>
    <w:rsid w:val="0017542F"/>
    <w:rsid w:val="001756B8"/>
    <w:rsid w:val="00175B99"/>
    <w:rsid w:val="00175C25"/>
    <w:rsid w:val="00175D6E"/>
    <w:rsid w:val="0017627B"/>
    <w:rsid w:val="00176330"/>
    <w:rsid w:val="00176388"/>
    <w:rsid w:val="0017659E"/>
    <w:rsid w:val="00176624"/>
    <w:rsid w:val="0017673F"/>
    <w:rsid w:val="0017681B"/>
    <w:rsid w:val="0017686C"/>
    <w:rsid w:val="00176A3F"/>
    <w:rsid w:val="00176EF4"/>
    <w:rsid w:val="00176F37"/>
    <w:rsid w:val="00177351"/>
    <w:rsid w:val="001773CA"/>
    <w:rsid w:val="00177505"/>
    <w:rsid w:val="001775A6"/>
    <w:rsid w:val="001775FD"/>
    <w:rsid w:val="00177702"/>
    <w:rsid w:val="001777B1"/>
    <w:rsid w:val="001777E6"/>
    <w:rsid w:val="00177840"/>
    <w:rsid w:val="001778C0"/>
    <w:rsid w:val="00177A5E"/>
    <w:rsid w:val="00177B88"/>
    <w:rsid w:val="00177C82"/>
    <w:rsid w:val="00177CAB"/>
    <w:rsid w:val="00177E02"/>
    <w:rsid w:val="00177F76"/>
    <w:rsid w:val="0018008A"/>
    <w:rsid w:val="001801C5"/>
    <w:rsid w:val="001803BE"/>
    <w:rsid w:val="00180563"/>
    <w:rsid w:val="001805A2"/>
    <w:rsid w:val="0018061A"/>
    <w:rsid w:val="0018074D"/>
    <w:rsid w:val="00180758"/>
    <w:rsid w:val="00180929"/>
    <w:rsid w:val="00180A3C"/>
    <w:rsid w:val="00180B1B"/>
    <w:rsid w:val="0018114A"/>
    <w:rsid w:val="001811D7"/>
    <w:rsid w:val="0018121E"/>
    <w:rsid w:val="00181326"/>
    <w:rsid w:val="001814AA"/>
    <w:rsid w:val="001814F0"/>
    <w:rsid w:val="0018157A"/>
    <w:rsid w:val="00181779"/>
    <w:rsid w:val="00181A32"/>
    <w:rsid w:val="00181CDA"/>
    <w:rsid w:val="001820C9"/>
    <w:rsid w:val="0018221E"/>
    <w:rsid w:val="0018223A"/>
    <w:rsid w:val="001823B4"/>
    <w:rsid w:val="00182495"/>
    <w:rsid w:val="00182497"/>
    <w:rsid w:val="0018257C"/>
    <w:rsid w:val="001826C5"/>
    <w:rsid w:val="00182976"/>
    <w:rsid w:val="0018297F"/>
    <w:rsid w:val="00182A66"/>
    <w:rsid w:val="00182BD7"/>
    <w:rsid w:val="00182BE6"/>
    <w:rsid w:val="00182C7C"/>
    <w:rsid w:val="00182D8C"/>
    <w:rsid w:val="00182F1D"/>
    <w:rsid w:val="00182F5B"/>
    <w:rsid w:val="00182F69"/>
    <w:rsid w:val="00182F77"/>
    <w:rsid w:val="0018312A"/>
    <w:rsid w:val="0018328D"/>
    <w:rsid w:val="001833A3"/>
    <w:rsid w:val="0018348C"/>
    <w:rsid w:val="001835DF"/>
    <w:rsid w:val="001838DF"/>
    <w:rsid w:val="00183902"/>
    <w:rsid w:val="00183A97"/>
    <w:rsid w:val="00183E92"/>
    <w:rsid w:val="001841B7"/>
    <w:rsid w:val="00184200"/>
    <w:rsid w:val="00184289"/>
    <w:rsid w:val="00184659"/>
    <w:rsid w:val="0018477D"/>
    <w:rsid w:val="001849F3"/>
    <w:rsid w:val="00184F4F"/>
    <w:rsid w:val="00184FCE"/>
    <w:rsid w:val="00185016"/>
    <w:rsid w:val="00185551"/>
    <w:rsid w:val="0018560B"/>
    <w:rsid w:val="001857A4"/>
    <w:rsid w:val="00185C17"/>
    <w:rsid w:val="00185D04"/>
    <w:rsid w:val="00185F2B"/>
    <w:rsid w:val="00186279"/>
    <w:rsid w:val="001865EA"/>
    <w:rsid w:val="00186C12"/>
    <w:rsid w:val="00186C45"/>
    <w:rsid w:val="00186D7A"/>
    <w:rsid w:val="00186F55"/>
    <w:rsid w:val="00186F85"/>
    <w:rsid w:val="001870C9"/>
    <w:rsid w:val="001870FB"/>
    <w:rsid w:val="0018730C"/>
    <w:rsid w:val="00187315"/>
    <w:rsid w:val="001879E9"/>
    <w:rsid w:val="001879FB"/>
    <w:rsid w:val="00187C5D"/>
    <w:rsid w:val="00187D4A"/>
    <w:rsid w:val="00190463"/>
    <w:rsid w:val="001904F5"/>
    <w:rsid w:val="00190930"/>
    <w:rsid w:val="00190BCB"/>
    <w:rsid w:val="00190E1A"/>
    <w:rsid w:val="00190F58"/>
    <w:rsid w:val="00191098"/>
    <w:rsid w:val="001910D0"/>
    <w:rsid w:val="001911A2"/>
    <w:rsid w:val="00191414"/>
    <w:rsid w:val="00191417"/>
    <w:rsid w:val="0019144C"/>
    <w:rsid w:val="00191523"/>
    <w:rsid w:val="001916DE"/>
    <w:rsid w:val="00191B7B"/>
    <w:rsid w:val="00192217"/>
    <w:rsid w:val="001924FD"/>
    <w:rsid w:val="0019269D"/>
    <w:rsid w:val="0019272B"/>
    <w:rsid w:val="00192756"/>
    <w:rsid w:val="001928C6"/>
    <w:rsid w:val="00192A8C"/>
    <w:rsid w:val="00192CD5"/>
    <w:rsid w:val="00192E74"/>
    <w:rsid w:val="00193184"/>
    <w:rsid w:val="00193192"/>
    <w:rsid w:val="0019323C"/>
    <w:rsid w:val="001932D0"/>
    <w:rsid w:val="00193504"/>
    <w:rsid w:val="00193524"/>
    <w:rsid w:val="00193C86"/>
    <w:rsid w:val="00193FE3"/>
    <w:rsid w:val="00194159"/>
    <w:rsid w:val="001943F0"/>
    <w:rsid w:val="0019460A"/>
    <w:rsid w:val="00194928"/>
    <w:rsid w:val="00194A79"/>
    <w:rsid w:val="00194C33"/>
    <w:rsid w:val="00194D6C"/>
    <w:rsid w:val="00194F29"/>
    <w:rsid w:val="00194FE6"/>
    <w:rsid w:val="00194FF8"/>
    <w:rsid w:val="0019514D"/>
    <w:rsid w:val="00195381"/>
    <w:rsid w:val="0019557F"/>
    <w:rsid w:val="001957BD"/>
    <w:rsid w:val="001957E6"/>
    <w:rsid w:val="0019583F"/>
    <w:rsid w:val="0019598C"/>
    <w:rsid w:val="00195BC5"/>
    <w:rsid w:val="00195C02"/>
    <w:rsid w:val="00195CD1"/>
    <w:rsid w:val="00196189"/>
    <w:rsid w:val="001961E1"/>
    <w:rsid w:val="00196350"/>
    <w:rsid w:val="0019659D"/>
    <w:rsid w:val="00196CFA"/>
    <w:rsid w:val="00196E5F"/>
    <w:rsid w:val="00196F6B"/>
    <w:rsid w:val="00197048"/>
    <w:rsid w:val="001971EC"/>
    <w:rsid w:val="00197695"/>
    <w:rsid w:val="00197A49"/>
    <w:rsid w:val="00197C83"/>
    <w:rsid w:val="00197D01"/>
    <w:rsid w:val="00197D5D"/>
    <w:rsid w:val="00197F5E"/>
    <w:rsid w:val="001A010E"/>
    <w:rsid w:val="001A06F7"/>
    <w:rsid w:val="001A07E8"/>
    <w:rsid w:val="001A0BBA"/>
    <w:rsid w:val="001A0E4B"/>
    <w:rsid w:val="001A0FB5"/>
    <w:rsid w:val="001A1084"/>
    <w:rsid w:val="001A10DE"/>
    <w:rsid w:val="001A1192"/>
    <w:rsid w:val="001A125B"/>
    <w:rsid w:val="001A1323"/>
    <w:rsid w:val="001A14A2"/>
    <w:rsid w:val="001A157B"/>
    <w:rsid w:val="001A15F5"/>
    <w:rsid w:val="001A172A"/>
    <w:rsid w:val="001A176B"/>
    <w:rsid w:val="001A1DD6"/>
    <w:rsid w:val="001A2062"/>
    <w:rsid w:val="001A20C8"/>
    <w:rsid w:val="001A22B9"/>
    <w:rsid w:val="001A22D1"/>
    <w:rsid w:val="001A24BF"/>
    <w:rsid w:val="001A273D"/>
    <w:rsid w:val="001A2A50"/>
    <w:rsid w:val="001A2D60"/>
    <w:rsid w:val="001A2D81"/>
    <w:rsid w:val="001A2DFF"/>
    <w:rsid w:val="001A2E19"/>
    <w:rsid w:val="001A2EA4"/>
    <w:rsid w:val="001A2F8A"/>
    <w:rsid w:val="001A3000"/>
    <w:rsid w:val="001A30F7"/>
    <w:rsid w:val="001A36C7"/>
    <w:rsid w:val="001A3730"/>
    <w:rsid w:val="001A3D35"/>
    <w:rsid w:val="001A3F41"/>
    <w:rsid w:val="001A4091"/>
    <w:rsid w:val="001A44C6"/>
    <w:rsid w:val="001A44ED"/>
    <w:rsid w:val="001A450F"/>
    <w:rsid w:val="001A4828"/>
    <w:rsid w:val="001A4848"/>
    <w:rsid w:val="001A487B"/>
    <w:rsid w:val="001A4B4F"/>
    <w:rsid w:val="001A4DAB"/>
    <w:rsid w:val="001A527C"/>
    <w:rsid w:val="001A5477"/>
    <w:rsid w:val="001A5642"/>
    <w:rsid w:val="001A5738"/>
    <w:rsid w:val="001A5CEC"/>
    <w:rsid w:val="001A5E93"/>
    <w:rsid w:val="001A608A"/>
    <w:rsid w:val="001A6174"/>
    <w:rsid w:val="001A63BC"/>
    <w:rsid w:val="001A679C"/>
    <w:rsid w:val="001A69DE"/>
    <w:rsid w:val="001A6A8F"/>
    <w:rsid w:val="001A6D2C"/>
    <w:rsid w:val="001A6DE1"/>
    <w:rsid w:val="001A6F26"/>
    <w:rsid w:val="001A7119"/>
    <w:rsid w:val="001A7179"/>
    <w:rsid w:val="001A720B"/>
    <w:rsid w:val="001A73F3"/>
    <w:rsid w:val="001A75E5"/>
    <w:rsid w:val="001A78A0"/>
    <w:rsid w:val="001A7968"/>
    <w:rsid w:val="001A7994"/>
    <w:rsid w:val="001A7AC6"/>
    <w:rsid w:val="001A7CAE"/>
    <w:rsid w:val="001A7CE7"/>
    <w:rsid w:val="001A7E35"/>
    <w:rsid w:val="001B0066"/>
    <w:rsid w:val="001B00A8"/>
    <w:rsid w:val="001B0328"/>
    <w:rsid w:val="001B0493"/>
    <w:rsid w:val="001B0530"/>
    <w:rsid w:val="001B054F"/>
    <w:rsid w:val="001B0E0B"/>
    <w:rsid w:val="001B0F8E"/>
    <w:rsid w:val="001B1062"/>
    <w:rsid w:val="001B1195"/>
    <w:rsid w:val="001B126F"/>
    <w:rsid w:val="001B1394"/>
    <w:rsid w:val="001B13EA"/>
    <w:rsid w:val="001B1577"/>
    <w:rsid w:val="001B1AC8"/>
    <w:rsid w:val="001B1B15"/>
    <w:rsid w:val="001B1D50"/>
    <w:rsid w:val="001B1DD2"/>
    <w:rsid w:val="001B1E6B"/>
    <w:rsid w:val="001B2111"/>
    <w:rsid w:val="001B2271"/>
    <w:rsid w:val="001B2502"/>
    <w:rsid w:val="001B26C0"/>
    <w:rsid w:val="001B2A27"/>
    <w:rsid w:val="001B2BFF"/>
    <w:rsid w:val="001B2DF0"/>
    <w:rsid w:val="001B2F01"/>
    <w:rsid w:val="001B33FA"/>
    <w:rsid w:val="001B3441"/>
    <w:rsid w:val="001B355A"/>
    <w:rsid w:val="001B35DC"/>
    <w:rsid w:val="001B3650"/>
    <w:rsid w:val="001B3CD0"/>
    <w:rsid w:val="001B3F1B"/>
    <w:rsid w:val="001B4035"/>
    <w:rsid w:val="001B4080"/>
    <w:rsid w:val="001B42B9"/>
    <w:rsid w:val="001B43E1"/>
    <w:rsid w:val="001B45AC"/>
    <w:rsid w:val="001B47C9"/>
    <w:rsid w:val="001B4812"/>
    <w:rsid w:val="001B4A14"/>
    <w:rsid w:val="001B4A8B"/>
    <w:rsid w:val="001B4AD9"/>
    <w:rsid w:val="001B4C83"/>
    <w:rsid w:val="001B4FE3"/>
    <w:rsid w:val="001B507E"/>
    <w:rsid w:val="001B5088"/>
    <w:rsid w:val="001B5250"/>
    <w:rsid w:val="001B5266"/>
    <w:rsid w:val="001B535A"/>
    <w:rsid w:val="001B53E1"/>
    <w:rsid w:val="001B58B7"/>
    <w:rsid w:val="001B59B6"/>
    <w:rsid w:val="001B5BE1"/>
    <w:rsid w:val="001B5C7D"/>
    <w:rsid w:val="001B5C7F"/>
    <w:rsid w:val="001B5D10"/>
    <w:rsid w:val="001B606B"/>
    <w:rsid w:val="001B613B"/>
    <w:rsid w:val="001B62AD"/>
    <w:rsid w:val="001B63D2"/>
    <w:rsid w:val="001B641B"/>
    <w:rsid w:val="001B6496"/>
    <w:rsid w:val="001B64B5"/>
    <w:rsid w:val="001B674C"/>
    <w:rsid w:val="001B6759"/>
    <w:rsid w:val="001B6C8B"/>
    <w:rsid w:val="001B6CF2"/>
    <w:rsid w:val="001B708C"/>
    <w:rsid w:val="001B7145"/>
    <w:rsid w:val="001B74C9"/>
    <w:rsid w:val="001B75E8"/>
    <w:rsid w:val="001B773C"/>
    <w:rsid w:val="001B7B11"/>
    <w:rsid w:val="001B7C91"/>
    <w:rsid w:val="001B7CDB"/>
    <w:rsid w:val="001B7DBB"/>
    <w:rsid w:val="001C039C"/>
    <w:rsid w:val="001C04CC"/>
    <w:rsid w:val="001C0686"/>
    <w:rsid w:val="001C0EF1"/>
    <w:rsid w:val="001C1049"/>
    <w:rsid w:val="001C18FB"/>
    <w:rsid w:val="001C195A"/>
    <w:rsid w:val="001C1A46"/>
    <w:rsid w:val="001C1B0D"/>
    <w:rsid w:val="001C1B86"/>
    <w:rsid w:val="001C212F"/>
    <w:rsid w:val="001C222E"/>
    <w:rsid w:val="001C2459"/>
    <w:rsid w:val="001C2662"/>
    <w:rsid w:val="001C2B36"/>
    <w:rsid w:val="001C2C54"/>
    <w:rsid w:val="001C2CD2"/>
    <w:rsid w:val="001C2CF9"/>
    <w:rsid w:val="001C2DF4"/>
    <w:rsid w:val="001C3091"/>
    <w:rsid w:val="001C3314"/>
    <w:rsid w:val="001C35C9"/>
    <w:rsid w:val="001C3711"/>
    <w:rsid w:val="001C3846"/>
    <w:rsid w:val="001C3884"/>
    <w:rsid w:val="001C3B8E"/>
    <w:rsid w:val="001C3D0F"/>
    <w:rsid w:val="001C3F01"/>
    <w:rsid w:val="001C3F15"/>
    <w:rsid w:val="001C404B"/>
    <w:rsid w:val="001C4062"/>
    <w:rsid w:val="001C41F8"/>
    <w:rsid w:val="001C4388"/>
    <w:rsid w:val="001C444F"/>
    <w:rsid w:val="001C4483"/>
    <w:rsid w:val="001C4BA9"/>
    <w:rsid w:val="001C4E1A"/>
    <w:rsid w:val="001C54B4"/>
    <w:rsid w:val="001C5575"/>
    <w:rsid w:val="001C5C43"/>
    <w:rsid w:val="001C5E71"/>
    <w:rsid w:val="001C5F03"/>
    <w:rsid w:val="001C6050"/>
    <w:rsid w:val="001C62C7"/>
    <w:rsid w:val="001C6441"/>
    <w:rsid w:val="001C6839"/>
    <w:rsid w:val="001C687F"/>
    <w:rsid w:val="001C6A66"/>
    <w:rsid w:val="001C6CF2"/>
    <w:rsid w:val="001C6E94"/>
    <w:rsid w:val="001C7005"/>
    <w:rsid w:val="001C70DE"/>
    <w:rsid w:val="001C7272"/>
    <w:rsid w:val="001C72C5"/>
    <w:rsid w:val="001C75B0"/>
    <w:rsid w:val="001C7722"/>
    <w:rsid w:val="001C798C"/>
    <w:rsid w:val="001C7AF9"/>
    <w:rsid w:val="001C7D20"/>
    <w:rsid w:val="001C7D72"/>
    <w:rsid w:val="001C7DFC"/>
    <w:rsid w:val="001C7FED"/>
    <w:rsid w:val="001D01C9"/>
    <w:rsid w:val="001D02FD"/>
    <w:rsid w:val="001D036D"/>
    <w:rsid w:val="001D0443"/>
    <w:rsid w:val="001D05AE"/>
    <w:rsid w:val="001D06C6"/>
    <w:rsid w:val="001D087F"/>
    <w:rsid w:val="001D0A28"/>
    <w:rsid w:val="001D0BCF"/>
    <w:rsid w:val="001D0CC9"/>
    <w:rsid w:val="001D11D7"/>
    <w:rsid w:val="001D153F"/>
    <w:rsid w:val="001D15E1"/>
    <w:rsid w:val="001D1695"/>
    <w:rsid w:val="001D1961"/>
    <w:rsid w:val="001D1DFE"/>
    <w:rsid w:val="001D1E91"/>
    <w:rsid w:val="001D2111"/>
    <w:rsid w:val="001D22E3"/>
    <w:rsid w:val="001D236D"/>
    <w:rsid w:val="001D2A0C"/>
    <w:rsid w:val="001D2B7B"/>
    <w:rsid w:val="001D2D59"/>
    <w:rsid w:val="001D30AC"/>
    <w:rsid w:val="001D341A"/>
    <w:rsid w:val="001D3524"/>
    <w:rsid w:val="001D3D4E"/>
    <w:rsid w:val="001D3D52"/>
    <w:rsid w:val="001D3DB6"/>
    <w:rsid w:val="001D3E9B"/>
    <w:rsid w:val="001D41AB"/>
    <w:rsid w:val="001D4263"/>
    <w:rsid w:val="001D457A"/>
    <w:rsid w:val="001D4909"/>
    <w:rsid w:val="001D4A61"/>
    <w:rsid w:val="001D4A64"/>
    <w:rsid w:val="001D4CFD"/>
    <w:rsid w:val="001D4DF5"/>
    <w:rsid w:val="001D4EAF"/>
    <w:rsid w:val="001D5129"/>
    <w:rsid w:val="001D522D"/>
    <w:rsid w:val="001D5486"/>
    <w:rsid w:val="001D5607"/>
    <w:rsid w:val="001D560C"/>
    <w:rsid w:val="001D5933"/>
    <w:rsid w:val="001D5D11"/>
    <w:rsid w:val="001D5DD1"/>
    <w:rsid w:val="001D5FB1"/>
    <w:rsid w:val="001D62E1"/>
    <w:rsid w:val="001D6435"/>
    <w:rsid w:val="001D647B"/>
    <w:rsid w:val="001D6506"/>
    <w:rsid w:val="001D66D0"/>
    <w:rsid w:val="001D6ACD"/>
    <w:rsid w:val="001D6AE3"/>
    <w:rsid w:val="001D6FBE"/>
    <w:rsid w:val="001D7145"/>
    <w:rsid w:val="001D74EB"/>
    <w:rsid w:val="001D7719"/>
    <w:rsid w:val="001D771F"/>
    <w:rsid w:val="001D772B"/>
    <w:rsid w:val="001D77C7"/>
    <w:rsid w:val="001D7845"/>
    <w:rsid w:val="001D78C4"/>
    <w:rsid w:val="001D7D20"/>
    <w:rsid w:val="001D7F26"/>
    <w:rsid w:val="001D7FAB"/>
    <w:rsid w:val="001E00A3"/>
    <w:rsid w:val="001E00A4"/>
    <w:rsid w:val="001E00BB"/>
    <w:rsid w:val="001E017F"/>
    <w:rsid w:val="001E0229"/>
    <w:rsid w:val="001E02DC"/>
    <w:rsid w:val="001E0832"/>
    <w:rsid w:val="001E0ABF"/>
    <w:rsid w:val="001E0AD9"/>
    <w:rsid w:val="001E0B8C"/>
    <w:rsid w:val="001E0C0C"/>
    <w:rsid w:val="001E0E44"/>
    <w:rsid w:val="001E17A4"/>
    <w:rsid w:val="001E17D9"/>
    <w:rsid w:val="001E18A5"/>
    <w:rsid w:val="001E1B0C"/>
    <w:rsid w:val="001E1C3E"/>
    <w:rsid w:val="001E1E78"/>
    <w:rsid w:val="001E213C"/>
    <w:rsid w:val="001E2288"/>
    <w:rsid w:val="001E2311"/>
    <w:rsid w:val="001E247E"/>
    <w:rsid w:val="001E262A"/>
    <w:rsid w:val="001E2745"/>
    <w:rsid w:val="001E2752"/>
    <w:rsid w:val="001E2773"/>
    <w:rsid w:val="001E2832"/>
    <w:rsid w:val="001E2BE1"/>
    <w:rsid w:val="001E2CE2"/>
    <w:rsid w:val="001E332E"/>
    <w:rsid w:val="001E371A"/>
    <w:rsid w:val="001E3852"/>
    <w:rsid w:val="001E398E"/>
    <w:rsid w:val="001E399F"/>
    <w:rsid w:val="001E3B60"/>
    <w:rsid w:val="001E3E4D"/>
    <w:rsid w:val="001E3E70"/>
    <w:rsid w:val="001E3E94"/>
    <w:rsid w:val="001E42BC"/>
    <w:rsid w:val="001E46CA"/>
    <w:rsid w:val="001E4730"/>
    <w:rsid w:val="001E4751"/>
    <w:rsid w:val="001E47A3"/>
    <w:rsid w:val="001E4B83"/>
    <w:rsid w:val="001E4C48"/>
    <w:rsid w:val="001E4D7A"/>
    <w:rsid w:val="001E5105"/>
    <w:rsid w:val="001E5647"/>
    <w:rsid w:val="001E57BB"/>
    <w:rsid w:val="001E5921"/>
    <w:rsid w:val="001E596F"/>
    <w:rsid w:val="001E5D05"/>
    <w:rsid w:val="001E5DD3"/>
    <w:rsid w:val="001E5EE5"/>
    <w:rsid w:val="001E5FBE"/>
    <w:rsid w:val="001E606E"/>
    <w:rsid w:val="001E60C3"/>
    <w:rsid w:val="001E621B"/>
    <w:rsid w:val="001E6295"/>
    <w:rsid w:val="001E6715"/>
    <w:rsid w:val="001E6769"/>
    <w:rsid w:val="001E6787"/>
    <w:rsid w:val="001E6CA5"/>
    <w:rsid w:val="001E6FF3"/>
    <w:rsid w:val="001E70F4"/>
    <w:rsid w:val="001E7340"/>
    <w:rsid w:val="001E76F8"/>
    <w:rsid w:val="001E78E4"/>
    <w:rsid w:val="001E791F"/>
    <w:rsid w:val="001E793C"/>
    <w:rsid w:val="001E79EF"/>
    <w:rsid w:val="001E7B20"/>
    <w:rsid w:val="001E7CC4"/>
    <w:rsid w:val="001E7DC8"/>
    <w:rsid w:val="001F00F1"/>
    <w:rsid w:val="001F04CE"/>
    <w:rsid w:val="001F070B"/>
    <w:rsid w:val="001F08BE"/>
    <w:rsid w:val="001F0957"/>
    <w:rsid w:val="001F0BD9"/>
    <w:rsid w:val="001F0FCA"/>
    <w:rsid w:val="001F1304"/>
    <w:rsid w:val="001F1312"/>
    <w:rsid w:val="001F1373"/>
    <w:rsid w:val="001F18EB"/>
    <w:rsid w:val="001F1B20"/>
    <w:rsid w:val="001F1B72"/>
    <w:rsid w:val="001F1D07"/>
    <w:rsid w:val="001F2258"/>
    <w:rsid w:val="001F233A"/>
    <w:rsid w:val="001F24AA"/>
    <w:rsid w:val="001F2905"/>
    <w:rsid w:val="001F2908"/>
    <w:rsid w:val="001F2AAA"/>
    <w:rsid w:val="001F2BFB"/>
    <w:rsid w:val="001F2C19"/>
    <w:rsid w:val="001F2DE3"/>
    <w:rsid w:val="001F30D1"/>
    <w:rsid w:val="001F3277"/>
    <w:rsid w:val="001F348C"/>
    <w:rsid w:val="001F353E"/>
    <w:rsid w:val="001F3A15"/>
    <w:rsid w:val="001F3B4B"/>
    <w:rsid w:val="001F3C1D"/>
    <w:rsid w:val="001F3CC3"/>
    <w:rsid w:val="001F3CCD"/>
    <w:rsid w:val="001F3D95"/>
    <w:rsid w:val="001F3EB8"/>
    <w:rsid w:val="001F425F"/>
    <w:rsid w:val="001F42C4"/>
    <w:rsid w:val="001F433F"/>
    <w:rsid w:val="001F4624"/>
    <w:rsid w:val="001F4AF4"/>
    <w:rsid w:val="001F4BF2"/>
    <w:rsid w:val="001F4D45"/>
    <w:rsid w:val="001F4D62"/>
    <w:rsid w:val="001F4D99"/>
    <w:rsid w:val="001F4E01"/>
    <w:rsid w:val="001F4E5E"/>
    <w:rsid w:val="001F4E70"/>
    <w:rsid w:val="001F510B"/>
    <w:rsid w:val="001F5186"/>
    <w:rsid w:val="001F5410"/>
    <w:rsid w:val="001F5573"/>
    <w:rsid w:val="001F577D"/>
    <w:rsid w:val="001F5AA2"/>
    <w:rsid w:val="001F5C9B"/>
    <w:rsid w:val="001F5D71"/>
    <w:rsid w:val="001F5DF5"/>
    <w:rsid w:val="001F5E8C"/>
    <w:rsid w:val="001F6009"/>
    <w:rsid w:val="001F6015"/>
    <w:rsid w:val="001F608B"/>
    <w:rsid w:val="001F6199"/>
    <w:rsid w:val="001F61FE"/>
    <w:rsid w:val="001F6278"/>
    <w:rsid w:val="001F63AC"/>
    <w:rsid w:val="001F6691"/>
    <w:rsid w:val="001F66D2"/>
    <w:rsid w:val="001F670C"/>
    <w:rsid w:val="001F7017"/>
    <w:rsid w:val="001F725F"/>
    <w:rsid w:val="001F74CC"/>
    <w:rsid w:val="001F75AB"/>
    <w:rsid w:val="001F79F3"/>
    <w:rsid w:val="001F7A72"/>
    <w:rsid w:val="001F7DC9"/>
    <w:rsid w:val="001F7DF8"/>
    <w:rsid w:val="002005EE"/>
    <w:rsid w:val="0020071A"/>
    <w:rsid w:val="00200751"/>
    <w:rsid w:val="002008C6"/>
    <w:rsid w:val="00200A1B"/>
    <w:rsid w:val="00200C38"/>
    <w:rsid w:val="00200D25"/>
    <w:rsid w:val="002012AD"/>
    <w:rsid w:val="0020130B"/>
    <w:rsid w:val="002015A0"/>
    <w:rsid w:val="002015FC"/>
    <w:rsid w:val="0020171A"/>
    <w:rsid w:val="00201F17"/>
    <w:rsid w:val="00201F1A"/>
    <w:rsid w:val="002022AA"/>
    <w:rsid w:val="002028A0"/>
    <w:rsid w:val="00202A2A"/>
    <w:rsid w:val="00203096"/>
    <w:rsid w:val="002030E8"/>
    <w:rsid w:val="002032EE"/>
    <w:rsid w:val="002032EF"/>
    <w:rsid w:val="00203559"/>
    <w:rsid w:val="002037EA"/>
    <w:rsid w:val="00203CAB"/>
    <w:rsid w:val="00203CD9"/>
    <w:rsid w:val="00203D9F"/>
    <w:rsid w:val="00204061"/>
    <w:rsid w:val="00204139"/>
    <w:rsid w:val="0020418B"/>
    <w:rsid w:val="00204213"/>
    <w:rsid w:val="00204374"/>
    <w:rsid w:val="002043EC"/>
    <w:rsid w:val="00204448"/>
    <w:rsid w:val="002045BD"/>
    <w:rsid w:val="002046D8"/>
    <w:rsid w:val="00204920"/>
    <w:rsid w:val="00204E96"/>
    <w:rsid w:val="00204FFF"/>
    <w:rsid w:val="00205185"/>
    <w:rsid w:val="00205257"/>
    <w:rsid w:val="002053F7"/>
    <w:rsid w:val="002054CA"/>
    <w:rsid w:val="0020553A"/>
    <w:rsid w:val="0020571D"/>
    <w:rsid w:val="0020588E"/>
    <w:rsid w:val="00205ADB"/>
    <w:rsid w:val="00206269"/>
    <w:rsid w:val="00206339"/>
    <w:rsid w:val="0020648F"/>
    <w:rsid w:val="002064B2"/>
    <w:rsid w:val="00206536"/>
    <w:rsid w:val="0020653D"/>
    <w:rsid w:val="00206A44"/>
    <w:rsid w:val="00206B9A"/>
    <w:rsid w:val="00206D1D"/>
    <w:rsid w:val="00206D53"/>
    <w:rsid w:val="00206F9F"/>
    <w:rsid w:val="00207084"/>
    <w:rsid w:val="00207132"/>
    <w:rsid w:val="00207231"/>
    <w:rsid w:val="002072C6"/>
    <w:rsid w:val="002073DE"/>
    <w:rsid w:val="00207606"/>
    <w:rsid w:val="0020786F"/>
    <w:rsid w:val="00207877"/>
    <w:rsid w:val="00207D41"/>
    <w:rsid w:val="00207D49"/>
    <w:rsid w:val="00207E16"/>
    <w:rsid w:val="00207E2A"/>
    <w:rsid w:val="00207E78"/>
    <w:rsid w:val="0021036F"/>
    <w:rsid w:val="002103F6"/>
    <w:rsid w:val="0021045D"/>
    <w:rsid w:val="0021069F"/>
    <w:rsid w:val="00210809"/>
    <w:rsid w:val="00210BC7"/>
    <w:rsid w:val="00210C61"/>
    <w:rsid w:val="00210C8D"/>
    <w:rsid w:val="00210CE7"/>
    <w:rsid w:val="00210D44"/>
    <w:rsid w:val="00210ED0"/>
    <w:rsid w:val="00211020"/>
    <w:rsid w:val="002110B9"/>
    <w:rsid w:val="002110F5"/>
    <w:rsid w:val="0021118F"/>
    <w:rsid w:val="00211820"/>
    <w:rsid w:val="00211917"/>
    <w:rsid w:val="00211931"/>
    <w:rsid w:val="00211959"/>
    <w:rsid w:val="00211AB4"/>
    <w:rsid w:val="00211B76"/>
    <w:rsid w:val="00211CFD"/>
    <w:rsid w:val="00211D0F"/>
    <w:rsid w:val="00211E56"/>
    <w:rsid w:val="00211E7A"/>
    <w:rsid w:val="00211FAD"/>
    <w:rsid w:val="002120F2"/>
    <w:rsid w:val="00212EED"/>
    <w:rsid w:val="00212F58"/>
    <w:rsid w:val="00213153"/>
    <w:rsid w:val="002133F5"/>
    <w:rsid w:val="002134D7"/>
    <w:rsid w:val="002135C5"/>
    <w:rsid w:val="00213775"/>
    <w:rsid w:val="002137C6"/>
    <w:rsid w:val="00213854"/>
    <w:rsid w:val="002138B2"/>
    <w:rsid w:val="00213AF4"/>
    <w:rsid w:val="00213C0F"/>
    <w:rsid w:val="00213C31"/>
    <w:rsid w:val="00213E9C"/>
    <w:rsid w:val="002148D1"/>
    <w:rsid w:val="00214C73"/>
    <w:rsid w:val="00214F7F"/>
    <w:rsid w:val="00215014"/>
    <w:rsid w:val="00215178"/>
    <w:rsid w:val="00215748"/>
    <w:rsid w:val="00215AFC"/>
    <w:rsid w:val="00215B56"/>
    <w:rsid w:val="00215C95"/>
    <w:rsid w:val="002161D5"/>
    <w:rsid w:val="00216478"/>
    <w:rsid w:val="002164B4"/>
    <w:rsid w:val="002165F8"/>
    <w:rsid w:val="00216612"/>
    <w:rsid w:val="002166C4"/>
    <w:rsid w:val="002167BC"/>
    <w:rsid w:val="002168A5"/>
    <w:rsid w:val="002169DE"/>
    <w:rsid w:val="00216A0F"/>
    <w:rsid w:val="00216A92"/>
    <w:rsid w:val="00216B31"/>
    <w:rsid w:val="00216BE2"/>
    <w:rsid w:val="00216EEC"/>
    <w:rsid w:val="00216FA5"/>
    <w:rsid w:val="002171F3"/>
    <w:rsid w:val="002173AD"/>
    <w:rsid w:val="00217498"/>
    <w:rsid w:val="002174BF"/>
    <w:rsid w:val="00217594"/>
    <w:rsid w:val="00217792"/>
    <w:rsid w:val="00217E4F"/>
    <w:rsid w:val="00217E54"/>
    <w:rsid w:val="00217F89"/>
    <w:rsid w:val="00220019"/>
    <w:rsid w:val="00220078"/>
    <w:rsid w:val="002204B6"/>
    <w:rsid w:val="002204BE"/>
    <w:rsid w:val="0022053E"/>
    <w:rsid w:val="002205A7"/>
    <w:rsid w:val="002208E0"/>
    <w:rsid w:val="00220919"/>
    <w:rsid w:val="00220946"/>
    <w:rsid w:val="00220956"/>
    <w:rsid w:val="00220C82"/>
    <w:rsid w:val="00221047"/>
    <w:rsid w:val="00221163"/>
    <w:rsid w:val="002211B0"/>
    <w:rsid w:val="002212EA"/>
    <w:rsid w:val="00221577"/>
    <w:rsid w:val="0022157F"/>
    <w:rsid w:val="00221871"/>
    <w:rsid w:val="0022187E"/>
    <w:rsid w:val="0022193D"/>
    <w:rsid w:val="0022268E"/>
    <w:rsid w:val="002227EF"/>
    <w:rsid w:val="00222A3A"/>
    <w:rsid w:val="00222B3D"/>
    <w:rsid w:val="00222E29"/>
    <w:rsid w:val="00222F04"/>
    <w:rsid w:val="00222F4C"/>
    <w:rsid w:val="0022314F"/>
    <w:rsid w:val="0022332E"/>
    <w:rsid w:val="00223374"/>
    <w:rsid w:val="00223748"/>
    <w:rsid w:val="00223E13"/>
    <w:rsid w:val="00223E33"/>
    <w:rsid w:val="00223F60"/>
    <w:rsid w:val="00224253"/>
    <w:rsid w:val="002244F3"/>
    <w:rsid w:val="002245A1"/>
    <w:rsid w:val="002248D4"/>
    <w:rsid w:val="00224903"/>
    <w:rsid w:val="00224B3E"/>
    <w:rsid w:val="00224EDD"/>
    <w:rsid w:val="00224FE5"/>
    <w:rsid w:val="00225123"/>
    <w:rsid w:val="002251DC"/>
    <w:rsid w:val="00225232"/>
    <w:rsid w:val="002254F0"/>
    <w:rsid w:val="00225892"/>
    <w:rsid w:val="00225A8F"/>
    <w:rsid w:val="00225E76"/>
    <w:rsid w:val="0022642F"/>
    <w:rsid w:val="0022647A"/>
    <w:rsid w:val="0022663B"/>
    <w:rsid w:val="0022691F"/>
    <w:rsid w:val="00226939"/>
    <w:rsid w:val="00226A65"/>
    <w:rsid w:val="00226C6D"/>
    <w:rsid w:val="00226D30"/>
    <w:rsid w:val="00226D81"/>
    <w:rsid w:val="00226D8E"/>
    <w:rsid w:val="00226EAD"/>
    <w:rsid w:val="00227209"/>
    <w:rsid w:val="002272D6"/>
    <w:rsid w:val="00227329"/>
    <w:rsid w:val="00227392"/>
    <w:rsid w:val="002273DF"/>
    <w:rsid w:val="002274D8"/>
    <w:rsid w:val="00227512"/>
    <w:rsid w:val="00227577"/>
    <w:rsid w:val="002275AA"/>
    <w:rsid w:val="002275C7"/>
    <w:rsid w:val="00227622"/>
    <w:rsid w:val="002276EF"/>
    <w:rsid w:val="002276FA"/>
    <w:rsid w:val="00227948"/>
    <w:rsid w:val="00227B4A"/>
    <w:rsid w:val="0023004F"/>
    <w:rsid w:val="002300CB"/>
    <w:rsid w:val="00230306"/>
    <w:rsid w:val="00230460"/>
    <w:rsid w:val="00230771"/>
    <w:rsid w:val="002308BB"/>
    <w:rsid w:val="00230B99"/>
    <w:rsid w:val="00230D72"/>
    <w:rsid w:val="00231021"/>
    <w:rsid w:val="002310F8"/>
    <w:rsid w:val="00231179"/>
    <w:rsid w:val="0023127F"/>
    <w:rsid w:val="00231326"/>
    <w:rsid w:val="0023139A"/>
    <w:rsid w:val="00231664"/>
    <w:rsid w:val="00231733"/>
    <w:rsid w:val="00231868"/>
    <w:rsid w:val="002318A5"/>
    <w:rsid w:val="00231907"/>
    <w:rsid w:val="00231938"/>
    <w:rsid w:val="0023196F"/>
    <w:rsid w:val="00231AAA"/>
    <w:rsid w:val="00231B1C"/>
    <w:rsid w:val="00231FAB"/>
    <w:rsid w:val="00231FE6"/>
    <w:rsid w:val="00232370"/>
    <w:rsid w:val="002326A1"/>
    <w:rsid w:val="00232A43"/>
    <w:rsid w:val="00232AF4"/>
    <w:rsid w:val="00232C69"/>
    <w:rsid w:val="00232E0C"/>
    <w:rsid w:val="00232EA7"/>
    <w:rsid w:val="00232ECA"/>
    <w:rsid w:val="00232F03"/>
    <w:rsid w:val="00232F68"/>
    <w:rsid w:val="00233007"/>
    <w:rsid w:val="00233100"/>
    <w:rsid w:val="00233293"/>
    <w:rsid w:val="00233296"/>
    <w:rsid w:val="0023342C"/>
    <w:rsid w:val="00233571"/>
    <w:rsid w:val="002335E1"/>
    <w:rsid w:val="00233693"/>
    <w:rsid w:val="002336FD"/>
    <w:rsid w:val="00233795"/>
    <w:rsid w:val="00233843"/>
    <w:rsid w:val="00233A29"/>
    <w:rsid w:val="00233B79"/>
    <w:rsid w:val="00233D35"/>
    <w:rsid w:val="00233E1D"/>
    <w:rsid w:val="00233F5E"/>
    <w:rsid w:val="00234321"/>
    <w:rsid w:val="002344FB"/>
    <w:rsid w:val="002344FE"/>
    <w:rsid w:val="002347FE"/>
    <w:rsid w:val="0023494C"/>
    <w:rsid w:val="00234A3B"/>
    <w:rsid w:val="00234B96"/>
    <w:rsid w:val="00234CC5"/>
    <w:rsid w:val="00235034"/>
    <w:rsid w:val="002350D5"/>
    <w:rsid w:val="002355E1"/>
    <w:rsid w:val="002356C5"/>
    <w:rsid w:val="00235761"/>
    <w:rsid w:val="002358BD"/>
    <w:rsid w:val="002358E6"/>
    <w:rsid w:val="0023593D"/>
    <w:rsid w:val="002359A5"/>
    <w:rsid w:val="00235B28"/>
    <w:rsid w:val="00235BA3"/>
    <w:rsid w:val="002361D1"/>
    <w:rsid w:val="002363BE"/>
    <w:rsid w:val="00236632"/>
    <w:rsid w:val="0023672E"/>
    <w:rsid w:val="0023694E"/>
    <w:rsid w:val="00236D7C"/>
    <w:rsid w:val="00236ED2"/>
    <w:rsid w:val="00236FDE"/>
    <w:rsid w:val="00237128"/>
    <w:rsid w:val="0023727A"/>
    <w:rsid w:val="00237341"/>
    <w:rsid w:val="002373DB"/>
    <w:rsid w:val="0023757B"/>
    <w:rsid w:val="002376C0"/>
    <w:rsid w:val="002377CC"/>
    <w:rsid w:val="00237A37"/>
    <w:rsid w:val="00237C55"/>
    <w:rsid w:val="00237D58"/>
    <w:rsid w:val="00237F72"/>
    <w:rsid w:val="002400C9"/>
    <w:rsid w:val="00240265"/>
    <w:rsid w:val="00240502"/>
    <w:rsid w:val="0024060B"/>
    <w:rsid w:val="002406FD"/>
    <w:rsid w:val="002408BB"/>
    <w:rsid w:val="00240A1E"/>
    <w:rsid w:val="00240AF3"/>
    <w:rsid w:val="00240C76"/>
    <w:rsid w:val="00240F11"/>
    <w:rsid w:val="00240FF9"/>
    <w:rsid w:val="00240FFC"/>
    <w:rsid w:val="002413BD"/>
    <w:rsid w:val="002413E4"/>
    <w:rsid w:val="0024194C"/>
    <w:rsid w:val="002421AE"/>
    <w:rsid w:val="002422DE"/>
    <w:rsid w:val="00242379"/>
    <w:rsid w:val="0024253B"/>
    <w:rsid w:val="002426B5"/>
    <w:rsid w:val="0024275B"/>
    <w:rsid w:val="002428D3"/>
    <w:rsid w:val="00242EEB"/>
    <w:rsid w:val="00242F20"/>
    <w:rsid w:val="00242F4F"/>
    <w:rsid w:val="00242FEE"/>
    <w:rsid w:val="0024302E"/>
    <w:rsid w:val="002430F2"/>
    <w:rsid w:val="002431C9"/>
    <w:rsid w:val="002432FA"/>
    <w:rsid w:val="002437F4"/>
    <w:rsid w:val="00243888"/>
    <w:rsid w:val="0024388A"/>
    <w:rsid w:val="00243A0C"/>
    <w:rsid w:val="00243BFC"/>
    <w:rsid w:val="00243E7C"/>
    <w:rsid w:val="00243F0F"/>
    <w:rsid w:val="00243F69"/>
    <w:rsid w:val="00243FBF"/>
    <w:rsid w:val="00244B74"/>
    <w:rsid w:val="00244CA5"/>
    <w:rsid w:val="002455B7"/>
    <w:rsid w:val="00245743"/>
    <w:rsid w:val="00245930"/>
    <w:rsid w:val="00245A9A"/>
    <w:rsid w:val="00245ACA"/>
    <w:rsid w:val="00245AE4"/>
    <w:rsid w:val="00246363"/>
    <w:rsid w:val="00246365"/>
    <w:rsid w:val="002468A2"/>
    <w:rsid w:val="00246B35"/>
    <w:rsid w:val="00247020"/>
    <w:rsid w:val="002471C6"/>
    <w:rsid w:val="002471E2"/>
    <w:rsid w:val="002472CD"/>
    <w:rsid w:val="0024763E"/>
    <w:rsid w:val="002476BD"/>
    <w:rsid w:val="00247A29"/>
    <w:rsid w:val="00247AE8"/>
    <w:rsid w:val="00247BCC"/>
    <w:rsid w:val="00247EB9"/>
    <w:rsid w:val="002501D7"/>
    <w:rsid w:val="002501DF"/>
    <w:rsid w:val="00250328"/>
    <w:rsid w:val="00250356"/>
    <w:rsid w:val="0025041A"/>
    <w:rsid w:val="00250807"/>
    <w:rsid w:val="002508E3"/>
    <w:rsid w:val="00250E07"/>
    <w:rsid w:val="002513F0"/>
    <w:rsid w:val="002514AB"/>
    <w:rsid w:val="002519E4"/>
    <w:rsid w:val="00251AF1"/>
    <w:rsid w:val="00251CB2"/>
    <w:rsid w:val="00251D44"/>
    <w:rsid w:val="00251F78"/>
    <w:rsid w:val="00252093"/>
    <w:rsid w:val="0025225E"/>
    <w:rsid w:val="0025231E"/>
    <w:rsid w:val="002527BA"/>
    <w:rsid w:val="002528FA"/>
    <w:rsid w:val="002529D7"/>
    <w:rsid w:val="00252A2D"/>
    <w:rsid w:val="00252EFB"/>
    <w:rsid w:val="00252FE0"/>
    <w:rsid w:val="00253036"/>
    <w:rsid w:val="002536CA"/>
    <w:rsid w:val="00253771"/>
    <w:rsid w:val="0025384C"/>
    <w:rsid w:val="00253A10"/>
    <w:rsid w:val="00253B7E"/>
    <w:rsid w:val="00253BEF"/>
    <w:rsid w:val="00253CEA"/>
    <w:rsid w:val="00253D02"/>
    <w:rsid w:val="00253D3B"/>
    <w:rsid w:val="00254244"/>
    <w:rsid w:val="00254580"/>
    <w:rsid w:val="002545C3"/>
    <w:rsid w:val="00254854"/>
    <w:rsid w:val="0025494C"/>
    <w:rsid w:val="00254C3F"/>
    <w:rsid w:val="00254E86"/>
    <w:rsid w:val="00254F04"/>
    <w:rsid w:val="00254F3E"/>
    <w:rsid w:val="00254FCC"/>
    <w:rsid w:val="00255576"/>
    <w:rsid w:val="00255717"/>
    <w:rsid w:val="002557EE"/>
    <w:rsid w:val="00255815"/>
    <w:rsid w:val="002558D0"/>
    <w:rsid w:val="002558F7"/>
    <w:rsid w:val="00255A62"/>
    <w:rsid w:val="00255D22"/>
    <w:rsid w:val="0025679B"/>
    <w:rsid w:val="002568ED"/>
    <w:rsid w:val="00256965"/>
    <w:rsid w:val="002569FD"/>
    <w:rsid w:val="00256AD7"/>
    <w:rsid w:val="00256B86"/>
    <w:rsid w:val="00256D21"/>
    <w:rsid w:val="00256E25"/>
    <w:rsid w:val="00257198"/>
    <w:rsid w:val="0025742A"/>
    <w:rsid w:val="00257432"/>
    <w:rsid w:val="002574FE"/>
    <w:rsid w:val="00257A7B"/>
    <w:rsid w:val="00257D7B"/>
    <w:rsid w:val="00257FEB"/>
    <w:rsid w:val="00260312"/>
    <w:rsid w:val="002604DB"/>
    <w:rsid w:val="0026051B"/>
    <w:rsid w:val="00260694"/>
    <w:rsid w:val="0026079F"/>
    <w:rsid w:val="00260B7D"/>
    <w:rsid w:val="00260CF1"/>
    <w:rsid w:val="0026114C"/>
    <w:rsid w:val="00261185"/>
    <w:rsid w:val="00261203"/>
    <w:rsid w:val="0026122F"/>
    <w:rsid w:val="002612F3"/>
    <w:rsid w:val="00261522"/>
    <w:rsid w:val="002617A9"/>
    <w:rsid w:val="00261930"/>
    <w:rsid w:val="00261B55"/>
    <w:rsid w:val="00261BAC"/>
    <w:rsid w:val="00261C12"/>
    <w:rsid w:val="00261C96"/>
    <w:rsid w:val="0026214A"/>
    <w:rsid w:val="002621B5"/>
    <w:rsid w:val="0026241C"/>
    <w:rsid w:val="0026281E"/>
    <w:rsid w:val="0026282E"/>
    <w:rsid w:val="00262BF1"/>
    <w:rsid w:val="00262EDC"/>
    <w:rsid w:val="0026309A"/>
    <w:rsid w:val="0026309E"/>
    <w:rsid w:val="00263107"/>
    <w:rsid w:val="00263195"/>
    <w:rsid w:val="00263509"/>
    <w:rsid w:val="002636ED"/>
    <w:rsid w:val="0026374A"/>
    <w:rsid w:val="00263AC5"/>
    <w:rsid w:val="00263B25"/>
    <w:rsid w:val="00263BEB"/>
    <w:rsid w:val="00263E1D"/>
    <w:rsid w:val="00263F01"/>
    <w:rsid w:val="00263F39"/>
    <w:rsid w:val="00264287"/>
    <w:rsid w:val="00264448"/>
    <w:rsid w:val="002644F5"/>
    <w:rsid w:val="00264699"/>
    <w:rsid w:val="002646F4"/>
    <w:rsid w:val="00264834"/>
    <w:rsid w:val="00264A37"/>
    <w:rsid w:val="00265241"/>
    <w:rsid w:val="00265247"/>
    <w:rsid w:val="00265254"/>
    <w:rsid w:val="0026553D"/>
    <w:rsid w:val="002655CD"/>
    <w:rsid w:val="00265732"/>
    <w:rsid w:val="002657C7"/>
    <w:rsid w:val="002659ED"/>
    <w:rsid w:val="00265C16"/>
    <w:rsid w:val="00265DA5"/>
    <w:rsid w:val="00265DC0"/>
    <w:rsid w:val="00265FD0"/>
    <w:rsid w:val="00265FE6"/>
    <w:rsid w:val="00266089"/>
    <w:rsid w:val="002663CE"/>
    <w:rsid w:val="00266733"/>
    <w:rsid w:val="002668C4"/>
    <w:rsid w:val="002669A1"/>
    <w:rsid w:val="00266C2C"/>
    <w:rsid w:val="00266F14"/>
    <w:rsid w:val="00266FB8"/>
    <w:rsid w:val="0026727C"/>
    <w:rsid w:val="00267355"/>
    <w:rsid w:val="00267402"/>
    <w:rsid w:val="002674CF"/>
    <w:rsid w:val="002675AE"/>
    <w:rsid w:val="002676F0"/>
    <w:rsid w:val="00267FD6"/>
    <w:rsid w:val="0027019F"/>
    <w:rsid w:val="002705E7"/>
    <w:rsid w:val="00270649"/>
    <w:rsid w:val="002706B3"/>
    <w:rsid w:val="00270746"/>
    <w:rsid w:val="0027083F"/>
    <w:rsid w:val="00270862"/>
    <w:rsid w:val="00270AC0"/>
    <w:rsid w:val="00270CE3"/>
    <w:rsid w:val="00270EBC"/>
    <w:rsid w:val="00270F14"/>
    <w:rsid w:val="00270F78"/>
    <w:rsid w:val="00271236"/>
    <w:rsid w:val="00271406"/>
    <w:rsid w:val="002714D0"/>
    <w:rsid w:val="00271626"/>
    <w:rsid w:val="0027163C"/>
    <w:rsid w:val="0027174D"/>
    <w:rsid w:val="00271795"/>
    <w:rsid w:val="0027185E"/>
    <w:rsid w:val="002719E2"/>
    <w:rsid w:val="00272077"/>
    <w:rsid w:val="00272085"/>
    <w:rsid w:val="00272249"/>
    <w:rsid w:val="002725A2"/>
    <w:rsid w:val="002725D1"/>
    <w:rsid w:val="00272774"/>
    <w:rsid w:val="0027277C"/>
    <w:rsid w:val="0027294F"/>
    <w:rsid w:val="002729EB"/>
    <w:rsid w:val="00272A86"/>
    <w:rsid w:val="00272B17"/>
    <w:rsid w:val="00272B3B"/>
    <w:rsid w:val="00272C3C"/>
    <w:rsid w:val="00272D11"/>
    <w:rsid w:val="00272DCA"/>
    <w:rsid w:val="00272DD6"/>
    <w:rsid w:val="00272DF4"/>
    <w:rsid w:val="002730A3"/>
    <w:rsid w:val="0027325C"/>
    <w:rsid w:val="002734F1"/>
    <w:rsid w:val="0027372F"/>
    <w:rsid w:val="00273990"/>
    <w:rsid w:val="002739B9"/>
    <w:rsid w:val="00273A98"/>
    <w:rsid w:val="00273AB3"/>
    <w:rsid w:val="00273C3A"/>
    <w:rsid w:val="00273C77"/>
    <w:rsid w:val="002740CB"/>
    <w:rsid w:val="002742B4"/>
    <w:rsid w:val="002743F4"/>
    <w:rsid w:val="00274870"/>
    <w:rsid w:val="0027489C"/>
    <w:rsid w:val="00274A1A"/>
    <w:rsid w:val="00274A86"/>
    <w:rsid w:val="00274AD8"/>
    <w:rsid w:val="00274ED6"/>
    <w:rsid w:val="00274F67"/>
    <w:rsid w:val="00275D33"/>
    <w:rsid w:val="00275D64"/>
    <w:rsid w:val="00275DA0"/>
    <w:rsid w:val="00275DC6"/>
    <w:rsid w:val="00275F70"/>
    <w:rsid w:val="00275F81"/>
    <w:rsid w:val="002760DB"/>
    <w:rsid w:val="002763C7"/>
    <w:rsid w:val="0027650B"/>
    <w:rsid w:val="0027661B"/>
    <w:rsid w:val="00276794"/>
    <w:rsid w:val="002767B5"/>
    <w:rsid w:val="00276A42"/>
    <w:rsid w:val="00277058"/>
    <w:rsid w:val="002772CD"/>
    <w:rsid w:val="002773E5"/>
    <w:rsid w:val="00277411"/>
    <w:rsid w:val="00277678"/>
    <w:rsid w:val="0027768B"/>
    <w:rsid w:val="00277894"/>
    <w:rsid w:val="002778D3"/>
    <w:rsid w:val="00277AA8"/>
    <w:rsid w:val="00277B0C"/>
    <w:rsid w:val="00277B2B"/>
    <w:rsid w:val="00277CE7"/>
    <w:rsid w:val="00277ED0"/>
    <w:rsid w:val="00277F9D"/>
    <w:rsid w:val="002802F4"/>
    <w:rsid w:val="002804D6"/>
    <w:rsid w:val="00280663"/>
    <w:rsid w:val="00280696"/>
    <w:rsid w:val="00280751"/>
    <w:rsid w:val="002808E2"/>
    <w:rsid w:val="00280C42"/>
    <w:rsid w:val="00280C65"/>
    <w:rsid w:val="00280E51"/>
    <w:rsid w:val="00280E92"/>
    <w:rsid w:val="00280EA7"/>
    <w:rsid w:val="00280ED6"/>
    <w:rsid w:val="0028134C"/>
    <w:rsid w:val="002813D3"/>
    <w:rsid w:val="0028146E"/>
    <w:rsid w:val="002816BC"/>
    <w:rsid w:val="00281779"/>
    <w:rsid w:val="00281873"/>
    <w:rsid w:val="002819FD"/>
    <w:rsid w:val="00281EC8"/>
    <w:rsid w:val="00282468"/>
    <w:rsid w:val="002827EC"/>
    <w:rsid w:val="00282905"/>
    <w:rsid w:val="002829A7"/>
    <w:rsid w:val="00282BAC"/>
    <w:rsid w:val="00282E91"/>
    <w:rsid w:val="00282F2A"/>
    <w:rsid w:val="00282F9D"/>
    <w:rsid w:val="00283784"/>
    <w:rsid w:val="00283B70"/>
    <w:rsid w:val="00283BA0"/>
    <w:rsid w:val="00283D63"/>
    <w:rsid w:val="00283F11"/>
    <w:rsid w:val="00283F2A"/>
    <w:rsid w:val="0028460D"/>
    <w:rsid w:val="0028463D"/>
    <w:rsid w:val="00284887"/>
    <w:rsid w:val="00284912"/>
    <w:rsid w:val="002849D6"/>
    <w:rsid w:val="00284AD2"/>
    <w:rsid w:val="00284F2D"/>
    <w:rsid w:val="002851B0"/>
    <w:rsid w:val="002853FD"/>
    <w:rsid w:val="0028550D"/>
    <w:rsid w:val="0028563E"/>
    <w:rsid w:val="00285664"/>
    <w:rsid w:val="002858A4"/>
    <w:rsid w:val="00285A06"/>
    <w:rsid w:val="00285AA4"/>
    <w:rsid w:val="00285AD9"/>
    <w:rsid w:val="00285D08"/>
    <w:rsid w:val="00285E14"/>
    <w:rsid w:val="00286011"/>
    <w:rsid w:val="0028618F"/>
    <w:rsid w:val="00286201"/>
    <w:rsid w:val="002864E7"/>
    <w:rsid w:val="0028657D"/>
    <w:rsid w:val="002867B4"/>
    <w:rsid w:val="002867D3"/>
    <w:rsid w:val="00286A83"/>
    <w:rsid w:val="00286AE2"/>
    <w:rsid w:val="00286C87"/>
    <w:rsid w:val="00287257"/>
    <w:rsid w:val="00287308"/>
    <w:rsid w:val="0028741F"/>
    <w:rsid w:val="00287511"/>
    <w:rsid w:val="002877A8"/>
    <w:rsid w:val="00287C8E"/>
    <w:rsid w:val="002901D6"/>
    <w:rsid w:val="002902A9"/>
    <w:rsid w:val="002902BB"/>
    <w:rsid w:val="0029045E"/>
    <w:rsid w:val="0029089D"/>
    <w:rsid w:val="00290CE7"/>
    <w:rsid w:val="00290DF6"/>
    <w:rsid w:val="00291056"/>
    <w:rsid w:val="0029130A"/>
    <w:rsid w:val="00291B5B"/>
    <w:rsid w:val="00292388"/>
    <w:rsid w:val="00292695"/>
    <w:rsid w:val="002926BC"/>
    <w:rsid w:val="00292AD0"/>
    <w:rsid w:val="00292BF4"/>
    <w:rsid w:val="00292CC5"/>
    <w:rsid w:val="00292D30"/>
    <w:rsid w:val="00293071"/>
    <w:rsid w:val="0029346E"/>
    <w:rsid w:val="0029362E"/>
    <w:rsid w:val="0029374C"/>
    <w:rsid w:val="0029375D"/>
    <w:rsid w:val="002938FF"/>
    <w:rsid w:val="00293BED"/>
    <w:rsid w:val="00293C03"/>
    <w:rsid w:val="00293C2D"/>
    <w:rsid w:val="00293C4F"/>
    <w:rsid w:val="00293EB4"/>
    <w:rsid w:val="00294283"/>
    <w:rsid w:val="002942B3"/>
    <w:rsid w:val="00294545"/>
    <w:rsid w:val="00294771"/>
    <w:rsid w:val="002947D8"/>
    <w:rsid w:val="00294994"/>
    <w:rsid w:val="00294A1D"/>
    <w:rsid w:val="00294CFC"/>
    <w:rsid w:val="00294FC0"/>
    <w:rsid w:val="00294FF3"/>
    <w:rsid w:val="00295019"/>
    <w:rsid w:val="002950AE"/>
    <w:rsid w:val="00295107"/>
    <w:rsid w:val="0029519E"/>
    <w:rsid w:val="0029525A"/>
    <w:rsid w:val="00295568"/>
    <w:rsid w:val="0029575E"/>
    <w:rsid w:val="00295A1E"/>
    <w:rsid w:val="00295AFD"/>
    <w:rsid w:val="00295B2D"/>
    <w:rsid w:val="00295C04"/>
    <w:rsid w:val="00295D25"/>
    <w:rsid w:val="00295E21"/>
    <w:rsid w:val="00295F03"/>
    <w:rsid w:val="0029609E"/>
    <w:rsid w:val="00296479"/>
    <w:rsid w:val="002964A6"/>
    <w:rsid w:val="0029656C"/>
    <w:rsid w:val="0029684B"/>
    <w:rsid w:val="00296B7E"/>
    <w:rsid w:val="00296C01"/>
    <w:rsid w:val="00296DD6"/>
    <w:rsid w:val="00296DEE"/>
    <w:rsid w:val="00296FC9"/>
    <w:rsid w:val="00297112"/>
    <w:rsid w:val="00297353"/>
    <w:rsid w:val="00297378"/>
    <w:rsid w:val="002977CF"/>
    <w:rsid w:val="00297C19"/>
    <w:rsid w:val="00297D5A"/>
    <w:rsid w:val="002A01F2"/>
    <w:rsid w:val="002A043D"/>
    <w:rsid w:val="002A060B"/>
    <w:rsid w:val="002A062F"/>
    <w:rsid w:val="002A0808"/>
    <w:rsid w:val="002A0D38"/>
    <w:rsid w:val="002A0DD6"/>
    <w:rsid w:val="002A0DFB"/>
    <w:rsid w:val="002A0F35"/>
    <w:rsid w:val="002A10E7"/>
    <w:rsid w:val="002A19A9"/>
    <w:rsid w:val="002A1A50"/>
    <w:rsid w:val="002A1BDF"/>
    <w:rsid w:val="002A1CF4"/>
    <w:rsid w:val="002A1D11"/>
    <w:rsid w:val="002A1F15"/>
    <w:rsid w:val="002A1FA4"/>
    <w:rsid w:val="002A208D"/>
    <w:rsid w:val="002A22B9"/>
    <w:rsid w:val="002A2739"/>
    <w:rsid w:val="002A27C5"/>
    <w:rsid w:val="002A294F"/>
    <w:rsid w:val="002A2975"/>
    <w:rsid w:val="002A2A24"/>
    <w:rsid w:val="002A2B4E"/>
    <w:rsid w:val="002A2C5D"/>
    <w:rsid w:val="002A2E0E"/>
    <w:rsid w:val="002A313C"/>
    <w:rsid w:val="002A31C4"/>
    <w:rsid w:val="002A3579"/>
    <w:rsid w:val="002A35F5"/>
    <w:rsid w:val="002A36BF"/>
    <w:rsid w:val="002A371C"/>
    <w:rsid w:val="002A3759"/>
    <w:rsid w:val="002A37BA"/>
    <w:rsid w:val="002A3ABD"/>
    <w:rsid w:val="002A3CEF"/>
    <w:rsid w:val="002A3E0A"/>
    <w:rsid w:val="002A3E38"/>
    <w:rsid w:val="002A41B0"/>
    <w:rsid w:val="002A4203"/>
    <w:rsid w:val="002A48F0"/>
    <w:rsid w:val="002A491D"/>
    <w:rsid w:val="002A4CBB"/>
    <w:rsid w:val="002A4D96"/>
    <w:rsid w:val="002A5190"/>
    <w:rsid w:val="002A55DF"/>
    <w:rsid w:val="002A567C"/>
    <w:rsid w:val="002A56BD"/>
    <w:rsid w:val="002A5836"/>
    <w:rsid w:val="002A59FB"/>
    <w:rsid w:val="002A5A4F"/>
    <w:rsid w:val="002A5D44"/>
    <w:rsid w:val="002A5EE9"/>
    <w:rsid w:val="002A5F42"/>
    <w:rsid w:val="002A6206"/>
    <w:rsid w:val="002A622B"/>
    <w:rsid w:val="002A67C6"/>
    <w:rsid w:val="002A698D"/>
    <w:rsid w:val="002A6AA0"/>
    <w:rsid w:val="002A6D68"/>
    <w:rsid w:val="002A6F6F"/>
    <w:rsid w:val="002A6F8C"/>
    <w:rsid w:val="002A7503"/>
    <w:rsid w:val="002A76C1"/>
    <w:rsid w:val="002A7717"/>
    <w:rsid w:val="002A78CC"/>
    <w:rsid w:val="002A7943"/>
    <w:rsid w:val="002A7AD4"/>
    <w:rsid w:val="002A7B57"/>
    <w:rsid w:val="002A7D28"/>
    <w:rsid w:val="002A7D56"/>
    <w:rsid w:val="002A7DD0"/>
    <w:rsid w:val="002A7E8A"/>
    <w:rsid w:val="002A7EBB"/>
    <w:rsid w:val="002A7F68"/>
    <w:rsid w:val="002B0157"/>
    <w:rsid w:val="002B02C8"/>
    <w:rsid w:val="002B035F"/>
    <w:rsid w:val="002B03F5"/>
    <w:rsid w:val="002B04D3"/>
    <w:rsid w:val="002B089B"/>
    <w:rsid w:val="002B08A9"/>
    <w:rsid w:val="002B0B72"/>
    <w:rsid w:val="002B0C59"/>
    <w:rsid w:val="002B0DC4"/>
    <w:rsid w:val="002B110D"/>
    <w:rsid w:val="002B1467"/>
    <w:rsid w:val="002B1564"/>
    <w:rsid w:val="002B1832"/>
    <w:rsid w:val="002B1956"/>
    <w:rsid w:val="002B1A4E"/>
    <w:rsid w:val="002B1EFF"/>
    <w:rsid w:val="002B21CF"/>
    <w:rsid w:val="002B2236"/>
    <w:rsid w:val="002B23AF"/>
    <w:rsid w:val="002B2538"/>
    <w:rsid w:val="002B263C"/>
    <w:rsid w:val="002B2724"/>
    <w:rsid w:val="002B283A"/>
    <w:rsid w:val="002B2A7F"/>
    <w:rsid w:val="002B2AB9"/>
    <w:rsid w:val="002B3163"/>
    <w:rsid w:val="002B33F0"/>
    <w:rsid w:val="002B3840"/>
    <w:rsid w:val="002B3854"/>
    <w:rsid w:val="002B3915"/>
    <w:rsid w:val="002B3A32"/>
    <w:rsid w:val="002B3B6F"/>
    <w:rsid w:val="002B3E58"/>
    <w:rsid w:val="002B3F2F"/>
    <w:rsid w:val="002B420D"/>
    <w:rsid w:val="002B427D"/>
    <w:rsid w:val="002B4618"/>
    <w:rsid w:val="002B48E9"/>
    <w:rsid w:val="002B4BED"/>
    <w:rsid w:val="002B4ECA"/>
    <w:rsid w:val="002B5030"/>
    <w:rsid w:val="002B50FD"/>
    <w:rsid w:val="002B5159"/>
    <w:rsid w:val="002B527D"/>
    <w:rsid w:val="002B5597"/>
    <w:rsid w:val="002B55F6"/>
    <w:rsid w:val="002B55FD"/>
    <w:rsid w:val="002B56F0"/>
    <w:rsid w:val="002B5F46"/>
    <w:rsid w:val="002B6121"/>
    <w:rsid w:val="002B625E"/>
    <w:rsid w:val="002B63C7"/>
    <w:rsid w:val="002B6464"/>
    <w:rsid w:val="002B651A"/>
    <w:rsid w:val="002B6869"/>
    <w:rsid w:val="002B688B"/>
    <w:rsid w:val="002B68A5"/>
    <w:rsid w:val="002B6BFB"/>
    <w:rsid w:val="002B7043"/>
    <w:rsid w:val="002B70C4"/>
    <w:rsid w:val="002B7225"/>
    <w:rsid w:val="002B753A"/>
    <w:rsid w:val="002B76ED"/>
    <w:rsid w:val="002B77B0"/>
    <w:rsid w:val="002B77BA"/>
    <w:rsid w:val="002B77C9"/>
    <w:rsid w:val="002B78F4"/>
    <w:rsid w:val="002B799A"/>
    <w:rsid w:val="002B7B4D"/>
    <w:rsid w:val="002B7C2B"/>
    <w:rsid w:val="002B7E37"/>
    <w:rsid w:val="002B7E4C"/>
    <w:rsid w:val="002B7E9A"/>
    <w:rsid w:val="002B7EAF"/>
    <w:rsid w:val="002B7F77"/>
    <w:rsid w:val="002C035A"/>
    <w:rsid w:val="002C039D"/>
    <w:rsid w:val="002C053B"/>
    <w:rsid w:val="002C076D"/>
    <w:rsid w:val="002C08DA"/>
    <w:rsid w:val="002C0FBD"/>
    <w:rsid w:val="002C1038"/>
    <w:rsid w:val="002C1129"/>
    <w:rsid w:val="002C114F"/>
    <w:rsid w:val="002C12B4"/>
    <w:rsid w:val="002C13AC"/>
    <w:rsid w:val="002C1963"/>
    <w:rsid w:val="002C1B08"/>
    <w:rsid w:val="002C1DD5"/>
    <w:rsid w:val="002C2313"/>
    <w:rsid w:val="002C26AF"/>
    <w:rsid w:val="002C2780"/>
    <w:rsid w:val="002C2ADF"/>
    <w:rsid w:val="002C2B0C"/>
    <w:rsid w:val="002C2F90"/>
    <w:rsid w:val="002C326C"/>
    <w:rsid w:val="002C361F"/>
    <w:rsid w:val="002C387F"/>
    <w:rsid w:val="002C392B"/>
    <w:rsid w:val="002C3AF6"/>
    <w:rsid w:val="002C3BE6"/>
    <w:rsid w:val="002C3E1D"/>
    <w:rsid w:val="002C3E7B"/>
    <w:rsid w:val="002C428B"/>
    <w:rsid w:val="002C4453"/>
    <w:rsid w:val="002C44FA"/>
    <w:rsid w:val="002C4646"/>
    <w:rsid w:val="002C46A7"/>
    <w:rsid w:val="002C47A1"/>
    <w:rsid w:val="002C482E"/>
    <w:rsid w:val="002C48DB"/>
    <w:rsid w:val="002C492F"/>
    <w:rsid w:val="002C4969"/>
    <w:rsid w:val="002C498E"/>
    <w:rsid w:val="002C4E40"/>
    <w:rsid w:val="002C4F5D"/>
    <w:rsid w:val="002C4F63"/>
    <w:rsid w:val="002C51E7"/>
    <w:rsid w:val="002C5231"/>
    <w:rsid w:val="002C52C0"/>
    <w:rsid w:val="002C52DD"/>
    <w:rsid w:val="002C552A"/>
    <w:rsid w:val="002C5ADE"/>
    <w:rsid w:val="002C5CD9"/>
    <w:rsid w:val="002C62A4"/>
    <w:rsid w:val="002C657C"/>
    <w:rsid w:val="002C6632"/>
    <w:rsid w:val="002C6686"/>
    <w:rsid w:val="002C6AC0"/>
    <w:rsid w:val="002C6CBE"/>
    <w:rsid w:val="002C6F7B"/>
    <w:rsid w:val="002C7345"/>
    <w:rsid w:val="002C73A4"/>
    <w:rsid w:val="002C78FF"/>
    <w:rsid w:val="002C7CC9"/>
    <w:rsid w:val="002C7CDA"/>
    <w:rsid w:val="002C7DEA"/>
    <w:rsid w:val="002C7F4D"/>
    <w:rsid w:val="002D01E0"/>
    <w:rsid w:val="002D042C"/>
    <w:rsid w:val="002D056A"/>
    <w:rsid w:val="002D082C"/>
    <w:rsid w:val="002D08BB"/>
    <w:rsid w:val="002D09B5"/>
    <w:rsid w:val="002D0CA1"/>
    <w:rsid w:val="002D0DA3"/>
    <w:rsid w:val="002D0EA7"/>
    <w:rsid w:val="002D0F24"/>
    <w:rsid w:val="002D10B4"/>
    <w:rsid w:val="002D1315"/>
    <w:rsid w:val="002D153C"/>
    <w:rsid w:val="002D1878"/>
    <w:rsid w:val="002D1A23"/>
    <w:rsid w:val="002D1A92"/>
    <w:rsid w:val="002D1B58"/>
    <w:rsid w:val="002D1C4C"/>
    <w:rsid w:val="002D1DFA"/>
    <w:rsid w:val="002D248A"/>
    <w:rsid w:val="002D2563"/>
    <w:rsid w:val="002D25CC"/>
    <w:rsid w:val="002D2778"/>
    <w:rsid w:val="002D2996"/>
    <w:rsid w:val="002D29E7"/>
    <w:rsid w:val="002D2AAA"/>
    <w:rsid w:val="002D2B65"/>
    <w:rsid w:val="002D2D41"/>
    <w:rsid w:val="002D2E6F"/>
    <w:rsid w:val="002D342C"/>
    <w:rsid w:val="002D3872"/>
    <w:rsid w:val="002D38F0"/>
    <w:rsid w:val="002D3B37"/>
    <w:rsid w:val="002D3D8A"/>
    <w:rsid w:val="002D3E88"/>
    <w:rsid w:val="002D3EA7"/>
    <w:rsid w:val="002D3F59"/>
    <w:rsid w:val="002D414C"/>
    <w:rsid w:val="002D4569"/>
    <w:rsid w:val="002D473F"/>
    <w:rsid w:val="002D47AF"/>
    <w:rsid w:val="002D4E63"/>
    <w:rsid w:val="002D5069"/>
    <w:rsid w:val="002D5081"/>
    <w:rsid w:val="002D5158"/>
    <w:rsid w:val="002D51EA"/>
    <w:rsid w:val="002D58FB"/>
    <w:rsid w:val="002D5967"/>
    <w:rsid w:val="002D59EE"/>
    <w:rsid w:val="002D5B8D"/>
    <w:rsid w:val="002D5BDC"/>
    <w:rsid w:val="002D5C13"/>
    <w:rsid w:val="002D5DB0"/>
    <w:rsid w:val="002D5E65"/>
    <w:rsid w:val="002D5F54"/>
    <w:rsid w:val="002D61A0"/>
    <w:rsid w:val="002D61BE"/>
    <w:rsid w:val="002D658D"/>
    <w:rsid w:val="002D65E0"/>
    <w:rsid w:val="002D670B"/>
    <w:rsid w:val="002D67A3"/>
    <w:rsid w:val="002D6B89"/>
    <w:rsid w:val="002D6BA8"/>
    <w:rsid w:val="002D6C12"/>
    <w:rsid w:val="002D6D56"/>
    <w:rsid w:val="002D6D5F"/>
    <w:rsid w:val="002D6D82"/>
    <w:rsid w:val="002D7189"/>
    <w:rsid w:val="002D7229"/>
    <w:rsid w:val="002D76C3"/>
    <w:rsid w:val="002D792D"/>
    <w:rsid w:val="002D79DA"/>
    <w:rsid w:val="002D7BF2"/>
    <w:rsid w:val="002D7CAA"/>
    <w:rsid w:val="002D7CB4"/>
    <w:rsid w:val="002D7FBF"/>
    <w:rsid w:val="002D7FDC"/>
    <w:rsid w:val="002E051A"/>
    <w:rsid w:val="002E0700"/>
    <w:rsid w:val="002E0724"/>
    <w:rsid w:val="002E0A03"/>
    <w:rsid w:val="002E0C5F"/>
    <w:rsid w:val="002E0CA1"/>
    <w:rsid w:val="002E0DC4"/>
    <w:rsid w:val="002E0E9D"/>
    <w:rsid w:val="002E0F36"/>
    <w:rsid w:val="002E0FBD"/>
    <w:rsid w:val="002E13B1"/>
    <w:rsid w:val="002E14B3"/>
    <w:rsid w:val="002E15B1"/>
    <w:rsid w:val="002E1811"/>
    <w:rsid w:val="002E1C92"/>
    <w:rsid w:val="002E1D14"/>
    <w:rsid w:val="002E219B"/>
    <w:rsid w:val="002E27B4"/>
    <w:rsid w:val="002E27E7"/>
    <w:rsid w:val="002E28A1"/>
    <w:rsid w:val="002E28BA"/>
    <w:rsid w:val="002E3027"/>
    <w:rsid w:val="002E30D7"/>
    <w:rsid w:val="002E3380"/>
    <w:rsid w:val="002E34A5"/>
    <w:rsid w:val="002E364A"/>
    <w:rsid w:val="002E3793"/>
    <w:rsid w:val="002E381D"/>
    <w:rsid w:val="002E38E5"/>
    <w:rsid w:val="002E3A2D"/>
    <w:rsid w:val="002E3C10"/>
    <w:rsid w:val="002E3C7B"/>
    <w:rsid w:val="002E3DE2"/>
    <w:rsid w:val="002E3EAE"/>
    <w:rsid w:val="002E3F4D"/>
    <w:rsid w:val="002E4582"/>
    <w:rsid w:val="002E47F2"/>
    <w:rsid w:val="002E4853"/>
    <w:rsid w:val="002E48EF"/>
    <w:rsid w:val="002E4A1E"/>
    <w:rsid w:val="002E4B91"/>
    <w:rsid w:val="002E4FA4"/>
    <w:rsid w:val="002E5153"/>
    <w:rsid w:val="002E5312"/>
    <w:rsid w:val="002E53E5"/>
    <w:rsid w:val="002E5498"/>
    <w:rsid w:val="002E556D"/>
    <w:rsid w:val="002E5621"/>
    <w:rsid w:val="002E566E"/>
    <w:rsid w:val="002E57C3"/>
    <w:rsid w:val="002E5A15"/>
    <w:rsid w:val="002E5D71"/>
    <w:rsid w:val="002E5DF1"/>
    <w:rsid w:val="002E5FEF"/>
    <w:rsid w:val="002E6133"/>
    <w:rsid w:val="002E64BC"/>
    <w:rsid w:val="002E656E"/>
    <w:rsid w:val="002E657A"/>
    <w:rsid w:val="002E6636"/>
    <w:rsid w:val="002E68AF"/>
    <w:rsid w:val="002E6A03"/>
    <w:rsid w:val="002E6CA0"/>
    <w:rsid w:val="002E6CE1"/>
    <w:rsid w:val="002E6D13"/>
    <w:rsid w:val="002E6DEA"/>
    <w:rsid w:val="002E6E17"/>
    <w:rsid w:val="002E7284"/>
    <w:rsid w:val="002E7291"/>
    <w:rsid w:val="002E74EE"/>
    <w:rsid w:val="002E76A3"/>
    <w:rsid w:val="002E774E"/>
    <w:rsid w:val="002E7785"/>
    <w:rsid w:val="002E7981"/>
    <w:rsid w:val="002E7A31"/>
    <w:rsid w:val="002E7B1C"/>
    <w:rsid w:val="002E7E30"/>
    <w:rsid w:val="002E7FAF"/>
    <w:rsid w:val="002F0240"/>
    <w:rsid w:val="002F0247"/>
    <w:rsid w:val="002F0292"/>
    <w:rsid w:val="002F030B"/>
    <w:rsid w:val="002F0532"/>
    <w:rsid w:val="002F0580"/>
    <w:rsid w:val="002F078C"/>
    <w:rsid w:val="002F0876"/>
    <w:rsid w:val="002F0C63"/>
    <w:rsid w:val="002F0FF6"/>
    <w:rsid w:val="002F1186"/>
    <w:rsid w:val="002F120A"/>
    <w:rsid w:val="002F12CE"/>
    <w:rsid w:val="002F1338"/>
    <w:rsid w:val="002F159A"/>
    <w:rsid w:val="002F1608"/>
    <w:rsid w:val="002F1739"/>
    <w:rsid w:val="002F18EC"/>
    <w:rsid w:val="002F1A7E"/>
    <w:rsid w:val="002F1AAA"/>
    <w:rsid w:val="002F1BE9"/>
    <w:rsid w:val="002F1C23"/>
    <w:rsid w:val="002F1F97"/>
    <w:rsid w:val="002F1FFD"/>
    <w:rsid w:val="002F25D6"/>
    <w:rsid w:val="002F2890"/>
    <w:rsid w:val="002F296A"/>
    <w:rsid w:val="002F2A3E"/>
    <w:rsid w:val="002F2A75"/>
    <w:rsid w:val="002F2C84"/>
    <w:rsid w:val="002F2DFF"/>
    <w:rsid w:val="002F2E73"/>
    <w:rsid w:val="002F2E97"/>
    <w:rsid w:val="002F2FFB"/>
    <w:rsid w:val="002F3126"/>
    <w:rsid w:val="002F399C"/>
    <w:rsid w:val="002F3AC1"/>
    <w:rsid w:val="002F3BCA"/>
    <w:rsid w:val="002F3CA3"/>
    <w:rsid w:val="002F3F4C"/>
    <w:rsid w:val="002F42F7"/>
    <w:rsid w:val="002F443A"/>
    <w:rsid w:val="002F4A68"/>
    <w:rsid w:val="002F4C5E"/>
    <w:rsid w:val="002F4CD1"/>
    <w:rsid w:val="002F4D42"/>
    <w:rsid w:val="002F553D"/>
    <w:rsid w:val="002F5601"/>
    <w:rsid w:val="002F5717"/>
    <w:rsid w:val="002F594A"/>
    <w:rsid w:val="002F5C16"/>
    <w:rsid w:val="002F5F4A"/>
    <w:rsid w:val="002F616F"/>
    <w:rsid w:val="002F6285"/>
    <w:rsid w:val="002F6378"/>
    <w:rsid w:val="002F643F"/>
    <w:rsid w:val="002F6987"/>
    <w:rsid w:val="002F6A40"/>
    <w:rsid w:val="002F6ABF"/>
    <w:rsid w:val="002F6D02"/>
    <w:rsid w:val="002F6DE0"/>
    <w:rsid w:val="002F6EBE"/>
    <w:rsid w:val="002F7062"/>
    <w:rsid w:val="002F70DD"/>
    <w:rsid w:val="002F725E"/>
    <w:rsid w:val="002F73BC"/>
    <w:rsid w:val="002F76E8"/>
    <w:rsid w:val="002F7739"/>
    <w:rsid w:val="002F77DD"/>
    <w:rsid w:val="002F78F8"/>
    <w:rsid w:val="002F7999"/>
    <w:rsid w:val="002F79DA"/>
    <w:rsid w:val="002F7D8A"/>
    <w:rsid w:val="003002D4"/>
    <w:rsid w:val="0030058B"/>
    <w:rsid w:val="003005CA"/>
    <w:rsid w:val="003007CE"/>
    <w:rsid w:val="003008CD"/>
    <w:rsid w:val="0030098D"/>
    <w:rsid w:val="00300E6F"/>
    <w:rsid w:val="00300EB9"/>
    <w:rsid w:val="003014E6"/>
    <w:rsid w:val="0030199C"/>
    <w:rsid w:val="00301A2C"/>
    <w:rsid w:val="00301A90"/>
    <w:rsid w:val="00301BAD"/>
    <w:rsid w:val="00301C4D"/>
    <w:rsid w:val="00301D9F"/>
    <w:rsid w:val="00301EB0"/>
    <w:rsid w:val="00301EB4"/>
    <w:rsid w:val="00301ED7"/>
    <w:rsid w:val="003020E9"/>
    <w:rsid w:val="0030211A"/>
    <w:rsid w:val="003022BE"/>
    <w:rsid w:val="00302829"/>
    <w:rsid w:val="00302837"/>
    <w:rsid w:val="00302951"/>
    <w:rsid w:val="00302A67"/>
    <w:rsid w:val="00302AC4"/>
    <w:rsid w:val="00302B95"/>
    <w:rsid w:val="00302D1D"/>
    <w:rsid w:val="00302E93"/>
    <w:rsid w:val="00302F21"/>
    <w:rsid w:val="0030304F"/>
    <w:rsid w:val="003038AE"/>
    <w:rsid w:val="003038D3"/>
    <w:rsid w:val="00303B20"/>
    <w:rsid w:val="00303B25"/>
    <w:rsid w:val="00303C8E"/>
    <w:rsid w:val="00303CEE"/>
    <w:rsid w:val="00303EA1"/>
    <w:rsid w:val="00303F7A"/>
    <w:rsid w:val="00303F99"/>
    <w:rsid w:val="00304042"/>
    <w:rsid w:val="00304568"/>
    <w:rsid w:val="003046A7"/>
    <w:rsid w:val="00304760"/>
    <w:rsid w:val="00304870"/>
    <w:rsid w:val="003048DA"/>
    <w:rsid w:val="003049A5"/>
    <w:rsid w:val="00304ACF"/>
    <w:rsid w:val="00304CD2"/>
    <w:rsid w:val="00304D69"/>
    <w:rsid w:val="00304DA6"/>
    <w:rsid w:val="00305117"/>
    <w:rsid w:val="00305666"/>
    <w:rsid w:val="00305881"/>
    <w:rsid w:val="003058E7"/>
    <w:rsid w:val="003058EC"/>
    <w:rsid w:val="00305942"/>
    <w:rsid w:val="00305AFD"/>
    <w:rsid w:val="00305C86"/>
    <w:rsid w:val="00305F56"/>
    <w:rsid w:val="003060A1"/>
    <w:rsid w:val="00306296"/>
    <w:rsid w:val="0030632C"/>
    <w:rsid w:val="0030670A"/>
    <w:rsid w:val="0030671A"/>
    <w:rsid w:val="00306858"/>
    <w:rsid w:val="00306918"/>
    <w:rsid w:val="00306B58"/>
    <w:rsid w:val="00306E28"/>
    <w:rsid w:val="00306F50"/>
    <w:rsid w:val="00306F51"/>
    <w:rsid w:val="00306FA1"/>
    <w:rsid w:val="0030723E"/>
    <w:rsid w:val="0030757E"/>
    <w:rsid w:val="0030782D"/>
    <w:rsid w:val="00307946"/>
    <w:rsid w:val="00307CBF"/>
    <w:rsid w:val="00307EFA"/>
    <w:rsid w:val="003104B7"/>
    <w:rsid w:val="003105B6"/>
    <w:rsid w:val="00310688"/>
    <w:rsid w:val="003108D9"/>
    <w:rsid w:val="00310911"/>
    <w:rsid w:val="00310BC7"/>
    <w:rsid w:val="00310EBE"/>
    <w:rsid w:val="00310F79"/>
    <w:rsid w:val="00310F7D"/>
    <w:rsid w:val="00310FBD"/>
    <w:rsid w:val="00311024"/>
    <w:rsid w:val="00311184"/>
    <w:rsid w:val="003112A6"/>
    <w:rsid w:val="00311304"/>
    <w:rsid w:val="00311575"/>
    <w:rsid w:val="003115AB"/>
    <w:rsid w:val="0031181C"/>
    <w:rsid w:val="003118AB"/>
    <w:rsid w:val="00311B1C"/>
    <w:rsid w:val="0031208F"/>
    <w:rsid w:val="0031216F"/>
    <w:rsid w:val="00312192"/>
    <w:rsid w:val="003122F5"/>
    <w:rsid w:val="003125CC"/>
    <w:rsid w:val="003126A6"/>
    <w:rsid w:val="00312805"/>
    <w:rsid w:val="00312AED"/>
    <w:rsid w:val="00312BFF"/>
    <w:rsid w:val="00312CA1"/>
    <w:rsid w:val="00312DE6"/>
    <w:rsid w:val="0031301F"/>
    <w:rsid w:val="0031318A"/>
    <w:rsid w:val="0031340F"/>
    <w:rsid w:val="00313424"/>
    <w:rsid w:val="00313451"/>
    <w:rsid w:val="0031369D"/>
    <w:rsid w:val="003137D2"/>
    <w:rsid w:val="00313C37"/>
    <w:rsid w:val="0031421E"/>
    <w:rsid w:val="0031476A"/>
    <w:rsid w:val="003147A3"/>
    <w:rsid w:val="00315127"/>
    <w:rsid w:val="003154AF"/>
    <w:rsid w:val="00315783"/>
    <w:rsid w:val="00315934"/>
    <w:rsid w:val="00315989"/>
    <w:rsid w:val="00315AF9"/>
    <w:rsid w:val="00315E25"/>
    <w:rsid w:val="00315E60"/>
    <w:rsid w:val="0031602D"/>
    <w:rsid w:val="00316196"/>
    <w:rsid w:val="003161E1"/>
    <w:rsid w:val="003161F9"/>
    <w:rsid w:val="0031621C"/>
    <w:rsid w:val="0031630A"/>
    <w:rsid w:val="00316344"/>
    <w:rsid w:val="003164B6"/>
    <w:rsid w:val="0031662B"/>
    <w:rsid w:val="0031680C"/>
    <w:rsid w:val="00316A48"/>
    <w:rsid w:val="00316C87"/>
    <w:rsid w:val="00316D18"/>
    <w:rsid w:val="00316D7A"/>
    <w:rsid w:val="00316DD2"/>
    <w:rsid w:val="00316EA9"/>
    <w:rsid w:val="003170C5"/>
    <w:rsid w:val="00317394"/>
    <w:rsid w:val="003176B8"/>
    <w:rsid w:val="0031783D"/>
    <w:rsid w:val="003178D9"/>
    <w:rsid w:val="00317E62"/>
    <w:rsid w:val="00317F11"/>
    <w:rsid w:val="003200E1"/>
    <w:rsid w:val="0032010E"/>
    <w:rsid w:val="003201EB"/>
    <w:rsid w:val="00320253"/>
    <w:rsid w:val="00320655"/>
    <w:rsid w:val="003207A2"/>
    <w:rsid w:val="003207BF"/>
    <w:rsid w:val="00320895"/>
    <w:rsid w:val="0032096F"/>
    <w:rsid w:val="00320A10"/>
    <w:rsid w:val="00320B7E"/>
    <w:rsid w:val="00320C0B"/>
    <w:rsid w:val="00320E10"/>
    <w:rsid w:val="00320F27"/>
    <w:rsid w:val="00320FCD"/>
    <w:rsid w:val="0032104D"/>
    <w:rsid w:val="0032121D"/>
    <w:rsid w:val="003212B9"/>
    <w:rsid w:val="003213BC"/>
    <w:rsid w:val="003213C3"/>
    <w:rsid w:val="0032159B"/>
    <w:rsid w:val="003219A9"/>
    <w:rsid w:val="00321AE7"/>
    <w:rsid w:val="00321F1B"/>
    <w:rsid w:val="00322162"/>
    <w:rsid w:val="00322343"/>
    <w:rsid w:val="0032243F"/>
    <w:rsid w:val="00322705"/>
    <w:rsid w:val="00322920"/>
    <w:rsid w:val="00322BB8"/>
    <w:rsid w:val="00322CF7"/>
    <w:rsid w:val="00322D74"/>
    <w:rsid w:val="00322EDB"/>
    <w:rsid w:val="0032301D"/>
    <w:rsid w:val="003231AD"/>
    <w:rsid w:val="003231BF"/>
    <w:rsid w:val="0032325A"/>
    <w:rsid w:val="00323427"/>
    <w:rsid w:val="0032364E"/>
    <w:rsid w:val="003236E8"/>
    <w:rsid w:val="00323AF8"/>
    <w:rsid w:val="00323AFA"/>
    <w:rsid w:val="00323BD6"/>
    <w:rsid w:val="00323CE2"/>
    <w:rsid w:val="00324108"/>
    <w:rsid w:val="003242CD"/>
    <w:rsid w:val="00324395"/>
    <w:rsid w:val="00324536"/>
    <w:rsid w:val="0032454D"/>
    <w:rsid w:val="003245C4"/>
    <w:rsid w:val="003245EA"/>
    <w:rsid w:val="0032460D"/>
    <w:rsid w:val="00324792"/>
    <w:rsid w:val="00324945"/>
    <w:rsid w:val="00324969"/>
    <w:rsid w:val="00324BD6"/>
    <w:rsid w:val="00324CF2"/>
    <w:rsid w:val="00324FDE"/>
    <w:rsid w:val="003250A3"/>
    <w:rsid w:val="00325130"/>
    <w:rsid w:val="0032513E"/>
    <w:rsid w:val="003252DA"/>
    <w:rsid w:val="00325454"/>
    <w:rsid w:val="0032593F"/>
    <w:rsid w:val="00325981"/>
    <w:rsid w:val="00325A06"/>
    <w:rsid w:val="00325BBC"/>
    <w:rsid w:val="003260D2"/>
    <w:rsid w:val="00326298"/>
    <w:rsid w:val="00326518"/>
    <w:rsid w:val="00326612"/>
    <w:rsid w:val="003267FE"/>
    <w:rsid w:val="00326970"/>
    <w:rsid w:val="00326A45"/>
    <w:rsid w:val="00326BB7"/>
    <w:rsid w:val="0032700B"/>
    <w:rsid w:val="003270C0"/>
    <w:rsid w:val="0032713E"/>
    <w:rsid w:val="00327208"/>
    <w:rsid w:val="00327324"/>
    <w:rsid w:val="003276CC"/>
    <w:rsid w:val="003278E1"/>
    <w:rsid w:val="00327A1C"/>
    <w:rsid w:val="00327D07"/>
    <w:rsid w:val="00327E87"/>
    <w:rsid w:val="00327FB2"/>
    <w:rsid w:val="0033021C"/>
    <w:rsid w:val="003302E6"/>
    <w:rsid w:val="00330350"/>
    <w:rsid w:val="0033042E"/>
    <w:rsid w:val="003307EE"/>
    <w:rsid w:val="00330B1C"/>
    <w:rsid w:val="00330BD0"/>
    <w:rsid w:val="00330CB7"/>
    <w:rsid w:val="00330D40"/>
    <w:rsid w:val="00330D4B"/>
    <w:rsid w:val="00330D5A"/>
    <w:rsid w:val="00330D71"/>
    <w:rsid w:val="00330D92"/>
    <w:rsid w:val="00330DAC"/>
    <w:rsid w:val="00330DFC"/>
    <w:rsid w:val="00331259"/>
    <w:rsid w:val="003313C5"/>
    <w:rsid w:val="00331405"/>
    <w:rsid w:val="00331610"/>
    <w:rsid w:val="00331637"/>
    <w:rsid w:val="003316A4"/>
    <w:rsid w:val="003317ED"/>
    <w:rsid w:val="00331895"/>
    <w:rsid w:val="0033193B"/>
    <w:rsid w:val="00331ADA"/>
    <w:rsid w:val="00331BFC"/>
    <w:rsid w:val="00331ECC"/>
    <w:rsid w:val="00331F80"/>
    <w:rsid w:val="0033201D"/>
    <w:rsid w:val="0033206B"/>
    <w:rsid w:val="003320A1"/>
    <w:rsid w:val="0033221C"/>
    <w:rsid w:val="003323F6"/>
    <w:rsid w:val="003324CC"/>
    <w:rsid w:val="00332B23"/>
    <w:rsid w:val="00332D8E"/>
    <w:rsid w:val="00332DC8"/>
    <w:rsid w:val="00332E44"/>
    <w:rsid w:val="003330CF"/>
    <w:rsid w:val="003336AA"/>
    <w:rsid w:val="00333718"/>
    <w:rsid w:val="003337A2"/>
    <w:rsid w:val="003337D9"/>
    <w:rsid w:val="0033388C"/>
    <w:rsid w:val="00333B49"/>
    <w:rsid w:val="00333E01"/>
    <w:rsid w:val="00334027"/>
    <w:rsid w:val="00334195"/>
    <w:rsid w:val="00334547"/>
    <w:rsid w:val="003348EF"/>
    <w:rsid w:val="00334968"/>
    <w:rsid w:val="00334A4C"/>
    <w:rsid w:val="00334B40"/>
    <w:rsid w:val="00334C17"/>
    <w:rsid w:val="00334CFD"/>
    <w:rsid w:val="00334E4E"/>
    <w:rsid w:val="0033510F"/>
    <w:rsid w:val="00335197"/>
    <w:rsid w:val="003354F1"/>
    <w:rsid w:val="00335687"/>
    <w:rsid w:val="0033572A"/>
    <w:rsid w:val="00335842"/>
    <w:rsid w:val="003358DB"/>
    <w:rsid w:val="003360A9"/>
    <w:rsid w:val="003360E2"/>
    <w:rsid w:val="00336238"/>
    <w:rsid w:val="0033630C"/>
    <w:rsid w:val="00336636"/>
    <w:rsid w:val="0033678B"/>
    <w:rsid w:val="00336928"/>
    <w:rsid w:val="00336932"/>
    <w:rsid w:val="00336A43"/>
    <w:rsid w:val="00336B3E"/>
    <w:rsid w:val="00336D67"/>
    <w:rsid w:val="003372E3"/>
    <w:rsid w:val="00337416"/>
    <w:rsid w:val="00337488"/>
    <w:rsid w:val="003374CF"/>
    <w:rsid w:val="00337777"/>
    <w:rsid w:val="003378A2"/>
    <w:rsid w:val="003378CD"/>
    <w:rsid w:val="00337996"/>
    <w:rsid w:val="0034006F"/>
    <w:rsid w:val="00340193"/>
    <w:rsid w:val="00340199"/>
    <w:rsid w:val="0034040B"/>
    <w:rsid w:val="00340471"/>
    <w:rsid w:val="0034048D"/>
    <w:rsid w:val="00340714"/>
    <w:rsid w:val="00340F54"/>
    <w:rsid w:val="00340FA0"/>
    <w:rsid w:val="00340FCF"/>
    <w:rsid w:val="00341230"/>
    <w:rsid w:val="0034129C"/>
    <w:rsid w:val="00341335"/>
    <w:rsid w:val="0034133E"/>
    <w:rsid w:val="00341456"/>
    <w:rsid w:val="003416E0"/>
    <w:rsid w:val="00341A5D"/>
    <w:rsid w:val="00341CFB"/>
    <w:rsid w:val="00341E76"/>
    <w:rsid w:val="0034217D"/>
    <w:rsid w:val="00342686"/>
    <w:rsid w:val="00342693"/>
    <w:rsid w:val="00342A95"/>
    <w:rsid w:val="00342B98"/>
    <w:rsid w:val="00342CE0"/>
    <w:rsid w:val="00342E59"/>
    <w:rsid w:val="00343433"/>
    <w:rsid w:val="00343440"/>
    <w:rsid w:val="00343451"/>
    <w:rsid w:val="0034350F"/>
    <w:rsid w:val="0034354C"/>
    <w:rsid w:val="003435E4"/>
    <w:rsid w:val="003435FD"/>
    <w:rsid w:val="00343934"/>
    <w:rsid w:val="00343973"/>
    <w:rsid w:val="00343AE5"/>
    <w:rsid w:val="00343C24"/>
    <w:rsid w:val="00343DD8"/>
    <w:rsid w:val="00343E60"/>
    <w:rsid w:val="0034425A"/>
    <w:rsid w:val="003442E8"/>
    <w:rsid w:val="00344363"/>
    <w:rsid w:val="003444E9"/>
    <w:rsid w:val="0034471E"/>
    <w:rsid w:val="00344848"/>
    <w:rsid w:val="00344A27"/>
    <w:rsid w:val="00344CD6"/>
    <w:rsid w:val="00344CFC"/>
    <w:rsid w:val="003452B6"/>
    <w:rsid w:val="003452E0"/>
    <w:rsid w:val="0034540E"/>
    <w:rsid w:val="003454B3"/>
    <w:rsid w:val="00345510"/>
    <w:rsid w:val="003455B1"/>
    <w:rsid w:val="00345CB6"/>
    <w:rsid w:val="00345D6E"/>
    <w:rsid w:val="00345E4E"/>
    <w:rsid w:val="00345F5C"/>
    <w:rsid w:val="00345FD0"/>
    <w:rsid w:val="003464FE"/>
    <w:rsid w:val="003465C8"/>
    <w:rsid w:val="003466C9"/>
    <w:rsid w:val="0034674D"/>
    <w:rsid w:val="00346BCF"/>
    <w:rsid w:val="00346BE9"/>
    <w:rsid w:val="0034756E"/>
    <w:rsid w:val="003476E3"/>
    <w:rsid w:val="00347794"/>
    <w:rsid w:val="003478E5"/>
    <w:rsid w:val="00347949"/>
    <w:rsid w:val="003479BC"/>
    <w:rsid w:val="00347A22"/>
    <w:rsid w:val="00347AE0"/>
    <w:rsid w:val="003503CD"/>
    <w:rsid w:val="00350463"/>
    <w:rsid w:val="00350561"/>
    <w:rsid w:val="003506F3"/>
    <w:rsid w:val="00350894"/>
    <w:rsid w:val="00350A07"/>
    <w:rsid w:val="00350AD9"/>
    <w:rsid w:val="00350AF5"/>
    <w:rsid w:val="00350C77"/>
    <w:rsid w:val="003512B2"/>
    <w:rsid w:val="0035161C"/>
    <w:rsid w:val="00351751"/>
    <w:rsid w:val="003518B8"/>
    <w:rsid w:val="00351E6C"/>
    <w:rsid w:val="00351F06"/>
    <w:rsid w:val="00352256"/>
    <w:rsid w:val="0035232F"/>
    <w:rsid w:val="00352611"/>
    <w:rsid w:val="00352650"/>
    <w:rsid w:val="00352654"/>
    <w:rsid w:val="003528E3"/>
    <w:rsid w:val="00352A16"/>
    <w:rsid w:val="00352AA4"/>
    <w:rsid w:val="00352C7B"/>
    <w:rsid w:val="00352D81"/>
    <w:rsid w:val="00352FDC"/>
    <w:rsid w:val="0035307E"/>
    <w:rsid w:val="00353171"/>
    <w:rsid w:val="00353194"/>
    <w:rsid w:val="003534FE"/>
    <w:rsid w:val="00353949"/>
    <w:rsid w:val="0035397C"/>
    <w:rsid w:val="00353B9D"/>
    <w:rsid w:val="00353E00"/>
    <w:rsid w:val="00353EF6"/>
    <w:rsid w:val="00354276"/>
    <w:rsid w:val="00354371"/>
    <w:rsid w:val="0035444D"/>
    <w:rsid w:val="003547BD"/>
    <w:rsid w:val="00354A21"/>
    <w:rsid w:val="00354B3A"/>
    <w:rsid w:val="00354BB2"/>
    <w:rsid w:val="00354C0E"/>
    <w:rsid w:val="00354E88"/>
    <w:rsid w:val="0035536C"/>
    <w:rsid w:val="00355661"/>
    <w:rsid w:val="00355858"/>
    <w:rsid w:val="00355BCC"/>
    <w:rsid w:val="00355F5A"/>
    <w:rsid w:val="00356158"/>
    <w:rsid w:val="0035617E"/>
    <w:rsid w:val="00356296"/>
    <w:rsid w:val="00356467"/>
    <w:rsid w:val="003565AF"/>
    <w:rsid w:val="0035664F"/>
    <w:rsid w:val="00356669"/>
    <w:rsid w:val="0035671F"/>
    <w:rsid w:val="003567D6"/>
    <w:rsid w:val="00356870"/>
    <w:rsid w:val="00356A53"/>
    <w:rsid w:val="00356D9D"/>
    <w:rsid w:val="00356EA7"/>
    <w:rsid w:val="00356EE7"/>
    <w:rsid w:val="0035716D"/>
    <w:rsid w:val="00357CBF"/>
    <w:rsid w:val="00357E64"/>
    <w:rsid w:val="00357EF4"/>
    <w:rsid w:val="00357F75"/>
    <w:rsid w:val="00357F80"/>
    <w:rsid w:val="003600D7"/>
    <w:rsid w:val="0036021C"/>
    <w:rsid w:val="00360262"/>
    <w:rsid w:val="0036028C"/>
    <w:rsid w:val="0036067C"/>
    <w:rsid w:val="003609B0"/>
    <w:rsid w:val="003609D7"/>
    <w:rsid w:val="00360B97"/>
    <w:rsid w:val="00360BFE"/>
    <w:rsid w:val="00360D8B"/>
    <w:rsid w:val="0036133C"/>
    <w:rsid w:val="0036183A"/>
    <w:rsid w:val="003618FE"/>
    <w:rsid w:val="00361AC6"/>
    <w:rsid w:val="00361BB1"/>
    <w:rsid w:val="0036228E"/>
    <w:rsid w:val="0036239A"/>
    <w:rsid w:val="003629FD"/>
    <w:rsid w:val="00362AF5"/>
    <w:rsid w:val="00362B9A"/>
    <w:rsid w:val="00362BA3"/>
    <w:rsid w:val="00362E3E"/>
    <w:rsid w:val="00362EC0"/>
    <w:rsid w:val="00362FBA"/>
    <w:rsid w:val="003630BA"/>
    <w:rsid w:val="0036318D"/>
    <w:rsid w:val="003631FD"/>
    <w:rsid w:val="0036324B"/>
    <w:rsid w:val="00363517"/>
    <w:rsid w:val="0036357F"/>
    <w:rsid w:val="003638E8"/>
    <w:rsid w:val="00363BDF"/>
    <w:rsid w:val="00364218"/>
    <w:rsid w:val="00364311"/>
    <w:rsid w:val="00364431"/>
    <w:rsid w:val="0036463A"/>
    <w:rsid w:val="0036473A"/>
    <w:rsid w:val="003648E8"/>
    <w:rsid w:val="00364988"/>
    <w:rsid w:val="00364C71"/>
    <w:rsid w:val="00364CC6"/>
    <w:rsid w:val="003651D0"/>
    <w:rsid w:val="0036531B"/>
    <w:rsid w:val="00365428"/>
    <w:rsid w:val="00365CE4"/>
    <w:rsid w:val="00365DB1"/>
    <w:rsid w:val="00366012"/>
    <w:rsid w:val="00366288"/>
    <w:rsid w:val="00366294"/>
    <w:rsid w:val="00366725"/>
    <w:rsid w:val="003667F3"/>
    <w:rsid w:val="00366B6C"/>
    <w:rsid w:val="00366CCC"/>
    <w:rsid w:val="003674A2"/>
    <w:rsid w:val="0036784B"/>
    <w:rsid w:val="00367862"/>
    <w:rsid w:val="003678D8"/>
    <w:rsid w:val="0036796B"/>
    <w:rsid w:val="00367C2F"/>
    <w:rsid w:val="00367D33"/>
    <w:rsid w:val="00367D6C"/>
    <w:rsid w:val="00370044"/>
    <w:rsid w:val="003701A6"/>
    <w:rsid w:val="0037023E"/>
    <w:rsid w:val="00370474"/>
    <w:rsid w:val="00370671"/>
    <w:rsid w:val="00370954"/>
    <w:rsid w:val="00370A4B"/>
    <w:rsid w:val="00370B07"/>
    <w:rsid w:val="00370B5F"/>
    <w:rsid w:val="00370BC1"/>
    <w:rsid w:val="00371732"/>
    <w:rsid w:val="00371941"/>
    <w:rsid w:val="00371CEE"/>
    <w:rsid w:val="00371D87"/>
    <w:rsid w:val="003725A7"/>
    <w:rsid w:val="0037270B"/>
    <w:rsid w:val="00372A5D"/>
    <w:rsid w:val="00372B39"/>
    <w:rsid w:val="00372E52"/>
    <w:rsid w:val="00372EF8"/>
    <w:rsid w:val="0037310F"/>
    <w:rsid w:val="0037312B"/>
    <w:rsid w:val="003734BE"/>
    <w:rsid w:val="003734F8"/>
    <w:rsid w:val="003739E7"/>
    <w:rsid w:val="003744AC"/>
    <w:rsid w:val="003747B7"/>
    <w:rsid w:val="0037488C"/>
    <w:rsid w:val="00374893"/>
    <w:rsid w:val="00374934"/>
    <w:rsid w:val="0037494F"/>
    <w:rsid w:val="00374963"/>
    <w:rsid w:val="003751A6"/>
    <w:rsid w:val="0037536C"/>
    <w:rsid w:val="003753BD"/>
    <w:rsid w:val="00375961"/>
    <w:rsid w:val="00375966"/>
    <w:rsid w:val="0037599E"/>
    <w:rsid w:val="003759AE"/>
    <w:rsid w:val="00375DCC"/>
    <w:rsid w:val="00375E10"/>
    <w:rsid w:val="00376563"/>
    <w:rsid w:val="003765DB"/>
    <w:rsid w:val="003766F6"/>
    <w:rsid w:val="00376744"/>
    <w:rsid w:val="003767C6"/>
    <w:rsid w:val="00376B17"/>
    <w:rsid w:val="00376B90"/>
    <w:rsid w:val="00376C43"/>
    <w:rsid w:val="00376DAF"/>
    <w:rsid w:val="00376F34"/>
    <w:rsid w:val="00376F45"/>
    <w:rsid w:val="00376F72"/>
    <w:rsid w:val="003771D1"/>
    <w:rsid w:val="00377865"/>
    <w:rsid w:val="0037795C"/>
    <w:rsid w:val="00377ABB"/>
    <w:rsid w:val="0038012B"/>
    <w:rsid w:val="00380239"/>
    <w:rsid w:val="003802DC"/>
    <w:rsid w:val="00380680"/>
    <w:rsid w:val="003807E5"/>
    <w:rsid w:val="00380BB7"/>
    <w:rsid w:val="00380CCA"/>
    <w:rsid w:val="00380E2C"/>
    <w:rsid w:val="00380EDB"/>
    <w:rsid w:val="003811C1"/>
    <w:rsid w:val="0038133F"/>
    <w:rsid w:val="003813B4"/>
    <w:rsid w:val="003814C6"/>
    <w:rsid w:val="003814DC"/>
    <w:rsid w:val="00381673"/>
    <w:rsid w:val="0038174D"/>
    <w:rsid w:val="0038179F"/>
    <w:rsid w:val="00381849"/>
    <w:rsid w:val="0038195C"/>
    <w:rsid w:val="00381ABB"/>
    <w:rsid w:val="00381BB3"/>
    <w:rsid w:val="00381CE4"/>
    <w:rsid w:val="00381D6A"/>
    <w:rsid w:val="00381EDC"/>
    <w:rsid w:val="00381FB2"/>
    <w:rsid w:val="0038232B"/>
    <w:rsid w:val="003823F9"/>
    <w:rsid w:val="003824E4"/>
    <w:rsid w:val="003825B5"/>
    <w:rsid w:val="003829C8"/>
    <w:rsid w:val="00382A0B"/>
    <w:rsid w:val="00382D12"/>
    <w:rsid w:val="00383384"/>
    <w:rsid w:val="003834B1"/>
    <w:rsid w:val="00383511"/>
    <w:rsid w:val="003835DE"/>
    <w:rsid w:val="003836DD"/>
    <w:rsid w:val="00383B06"/>
    <w:rsid w:val="00383F09"/>
    <w:rsid w:val="003840C8"/>
    <w:rsid w:val="00384478"/>
    <w:rsid w:val="003848CF"/>
    <w:rsid w:val="00384AF0"/>
    <w:rsid w:val="00384CBD"/>
    <w:rsid w:val="00384FD3"/>
    <w:rsid w:val="003851B6"/>
    <w:rsid w:val="0038526C"/>
    <w:rsid w:val="003853B0"/>
    <w:rsid w:val="00385452"/>
    <w:rsid w:val="00385454"/>
    <w:rsid w:val="00385634"/>
    <w:rsid w:val="003856BA"/>
    <w:rsid w:val="00385B46"/>
    <w:rsid w:val="00385EB2"/>
    <w:rsid w:val="003860E5"/>
    <w:rsid w:val="00386138"/>
    <w:rsid w:val="003864DD"/>
    <w:rsid w:val="00386A39"/>
    <w:rsid w:val="00386A9F"/>
    <w:rsid w:val="00386BE2"/>
    <w:rsid w:val="00386F20"/>
    <w:rsid w:val="003870E6"/>
    <w:rsid w:val="0038733F"/>
    <w:rsid w:val="0038775B"/>
    <w:rsid w:val="003877BC"/>
    <w:rsid w:val="003877C9"/>
    <w:rsid w:val="00387A86"/>
    <w:rsid w:val="00387B4B"/>
    <w:rsid w:val="00387BFB"/>
    <w:rsid w:val="00387C79"/>
    <w:rsid w:val="00387FFC"/>
    <w:rsid w:val="003900B3"/>
    <w:rsid w:val="00390163"/>
    <w:rsid w:val="0039031C"/>
    <w:rsid w:val="00390629"/>
    <w:rsid w:val="0039086C"/>
    <w:rsid w:val="00390919"/>
    <w:rsid w:val="00390A7D"/>
    <w:rsid w:val="00390DE4"/>
    <w:rsid w:val="00390E41"/>
    <w:rsid w:val="00390FA4"/>
    <w:rsid w:val="003910BC"/>
    <w:rsid w:val="00391377"/>
    <w:rsid w:val="00391603"/>
    <w:rsid w:val="003917B8"/>
    <w:rsid w:val="0039184C"/>
    <w:rsid w:val="00391BC5"/>
    <w:rsid w:val="00391C1C"/>
    <w:rsid w:val="00391F0D"/>
    <w:rsid w:val="00391F32"/>
    <w:rsid w:val="00391F41"/>
    <w:rsid w:val="00391F70"/>
    <w:rsid w:val="0039201F"/>
    <w:rsid w:val="003925BF"/>
    <w:rsid w:val="00392743"/>
    <w:rsid w:val="00392810"/>
    <w:rsid w:val="00392D86"/>
    <w:rsid w:val="00392DF4"/>
    <w:rsid w:val="00392E15"/>
    <w:rsid w:val="00392F71"/>
    <w:rsid w:val="003930B2"/>
    <w:rsid w:val="003932E8"/>
    <w:rsid w:val="0039345C"/>
    <w:rsid w:val="0039351D"/>
    <w:rsid w:val="0039353D"/>
    <w:rsid w:val="00393565"/>
    <w:rsid w:val="0039375E"/>
    <w:rsid w:val="0039382E"/>
    <w:rsid w:val="00393AB7"/>
    <w:rsid w:val="00393BDD"/>
    <w:rsid w:val="00393EEF"/>
    <w:rsid w:val="003940AE"/>
    <w:rsid w:val="0039410B"/>
    <w:rsid w:val="003941E8"/>
    <w:rsid w:val="0039424A"/>
    <w:rsid w:val="003942CC"/>
    <w:rsid w:val="003942D5"/>
    <w:rsid w:val="00394373"/>
    <w:rsid w:val="00394407"/>
    <w:rsid w:val="00394414"/>
    <w:rsid w:val="003946A2"/>
    <w:rsid w:val="003947B9"/>
    <w:rsid w:val="003948A9"/>
    <w:rsid w:val="00394E96"/>
    <w:rsid w:val="003950A6"/>
    <w:rsid w:val="003950F2"/>
    <w:rsid w:val="003952FC"/>
    <w:rsid w:val="00395497"/>
    <w:rsid w:val="003954D2"/>
    <w:rsid w:val="0039558F"/>
    <w:rsid w:val="003955D0"/>
    <w:rsid w:val="0039562A"/>
    <w:rsid w:val="003956B3"/>
    <w:rsid w:val="003956D4"/>
    <w:rsid w:val="003959CF"/>
    <w:rsid w:val="00395A2C"/>
    <w:rsid w:val="00395AF3"/>
    <w:rsid w:val="00395BF8"/>
    <w:rsid w:val="00396025"/>
    <w:rsid w:val="003960B4"/>
    <w:rsid w:val="00396333"/>
    <w:rsid w:val="00396335"/>
    <w:rsid w:val="00396571"/>
    <w:rsid w:val="0039670E"/>
    <w:rsid w:val="0039675A"/>
    <w:rsid w:val="003967DC"/>
    <w:rsid w:val="00396811"/>
    <w:rsid w:val="003968D2"/>
    <w:rsid w:val="003969CE"/>
    <w:rsid w:val="003969DA"/>
    <w:rsid w:val="00396DD5"/>
    <w:rsid w:val="00397086"/>
    <w:rsid w:val="00397124"/>
    <w:rsid w:val="00397573"/>
    <w:rsid w:val="0039769C"/>
    <w:rsid w:val="00397813"/>
    <w:rsid w:val="003978FD"/>
    <w:rsid w:val="003979E8"/>
    <w:rsid w:val="00397A44"/>
    <w:rsid w:val="00397D3D"/>
    <w:rsid w:val="003A038F"/>
    <w:rsid w:val="003A04F6"/>
    <w:rsid w:val="003A0687"/>
    <w:rsid w:val="003A06E8"/>
    <w:rsid w:val="003A06F3"/>
    <w:rsid w:val="003A083E"/>
    <w:rsid w:val="003A0C4C"/>
    <w:rsid w:val="003A0CE6"/>
    <w:rsid w:val="003A0ED4"/>
    <w:rsid w:val="003A0F3D"/>
    <w:rsid w:val="003A11CB"/>
    <w:rsid w:val="003A123A"/>
    <w:rsid w:val="003A12EC"/>
    <w:rsid w:val="003A18A0"/>
    <w:rsid w:val="003A199C"/>
    <w:rsid w:val="003A1E23"/>
    <w:rsid w:val="003A1E89"/>
    <w:rsid w:val="003A1ED2"/>
    <w:rsid w:val="003A1EEF"/>
    <w:rsid w:val="003A2593"/>
    <w:rsid w:val="003A2B93"/>
    <w:rsid w:val="003A2F11"/>
    <w:rsid w:val="003A2F38"/>
    <w:rsid w:val="003A37FD"/>
    <w:rsid w:val="003A38AC"/>
    <w:rsid w:val="003A3952"/>
    <w:rsid w:val="003A3B85"/>
    <w:rsid w:val="003A3C29"/>
    <w:rsid w:val="003A3CF4"/>
    <w:rsid w:val="003A4456"/>
    <w:rsid w:val="003A4608"/>
    <w:rsid w:val="003A470D"/>
    <w:rsid w:val="003A4762"/>
    <w:rsid w:val="003A4873"/>
    <w:rsid w:val="003A48D0"/>
    <w:rsid w:val="003A492D"/>
    <w:rsid w:val="003A49B0"/>
    <w:rsid w:val="003A4B44"/>
    <w:rsid w:val="003A4C0E"/>
    <w:rsid w:val="003A4ED4"/>
    <w:rsid w:val="003A500C"/>
    <w:rsid w:val="003A529E"/>
    <w:rsid w:val="003A54BB"/>
    <w:rsid w:val="003A5948"/>
    <w:rsid w:val="003A59C1"/>
    <w:rsid w:val="003A5BA3"/>
    <w:rsid w:val="003A5C96"/>
    <w:rsid w:val="003A5F3D"/>
    <w:rsid w:val="003A5F9C"/>
    <w:rsid w:val="003A61EF"/>
    <w:rsid w:val="003A6276"/>
    <w:rsid w:val="003A6341"/>
    <w:rsid w:val="003A635A"/>
    <w:rsid w:val="003A63C2"/>
    <w:rsid w:val="003A6596"/>
    <w:rsid w:val="003A66D5"/>
    <w:rsid w:val="003A6701"/>
    <w:rsid w:val="003A6B63"/>
    <w:rsid w:val="003A6CC6"/>
    <w:rsid w:val="003A6D60"/>
    <w:rsid w:val="003A6D65"/>
    <w:rsid w:val="003A6F58"/>
    <w:rsid w:val="003A7056"/>
    <w:rsid w:val="003A706D"/>
    <w:rsid w:val="003A70F0"/>
    <w:rsid w:val="003A7391"/>
    <w:rsid w:val="003A7428"/>
    <w:rsid w:val="003A74FC"/>
    <w:rsid w:val="003A75A3"/>
    <w:rsid w:val="003A765A"/>
    <w:rsid w:val="003A780A"/>
    <w:rsid w:val="003A7C15"/>
    <w:rsid w:val="003A7C1C"/>
    <w:rsid w:val="003A7D0C"/>
    <w:rsid w:val="003A7DCA"/>
    <w:rsid w:val="003A7E5E"/>
    <w:rsid w:val="003A7F01"/>
    <w:rsid w:val="003A7F1E"/>
    <w:rsid w:val="003A7FF6"/>
    <w:rsid w:val="003B011F"/>
    <w:rsid w:val="003B0260"/>
    <w:rsid w:val="003B0383"/>
    <w:rsid w:val="003B03D1"/>
    <w:rsid w:val="003B048D"/>
    <w:rsid w:val="003B050C"/>
    <w:rsid w:val="003B0555"/>
    <w:rsid w:val="003B066F"/>
    <w:rsid w:val="003B0743"/>
    <w:rsid w:val="003B08AA"/>
    <w:rsid w:val="003B08F0"/>
    <w:rsid w:val="003B0A2A"/>
    <w:rsid w:val="003B0CC9"/>
    <w:rsid w:val="003B0D43"/>
    <w:rsid w:val="003B1246"/>
    <w:rsid w:val="003B134D"/>
    <w:rsid w:val="003B1C55"/>
    <w:rsid w:val="003B1D22"/>
    <w:rsid w:val="003B1D66"/>
    <w:rsid w:val="003B1DC7"/>
    <w:rsid w:val="003B1E94"/>
    <w:rsid w:val="003B1F15"/>
    <w:rsid w:val="003B1F4C"/>
    <w:rsid w:val="003B207F"/>
    <w:rsid w:val="003B2413"/>
    <w:rsid w:val="003B2623"/>
    <w:rsid w:val="003B2955"/>
    <w:rsid w:val="003B2AAB"/>
    <w:rsid w:val="003B2B6E"/>
    <w:rsid w:val="003B2D88"/>
    <w:rsid w:val="003B2E8F"/>
    <w:rsid w:val="003B3132"/>
    <w:rsid w:val="003B3154"/>
    <w:rsid w:val="003B341D"/>
    <w:rsid w:val="003B3541"/>
    <w:rsid w:val="003B3563"/>
    <w:rsid w:val="003B37B6"/>
    <w:rsid w:val="003B3A76"/>
    <w:rsid w:val="003B3C02"/>
    <w:rsid w:val="003B41D6"/>
    <w:rsid w:val="003B4212"/>
    <w:rsid w:val="003B44FE"/>
    <w:rsid w:val="003B4772"/>
    <w:rsid w:val="003B4AB3"/>
    <w:rsid w:val="003B4C28"/>
    <w:rsid w:val="003B4E9F"/>
    <w:rsid w:val="003B5998"/>
    <w:rsid w:val="003B59A3"/>
    <w:rsid w:val="003B5A28"/>
    <w:rsid w:val="003B5BC9"/>
    <w:rsid w:val="003B5D9E"/>
    <w:rsid w:val="003B5F47"/>
    <w:rsid w:val="003B61A8"/>
    <w:rsid w:val="003B63DD"/>
    <w:rsid w:val="003B6B62"/>
    <w:rsid w:val="003B6B7F"/>
    <w:rsid w:val="003B6D3C"/>
    <w:rsid w:val="003B6E8C"/>
    <w:rsid w:val="003B707B"/>
    <w:rsid w:val="003B7248"/>
    <w:rsid w:val="003B7263"/>
    <w:rsid w:val="003B72EF"/>
    <w:rsid w:val="003B7388"/>
    <w:rsid w:val="003B7536"/>
    <w:rsid w:val="003B7582"/>
    <w:rsid w:val="003B75D6"/>
    <w:rsid w:val="003B760B"/>
    <w:rsid w:val="003B7903"/>
    <w:rsid w:val="003B794A"/>
    <w:rsid w:val="003B7A8E"/>
    <w:rsid w:val="003B7B22"/>
    <w:rsid w:val="003B7DFB"/>
    <w:rsid w:val="003B7E7B"/>
    <w:rsid w:val="003C012D"/>
    <w:rsid w:val="003C0580"/>
    <w:rsid w:val="003C0721"/>
    <w:rsid w:val="003C07B0"/>
    <w:rsid w:val="003C0AEF"/>
    <w:rsid w:val="003C0B07"/>
    <w:rsid w:val="003C0D0B"/>
    <w:rsid w:val="003C0D19"/>
    <w:rsid w:val="003C0DC5"/>
    <w:rsid w:val="003C1185"/>
    <w:rsid w:val="003C12F9"/>
    <w:rsid w:val="003C1421"/>
    <w:rsid w:val="003C150E"/>
    <w:rsid w:val="003C1907"/>
    <w:rsid w:val="003C197C"/>
    <w:rsid w:val="003C1B46"/>
    <w:rsid w:val="003C2222"/>
    <w:rsid w:val="003C24A1"/>
    <w:rsid w:val="003C29E1"/>
    <w:rsid w:val="003C2BD9"/>
    <w:rsid w:val="003C2FFB"/>
    <w:rsid w:val="003C3091"/>
    <w:rsid w:val="003C3144"/>
    <w:rsid w:val="003C31D6"/>
    <w:rsid w:val="003C330E"/>
    <w:rsid w:val="003C340F"/>
    <w:rsid w:val="003C355D"/>
    <w:rsid w:val="003C3647"/>
    <w:rsid w:val="003C36A4"/>
    <w:rsid w:val="003C373B"/>
    <w:rsid w:val="003C394D"/>
    <w:rsid w:val="003C3BF4"/>
    <w:rsid w:val="003C3E10"/>
    <w:rsid w:val="003C3E88"/>
    <w:rsid w:val="003C3EBB"/>
    <w:rsid w:val="003C415F"/>
    <w:rsid w:val="003C416B"/>
    <w:rsid w:val="003C43CB"/>
    <w:rsid w:val="003C47F2"/>
    <w:rsid w:val="003C4803"/>
    <w:rsid w:val="003C4876"/>
    <w:rsid w:val="003C4A32"/>
    <w:rsid w:val="003C4B99"/>
    <w:rsid w:val="003C4BA2"/>
    <w:rsid w:val="003C4F01"/>
    <w:rsid w:val="003C4F8E"/>
    <w:rsid w:val="003C501C"/>
    <w:rsid w:val="003C5427"/>
    <w:rsid w:val="003C5923"/>
    <w:rsid w:val="003C599D"/>
    <w:rsid w:val="003C5AD1"/>
    <w:rsid w:val="003C5B03"/>
    <w:rsid w:val="003C5B74"/>
    <w:rsid w:val="003C5DA2"/>
    <w:rsid w:val="003C5EDD"/>
    <w:rsid w:val="003C5EE2"/>
    <w:rsid w:val="003C62F7"/>
    <w:rsid w:val="003C658D"/>
    <w:rsid w:val="003C68E2"/>
    <w:rsid w:val="003C69FE"/>
    <w:rsid w:val="003C6A60"/>
    <w:rsid w:val="003C6B5F"/>
    <w:rsid w:val="003C6CE2"/>
    <w:rsid w:val="003C6D52"/>
    <w:rsid w:val="003C6D86"/>
    <w:rsid w:val="003C6F32"/>
    <w:rsid w:val="003C6FC3"/>
    <w:rsid w:val="003C7147"/>
    <w:rsid w:val="003C74A6"/>
    <w:rsid w:val="003C76E8"/>
    <w:rsid w:val="003C770F"/>
    <w:rsid w:val="003C7954"/>
    <w:rsid w:val="003C7B3F"/>
    <w:rsid w:val="003C7D97"/>
    <w:rsid w:val="003C7EC4"/>
    <w:rsid w:val="003C7FA8"/>
    <w:rsid w:val="003D03D0"/>
    <w:rsid w:val="003D0456"/>
    <w:rsid w:val="003D0569"/>
    <w:rsid w:val="003D05B5"/>
    <w:rsid w:val="003D0E45"/>
    <w:rsid w:val="003D1156"/>
    <w:rsid w:val="003D1277"/>
    <w:rsid w:val="003D139F"/>
    <w:rsid w:val="003D1B43"/>
    <w:rsid w:val="003D1E3E"/>
    <w:rsid w:val="003D20E8"/>
    <w:rsid w:val="003D244D"/>
    <w:rsid w:val="003D258C"/>
    <w:rsid w:val="003D26FC"/>
    <w:rsid w:val="003D2874"/>
    <w:rsid w:val="003D2A2E"/>
    <w:rsid w:val="003D2B5B"/>
    <w:rsid w:val="003D2C6C"/>
    <w:rsid w:val="003D306B"/>
    <w:rsid w:val="003D3092"/>
    <w:rsid w:val="003D3167"/>
    <w:rsid w:val="003D322B"/>
    <w:rsid w:val="003D34F1"/>
    <w:rsid w:val="003D3566"/>
    <w:rsid w:val="003D3595"/>
    <w:rsid w:val="003D3682"/>
    <w:rsid w:val="003D38E3"/>
    <w:rsid w:val="003D39D3"/>
    <w:rsid w:val="003D39DD"/>
    <w:rsid w:val="003D3A89"/>
    <w:rsid w:val="003D3B91"/>
    <w:rsid w:val="003D3F30"/>
    <w:rsid w:val="003D3F3F"/>
    <w:rsid w:val="003D40DB"/>
    <w:rsid w:val="003D40FF"/>
    <w:rsid w:val="003D4341"/>
    <w:rsid w:val="003D4441"/>
    <w:rsid w:val="003D448F"/>
    <w:rsid w:val="003D4724"/>
    <w:rsid w:val="003D4A0E"/>
    <w:rsid w:val="003D4B3F"/>
    <w:rsid w:val="003D4C98"/>
    <w:rsid w:val="003D4D59"/>
    <w:rsid w:val="003D4F4E"/>
    <w:rsid w:val="003D4F8E"/>
    <w:rsid w:val="003D4FFC"/>
    <w:rsid w:val="003D50ED"/>
    <w:rsid w:val="003D516F"/>
    <w:rsid w:val="003D53F6"/>
    <w:rsid w:val="003D545C"/>
    <w:rsid w:val="003D560A"/>
    <w:rsid w:val="003D5C2C"/>
    <w:rsid w:val="003D5D0F"/>
    <w:rsid w:val="003D5DDC"/>
    <w:rsid w:val="003D5F05"/>
    <w:rsid w:val="003D600B"/>
    <w:rsid w:val="003D60A9"/>
    <w:rsid w:val="003D61CF"/>
    <w:rsid w:val="003D6231"/>
    <w:rsid w:val="003D66C0"/>
    <w:rsid w:val="003D6CD3"/>
    <w:rsid w:val="003D6F8C"/>
    <w:rsid w:val="003D743E"/>
    <w:rsid w:val="003D7639"/>
    <w:rsid w:val="003D769F"/>
    <w:rsid w:val="003D7AC4"/>
    <w:rsid w:val="003D7FA9"/>
    <w:rsid w:val="003E048A"/>
    <w:rsid w:val="003E067E"/>
    <w:rsid w:val="003E0976"/>
    <w:rsid w:val="003E0B6A"/>
    <w:rsid w:val="003E0FF2"/>
    <w:rsid w:val="003E10C5"/>
    <w:rsid w:val="003E12C8"/>
    <w:rsid w:val="003E13B9"/>
    <w:rsid w:val="003E1600"/>
    <w:rsid w:val="003E172B"/>
    <w:rsid w:val="003E1924"/>
    <w:rsid w:val="003E1B29"/>
    <w:rsid w:val="003E1B58"/>
    <w:rsid w:val="003E1CEF"/>
    <w:rsid w:val="003E1E54"/>
    <w:rsid w:val="003E200C"/>
    <w:rsid w:val="003E2079"/>
    <w:rsid w:val="003E217D"/>
    <w:rsid w:val="003E2477"/>
    <w:rsid w:val="003E288F"/>
    <w:rsid w:val="003E2D72"/>
    <w:rsid w:val="003E2F67"/>
    <w:rsid w:val="003E302B"/>
    <w:rsid w:val="003E3212"/>
    <w:rsid w:val="003E3287"/>
    <w:rsid w:val="003E338A"/>
    <w:rsid w:val="003E35DC"/>
    <w:rsid w:val="003E374D"/>
    <w:rsid w:val="003E3892"/>
    <w:rsid w:val="003E396E"/>
    <w:rsid w:val="003E39F4"/>
    <w:rsid w:val="003E3BF6"/>
    <w:rsid w:val="003E3D37"/>
    <w:rsid w:val="003E3F05"/>
    <w:rsid w:val="003E3FDC"/>
    <w:rsid w:val="003E4478"/>
    <w:rsid w:val="003E45E0"/>
    <w:rsid w:val="003E4750"/>
    <w:rsid w:val="003E49AE"/>
    <w:rsid w:val="003E4AA0"/>
    <w:rsid w:val="003E4AFD"/>
    <w:rsid w:val="003E4D6E"/>
    <w:rsid w:val="003E4DB8"/>
    <w:rsid w:val="003E4DD9"/>
    <w:rsid w:val="003E4E2C"/>
    <w:rsid w:val="003E4E3E"/>
    <w:rsid w:val="003E4E75"/>
    <w:rsid w:val="003E4ED6"/>
    <w:rsid w:val="003E4F02"/>
    <w:rsid w:val="003E4F9E"/>
    <w:rsid w:val="003E5054"/>
    <w:rsid w:val="003E5068"/>
    <w:rsid w:val="003E520F"/>
    <w:rsid w:val="003E5707"/>
    <w:rsid w:val="003E5822"/>
    <w:rsid w:val="003E5904"/>
    <w:rsid w:val="003E590B"/>
    <w:rsid w:val="003E5D84"/>
    <w:rsid w:val="003E5DE9"/>
    <w:rsid w:val="003E60D5"/>
    <w:rsid w:val="003E6213"/>
    <w:rsid w:val="003E6276"/>
    <w:rsid w:val="003E67B8"/>
    <w:rsid w:val="003E6A0E"/>
    <w:rsid w:val="003E6B7A"/>
    <w:rsid w:val="003E6DDF"/>
    <w:rsid w:val="003E6E99"/>
    <w:rsid w:val="003E6FE7"/>
    <w:rsid w:val="003E711A"/>
    <w:rsid w:val="003E76C4"/>
    <w:rsid w:val="003E771F"/>
    <w:rsid w:val="003E78D7"/>
    <w:rsid w:val="003E7938"/>
    <w:rsid w:val="003E79F0"/>
    <w:rsid w:val="003E7A2D"/>
    <w:rsid w:val="003E7A73"/>
    <w:rsid w:val="003E7B5F"/>
    <w:rsid w:val="003E7C4D"/>
    <w:rsid w:val="003E7F1E"/>
    <w:rsid w:val="003F007E"/>
    <w:rsid w:val="003F046D"/>
    <w:rsid w:val="003F0884"/>
    <w:rsid w:val="003F0889"/>
    <w:rsid w:val="003F0AEA"/>
    <w:rsid w:val="003F0AFE"/>
    <w:rsid w:val="003F0C53"/>
    <w:rsid w:val="003F0D8B"/>
    <w:rsid w:val="003F1019"/>
    <w:rsid w:val="003F1093"/>
    <w:rsid w:val="003F139C"/>
    <w:rsid w:val="003F14A6"/>
    <w:rsid w:val="003F1889"/>
    <w:rsid w:val="003F1930"/>
    <w:rsid w:val="003F1AA6"/>
    <w:rsid w:val="003F1C3F"/>
    <w:rsid w:val="003F1D1D"/>
    <w:rsid w:val="003F21A1"/>
    <w:rsid w:val="003F23A3"/>
    <w:rsid w:val="003F23AE"/>
    <w:rsid w:val="003F2443"/>
    <w:rsid w:val="003F2942"/>
    <w:rsid w:val="003F2AB5"/>
    <w:rsid w:val="003F2AFB"/>
    <w:rsid w:val="003F2B86"/>
    <w:rsid w:val="003F2ED8"/>
    <w:rsid w:val="003F307C"/>
    <w:rsid w:val="003F33AF"/>
    <w:rsid w:val="003F36D1"/>
    <w:rsid w:val="003F39DD"/>
    <w:rsid w:val="003F39F6"/>
    <w:rsid w:val="003F3D60"/>
    <w:rsid w:val="003F3DA3"/>
    <w:rsid w:val="003F44A9"/>
    <w:rsid w:val="003F4BFD"/>
    <w:rsid w:val="003F4C0B"/>
    <w:rsid w:val="003F4D0A"/>
    <w:rsid w:val="003F50A6"/>
    <w:rsid w:val="003F532D"/>
    <w:rsid w:val="003F540A"/>
    <w:rsid w:val="003F5596"/>
    <w:rsid w:val="003F606C"/>
    <w:rsid w:val="003F6B29"/>
    <w:rsid w:val="003F6D86"/>
    <w:rsid w:val="003F6F75"/>
    <w:rsid w:val="003F74D3"/>
    <w:rsid w:val="003F7605"/>
    <w:rsid w:val="003F7735"/>
    <w:rsid w:val="003F77D7"/>
    <w:rsid w:val="003F7BFC"/>
    <w:rsid w:val="003F7D49"/>
    <w:rsid w:val="003F7D9B"/>
    <w:rsid w:val="003F7DEF"/>
    <w:rsid w:val="003F7EC0"/>
    <w:rsid w:val="00400207"/>
    <w:rsid w:val="0040021A"/>
    <w:rsid w:val="00400349"/>
    <w:rsid w:val="00400360"/>
    <w:rsid w:val="0040062A"/>
    <w:rsid w:val="0040098C"/>
    <w:rsid w:val="00400A5A"/>
    <w:rsid w:val="00400D79"/>
    <w:rsid w:val="00400F2A"/>
    <w:rsid w:val="004010F7"/>
    <w:rsid w:val="0040120E"/>
    <w:rsid w:val="0040133E"/>
    <w:rsid w:val="004013C7"/>
    <w:rsid w:val="0040148F"/>
    <w:rsid w:val="00401683"/>
    <w:rsid w:val="00401724"/>
    <w:rsid w:val="00401B92"/>
    <w:rsid w:val="00401DCB"/>
    <w:rsid w:val="00401DE5"/>
    <w:rsid w:val="00401EC7"/>
    <w:rsid w:val="00402111"/>
    <w:rsid w:val="00402166"/>
    <w:rsid w:val="004023FF"/>
    <w:rsid w:val="0040248B"/>
    <w:rsid w:val="0040248E"/>
    <w:rsid w:val="0040274C"/>
    <w:rsid w:val="004027A4"/>
    <w:rsid w:val="004030CA"/>
    <w:rsid w:val="004031C1"/>
    <w:rsid w:val="00403256"/>
    <w:rsid w:val="004032A1"/>
    <w:rsid w:val="0040337F"/>
    <w:rsid w:val="0040381A"/>
    <w:rsid w:val="0040388E"/>
    <w:rsid w:val="0040390B"/>
    <w:rsid w:val="00403BB9"/>
    <w:rsid w:val="00403CD6"/>
    <w:rsid w:val="0040406C"/>
    <w:rsid w:val="0040411F"/>
    <w:rsid w:val="00404155"/>
    <w:rsid w:val="0040432E"/>
    <w:rsid w:val="004044BD"/>
    <w:rsid w:val="004049B1"/>
    <w:rsid w:val="00404A7D"/>
    <w:rsid w:val="00404CD1"/>
    <w:rsid w:val="00404D8C"/>
    <w:rsid w:val="00404DBD"/>
    <w:rsid w:val="00404E28"/>
    <w:rsid w:val="00404E55"/>
    <w:rsid w:val="0040513B"/>
    <w:rsid w:val="004051BE"/>
    <w:rsid w:val="00405620"/>
    <w:rsid w:val="00405760"/>
    <w:rsid w:val="00405B01"/>
    <w:rsid w:val="00405D9F"/>
    <w:rsid w:val="00406164"/>
    <w:rsid w:val="004061AA"/>
    <w:rsid w:val="00406561"/>
    <w:rsid w:val="004067E6"/>
    <w:rsid w:val="00406977"/>
    <w:rsid w:val="004069A2"/>
    <w:rsid w:val="00406C46"/>
    <w:rsid w:val="00406EC8"/>
    <w:rsid w:val="004070E6"/>
    <w:rsid w:val="00407144"/>
    <w:rsid w:val="00407160"/>
    <w:rsid w:val="004071A0"/>
    <w:rsid w:val="00407424"/>
    <w:rsid w:val="00407A2D"/>
    <w:rsid w:val="00407A44"/>
    <w:rsid w:val="00407ABF"/>
    <w:rsid w:val="00407AE3"/>
    <w:rsid w:val="00407D39"/>
    <w:rsid w:val="00407D9B"/>
    <w:rsid w:val="00410390"/>
    <w:rsid w:val="00410444"/>
    <w:rsid w:val="00410601"/>
    <w:rsid w:val="00410A0E"/>
    <w:rsid w:val="00410C39"/>
    <w:rsid w:val="00410D74"/>
    <w:rsid w:val="00410E51"/>
    <w:rsid w:val="00410E77"/>
    <w:rsid w:val="00410EEA"/>
    <w:rsid w:val="004112F3"/>
    <w:rsid w:val="004114D9"/>
    <w:rsid w:val="0041151E"/>
    <w:rsid w:val="0041163C"/>
    <w:rsid w:val="0041170B"/>
    <w:rsid w:val="00411851"/>
    <w:rsid w:val="00411BD5"/>
    <w:rsid w:val="00411EAE"/>
    <w:rsid w:val="00411EFE"/>
    <w:rsid w:val="00411FD5"/>
    <w:rsid w:val="00412012"/>
    <w:rsid w:val="004121CB"/>
    <w:rsid w:val="00412319"/>
    <w:rsid w:val="004123AC"/>
    <w:rsid w:val="004124CD"/>
    <w:rsid w:val="00412638"/>
    <w:rsid w:val="00412766"/>
    <w:rsid w:val="0041286C"/>
    <w:rsid w:val="00412914"/>
    <w:rsid w:val="00412B63"/>
    <w:rsid w:val="00412C05"/>
    <w:rsid w:val="00412CCA"/>
    <w:rsid w:val="00412DD5"/>
    <w:rsid w:val="0041322D"/>
    <w:rsid w:val="00413709"/>
    <w:rsid w:val="00413856"/>
    <w:rsid w:val="00413B94"/>
    <w:rsid w:val="00413C2B"/>
    <w:rsid w:val="00413C58"/>
    <w:rsid w:val="00413C6C"/>
    <w:rsid w:val="00413D14"/>
    <w:rsid w:val="00413E35"/>
    <w:rsid w:val="00413E77"/>
    <w:rsid w:val="00413E98"/>
    <w:rsid w:val="00413F3B"/>
    <w:rsid w:val="0041413C"/>
    <w:rsid w:val="0041442E"/>
    <w:rsid w:val="004147E0"/>
    <w:rsid w:val="00414A47"/>
    <w:rsid w:val="00414D22"/>
    <w:rsid w:val="00414D72"/>
    <w:rsid w:val="00414EC2"/>
    <w:rsid w:val="00415108"/>
    <w:rsid w:val="00415111"/>
    <w:rsid w:val="004152CE"/>
    <w:rsid w:val="0041586F"/>
    <w:rsid w:val="0041591B"/>
    <w:rsid w:val="00415960"/>
    <w:rsid w:val="00415A95"/>
    <w:rsid w:val="00415BD1"/>
    <w:rsid w:val="00415C3E"/>
    <w:rsid w:val="00415ECE"/>
    <w:rsid w:val="0041609F"/>
    <w:rsid w:val="004160DD"/>
    <w:rsid w:val="0041618C"/>
    <w:rsid w:val="00416274"/>
    <w:rsid w:val="0041658E"/>
    <w:rsid w:val="00416651"/>
    <w:rsid w:val="004168E4"/>
    <w:rsid w:val="00416AE6"/>
    <w:rsid w:val="00416B73"/>
    <w:rsid w:val="00416CC4"/>
    <w:rsid w:val="00417013"/>
    <w:rsid w:val="00417094"/>
    <w:rsid w:val="00417408"/>
    <w:rsid w:val="00417888"/>
    <w:rsid w:val="004179DC"/>
    <w:rsid w:val="00417A58"/>
    <w:rsid w:val="00417A91"/>
    <w:rsid w:val="00417B22"/>
    <w:rsid w:val="00417D50"/>
    <w:rsid w:val="00417DC3"/>
    <w:rsid w:val="00417EBC"/>
    <w:rsid w:val="00420096"/>
    <w:rsid w:val="004201B7"/>
    <w:rsid w:val="004204C6"/>
    <w:rsid w:val="00420864"/>
    <w:rsid w:val="004208CD"/>
    <w:rsid w:val="00420AEF"/>
    <w:rsid w:val="00420AFD"/>
    <w:rsid w:val="00420EA1"/>
    <w:rsid w:val="004210EE"/>
    <w:rsid w:val="00421151"/>
    <w:rsid w:val="00421449"/>
    <w:rsid w:val="004214A2"/>
    <w:rsid w:val="00421CA2"/>
    <w:rsid w:val="00421CF5"/>
    <w:rsid w:val="00421ED0"/>
    <w:rsid w:val="00421F9C"/>
    <w:rsid w:val="004221ED"/>
    <w:rsid w:val="00422534"/>
    <w:rsid w:val="00422548"/>
    <w:rsid w:val="004226C2"/>
    <w:rsid w:val="004226D2"/>
    <w:rsid w:val="00422B64"/>
    <w:rsid w:val="00422D11"/>
    <w:rsid w:val="00423FE0"/>
    <w:rsid w:val="0042407B"/>
    <w:rsid w:val="004243C5"/>
    <w:rsid w:val="00424420"/>
    <w:rsid w:val="0042455D"/>
    <w:rsid w:val="004246BA"/>
    <w:rsid w:val="00424752"/>
    <w:rsid w:val="00424802"/>
    <w:rsid w:val="00424804"/>
    <w:rsid w:val="004248D9"/>
    <w:rsid w:val="00424908"/>
    <w:rsid w:val="0042497D"/>
    <w:rsid w:val="00424B5C"/>
    <w:rsid w:val="004250B6"/>
    <w:rsid w:val="00425154"/>
    <w:rsid w:val="0042538C"/>
    <w:rsid w:val="004254F9"/>
    <w:rsid w:val="004255C1"/>
    <w:rsid w:val="00425F25"/>
    <w:rsid w:val="00426048"/>
    <w:rsid w:val="00426464"/>
    <w:rsid w:val="00426476"/>
    <w:rsid w:val="004264A5"/>
    <w:rsid w:val="004265CF"/>
    <w:rsid w:val="00426821"/>
    <w:rsid w:val="00426A1F"/>
    <w:rsid w:val="00426B38"/>
    <w:rsid w:val="00426C3A"/>
    <w:rsid w:val="00426C99"/>
    <w:rsid w:val="00426F6B"/>
    <w:rsid w:val="004272FD"/>
    <w:rsid w:val="00427628"/>
    <w:rsid w:val="0042769F"/>
    <w:rsid w:val="004277A2"/>
    <w:rsid w:val="004277BD"/>
    <w:rsid w:val="00427A0C"/>
    <w:rsid w:val="00427B58"/>
    <w:rsid w:val="00427B79"/>
    <w:rsid w:val="00427C30"/>
    <w:rsid w:val="00427C4E"/>
    <w:rsid w:val="00427EB2"/>
    <w:rsid w:val="00427FC7"/>
    <w:rsid w:val="00430328"/>
    <w:rsid w:val="0043057C"/>
    <w:rsid w:val="00430592"/>
    <w:rsid w:val="004308A5"/>
    <w:rsid w:val="00430907"/>
    <w:rsid w:val="0043110F"/>
    <w:rsid w:val="00431138"/>
    <w:rsid w:val="0043130F"/>
    <w:rsid w:val="00431317"/>
    <w:rsid w:val="004316A5"/>
    <w:rsid w:val="004317C2"/>
    <w:rsid w:val="00431803"/>
    <w:rsid w:val="00431869"/>
    <w:rsid w:val="00431A04"/>
    <w:rsid w:val="00431A78"/>
    <w:rsid w:val="00431E47"/>
    <w:rsid w:val="00431EB5"/>
    <w:rsid w:val="004328D8"/>
    <w:rsid w:val="00432A5F"/>
    <w:rsid w:val="00432AC7"/>
    <w:rsid w:val="00432B73"/>
    <w:rsid w:val="00432C89"/>
    <w:rsid w:val="00432DF5"/>
    <w:rsid w:val="00433022"/>
    <w:rsid w:val="00433118"/>
    <w:rsid w:val="0043350A"/>
    <w:rsid w:val="00433C05"/>
    <w:rsid w:val="00433D9F"/>
    <w:rsid w:val="00433E1F"/>
    <w:rsid w:val="00434010"/>
    <w:rsid w:val="00434172"/>
    <w:rsid w:val="00434362"/>
    <w:rsid w:val="004344D7"/>
    <w:rsid w:val="0043488B"/>
    <w:rsid w:val="00434A23"/>
    <w:rsid w:val="00434DBA"/>
    <w:rsid w:val="00434EAB"/>
    <w:rsid w:val="00435195"/>
    <w:rsid w:val="004353B1"/>
    <w:rsid w:val="004353C6"/>
    <w:rsid w:val="00435BE3"/>
    <w:rsid w:val="00436081"/>
    <w:rsid w:val="00436453"/>
    <w:rsid w:val="00436485"/>
    <w:rsid w:val="004368E2"/>
    <w:rsid w:val="00436A1B"/>
    <w:rsid w:val="00436E6C"/>
    <w:rsid w:val="00436F16"/>
    <w:rsid w:val="00437136"/>
    <w:rsid w:val="00437261"/>
    <w:rsid w:val="0043760B"/>
    <w:rsid w:val="004376D2"/>
    <w:rsid w:val="004378E0"/>
    <w:rsid w:val="00437923"/>
    <w:rsid w:val="00437932"/>
    <w:rsid w:val="004379FD"/>
    <w:rsid w:val="004404C6"/>
    <w:rsid w:val="00440606"/>
    <w:rsid w:val="004408FF"/>
    <w:rsid w:val="00440DE7"/>
    <w:rsid w:val="004410A6"/>
    <w:rsid w:val="004413BF"/>
    <w:rsid w:val="0044158D"/>
    <w:rsid w:val="0044166F"/>
    <w:rsid w:val="00441B2C"/>
    <w:rsid w:val="00441C18"/>
    <w:rsid w:val="00441C73"/>
    <w:rsid w:val="00441CA8"/>
    <w:rsid w:val="00441D44"/>
    <w:rsid w:val="00441EB7"/>
    <w:rsid w:val="00441FF8"/>
    <w:rsid w:val="004421A7"/>
    <w:rsid w:val="004422CB"/>
    <w:rsid w:val="004423E7"/>
    <w:rsid w:val="00442450"/>
    <w:rsid w:val="00442475"/>
    <w:rsid w:val="004426FA"/>
    <w:rsid w:val="0044289C"/>
    <w:rsid w:val="0044294A"/>
    <w:rsid w:val="00442C5B"/>
    <w:rsid w:val="00442EE8"/>
    <w:rsid w:val="00442F52"/>
    <w:rsid w:val="00442F7C"/>
    <w:rsid w:val="004437DD"/>
    <w:rsid w:val="00443D80"/>
    <w:rsid w:val="00443EE2"/>
    <w:rsid w:val="00443EF4"/>
    <w:rsid w:val="00443F82"/>
    <w:rsid w:val="0044416E"/>
    <w:rsid w:val="004444AD"/>
    <w:rsid w:val="004444BE"/>
    <w:rsid w:val="004445DE"/>
    <w:rsid w:val="00444692"/>
    <w:rsid w:val="00444792"/>
    <w:rsid w:val="004449FA"/>
    <w:rsid w:val="00444B47"/>
    <w:rsid w:val="00445091"/>
    <w:rsid w:val="004451A6"/>
    <w:rsid w:val="004452AB"/>
    <w:rsid w:val="004452DF"/>
    <w:rsid w:val="00445373"/>
    <w:rsid w:val="004453AB"/>
    <w:rsid w:val="00445561"/>
    <w:rsid w:val="00445607"/>
    <w:rsid w:val="00445614"/>
    <w:rsid w:val="004457B9"/>
    <w:rsid w:val="0044580A"/>
    <w:rsid w:val="0044592C"/>
    <w:rsid w:val="00445ADD"/>
    <w:rsid w:val="00445B85"/>
    <w:rsid w:val="00445E49"/>
    <w:rsid w:val="00445E78"/>
    <w:rsid w:val="00445F9C"/>
    <w:rsid w:val="0044632B"/>
    <w:rsid w:val="004464B3"/>
    <w:rsid w:val="0044650F"/>
    <w:rsid w:val="00446596"/>
    <w:rsid w:val="00446967"/>
    <w:rsid w:val="00446E97"/>
    <w:rsid w:val="00446FE9"/>
    <w:rsid w:val="00446FF3"/>
    <w:rsid w:val="004470E8"/>
    <w:rsid w:val="0044733A"/>
    <w:rsid w:val="004473FD"/>
    <w:rsid w:val="00447890"/>
    <w:rsid w:val="00447AA2"/>
    <w:rsid w:val="00447C53"/>
    <w:rsid w:val="00447CA5"/>
    <w:rsid w:val="00450197"/>
    <w:rsid w:val="004503C9"/>
    <w:rsid w:val="004504EC"/>
    <w:rsid w:val="004505AF"/>
    <w:rsid w:val="0045079E"/>
    <w:rsid w:val="00450961"/>
    <w:rsid w:val="00450A37"/>
    <w:rsid w:val="00450BE7"/>
    <w:rsid w:val="00450CB1"/>
    <w:rsid w:val="00450FD1"/>
    <w:rsid w:val="00451274"/>
    <w:rsid w:val="00451819"/>
    <w:rsid w:val="00451980"/>
    <w:rsid w:val="00451D55"/>
    <w:rsid w:val="00451F83"/>
    <w:rsid w:val="004520BE"/>
    <w:rsid w:val="004522D0"/>
    <w:rsid w:val="004525BB"/>
    <w:rsid w:val="004525BE"/>
    <w:rsid w:val="004527FA"/>
    <w:rsid w:val="00452BA2"/>
    <w:rsid w:val="00452CDE"/>
    <w:rsid w:val="00452E35"/>
    <w:rsid w:val="00452EF9"/>
    <w:rsid w:val="004531F3"/>
    <w:rsid w:val="004532CE"/>
    <w:rsid w:val="00453318"/>
    <w:rsid w:val="00453945"/>
    <w:rsid w:val="00454002"/>
    <w:rsid w:val="00454375"/>
    <w:rsid w:val="00454477"/>
    <w:rsid w:val="0045451C"/>
    <w:rsid w:val="00454852"/>
    <w:rsid w:val="00454901"/>
    <w:rsid w:val="00454DFE"/>
    <w:rsid w:val="00454EAA"/>
    <w:rsid w:val="00454EBB"/>
    <w:rsid w:val="00454F5C"/>
    <w:rsid w:val="0045512E"/>
    <w:rsid w:val="004551F8"/>
    <w:rsid w:val="00455367"/>
    <w:rsid w:val="00455627"/>
    <w:rsid w:val="00455660"/>
    <w:rsid w:val="00455816"/>
    <w:rsid w:val="00455865"/>
    <w:rsid w:val="00455BD6"/>
    <w:rsid w:val="00455C03"/>
    <w:rsid w:val="00455DF7"/>
    <w:rsid w:val="00455E72"/>
    <w:rsid w:val="00456634"/>
    <w:rsid w:val="0045678D"/>
    <w:rsid w:val="004569F5"/>
    <w:rsid w:val="00456A66"/>
    <w:rsid w:val="00456DD2"/>
    <w:rsid w:val="00457156"/>
    <w:rsid w:val="0045734A"/>
    <w:rsid w:val="004573C4"/>
    <w:rsid w:val="00457466"/>
    <w:rsid w:val="00457537"/>
    <w:rsid w:val="004576F3"/>
    <w:rsid w:val="0045777B"/>
    <w:rsid w:val="00457A52"/>
    <w:rsid w:val="00457D73"/>
    <w:rsid w:val="00457E2F"/>
    <w:rsid w:val="00457EB3"/>
    <w:rsid w:val="00457EF2"/>
    <w:rsid w:val="00457F32"/>
    <w:rsid w:val="00457F85"/>
    <w:rsid w:val="004601DA"/>
    <w:rsid w:val="0046050D"/>
    <w:rsid w:val="00460531"/>
    <w:rsid w:val="00460673"/>
    <w:rsid w:val="00460A50"/>
    <w:rsid w:val="00460A69"/>
    <w:rsid w:val="00460E9B"/>
    <w:rsid w:val="00460EFB"/>
    <w:rsid w:val="004617E9"/>
    <w:rsid w:val="004619A1"/>
    <w:rsid w:val="00461A6D"/>
    <w:rsid w:val="00461C27"/>
    <w:rsid w:val="00461D21"/>
    <w:rsid w:val="00461E14"/>
    <w:rsid w:val="00462229"/>
    <w:rsid w:val="00462421"/>
    <w:rsid w:val="0046260D"/>
    <w:rsid w:val="00462613"/>
    <w:rsid w:val="0046266E"/>
    <w:rsid w:val="00462775"/>
    <w:rsid w:val="00462B74"/>
    <w:rsid w:val="00462EFA"/>
    <w:rsid w:val="004630D5"/>
    <w:rsid w:val="004633DD"/>
    <w:rsid w:val="0046386C"/>
    <w:rsid w:val="004639CC"/>
    <w:rsid w:val="00463A79"/>
    <w:rsid w:val="00463F05"/>
    <w:rsid w:val="00463F62"/>
    <w:rsid w:val="004643D2"/>
    <w:rsid w:val="004644E1"/>
    <w:rsid w:val="00464534"/>
    <w:rsid w:val="00464856"/>
    <w:rsid w:val="004648B3"/>
    <w:rsid w:val="00464BDB"/>
    <w:rsid w:val="00464DC4"/>
    <w:rsid w:val="00464F80"/>
    <w:rsid w:val="00464FCE"/>
    <w:rsid w:val="004651A4"/>
    <w:rsid w:val="0046534E"/>
    <w:rsid w:val="00465443"/>
    <w:rsid w:val="004659E1"/>
    <w:rsid w:val="00465C9C"/>
    <w:rsid w:val="00465D09"/>
    <w:rsid w:val="004662AD"/>
    <w:rsid w:val="004663BD"/>
    <w:rsid w:val="00466419"/>
    <w:rsid w:val="00466442"/>
    <w:rsid w:val="00466492"/>
    <w:rsid w:val="00466498"/>
    <w:rsid w:val="00466664"/>
    <w:rsid w:val="004667C8"/>
    <w:rsid w:val="0046692F"/>
    <w:rsid w:val="004669B7"/>
    <w:rsid w:val="00466B71"/>
    <w:rsid w:val="00466E33"/>
    <w:rsid w:val="00466FC9"/>
    <w:rsid w:val="004671DE"/>
    <w:rsid w:val="004673D7"/>
    <w:rsid w:val="00467CB2"/>
    <w:rsid w:val="00467D40"/>
    <w:rsid w:val="004700F2"/>
    <w:rsid w:val="00470447"/>
    <w:rsid w:val="00470508"/>
    <w:rsid w:val="00470632"/>
    <w:rsid w:val="00470655"/>
    <w:rsid w:val="004707E0"/>
    <w:rsid w:val="0047094B"/>
    <w:rsid w:val="00470BD5"/>
    <w:rsid w:val="00470D41"/>
    <w:rsid w:val="004713BA"/>
    <w:rsid w:val="00471552"/>
    <w:rsid w:val="00471568"/>
    <w:rsid w:val="00471834"/>
    <w:rsid w:val="0047195C"/>
    <w:rsid w:val="00471E8B"/>
    <w:rsid w:val="00471F45"/>
    <w:rsid w:val="00472323"/>
    <w:rsid w:val="0047248C"/>
    <w:rsid w:val="00472498"/>
    <w:rsid w:val="00472839"/>
    <w:rsid w:val="00472841"/>
    <w:rsid w:val="00472F5D"/>
    <w:rsid w:val="00473264"/>
    <w:rsid w:val="00473351"/>
    <w:rsid w:val="00473414"/>
    <w:rsid w:val="0047355B"/>
    <w:rsid w:val="004736F0"/>
    <w:rsid w:val="00473E4D"/>
    <w:rsid w:val="00473E6F"/>
    <w:rsid w:val="00474320"/>
    <w:rsid w:val="00474661"/>
    <w:rsid w:val="00474768"/>
    <w:rsid w:val="00474798"/>
    <w:rsid w:val="00474989"/>
    <w:rsid w:val="00474A09"/>
    <w:rsid w:val="00474ABC"/>
    <w:rsid w:val="00474B1A"/>
    <w:rsid w:val="00474CF4"/>
    <w:rsid w:val="00474DCD"/>
    <w:rsid w:val="00475119"/>
    <w:rsid w:val="004751BA"/>
    <w:rsid w:val="0047527E"/>
    <w:rsid w:val="004754A1"/>
    <w:rsid w:val="004755BB"/>
    <w:rsid w:val="004755C9"/>
    <w:rsid w:val="00475BAD"/>
    <w:rsid w:val="00475BB9"/>
    <w:rsid w:val="00475E03"/>
    <w:rsid w:val="00475FA0"/>
    <w:rsid w:val="00476DF9"/>
    <w:rsid w:val="00476E31"/>
    <w:rsid w:val="00477983"/>
    <w:rsid w:val="00477EEC"/>
    <w:rsid w:val="00480518"/>
    <w:rsid w:val="00480697"/>
    <w:rsid w:val="004806D9"/>
    <w:rsid w:val="0048095D"/>
    <w:rsid w:val="00480A8A"/>
    <w:rsid w:val="00480E66"/>
    <w:rsid w:val="00480E7B"/>
    <w:rsid w:val="004812A4"/>
    <w:rsid w:val="0048146D"/>
    <w:rsid w:val="0048152B"/>
    <w:rsid w:val="00481568"/>
    <w:rsid w:val="004815F2"/>
    <w:rsid w:val="0048160D"/>
    <w:rsid w:val="00481B3A"/>
    <w:rsid w:val="00481D79"/>
    <w:rsid w:val="00481E68"/>
    <w:rsid w:val="00481FFF"/>
    <w:rsid w:val="0048209F"/>
    <w:rsid w:val="004823EF"/>
    <w:rsid w:val="0048248A"/>
    <w:rsid w:val="0048271F"/>
    <w:rsid w:val="00482871"/>
    <w:rsid w:val="004828BC"/>
    <w:rsid w:val="00482933"/>
    <w:rsid w:val="00482A4C"/>
    <w:rsid w:val="00482DF2"/>
    <w:rsid w:val="00482F9B"/>
    <w:rsid w:val="004831CC"/>
    <w:rsid w:val="0048385E"/>
    <w:rsid w:val="0048388D"/>
    <w:rsid w:val="00483BE9"/>
    <w:rsid w:val="00484030"/>
    <w:rsid w:val="004843E4"/>
    <w:rsid w:val="004844EA"/>
    <w:rsid w:val="004845BD"/>
    <w:rsid w:val="004845F6"/>
    <w:rsid w:val="00484786"/>
    <w:rsid w:val="00484C02"/>
    <w:rsid w:val="00484D75"/>
    <w:rsid w:val="00484DE4"/>
    <w:rsid w:val="00484FEA"/>
    <w:rsid w:val="00485436"/>
    <w:rsid w:val="00485573"/>
    <w:rsid w:val="0048562C"/>
    <w:rsid w:val="00485C12"/>
    <w:rsid w:val="00485E31"/>
    <w:rsid w:val="00485F5E"/>
    <w:rsid w:val="0048601E"/>
    <w:rsid w:val="00486056"/>
    <w:rsid w:val="004864CD"/>
    <w:rsid w:val="00486547"/>
    <w:rsid w:val="004869B1"/>
    <w:rsid w:val="00486E47"/>
    <w:rsid w:val="00486F3F"/>
    <w:rsid w:val="00487967"/>
    <w:rsid w:val="00487980"/>
    <w:rsid w:val="00487BC0"/>
    <w:rsid w:val="00487CD2"/>
    <w:rsid w:val="00487D65"/>
    <w:rsid w:val="0049025A"/>
    <w:rsid w:val="00490300"/>
    <w:rsid w:val="00490363"/>
    <w:rsid w:val="004903BF"/>
    <w:rsid w:val="004904C5"/>
    <w:rsid w:val="004904F9"/>
    <w:rsid w:val="0049080D"/>
    <w:rsid w:val="00490844"/>
    <w:rsid w:val="0049084A"/>
    <w:rsid w:val="00490880"/>
    <w:rsid w:val="00490AD5"/>
    <w:rsid w:val="00490CC9"/>
    <w:rsid w:val="00490D05"/>
    <w:rsid w:val="004911B0"/>
    <w:rsid w:val="0049129A"/>
    <w:rsid w:val="004912BE"/>
    <w:rsid w:val="00491523"/>
    <w:rsid w:val="004916F9"/>
    <w:rsid w:val="00491940"/>
    <w:rsid w:val="00491979"/>
    <w:rsid w:val="00491CAB"/>
    <w:rsid w:val="00492034"/>
    <w:rsid w:val="004921F1"/>
    <w:rsid w:val="004922C5"/>
    <w:rsid w:val="00492593"/>
    <w:rsid w:val="004925F7"/>
    <w:rsid w:val="004927D7"/>
    <w:rsid w:val="00492A3A"/>
    <w:rsid w:val="00492C5F"/>
    <w:rsid w:val="00492D14"/>
    <w:rsid w:val="004930A4"/>
    <w:rsid w:val="00493328"/>
    <w:rsid w:val="004933B1"/>
    <w:rsid w:val="00493980"/>
    <w:rsid w:val="00493A1D"/>
    <w:rsid w:val="00493E03"/>
    <w:rsid w:val="004940BB"/>
    <w:rsid w:val="0049411F"/>
    <w:rsid w:val="0049433E"/>
    <w:rsid w:val="0049451F"/>
    <w:rsid w:val="0049456D"/>
    <w:rsid w:val="00494A06"/>
    <w:rsid w:val="00494A20"/>
    <w:rsid w:val="00494B4A"/>
    <w:rsid w:val="00494D2F"/>
    <w:rsid w:val="00494D44"/>
    <w:rsid w:val="00494EB1"/>
    <w:rsid w:val="00495008"/>
    <w:rsid w:val="0049510C"/>
    <w:rsid w:val="00495232"/>
    <w:rsid w:val="00495621"/>
    <w:rsid w:val="0049572A"/>
    <w:rsid w:val="00495756"/>
    <w:rsid w:val="004958B9"/>
    <w:rsid w:val="004958CB"/>
    <w:rsid w:val="00495A98"/>
    <w:rsid w:val="00495B18"/>
    <w:rsid w:val="00495BC2"/>
    <w:rsid w:val="00495C86"/>
    <w:rsid w:val="00495D55"/>
    <w:rsid w:val="00495DAA"/>
    <w:rsid w:val="00495DCD"/>
    <w:rsid w:val="00496375"/>
    <w:rsid w:val="004964C5"/>
    <w:rsid w:val="004965D4"/>
    <w:rsid w:val="0049662F"/>
    <w:rsid w:val="0049672B"/>
    <w:rsid w:val="00496871"/>
    <w:rsid w:val="00496943"/>
    <w:rsid w:val="00496C96"/>
    <w:rsid w:val="00496F2E"/>
    <w:rsid w:val="00496FB0"/>
    <w:rsid w:val="00497025"/>
    <w:rsid w:val="004971E4"/>
    <w:rsid w:val="0049721F"/>
    <w:rsid w:val="004972D3"/>
    <w:rsid w:val="0049738E"/>
    <w:rsid w:val="004973C5"/>
    <w:rsid w:val="00497415"/>
    <w:rsid w:val="004974AB"/>
    <w:rsid w:val="004974CD"/>
    <w:rsid w:val="00497658"/>
    <w:rsid w:val="004979A1"/>
    <w:rsid w:val="004979BE"/>
    <w:rsid w:val="004979C9"/>
    <w:rsid w:val="00497B51"/>
    <w:rsid w:val="00497C01"/>
    <w:rsid w:val="00497EA4"/>
    <w:rsid w:val="00497ED4"/>
    <w:rsid w:val="00497F54"/>
    <w:rsid w:val="004A01AF"/>
    <w:rsid w:val="004A04D5"/>
    <w:rsid w:val="004A053A"/>
    <w:rsid w:val="004A067E"/>
    <w:rsid w:val="004A0789"/>
    <w:rsid w:val="004A0D14"/>
    <w:rsid w:val="004A1391"/>
    <w:rsid w:val="004A1AE2"/>
    <w:rsid w:val="004A1B82"/>
    <w:rsid w:val="004A1BD0"/>
    <w:rsid w:val="004A1CB8"/>
    <w:rsid w:val="004A1D7E"/>
    <w:rsid w:val="004A1E8A"/>
    <w:rsid w:val="004A2460"/>
    <w:rsid w:val="004A26A6"/>
    <w:rsid w:val="004A27B9"/>
    <w:rsid w:val="004A2C86"/>
    <w:rsid w:val="004A2CBC"/>
    <w:rsid w:val="004A2CDF"/>
    <w:rsid w:val="004A2CF1"/>
    <w:rsid w:val="004A2E7C"/>
    <w:rsid w:val="004A3103"/>
    <w:rsid w:val="004A3114"/>
    <w:rsid w:val="004A3332"/>
    <w:rsid w:val="004A3463"/>
    <w:rsid w:val="004A374D"/>
    <w:rsid w:val="004A3819"/>
    <w:rsid w:val="004A3927"/>
    <w:rsid w:val="004A3B3B"/>
    <w:rsid w:val="004A3CEA"/>
    <w:rsid w:val="004A3E63"/>
    <w:rsid w:val="004A3F77"/>
    <w:rsid w:val="004A411C"/>
    <w:rsid w:val="004A412F"/>
    <w:rsid w:val="004A446F"/>
    <w:rsid w:val="004A4837"/>
    <w:rsid w:val="004A48E0"/>
    <w:rsid w:val="004A4A0C"/>
    <w:rsid w:val="004A4B21"/>
    <w:rsid w:val="004A4BAF"/>
    <w:rsid w:val="004A4EDB"/>
    <w:rsid w:val="004A4FE1"/>
    <w:rsid w:val="004A526B"/>
    <w:rsid w:val="004A5444"/>
    <w:rsid w:val="004A544B"/>
    <w:rsid w:val="004A545F"/>
    <w:rsid w:val="004A5499"/>
    <w:rsid w:val="004A550C"/>
    <w:rsid w:val="004A59F2"/>
    <w:rsid w:val="004A5A1A"/>
    <w:rsid w:val="004A5A9B"/>
    <w:rsid w:val="004A5AA5"/>
    <w:rsid w:val="004A5E59"/>
    <w:rsid w:val="004A600C"/>
    <w:rsid w:val="004A6292"/>
    <w:rsid w:val="004A6646"/>
    <w:rsid w:val="004A681D"/>
    <w:rsid w:val="004A6826"/>
    <w:rsid w:val="004A71A7"/>
    <w:rsid w:val="004A733E"/>
    <w:rsid w:val="004A7529"/>
    <w:rsid w:val="004A76BF"/>
    <w:rsid w:val="004A7876"/>
    <w:rsid w:val="004A7886"/>
    <w:rsid w:val="004A79C7"/>
    <w:rsid w:val="004A7D53"/>
    <w:rsid w:val="004A7D56"/>
    <w:rsid w:val="004A7E69"/>
    <w:rsid w:val="004A7F73"/>
    <w:rsid w:val="004B0013"/>
    <w:rsid w:val="004B02E7"/>
    <w:rsid w:val="004B0367"/>
    <w:rsid w:val="004B05C3"/>
    <w:rsid w:val="004B0730"/>
    <w:rsid w:val="004B08CC"/>
    <w:rsid w:val="004B0AB0"/>
    <w:rsid w:val="004B0E42"/>
    <w:rsid w:val="004B1038"/>
    <w:rsid w:val="004B1071"/>
    <w:rsid w:val="004B10CB"/>
    <w:rsid w:val="004B10EE"/>
    <w:rsid w:val="004B13B2"/>
    <w:rsid w:val="004B15CB"/>
    <w:rsid w:val="004B16E0"/>
    <w:rsid w:val="004B1E9D"/>
    <w:rsid w:val="004B20A2"/>
    <w:rsid w:val="004B21FF"/>
    <w:rsid w:val="004B238C"/>
    <w:rsid w:val="004B2517"/>
    <w:rsid w:val="004B27BE"/>
    <w:rsid w:val="004B2B31"/>
    <w:rsid w:val="004B2D88"/>
    <w:rsid w:val="004B2EC7"/>
    <w:rsid w:val="004B301C"/>
    <w:rsid w:val="004B3130"/>
    <w:rsid w:val="004B318A"/>
    <w:rsid w:val="004B3253"/>
    <w:rsid w:val="004B3326"/>
    <w:rsid w:val="004B366E"/>
    <w:rsid w:val="004B36D7"/>
    <w:rsid w:val="004B3775"/>
    <w:rsid w:val="004B380C"/>
    <w:rsid w:val="004B3884"/>
    <w:rsid w:val="004B3A30"/>
    <w:rsid w:val="004B3BBA"/>
    <w:rsid w:val="004B4422"/>
    <w:rsid w:val="004B4769"/>
    <w:rsid w:val="004B4771"/>
    <w:rsid w:val="004B47F2"/>
    <w:rsid w:val="004B4916"/>
    <w:rsid w:val="004B49CC"/>
    <w:rsid w:val="004B4AD5"/>
    <w:rsid w:val="004B4DF7"/>
    <w:rsid w:val="004B4F6D"/>
    <w:rsid w:val="004B4F98"/>
    <w:rsid w:val="004B507E"/>
    <w:rsid w:val="004B509E"/>
    <w:rsid w:val="004B50C9"/>
    <w:rsid w:val="004B56F2"/>
    <w:rsid w:val="004B5A56"/>
    <w:rsid w:val="004B5D75"/>
    <w:rsid w:val="004B5F4E"/>
    <w:rsid w:val="004B619F"/>
    <w:rsid w:val="004B627B"/>
    <w:rsid w:val="004B6387"/>
    <w:rsid w:val="004B65A2"/>
    <w:rsid w:val="004B6871"/>
    <w:rsid w:val="004B697B"/>
    <w:rsid w:val="004B6C0B"/>
    <w:rsid w:val="004B6D90"/>
    <w:rsid w:val="004B6DE1"/>
    <w:rsid w:val="004B6EFD"/>
    <w:rsid w:val="004B6F67"/>
    <w:rsid w:val="004B73D3"/>
    <w:rsid w:val="004B7510"/>
    <w:rsid w:val="004B7697"/>
    <w:rsid w:val="004B76EE"/>
    <w:rsid w:val="004B7949"/>
    <w:rsid w:val="004B7AE1"/>
    <w:rsid w:val="004B7BA4"/>
    <w:rsid w:val="004B7EB0"/>
    <w:rsid w:val="004C0162"/>
    <w:rsid w:val="004C019B"/>
    <w:rsid w:val="004C0858"/>
    <w:rsid w:val="004C0AD6"/>
    <w:rsid w:val="004C0B2E"/>
    <w:rsid w:val="004C0B32"/>
    <w:rsid w:val="004C0D7B"/>
    <w:rsid w:val="004C0E91"/>
    <w:rsid w:val="004C11AD"/>
    <w:rsid w:val="004C1711"/>
    <w:rsid w:val="004C1893"/>
    <w:rsid w:val="004C1A6C"/>
    <w:rsid w:val="004C1C70"/>
    <w:rsid w:val="004C1CEE"/>
    <w:rsid w:val="004C1E8D"/>
    <w:rsid w:val="004C1EFA"/>
    <w:rsid w:val="004C2467"/>
    <w:rsid w:val="004C248A"/>
    <w:rsid w:val="004C26C1"/>
    <w:rsid w:val="004C2705"/>
    <w:rsid w:val="004C28C5"/>
    <w:rsid w:val="004C2CB7"/>
    <w:rsid w:val="004C2FEB"/>
    <w:rsid w:val="004C322D"/>
    <w:rsid w:val="004C328E"/>
    <w:rsid w:val="004C32EE"/>
    <w:rsid w:val="004C3407"/>
    <w:rsid w:val="004C35E1"/>
    <w:rsid w:val="004C3867"/>
    <w:rsid w:val="004C388F"/>
    <w:rsid w:val="004C3B6D"/>
    <w:rsid w:val="004C3C21"/>
    <w:rsid w:val="004C3D90"/>
    <w:rsid w:val="004C3F2F"/>
    <w:rsid w:val="004C450A"/>
    <w:rsid w:val="004C4578"/>
    <w:rsid w:val="004C4741"/>
    <w:rsid w:val="004C479F"/>
    <w:rsid w:val="004C4889"/>
    <w:rsid w:val="004C4D53"/>
    <w:rsid w:val="004C51A7"/>
    <w:rsid w:val="004C529F"/>
    <w:rsid w:val="004C54E0"/>
    <w:rsid w:val="004C55ED"/>
    <w:rsid w:val="004C55F8"/>
    <w:rsid w:val="004C563E"/>
    <w:rsid w:val="004C5759"/>
    <w:rsid w:val="004C58F6"/>
    <w:rsid w:val="004C5CDE"/>
    <w:rsid w:val="004C6006"/>
    <w:rsid w:val="004C60A6"/>
    <w:rsid w:val="004C60ED"/>
    <w:rsid w:val="004C630E"/>
    <w:rsid w:val="004C6432"/>
    <w:rsid w:val="004C651C"/>
    <w:rsid w:val="004C66AA"/>
    <w:rsid w:val="004C6847"/>
    <w:rsid w:val="004C6963"/>
    <w:rsid w:val="004C6C6F"/>
    <w:rsid w:val="004C6E4E"/>
    <w:rsid w:val="004C73AC"/>
    <w:rsid w:val="004C7671"/>
    <w:rsid w:val="004C76BE"/>
    <w:rsid w:val="004C7895"/>
    <w:rsid w:val="004C7915"/>
    <w:rsid w:val="004C7A84"/>
    <w:rsid w:val="004C7C02"/>
    <w:rsid w:val="004C7C80"/>
    <w:rsid w:val="004C7E4F"/>
    <w:rsid w:val="004D0049"/>
    <w:rsid w:val="004D01B4"/>
    <w:rsid w:val="004D050B"/>
    <w:rsid w:val="004D05F0"/>
    <w:rsid w:val="004D0662"/>
    <w:rsid w:val="004D06A1"/>
    <w:rsid w:val="004D07C4"/>
    <w:rsid w:val="004D08B5"/>
    <w:rsid w:val="004D0942"/>
    <w:rsid w:val="004D0CF9"/>
    <w:rsid w:val="004D1206"/>
    <w:rsid w:val="004D13CA"/>
    <w:rsid w:val="004D147D"/>
    <w:rsid w:val="004D161B"/>
    <w:rsid w:val="004D1779"/>
    <w:rsid w:val="004D1858"/>
    <w:rsid w:val="004D19CD"/>
    <w:rsid w:val="004D1BB3"/>
    <w:rsid w:val="004D1D3F"/>
    <w:rsid w:val="004D1DB3"/>
    <w:rsid w:val="004D1E3E"/>
    <w:rsid w:val="004D1FB7"/>
    <w:rsid w:val="004D20C3"/>
    <w:rsid w:val="004D224E"/>
    <w:rsid w:val="004D23DF"/>
    <w:rsid w:val="004D26E1"/>
    <w:rsid w:val="004D28B8"/>
    <w:rsid w:val="004D2A5F"/>
    <w:rsid w:val="004D2B09"/>
    <w:rsid w:val="004D2CB8"/>
    <w:rsid w:val="004D30D8"/>
    <w:rsid w:val="004D35D9"/>
    <w:rsid w:val="004D3635"/>
    <w:rsid w:val="004D39A0"/>
    <w:rsid w:val="004D3A02"/>
    <w:rsid w:val="004D3A6A"/>
    <w:rsid w:val="004D3A6D"/>
    <w:rsid w:val="004D3B78"/>
    <w:rsid w:val="004D3D04"/>
    <w:rsid w:val="004D3D35"/>
    <w:rsid w:val="004D42E5"/>
    <w:rsid w:val="004D4570"/>
    <w:rsid w:val="004D45D8"/>
    <w:rsid w:val="004D4C20"/>
    <w:rsid w:val="004D4E16"/>
    <w:rsid w:val="004D5402"/>
    <w:rsid w:val="004D5787"/>
    <w:rsid w:val="004D5801"/>
    <w:rsid w:val="004D585F"/>
    <w:rsid w:val="004D5912"/>
    <w:rsid w:val="004D5A11"/>
    <w:rsid w:val="004D5D01"/>
    <w:rsid w:val="004D5DDF"/>
    <w:rsid w:val="004D5F2D"/>
    <w:rsid w:val="004D6122"/>
    <w:rsid w:val="004D64B3"/>
    <w:rsid w:val="004D6974"/>
    <w:rsid w:val="004D6E91"/>
    <w:rsid w:val="004D6FBF"/>
    <w:rsid w:val="004D7111"/>
    <w:rsid w:val="004D72FF"/>
    <w:rsid w:val="004D7597"/>
    <w:rsid w:val="004D7958"/>
    <w:rsid w:val="004D79DF"/>
    <w:rsid w:val="004D7B3F"/>
    <w:rsid w:val="004D7D8F"/>
    <w:rsid w:val="004E0338"/>
    <w:rsid w:val="004E05CF"/>
    <w:rsid w:val="004E0612"/>
    <w:rsid w:val="004E0991"/>
    <w:rsid w:val="004E09C0"/>
    <w:rsid w:val="004E09F0"/>
    <w:rsid w:val="004E0D23"/>
    <w:rsid w:val="004E10AE"/>
    <w:rsid w:val="004E12FA"/>
    <w:rsid w:val="004E135A"/>
    <w:rsid w:val="004E13CC"/>
    <w:rsid w:val="004E1460"/>
    <w:rsid w:val="004E164A"/>
    <w:rsid w:val="004E184A"/>
    <w:rsid w:val="004E1A5E"/>
    <w:rsid w:val="004E207B"/>
    <w:rsid w:val="004E2189"/>
    <w:rsid w:val="004E21FF"/>
    <w:rsid w:val="004E22E0"/>
    <w:rsid w:val="004E237D"/>
    <w:rsid w:val="004E24AD"/>
    <w:rsid w:val="004E278E"/>
    <w:rsid w:val="004E28E5"/>
    <w:rsid w:val="004E2A36"/>
    <w:rsid w:val="004E2AB5"/>
    <w:rsid w:val="004E2D15"/>
    <w:rsid w:val="004E3499"/>
    <w:rsid w:val="004E3703"/>
    <w:rsid w:val="004E3BC7"/>
    <w:rsid w:val="004E3CE1"/>
    <w:rsid w:val="004E3D53"/>
    <w:rsid w:val="004E41A7"/>
    <w:rsid w:val="004E443C"/>
    <w:rsid w:val="004E4464"/>
    <w:rsid w:val="004E44A1"/>
    <w:rsid w:val="004E44A2"/>
    <w:rsid w:val="004E45FD"/>
    <w:rsid w:val="004E488F"/>
    <w:rsid w:val="004E4976"/>
    <w:rsid w:val="004E4D03"/>
    <w:rsid w:val="004E4D14"/>
    <w:rsid w:val="004E4DC7"/>
    <w:rsid w:val="004E4E31"/>
    <w:rsid w:val="004E4E63"/>
    <w:rsid w:val="004E4E9B"/>
    <w:rsid w:val="004E530B"/>
    <w:rsid w:val="004E5389"/>
    <w:rsid w:val="004E56D7"/>
    <w:rsid w:val="004E575B"/>
    <w:rsid w:val="004E59CE"/>
    <w:rsid w:val="004E5BD0"/>
    <w:rsid w:val="004E5BFC"/>
    <w:rsid w:val="004E5CA8"/>
    <w:rsid w:val="004E6061"/>
    <w:rsid w:val="004E6135"/>
    <w:rsid w:val="004E615E"/>
    <w:rsid w:val="004E61FF"/>
    <w:rsid w:val="004E6555"/>
    <w:rsid w:val="004E6754"/>
    <w:rsid w:val="004E67F8"/>
    <w:rsid w:val="004E695E"/>
    <w:rsid w:val="004E6A50"/>
    <w:rsid w:val="004E6DEF"/>
    <w:rsid w:val="004E709C"/>
    <w:rsid w:val="004E7390"/>
    <w:rsid w:val="004E76BE"/>
    <w:rsid w:val="004E7A1F"/>
    <w:rsid w:val="004E7ADF"/>
    <w:rsid w:val="004E7B27"/>
    <w:rsid w:val="004E7E94"/>
    <w:rsid w:val="004E7EFF"/>
    <w:rsid w:val="004E7FF5"/>
    <w:rsid w:val="004F0013"/>
    <w:rsid w:val="004F0058"/>
    <w:rsid w:val="004F0691"/>
    <w:rsid w:val="004F06B6"/>
    <w:rsid w:val="004F06F8"/>
    <w:rsid w:val="004F0781"/>
    <w:rsid w:val="004F09E1"/>
    <w:rsid w:val="004F0D1E"/>
    <w:rsid w:val="004F0DD6"/>
    <w:rsid w:val="004F0DEC"/>
    <w:rsid w:val="004F119D"/>
    <w:rsid w:val="004F125D"/>
    <w:rsid w:val="004F1459"/>
    <w:rsid w:val="004F1541"/>
    <w:rsid w:val="004F15BA"/>
    <w:rsid w:val="004F16A5"/>
    <w:rsid w:val="004F178B"/>
    <w:rsid w:val="004F180A"/>
    <w:rsid w:val="004F1B94"/>
    <w:rsid w:val="004F1E30"/>
    <w:rsid w:val="004F2143"/>
    <w:rsid w:val="004F2354"/>
    <w:rsid w:val="004F23B9"/>
    <w:rsid w:val="004F2404"/>
    <w:rsid w:val="004F247E"/>
    <w:rsid w:val="004F25CF"/>
    <w:rsid w:val="004F3165"/>
    <w:rsid w:val="004F3A42"/>
    <w:rsid w:val="004F3CE1"/>
    <w:rsid w:val="004F3E75"/>
    <w:rsid w:val="004F4333"/>
    <w:rsid w:val="004F43DC"/>
    <w:rsid w:val="004F45E4"/>
    <w:rsid w:val="004F46F8"/>
    <w:rsid w:val="004F4750"/>
    <w:rsid w:val="004F48A1"/>
    <w:rsid w:val="004F4A36"/>
    <w:rsid w:val="004F4AD9"/>
    <w:rsid w:val="004F4C46"/>
    <w:rsid w:val="004F4DDC"/>
    <w:rsid w:val="004F4E52"/>
    <w:rsid w:val="004F4FCA"/>
    <w:rsid w:val="004F5071"/>
    <w:rsid w:val="004F52B0"/>
    <w:rsid w:val="004F5323"/>
    <w:rsid w:val="004F58F1"/>
    <w:rsid w:val="004F5B77"/>
    <w:rsid w:val="004F5BFF"/>
    <w:rsid w:val="004F5CBD"/>
    <w:rsid w:val="004F60A6"/>
    <w:rsid w:val="004F6274"/>
    <w:rsid w:val="004F6411"/>
    <w:rsid w:val="004F645F"/>
    <w:rsid w:val="004F6605"/>
    <w:rsid w:val="004F68DB"/>
    <w:rsid w:val="004F6952"/>
    <w:rsid w:val="004F697F"/>
    <w:rsid w:val="004F6A39"/>
    <w:rsid w:val="004F6B21"/>
    <w:rsid w:val="004F6CF9"/>
    <w:rsid w:val="004F6DE3"/>
    <w:rsid w:val="004F6E0F"/>
    <w:rsid w:val="004F7549"/>
    <w:rsid w:val="004F7656"/>
    <w:rsid w:val="004F765E"/>
    <w:rsid w:val="004F7668"/>
    <w:rsid w:val="004F76E3"/>
    <w:rsid w:val="004F77B8"/>
    <w:rsid w:val="004F7908"/>
    <w:rsid w:val="004F7913"/>
    <w:rsid w:val="004F7916"/>
    <w:rsid w:val="004F7992"/>
    <w:rsid w:val="004F7E69"/>
    <w:rsid w:val="004F7E97"/>
    <w:rsid w:val="00500250"/>
    <w:rsid w:val="00500750"/>
    <w:rsid w:val="0050099F"/>
    <w:rsid w:val="00500A9A"/>
    <w:rsid w:val="00500BD9"/>
    <w:rsid w:val="00500F76"/>
    <w:rsid w:val="005011F6"/>
    <w:rsid w:val="0050122C"/>
    <w:rsid w:val="0050124B"/>
    <w:rsid w:val="005012A1"/>
    <w:rsid w:val="0050145F"/>
    <w:rsid w:val="00501560"/>
    <w:rsid w:val="0050173A"/>
    <w:rsid w:val="005018A2"/>
    <w:rsid w:val="00501B38"/>
    <w:rsid w:val="00501B61"/>
    <w:rsid w:val="00501B84"/>
    <w:rsid w:val="00501C4A"/>
    <w:rsid w:val="00501D1C"/>
    <w:rsid w:val="00501D52"/>
    <w:rsid w:val="00502142"/>
    <w:rsid w:val="0050225A"/>
    <w:rsid w:val="00502324"/>
    <w:rsid w:val="0050251C"/>
    <w:rsid w:val="005028CE"/>
    <w:rsid w:val="00502997"/>
    <w:rsid w:val="005029D1"/>
    <w:rsid w:val="005029E0"/>
    <w:rsid w:val="00502B84"/>
    <w:rsid w:val="00502B87"/>
    <w:rsid w:val="00502C5E"/>
    <w:rsid w:val="00502D4F"/>
    <w:rsid w:val="00502D65"/>
    <w:rsid w:val="00502E06"/>
    <w:rsid w:val="00502FC6"/>
    <w:rsid w:val="0050333E"/>
    <w:rsid w:val="0050335C"/>
    <w:rsid w:val="00503463"/>
    <w:rsid w:val="0050361C"/>
    <w:rsid w:val="005039BA"/>
    <w:rsid w:val="00503BA7"/>
    <w:rsid w:val="00503E79"/>
    <w:rsid w:val="00503EA5"/>
    <w:rsid w:val="00503FDB"/>
    <w:rsid w:val="00504031"/>
    <w:rsid w:val="00504039"/>
    <w:rsid w:val="005043C0"/>
    <w:rsid w:val="00504967"/>
    <w:rsid w:val="0050499D"/>
    <w:rsid w:val="00504A0A"/>
    <w:rsid w:val="00504A51"/>
    <w:rsid w:val="00504A72"/>
    <w:rsid w:val="00504B36"/>
    <w:rsid w:val="00504C1D"/>
    <w:rsid w:val="0050509E"/>
    <w:rsid w:val="00505594"/>
    <w:rsid w:val="0050563C"/>
    <w:rsid w:val="00505B55"/>
    <w:rsid w:val="00505F7B"/>
    <w:rsid w:val="00506100"/>
    <w:rsid w:val="00506101"/>
    <w:rsid w:val="00506536"/>
    <w:rsid w:val="005065D4"/>
    <w:rsid w:val="005069BA"/>
    <w:rsid w:val="005069EE"/>
    <w:rsid w:val="00506AA9"/>
    <w:rsid w:val="00506C7D"/>
    <w:rsid w:val="00506E4B"/>
    <w:rsid w:val="00506F04"/>
    <w:rsid w:val="0050718F"/>
    <w:rsid w:val="005071C3"/>
    <w:rsid w:val="005071D9"/>
    <w:rsid w:val="00507250"/>
    <w:rsid w:val="00507655"/>
    <w:rsid w:val="0050772A"/>
    <w:rsid w:val="0050781D"/>
    <w:rsid w:val="00507ECE"/>
    <w:rsid w:val="005101CD"/>
    <w:rsid w:val="005107C0"/>
    <w:rsid w:val="0051095D"/>
    <w:rsid w:val="00510F3C"/>
    <w:rsid w:val="00511031"/>
    <w:rsid w:val="005110A2"/>
    <w:rsid w:val="0051125E"/>
    <w:rsid w:val="0051128E"/>
    <w:rsid w:val="005116BC"/>
    <w:rsid w:val="00511873"/>
    <w:rsid w:val="00511A02"/>
    <w:rsid w:val="00511C20"/>
    <w:rsid w:val="00511D7A"/>
    <w:rsid w:val="005120E3"/>
    <w:rsid w:val="005122EE"/>
    <w:rsid w:val="00512717"/>
    <w:rsid w:val="00512A9D"/>
    <w:rsid w:val="00512AF7"/>
    <w:rsid w:val="00512B04"/>
    <w:rsid w:val="00512D61"/>
    <w:rsid w:val="00512EF3"/>
    <w:rsid w:val="00512F6A"/>
    <w:rsid w:val="005130E2"/>
    <w:rsid w:val="005132C4"/>
    <w:rsid w:val="0051341F"/>
    <w:rsid w:val="005134B4"/>
    <w:rsid w:val="00513C49"/>
    <w:rsid w:val="00513CE1"/>
    <w:rsid w:val="00513EC1"/>
    <w:rsid w:val="00514476"/>
    <w:rsid w:val="0051451A"/>
    <w:rsid w:val="005146F5"/>
    <w:rsid w:val="00514AC9"/>
    <w:rsid w:val="00514EF5"/>
    <w:rsid w:val="00514F29"/>
    <w:rsid w:val="00514FFE"/>
    <w:rsid w:val="00515046"/>
    <w:rsid w:val="00515171"/>
    <w:rsid w:val="005152A7"/>
    <w:rsid w:val="00515820"/>
    <w:rsid w:val="005159C0"/>
    <w:rsid w:val="00515A1B"/>
    <w:rsid w:val="00515C26"/>
    <w:rsid w:val="00515FD2"/>
    <w:rsid w:val="0051604B"/>
    <w:rsid w:val="00516207"/>
    <w:rsid w:val="00516312"/>
    <w:rsid w:val="00516343"/>
    <w:rsid w:val="005166A2"/>
    <w:rsid w:val="00516722"/>
    <w:rsid w:val="00516908"/>
    <w:rsid w:val="00516C78"/>
    <w:rsid w:val="00516EC6"/>
    <w:rsid w:val="00517018"/>
    <w:rsid w:val="005170C1"/>
    <w:rsid w:val="005171A1"/>
    <w:rsid w:val="005171F1"/>
    <w:rsid w:val="0051735D"/>
    <w:rsid w:val="005175A3"/>
    <w:rsid w:val="0051768A"/>
    <w:rsid w:val="005177E4"/>
    <w:rsid w:val="005179AD"/>
    <w:rsid w:val="00517CFC"/>
    <w:rsid w:val="00517D7C"/>
    <w:rsid w:val="00517E06"/>
    <w:rsid w:val="00517EED"/>
    <w:rsid w:val="0052011C"/>
    <w:rsid w:val="00520216"/>
    <w:rsid w:val="0052090B"/>
    <w:rsid w:val="005209E9"/>
    <w:rsid w:val="00520A84"/>
    <w:rsid w:val="00520A95"/>
    <w:rsid w:val="00520AA7"/>
    <w:rsid w:val="00520C72"/>
    <w:rsid w:val="00520D87"/>
    <w:rsid w:val="00521095"/>
    <w:rsid w:val="005215F1"/>
    <w:rsid w:val="00521607"/>
    <w:rsid w:val="00521750"/>
    <w:rsid w:val="00521B32"/>
    <w:rsid w:val="00521C56"/>
    <w:rsid w:val="00521D28"/>
    <w:rsid w:val="00521FAA"/>
    <w:rsid w:val="00522743"/>
    <w:rsid w:val="005227C2"/>
    <w:rsid w:val="00522830"/>
    <w:rsid w:val="00522A26"/>
    <w:rsid w:val="00522DAD"/>
    <w:rsid w:val="005230A0"/>
    <w:rsid w:val="00523274"/>
    <w:rsid w:val="005232B1"/>
    <w:rsid w:val="0052357C"/>
    <w:rsid w:val="005237C0"/>
    <w:rsid w:val="00523A8A"/>
    <w:rsid w:val="00523BD1"/>
    <w:rsid w:val="00523D3A"/>
    <w:rsid w:val="00523E5A"/>
    <w:rsid w:val="00523EAA"/>
    <w:rsid w:val="005241CE"/>
    <w:rsid w:val="005242CD"/>
    <w:rsid w:val="005242DE"/>
    <w:rsid w:val="0052439F"/>
    <w:rsid w:val="00524536"/>
    <w:rsid w:val="00524569"/>
    <w:rsid w:val="0052468B"/>
    <w:rsid w:val="00524717"/>
    <w:rsid w:val="00524890"/>
    <w:rsid w:val="00524AAB"/>
    <w:rsid w:val="00524BC9"/>
    <w:rsid w:val="005252C8"/>
    <w:rsid w:val="00525301"/>
    <w:rsid w:val="00525496"/>
    <w:rsid w:val="005254C0"/>
    <w:rsid w:val="00525677"/>
    <w:rsid w:val="00525703"/>
    <w:rsid w:val="005257CB"/>
    <w:rsid w:val="00525A40"/>
    <w:rsid w:val="00525BDD"/>
    <w:rsid w:val="00525BE9"/>
    <w:rsid w:val="00525FDC"/>
    <w:rsid w:val="00526151"/>
    <w:rsid w:val="005262C8"/>
    <w:rsid w:val="005267FF"/>
    <w:rsid w:val="00526871"/>
    <w:rsid w:val="005268B4"/>
    <w:rsid w:val="00526A2F"/>
    <w:rsid w:val="00526A71"/>
    <w:rsid w:val="00526D0E"/>
    <w:rsid w:val="00527676"/>
    <w:rsid w:val="005276F4"/>
    <w:rsid w:val="0052777D"/>
    <w:rsid w:val="00527864"/>
    <w:rsid w:val="00527971"/>
    <w:rsid w:val="00527C14"/>
    <w:rsid w:val="00527E4C"/>
    <w:rsid w:val="00527ED5"/>
    <w:rsid w:val="0053022D"/>
    <w:rsid w:val="00530448"/>
    <w:rsid w:val="0053046E"/>
    <w:rsid w:val="00530CF3"/>
    <w:rsid w:val="00530DBA"/>
    <w:rsid w:val="00530FBA"/>
    <w:rsid w:val="00531203"/>
    <w:rsid w:val="0053129B"/>
    <w:rsid w:val="00531746"/>
    <w:rsid w:val="005317DA"/>
    <w:rsid w:val="0053194F"/>
    <w:rsid w:val="00531963"/>
    <w:rsid w:val="005319F0"/>
    <w:rsid w:val="00531D22"/>
    <w:rsid w:val="00531F37"/>
    <w:rsid w:val="005320E7"/>
    <w:rsid w:val="00532395"/>
    <w:rsid w:val="0053239F"/>
    <w:rsid w:val="00532406"/>
    <w:rsid w:val="0053251D"/>
    <w:rsid w:val="005325F1"/>
    <w:rsid w:val="00532691"/>
    <w:rsid w:val="00532A98"/>
    <w:rsid w:val="00532AA9"/>
    <w:rsid w:val="00532C06"/>
    <w:rsid w:val="00532CB0"/>
    <w:rsid w:val="005332C8"/>
    <w:rsid w:val="005333F5"/>
    <w:rsid w:val="00533475"/>
    <w:rsid w:val="00533921"/>
    <w:rsid w:val="00533B98"/>
    <w:rsid w:val="00533E47"/>
    <w:rsid w:val="00534035"/>
    <w:rsid w:val="005340E9"/>
    <w:rsid w:val="0053420A"/>
    <w:rsid w:val="005342AE"/>
    <w:rsid w:val="00534721"/>
    <w:rsid w:val="00534965"/>
    <w:rsid w:val="00534979"/>
    <w:rsid w:val="005349C5"/>
    <w:rsid w:val="005349E7"/>
    <w:rsid w:val="00534B7D"/>
    <w:rsid w:val="00534D0B"/>
    <w:rsid w:val="00534D86"/>
    <w:rsid w:val="00534EEF"/>
    <w:rsid w:val="0053508B"/>
    <w:rsid w:val="00535745"/>
    <w:rsid w:val="00535842"/>
    <w:rsid w:val="00535DBE"/>
    <w:rsid w:val="00535F6A"/>
    <w:rsid w:val="00535FFF"/>
    <w:rsid w:val="005360DD"/>
    <w:rsid w:val="00536392"/>
    <w:rsid w:val="00536716"/>
    <w:rsid w:val="0053671E"/>
    <w:rsid w:val="00536739"/>
    <w:rsid w:val="00536767"/>
    <w:rsid w:val="005367C3"/>
    <w:rsid w:val="00536D6F"/>
    <w:rsid w:val="00536EED"/>
    <w:rsid w:val="0053746A"/>
    <w:rsid w:val="0053781F"/>
    <w:rsid w:val="00537AEB"/>
    <w:rsid w:val="00537B48"/>
    <w:rsid w:val="00537D64"/>
    <w:rsid w:val="00537E64"/>
    <w:rsid w:val="00537F75"/>
    <w:rsid w:val="00537FAA"/>
    <w:rsid w:val="005401C1"/>
    <w:rsid w:val="005402A2"/>
    <w:rsid w:val="005402B3"/>
    <w:rsid w:val="005402FA"/>
    <w:rsid w:val="005403C2"/>
    <w:rsid w:val="005403D7"/>
    <w:rsid w:val="00540957"/>
    <w:rsid w:val="00540BEB"/>
    <w:rsid w:val="00540FD9"/>
    <w:rsid w:val="005410A5"/>
    <w:rsid w:val="005413D6"/>
    <w:rsid w:val="00541609"/>
    <w:rsid w:val="0054162D"/>
    <w:rsid w:val="0054174B"/>
    <w:rsid w:val="00541874"/>
    <w:rsid w:val="005418ED"/>
    <w:rsid w:val="0054197F"/>
    <w:rsid w:val="00541B15"/>
    <w:rsid w:val="00541C96"/>
    <w:rsid w:val="00541DA0"/>
    <w:rsid w:val="00541E42"/>
    <w:rsid w:val="00541EFF"/>
    <w:rsid w:val="00541FAF"/>
    <w:rsid w:val="00542096"/>
    <w:rsid w:val="00542119"/>
    <w:rsid w:val="005421D0"/>
    <w:rsid w:val="005421E3"/>
    <w:rsid w:val="00542202"/>
    <w:rsid w:val="0054243C"/>
    <w:rsid w:val="005424FB"/>
    <w:rsid w:val="00542C25"/>
    <w:rsid w:val="00543089"/>
    <w:rsid w:val="0054317E"/>
    <w:rsid w:val="00543224"/>
    <w:rsid w:val="00543563"/>
    <w:rsid w:val="00543B68"/>
    <w:rsid w:val="00543BFE"/>
    <w:rsid w:val="00543E39"/>
    <w:rsid w:val="00543E58"/>
    <w:rsid w:val="0054401A"/>
    <w:rsid w:val="0054404D"/>
    <w:rsid w:val="005440C5"/>
    <w:rsid w:val="00544174"/>
    <w:rsid w:val="00544269"/>
    <w:rsid w:val="00544293"/>
    <w:rsid w:val="00544306"/>
    <w:rsid w:val="0054476C"/>
    <w:rsid w:val="00544893"/>
    <w:rsid w:val="005448AE"/>
    <w:rsid w:val="00544992"/>
    <w:rsid w:val="00544B26"/>
    <w:rsid w:val="00544B5D"/>
    <w:rsid w:val="00544B6D"/>
    <w:rsid w:val="005450D0"/>
    <w:rsid w:val="005450D7"/>
    <w:rsid w:val="0054537F"/>
    <w:rsid w:val="0054538C"/>
    <w:rsid w:val="00545729"/>
    <w:rsid w:val="005457F0"/>
    <w:rsid w:val="005459EC"/>
    <w:rsid w:val="00545A0D"/>
    <w:rsid w:val="00545A8F"/>
    <w:rsid w:val="00545E55"/>
    <w:rsid w:val="005462F4"/>
    <w:rsid w:val="00546B4C"/>
    <w:rsid w:val="00546B73"/>
    <w:rsid w:val="00546CF2"/>
    <w:rsid w:val="00546DC3"/>
    <w:rsid w:val="00547081"/>
    <w:rsid w:val="00547422"/>
    <w:rsid w:val="005479CD"/>
    <w:rsid w:val="00547C9A"/>
    <w:rsid w:val="00547ECC"/>
    <w:rsid w:val="005502A1"/>
    <w:rsid w:val="0055056D"/>
    <w:rsid w:val="005506B6"/>
    <w:rsid w:val="005506C3"/>
    <w:rsid w:val="0055084A"/>
    <w:rsid w:val="00550895"/>
    <w:rsid w:val="00550CC0"/>
    <w:rsid w:val="00550F66"/>
    <w:rsid w:val="00550FF0"/>
    <w:rsid w:val="00550FFF"/>
    <w:rsid w:val="00551483"/>
    <w:rsid w:val="00551713"/>
    <w:rsid w:val="00551790"/>
    <w:rsid w:val="005517F3"/>
    <w:rsid w:val="00551A10"/>
    <w:rsid w:val="00551A42"/>
    <w:rsid w:val="00551B4E"/>
    <w:rsid w:val="00551C87"/>
    <w:rsid w:val="00551CC6"/>
    <w:rsid w:val="00551D90"/>
    <w:rsid w:val="00552194"/>
    <w:rsid w:val="005522CC"/>
    <w:rsid w:val="00552323"/>
    <w:rsid w:val="0055255C"/>
    <w:rsid w:val="005525F0"/>
    <w:rsid w:val="00552727"/>
    <w:rsid w:val="00552AB8"/>
    <w:rsid w:val="00552B75"/>
    <w:rsid w:val="00552C27"/>
    <w:rsid w:val="00552FE0"/>
    <w:rsid w:val="00553066"/>
    <w:rsid w:val="005530B1"/>
    <w:rsid w:val="005531B9"/>
    <w:rsid w:val="00553343"/>
    <w:rsid w:val="0055347E"/>
    <w:rsid w:val="0055359D"/>
    <w:rsid w:val="00553662"/>
    <w:rsid w:val="00553874"/>
    <w:rsid w:val="00553BB8"/>
    <w:rsid w:val="00553C0C"/>
    <w:rsid w:val="00553F20"/>
    <w:rsid w:val="005540F6"/>
    <w:rsid w:val="005541C7"/>
    <w:rsid w:val="005544DA"/>
    <w:rsid w:val="005547C6"/>
    <w:rsid w:val="005548C0"/>
    <w:rsid w:val="00554A24"/>
    <w:rsid w:val="00554E4A"/>
    <w:rsid w:val="00554EFE"/>
    <w:rsid w:val="00555025"/>
    <w:rsid w:val="0055505A"/>
    <w:rsid w:val="00555188"/>
    <w:rsid w:val="005553B6"/>
    <w:rsid w:val="005556D2"/>
    <w:rsid w:val="00555C25"/>
    <w:rsid w:val="00555D9B"/>
    <w:rsid w:val="0055651D"/>
    <w:rsid w:val="00556573"/>
    <w:rsid w:val="00556663"/>
    <w:rsid w:val="0055674C"/>
    <w:rsid w:val="005567DD"/>
    <w:rsid w:val="00556894"/>
    <w:rsid w:val="00556AF4"/>
    <w:rsid w:val="00556B02"/>
    <w:rsid w:val="00556B06"/>
    <w:rsid w:val="00557256"/>
    <w:rsid w:val="005573EF"/>
    <w:rsid w:val="005573F7"/>
    <w:rsid w:val="0055743F"/>
    <w:rsid w:val="00557507"/>
    <w:rsid w:val="0055751E"/>
    <w:rsid w:val="005579B3"/>
    <w:rsid w:val="00557A8F"/>
    <w:rsid w:val="00557C35"/>
    <w:rsid w:val="00557DE4"/>
    <w:rsid w:val="00557EA8"/>
    <w:rsid w:val="00557EB1"/>
    <w:rsid w:val="00557ED0"/>
    <w:rsid w:val="005600FD"/>
    <w:rsid w:val="00560163"/>
    <w:rsid w:val="0056050D"/>
    <w:rsid w:val="00560939"/>
    <w:rsid w:val="0056095D"/>
    <w:rsid w:val="005609AE"/>
    <w:rsid w:val="00560DF6"/>
    <w:rsid w:val="0056119C"/>
    <w:rsid w:val="00561694"/>
    <w:rsid w:val="0056177E"/>
    <w:rsid w:val="0056207E"/>
    <w:rsid w:val="0056227E"/>
    <w:rsid w:val="005622D7"/>
    <w:rsid w:val="005624C4"/>
    <w:rsid w:val="005625CA"/>
    <w:rsid w:val="00562659"/>
    <w:rsid w:val="0056271F"/>
    <w:rsid w:val="005627DE"/>
    <w:rsid w:val="00562B5D"/>
    <w:rsid w:val="00562C17"/>
    <w:rsid w:val="00562C73"/>
    <w:rsid w:val="00562DA6"/>
    <w:rsid w:val="00562EFE"/>
    <w:rsid w:val="00562FB8"/>
    <w:rsid w:val="00563092"/>
    <w:rsid w:val="0056312F"/>
    <w:rsid w:val="005633E0"/>
    <w:rsid w:val="00563484"/>
    <w:rsid w:val="0056349C"/>
    <w:rsid w:val="005639F8"/>
    <w:rsid w:val="00563A74"/>
    <w:rsid w:val="00563AB3"/>
    <w:rsid w:val="00563D0C"/>
    <w:rsid w:val="00563E50"/>
    <w:rsid w:val="00563F27"/>
    <w:rsid w:val="00564010"/>
    <w:rsid w:val="005642E2"/>
    <w:rsid w:val="005645A1"/>
    <w:rsid w:val="00564B70"/>
    <w:rsid w:val="00564B9E"/>
    <w:rsid w:val="00564D36"/>
    <w:rsid w:val="005650C1"/>
    <w:rsid w:val="0056560E"/>
    <w:rsid w:val="00565AD0"/>
    <w:rsid w:val="00566159"/>
    <w:rsid w:val="0056616D"/>
    <w:rsid w:val="00566567"/>
    <w:rsid w:val="005665F7"/>
    <w:rsid w:val="00566D98"/>
    <w:rsid w:val="00566E69"/>
    <w:rsid w:val="00566EDF"/>
    <w:rsid w:val="00566F24"/>
    <w:rsid w:val="0056730D"/>
    <w:rsid w:val="00567448"/>
    <w:rsid w:val="005676B3"/>
    <w:rsid w:val="00567C04"/>
    <w:rsid w:val="00567CAB"/>
    <w:rsid w:val="0057042C"/>
    <w:rsid w:val="005704EF"/>
    <w:rsid w:val="00570635"/>
    <w:rsid w:val="005707B1"/>
    <w:rsid w:val="00570978"/>
    <w:rsid w:val="0057097A"/>
    <w:rsid w:val="00570E4D"/>
    <w:rsid w:val="00571048"/>
    <w:rsid w:val="00571149"/>
    <w:rsid w:val="005716A0"/>
    <w:rsid w:val="00571703"/>
    <w:rsid w:val="0057183A"/>
    <w:rsid w:val="005719BC"/>
    <w:rsid w:val="00571B63"/>
    <w:rsid w:val="00571CB8"/>
    <w:rsid w:val="00571D9D"/>
    <w:rsid w:val="00571E11"/>
    <w:rsid w:val="00571E15"/>
    <w:rsid w:val="00571FFB"/>
    <w:rsid w:val="005721F4"/>
    <w:rsid w:val="00572272"/>
    <w:rsid w:val="00572423"/>
    <w:rsid w:val="0057244E"/>
    <w:rsid w:val="00572577"/>
    <w:rsid w:val="00572853"/>
    <w:rsid w:val="005729BF"/>
    <w:rsid w:val="00572A7F"/>
    <w:rsid w:val="00572AE7"/>
    <w:rsid w:val="00572B6E"/>
    <w:rsid w:val="00572C5D"/>
    <w:rsid w:val="00572D11"/>
    <w:rsid w:val="00572D44"/>
    <w:rsid w:val="00572DDD"/>
    <w:rsid w:val="00572F6C"/>
    <w:rsid w:val="00572FCB"/>
    <w:rsid w:val="0057318C"/>
    <w:rsid w:val="005731AC"/>
    <w:rsid w:val="00573369"/>
    <w:rsid w:val="00573393"/>
    <w:rsid w:val="00573CEB"/>
    <w:rsid w:val="00573DE6"/>
    <w:rsid w:val="00573E60"/>
    <w:rsid w:val="00573E67"/>
    <w:rsid w:val="00573F40"/>
    <w:rsid w:val="00573FE7"/>
    <w:rsid w:val="0057449F"/>
    <w:rsid w:val="005744E2"/>
    <w:rsid w:val="005744E6"/>
    <w:rsid w:val="0057468C"/>
    <w:rsid w:val="00574B8B"/>
    <w:rsid w:val="00574D59"/>
    <w:rsid w:val="00574D5E"/>
    <w:rsid w:val="00574D8B"/>
    <w:rsid w:val="00575108"/>
    <w:rsid w:val="00575731"/>
    <w:rsid w:val="005757F3"/>
    <w:rsid w:val="00575B7C"/>
    <w:rsid w:val="00575FCB"/>
    <w:rsid w:val="005763B3"/>
    <w:rsid w:val="005763C6"/>
    <w:rsid w:val="0057674A"/>
    <w:rsid w:val="00576A49"/>
    <w:rsid w:val="00576EB2"/>
    <w:rsid w:val="005770B3"/>
    <w:rsid w:val="00577150"/>
    <w:rsid w:val="005771E8"/>
    <w:rsid w:val="005777DC"/>
    <w:rsid w:val="005800E9"/>
    <w:rsid w:val="005801F6"/>
    <w:rsid w:val="005803B2"/>
    <w:rsid w:val="0058053A"/>
    <w:rsid w:val="0058071A"/>
    <w:rsid w:val="0058083F"/>
    <w:rsid w:val="005809C0"/>
    <w:rsid w:val="00580BFA"/>
    <w:rsid w:val="00580EAF"/>
    <w:rsid w:val="00580F2D"/>
    <w:rsid w:val="0058110E"/>
    <w:rsid w:val="00581468"/>
    <w:rsid w:val="00581B7E"/>
    <w:rsid w:val="00581BA5"/>
    <w:rsid w:val="00581C6F"/>
    <w:rsid w:val="00581ED1"/>
    <w:rsid w:val="00581FBF"/>
    <w:rsid w:val="00582058"/>
    <w:rsid w:val="00582214"/>
    <w:rsid w:val="005822BD"/>
    <w:rsid w:val="0058232C"/>
    <w:rsid w:val="0058266C"/>
    <w:rsid w:val="00582846"/>
    <w:rsid w:val="00582858"/>
    <w:rsid w:val="005829E2"/>
    <w:rsid w:val="00582A5C"/>
    <w:rsid w:val="00582AE5"/>
    <w:rsid w:val="00582B2F"/>
    <w:rsid w:val="00582C7D"/>
    <w:rsid w:val="00582E14"/>
    <w:rsid w:val="00583225"/>
    <w:rsid w:val="005834CF"/>
    <w:rsid w:val="0058370A"/>
    <w:rsid w:val="0058381D"/>
    <w:rsid w:val="005838E0"/>
    <w:rsid w:val="00583920"/>
    <w:rsid w:val="0058403D"/>
    <w:rsid w:val="00584056"/>
    <w:rsid w:val="0058438C"/>
    <w:rsid w:val="005843B4"/>
    <w:rsid w:val="0058449C"/>
    <w:rsid w:val="005844BF"/>
    <w:rsid w:val="005844C3"/>
    <w:rsid w:val="00584684"/>
    <w:rsid w:val="00584BE6"/>
    <w:rsid w:val="00584C0D"/>
    <w:rsid w:val="00584E64"/>
    <w:rsid w:val="00584F12"/>
    <w:rsid w:val="00584F17"/>
    <w:rsid w:val="00585047"/>
    <w:rsid w:val="00585181"/>
    <w:rsid w:val="005854FB"/>
    <w:rsid w:val="00585508"/>
    <w:rsid w:val="00585601"/>
    <w:rsid w:val="005857BC"/>
    <w:rsid w:val="005859AF"/>
    <w:rsid w:val="00585AAC"/>
    <w:rsid w:val="00585D3F"/>
    <w:rsid w:val="00585F61"/>
    <w:rsid w:val="00586192"/>
    <w:rsid w:val="005864DD"/>
    <w:rsid w:val="00586648"/>
    <w:rsid w:val="0058676B"/>
    <w:rsid w:val="00586C18"/>
    <w:rsid w:val="00586D2F"/>
    <w:rsid w:val="00586D52"/>
    <w:rsid w:val="00586F64"/>
    <w:rsid w:val="00587B1F"/>
    <w:rsid w:val="00587C0A"/>
    <w:rsid w:val="00587EB3"/>
    <w:rsid w:val="00587F89"/>
    <w:rsid w:val="00590059"/>
    <w:rsid w:val="00590A5C"/>
    <w:rsid w:val="0059109B"/>
    <w:rsid w:val="005912AE"/>
    <w:rsid w:val="0059136B"/>
    <w:rsid w:val="005913CD"/>
    <w:rsid w:val="00591589"/>
    <w:rsid w:val="0059163A"/>
    <w:rsid w:val="00591A5A"/>
    <w:rsid w:val="00591B9E"/>
    <w:rsid w:val="00591BB5"/>
    <w:rsid w:val="00591C60"/>
    <w:rsid w:val="00591D32"/>
    <w:rsid w:val="00591DBD"/>
    <w:rsid w:val="00591E74"/>
    <w:rsid w:val="00591EAB"/>
    <w:rsid w:val="00591F5A"/>
    <w:rsid w:val="005921AA"/>
    <w:rsid w:val="00592973"/>
    <w:rsid w:val="005929D3"/>
    <w:rsid w:val="00592EC1"/>
    <w:rsid w:val="00592EE0"/>
    <w:rsid w:val="00593119"/>
    <w:rsid w:val="005931DE"/>
    <w:rsid w:val="0059351D"/>
    <w:rsid w:val="0059367F"/>
    <w:rsid w:val="005936F0"/>
    <w:rsid w:val="00593A13"/>
    <w:rsid w:val="00593F6A"/>
    <w:rsid w:val="00594007"/>
    <w:rsid w:val="005940A0"/>
    <w:rsid w:val="0059419B"/>
    <w:rsid w:val="0059420D"/>
    <w:rsid w:val="0059475A"/>
    <w:rsid w:val="0059496A"/>
    <w:rsid w:val="0059498B"/>
    <w:rsid w:val="00594B5E"/>
    <w:rsid w:val="00594E6D"/>
    <w:rsid w:val="00595277"/>
    <w:rsid w:val="0059564C"/>
    <w:rsid w:val="005957CF"/>
    <w:rsid w:val="00595B6B"/>
    <w:rsid w:val="00595C47"/>
    <w:rsid w:val="00595E0B"/>
    <w:rsid w:val="00595E0E"/>
    <w:rsid w:val="00595E26"/>
    <w:rsid w:val="00595E76"/>
    <w:rsid w:val="0059605E"/>
    <w:rsid w:val="00596078"/>
    <w:rsid w:val="005961A0"/>
    <w:rsid w:val="00596302"/>
    <w:rsid w:val="005966C2"/>
    <w:rsid w:val="005966C8"/>
    <w:rsid w:val="005969F6"/>
    <w:rsid w:val="00596AAE"/>
    <w:rsid w:val="00596BC2"/>
    <w:rsid w:val="00596E5F"/>
    <w:rsid w:val="0059712F"/>
    <w:rsid w:val="00597185"/>
    <w:rsid w:val="005971C3"/>
    <w:rsid w:val="005976F5"/>
    <w:rsid w:val="0059772F"/>
    <w:rsid w:val="005978C5"/>
    <w:rsid w:val="00597FE1"/>
    <w:rsid w:val="005A046B"/>
    <w:rsid w:val="005A0752"/>
    <w:rsid w:val="005A07DC"/>
    <w:rsid w:val="005A07F0"/>
    <w:rsid w:val="005A082F"/>
    <w:rsid w:val="005A0A87"/>
    <w:rsid w:val="005A0B5B"/>
    <w:rsid w:val="005A0D75"/>
    <w:rsid w:val="005A0DDA"/>
    <w:rsid w:val="005A1065"/>
    <w:rsid w:val="005A1094"/>
    <w:rsid w:val="005A10D4"/>
    <w:rsid w:val="005A1255"/>
    <w:rsid w:val="005A12DC"/>
    <w:rsid w:val="005A14A2"/>
    <w:rsid w:val="005A15AF"/>
    <w:rsid w:val="005A15D4"/>
    <w:rsid w:val="005A186A"/>
    <w:rsid w:val="005A1B4E"/>
    <w:rsid w:val="005A1C9C"/>
    <w:rsid w:val="005A1CC7"/>
    <w:rsid w:val="005A1CFD"/>
    <w:rsid w:val="005A1F8F"/>
    <w:rsid w:val="005A2136"/>
    <w:rsid w:val="005A2784"/>
    <w:rsid w:val="005A297C"/>
    <w:rsid w:val="005A29FD"/>
    <w:rsid w:val="005A2C7B"/>
    <w:rsid w:val="005A2DCB"/>
    <w:rsid w:val="005A2DF6"/>
    <w:rsid w:val="005A2E86"/>
    <w:rsid w:val="005A313D"/>
    <w:rsid w:val="005A32FC"/>
    <w:rsid w:val="005A3318"/>
    <w:rsid w:val="005A36D5"/>
    <w:rsid w:val="005A3857"/>
    <w:rsid w:val="005A3AD4"/>
    <w:rsid w:val="005A3B77"/>
    <w:rsid w:val="005A4053"/>
    <w:rsid w:val="005A41EF"/>
    <w:rsid w:val="005A4340"/>
    <w:rsid w:val="005A452A"/>
    <w:rsid w:val="005A4681"/>
    <w:rsid w:val="005A496B"/>
    <w:rsid w:val="005A4C0B"/>
    <w:rsid w:val="005A4F69"/>
    <w:rsid w:val="005A4FDF"/>
    <w:rsid w:val="005A512B"/>
    <w:rsid w:val="005A51AE"/>
    <w:rsid w:val="005A585D"/>
    <w:rsid w:val="005A5888"/>
    <w:rsid w:val="005A5EEB"/>
    <w:rsid w:val="005A60BE"/>
    <w:rsid w:val="005A645C"/>
    <w:rsid w:val="005A675A"/>
    <w:rsid w:val="005A6ACD"/>
    <w:rsid w:val="005A6D17"/>
    <w:rsid w:val="005A7049"/>
    <w:rsid w:val="005A70B0"/>
    <w:rsid w:val="005A746E"/>
    <w:rsid w:val="005A75F0"/>
    <w:rsid w:val="005A764A"/>
    <w:rsid w:val="005A7759"/>
    <w:rsid w:val="005A779D"/>
    <w:rsid w:val="005A7A50"/>
    <w:rsid w:val="005A7BFB"/>
    <w:rsid w:val="005A7E61"/>
    <w:rsid w:val="005B0064"/>
    <w:rsid w:val="005B00EA"/>
    <w:rsid w:val="005B056E"/>
    <w:rsid w:val="005B0714"/>
    <w:rsid w:val="005B0895"/>
    <w:rsid w:val="005B0992"/>
    <w:rsid w:val="005B0AFF"/>
    <w:rsid w:val="005B0C12"/>
    <w:rsid w:val="005B0C91"/>
    <w:rsid w:val="005B0F2F"/>
    <w:rsid w:val="005B14B6"/>
    <w:rsid w:val="005B16EF"/>
    <w:rsid w:val="005B18F5"/>
    <w:rsid w:val="005B1CF0"/>
    <w:rsid w:val="005B1D3E"/>
    <w:rsid w:val="005B1DE1"/>
    <w:rsid w:val="005B25B9"/>
    <w:rsid w:val="005B2C4A"/>
    <w:rsid w:val="005B2D37"/>
    <w:rsid w:val="005B2EF4"/>
    <w:rsid w:val="005B2F19"/>
    <w:rsid w:val="005B2FCC"/>
    <w:rsid w:val="005B3132"/>
    <w:rsid w:val="005B3453"/>
    <w:rsid w:val="005B3520"/>
    <w:rsid w:val="005B3683"/>
    <w:rsid w:val="005B36D0"/>
    <w:rsid w:val="005B3956"/>
    <w:rsid w:val="005B39E8"/>
    <w:rsid w:val="005B3A40"/>
    <w:rsid w:val="005B3B1D"/>
    <w:rsid w:val="005B3D9A"/>
    <w:rsid w:val="005B4366"/>
    <w:rsid w:val="005B43CC"/>
    <w:rsid w:val="005B443A"/>
    <w:rsid w:val="005B46B8"/>
    <w:rsid w:val="005B4857"/>
    <w:rsid w:val="005B4A96"/>
    <w:rsid w:val="005B4D36"/>
    <w:rsid w:val="005B4E77"/>
    <w:rsid w:val="005B53A1"/>
    <w:rsid w:val="005B5793"/>
    <w:rsid w:val="005B5A76"/>
    <w:rsid w:val="005B5A9A"/>
    <w:rsid w:val="005B5B14"/>
    <w:rsid w:val="005B5B96"/>
    <w:rsid w:val="005B5C23"/>
    <w:rsid w:val="005B5D64"/>
    <w:rsid w:val="005B5F93"/>
    <w:rsid w:val="005B5FB0"/>
    <w:rsid w:val="005B607A"/>
    <w:rsid w:val="005B621F"/>
    <w:rsid w:val="005B62D0"/>
    <w:rsid w:val="005B6489"/>
    <w:rsid w:val="005B6849"/>
    <w:rsid w:val="005B687F"/>
    <w:rsid w:val="005B6B58"/>
    <w:rsid w:val="005B6CC9"/>
    <w:rsid w:val="005B6E35"/>
    <w:rsid w:val="005B713A"/>
    <w:rsid w:val="005B72B4"/>
    <w:rsid w:val="005B73B5"/>
    <w:rsid w:val="005B747B"/>
    <w:rsid w:val="005B7492"/>
    <w:rsid w:val="005B7668"/>
    <w:rsid w:val="005B7883"/>
    <w:rsid w:val="005B7B4A"/>
    <w:rsid w:val="005B7C28"/>
    <w:rsid w:val="005B7E04"/>
    <w:rsid w:val="005B7EBE"/>
    <w:rsid w:val="005C001D"/>
    <w:rsid w:val="005C004F"/>
    <w:rsid w:val="005C0173"/>
    <w:rsid w:val="005C01F1"/>
    <w:rsid w:val="005C03E1"/>
    <w:rsid w:val="005C0478"/>
    <w:rsid w:val="005C0644"/>
    <w:rsid w:val="005C0709"/>
    <w:rsid w:val="005C07A9"/>
    <w:rsid w:val="005C08D0"/>
    <w:rsid w:val="005C0E42"/>
    <w:rsid w:val="005C0EB0"/>
    <w:rsid w:val="005C0F9F"/>
    <w:rsid w:val="005C118E"/>
    <w:rsid w:val="005C151E"/>
    <w:rsid w:val="005C17DC"/>
    <w:rsid w:val="005C194A"/>
    <w:rsid w:val="005C19D4"/>
    <w:rsid w:val="005C1B75"/>
    <w:rsid w:val="005C1CDC"/>
    <w:rsid w:val="005C1EA0"/>
    <w:rsid w:val="005C1EF5"/>
    <w:rsid w:val="005C2205"/>
    <w:rsid w:val="005C2527"/>
    <w:rsid w:val="005C2688"/>
    <w:rsid w:val="005C269E"/>
    <w:rsid w:val="005C2C54"/>
    <w:rsid w:val="005C325A"/>
    <w:rsid w:val="005C3310"/>
    <w:rsid w:val="005C34E1"/>
    <w:rsid w:val="005C3637"/>
    <w:rsid w:val="005C38BD"/>
    <w:rsid w:val="005C3CD4"/>
    <w:rsid w:val="005C3E66"/>
    <w:rsid w:val="005C3F4D"/>
    <w:rsid w:val="005C3F6E"/>
    <w:rsid w:val="005C4012"/>
    <w:rsid w:val="005C4245"/>
    <w:rsid w:val="005C4341"/>
    <w:rsid w:val="005C43B5"/>
    <w:rsid w:val="005C4425"/>
    <w:rsid w:val="005C46C3"/>
    <w:rsid w:val="005C47DD"/>
    <w:rsid w:val="005C4980"/>
    <w:rsid w:val="005C4E82"/>
    <w:rsid w:val="005C5229"/>
    <w:rsid w:val="005C5344"/>
    <w:rsid w:val="005C5775"/>
    <w:rsid w:val="005C5AF4"/>
    <w:rsid w:val="005C5E70"/>
    <w:rsid w:val="005C61A0"/>
    <w:rsid w:val="005C61F3"/>
    <w:rsid w:val="005C6290"/>
    <w:rsid w:val="005C6ACA"/>
    <w:rsid w:val="005C6B09"/>
    <w:rsid w:val="005C7134"/>
    <w:rsid w:val="005C7194"/>
    <w:rsid w:val="005C7909"/>
    <w:rsid w:val="005C7C92"/>
    <w:rsid w:val="005C7D41"/>
    <w:rsid w:val="005C7ED1"/>
    <w:rsid w:val="005C7F2D"/>
    <w:rsid w:val="005C7F64"/>
    <w:rsid w:val="005C7FC1"/>
    <w:rsid w:val="005D00D1"/>
    <w:rsid w:val="005D01CE"/>
    <w:rsid w:val="005D0266"/>
    <w:rsid w:val="005D03C0"/>
    <w:rsid w:val="005D0506"/>
    <w:rsid w:val="005D0727"/>
    <w:rsid w:val="005D096F"/>
    <w:rsid w:val="005D0989"/>
    <w:rsid w:val="005D0B2D"/>
    <w:rsid w:val="005D0B9F"/>
    <w:rsid w:val="005D0DE4"/>
    <w:rsid w:val="005D0EFC"/>
    <w:rsid w:val="005D0F39"/>
    <w:rsid w:val="005D0F67"/>
    <w:rsid w:val="005D1131"/>
    <w:rsid w:val="005D1318"/>
    <w:rsid w:val="005D1342"/>
    <w:rsid w:val="005D13EB"/>
    <w:rsid w:val="005D1423"/>
    <w:rsid w:val="005D15CC"/>
    <w:rsid w:val="005D15D8"/>
    <w:rsid w:val="005D16CE"/>
    <w:rsid w:val="005D1860"/>
    <w:rsid w:val="005D19DA"/>
    <w:rsid w:val="005D19DF"/>
    <w:rsid w:val="005D1A1F"/>
    <w:rsid w:val="005D1A4B"/>
    <w:rsid w:val="005D1C79"/>
    <w:rsid w:val="005D1DEA"/>
    <w:rsid w:val="005D1F96"/>
    <w:rsid w:val="005D1FB0"/>
    <w:rsid w:val="005D2101"/>
    <w:rsid w:val="005D218D"/>
    <w:rsid w:val="005D219C"/>
    <w:rsid w:val="005D226E"/>
    <w:rsid w:val="005D22CE"/>
    <w:rsid w:val="005D2402"/>
    <w:rsid w:val="005D244F"/>
    <w:rsid w:val="005D24BD"/>
    <w:rsid w:val="005D2687"/>
    <w:rsid w:val="005D2731"/>
    <w:rsid w:val="005D2E7C"/>
    <w:rsid w:val="005D2FFF"/>
    <w:rsid w:val="005D3213"/>
    <w:rsid w:val="005D32F5"/>
    <w:rsid w:val="005D33AF"/>
    <w:rsid w:val="005D359B"/>
    <w:rsid w:val="005D378E"/>
    <w:rsid w:val="005D380D"/>
    <w:rsid w:val="005D39A3"/>
    <w:rsid w:val="005D3B02"/>
    <w:rsid w:val="005D3B4C"/>
    <w:rsid w:val="005D3FAF"/>
    <w:rsid w:val="005D4081"/>
    <w:rsid w:val="005D4409"/>
    <w:rsid w:val="005D47C8"/>
    <w:rsid w:val="005D4C2C"/>
    <w:rsid w:val="005D4C3A"/>
    <w:rsid w:val="005D4CAF"/>
    <w:rsid w:val="005D4D91"/>
    <w:rsid w:val="005D4DE3"/>
    <w:rsid w:val="005D4F9B"/>
    <w:rsid w:val="005D5000"/>
    <w:rsid w:val="005D5191"/>
    <w:rsid w:val="005D51D6"/>
    <w:rsid w:val="005D5272"/>
    <w:rsid w:val="005D5503"/>
    <w:rsid w:val="005D56CF"/>
    <w:rsid w:val="005D59C3"/>
    <w:rsid w:val="005D5CFE"/>
    <w:rsid w:val="005D5D66"/>
    <w:rsid w:val="005D5E9A"/>
    <w:rsid w:val="005D5EBA"/>
    <w:rsid w:val="005D5F34"/>
    <w:rsid w:val="005D5F82"/>
    <w:rsid w:val="005D5FBE"/>
    <w:rsid w:val="005D60CE"/>
    <w:rsid w:val="005D6213"/>
    <w:rsid w:val="005D6249"/>
    <w:rsid w:val="005D6657"/>
    <w:rsid w:val="005D671D"/>
    <w:rsid w:val="005D6768"/>
    <w:rsid w:val="005D68CE"/>
    <w:rsid w:val="005D6CE4"/>
    <w:rsid w:val="005D6CEA"/>
    <w:rsid w:val="005D6DE5"/>
    <w:rsid w:val="005D6EC4"/>
    <w:rsid w:val="005D6F1C"/>
    <w:rsid w:val="005D7156"/>
    <w:rsid w:val="005D7501"/>
    <w:rsid w:val="005D7547"/>
    <w:rsid w:val="005D7858"/>
    <w:rsid w:val="005D7BA8"/>
    <w:rsid w:val="005D7CCE"/>
    <w:rsid w:val="005D7D06"/>
    <w:rsid w:val="005D7FE8"/>
    <w:rsid w:val="005E0215"/>
    <w:rsid w:val="005E029F"/>
    <w:rsid w:val="005E03C7"/>
    <w:rsid w:val="005E0894"/>
    <w:rsid w:val="005E08B8"/>
    <w:rsid w:val="005E0C36"/>
    <w:rsid w:val="005E0EC4"/>
    <w:rsid w:val="005E0FD2"/>
    <w:rsid w:val="005E1014"/>
    <w:rsid w:val="005E1057"/>
    <w:rsid w:val="005E107C"/>
    <w:rsid w:val="005E1426"/>
    <w:rsid w:val="005E14D8"/>
    <w:rsid w:val="005E1675"/>
    <w:rsid w:val="005E1700"/>
    <w:rsid w:val="005E179C"/>
    <w:rsid w:val="005E1963"/>
    <w:rsid w:val="005E1A86"/>
    <w:rsid w:val="005E1B2D"/>
    <w:rsid w:val="005E1D54"/>
    <w:rsid w:val="005E1F21"/>
    <w:rsid w:val="005E228F"/>
    <w:rsid w:val="005E22B9"/>
    <w:rsid w:val="005E23D0"/>
    <w:rsid w:val="005E2593"/>
    <w:rsid w:val="005E2A07"/>
    <w:rsid w:val="005E2AF2"/>
    <w:rsid w:val="005E3144"/>
    <w:rsid w:val="005E32A5"/>
    <w:rsid w:val="005E354D"/>
    <w:rsid w:val="005E372C"/>
    <w:rsid w:val="005E3733"/>
    <w:rsid w:val="005E380A"/>
    <w:rsid w:val="005E3948"/>
    <w:rsid w:val="005E39ED"/>
    <w:rsid w:val="005E3D7D"/>
    <w:rsid w:val="005E40D9"/>
    <w:rsid w:val="005E463D"/>
    <w:rsid w:val="005E46A3"/>
    <w:rsid w:val="005E478E"/>
    <w:rsid w:val="005E48ED"/>
    <w:rsid w:val="005E4B93"/>
    <w:rsid w:val="005E4D43"/>
    <w:rsid w:val="005E4DA5"/>
    <w:rsid w:val="005E4EDE"/>
    <w:rsid w:val="005E4F39"/>
    <w:rsid w:val="005E5178"/>
    <w:rsid w:val="005E526C"/>
    <w:rsid w:val="005E54C9"/>
    <w:rsid w:val="005E5509"/>
    <w:rsid w:val="005E55D7"/>
    <w:rsid w:val="005E5791"/>
    <w:rsid w:val="005E5797"/>
    <w:rsid w:val="005E5997"/>
    <w:rsid w:val="005E599E"/>
    <w:rsid w:val="005E5A05"/>
    <w:rsid w:val="005E5E24"/>
    <w:rsid w:val="005E6192"/>
    <w:rsid w:val="005E6337"/>
    <w:rsid w:val="005E64F1"/>
    <w:rsid w:val="005E6536"/>
    <w:rsid w:val="005E6924"/>
    <w:rsid w:val="005E6B44"/>
    <w:rsid w:val="005E6D72"/>
    <w:rsid w:val="005E742B"/>
    <w:rsid w:val="005E7575"/>
    <w:rsid w:val="005E75C3"/>
    <w:rsid w:val="005E75F7"/>
    <w:rsid w:val="005E7689"/>
    <w:rsid w:val="005E771A"/>
    <w:rsid w:val="005E7920"/>
    <w:rsid w:val="005E79D5"/>
    <w:rsid w:val="005E7CD7"/>
    <w:rsid w:val="005E7DCA"/>
    <w:rsid w:val="005E7FB8"/>
    <w:rsid w:val="005F0497"/>
    <w:rsid w:val="005F07E2"/>
    <w:rsid w:val="005F0836"/>
    <w:rsid w:val="005F0E79"/>
    <w:rsid w:val="005F0F60"/>
    <w:rsid w:val="005F0F75"/>
    <w:rsid w:val="005F10B6"/>
    <w:rsid w:val="005F11AA"/>
    <w:rsid w:val="005F1214"/>
    <w:rsid w:val="005F17B6"/>
    <w:rsid w:val="005F1A96"/>
    <w:rsid w:val="005F1CE1"/>
    <w:rsid w:val="005F1DA9"/>
    <w:rsid w:val="005F1F0E"/>
    <w:rsid w:val="005F21A4"/>
    <w:rsid w:val="005F228D"/>
    <w:rsid w:val="005F25BB"/>
    <w:rsid w:val="005F2A75"/>
    <w:rsid w:val="005F3360"/>
    <w:rsid w:val="005F35D0"/>
    <w:rsid w:val="005F37F9"/>
    <w:rsid w:val="005F383D"/>
    <w:rsid w:val="005F3A05"/>
    <w:rsid w:val="005F3C6E"/>
    <w:rsid w:val="005F3D13"/>
    <w:rsid w:val="005F3D99"/>
    <w:rsid w:val="005F3FB6"/>
    <w:rsid w:val="005F43B7"/>
    <w:rsid w:val="005F443D"/>
    <w:rsid w:val="005F45D8"/>
    <w:rsid w:val="005F4609"/>
    <w:rsid w:val="005F4723"/>
    <w:rsid w:val="005F47E8"/>
    <w:rsid w:val="005F48F4"/>
    <w:rsid w:val="005F4C11"/>
    <w:rsid w:val="005F4D4C"/>
    <w:rsid w:val="005F4FA7"/>
    <w:rsid w:val="005F50A3"/>
    <w:rsid w:val="005F5221"/>
    <w:rsid w:val="005F5A70"/>
    <w:rsid w:val="005F5CAE"/>
    <w:rsid w:val="005F6308"/>
    <w:rsid w:val="005F63EE"/>
    <w:rsid w:val="005F6689"/>
    <w:rsid w:val="005F69C3"/>
    <w:rsid w:val="005F6F7C"/>
    <w:rsid w:val="005F71AB"/>
    <w:rsid w:val="005F76F3"/>
    <w:rsid w:val="005F7807"/>
    <w:rsid w:val="005F7808"/>
    <w:rsid w:val="005F782A"/>
    <w:rsid w:val="005F78BE"/>
    <w:rsid w:val="005F78C9"/>
    <w:rsid w:val="005F7A14"/>
    <w:rsid w:val="005F7D5A"/>
    <w:rsid w:val="0060014A"/>
    <w:rsid w:val="00600239"/>
    <w:rsid w:val="006002B5"/>
    <w:rsid w:val="00600326"/>
    <w:rsid w:val="00600E8F"/>
    <w:rsid w:val="006012AF"/>
    <w:rsid w:val="00601433"/>
    <w:rsid w:val="006016C6"/>
    <w:rsid w:val="006019A1"/>
    <w:rsid w:val="006019D1"/>
    <w:rsid w:val="00601C01"/>
    <w:rsid w:val="00601DB7"/>
    <w:rsid w:val="00601DBC"/>
    <w:rsid w:val="00601FCB"/>
    <w:rsid w:val="006021D9"/>
    <w:rsid w:val="0060225D"/>
    <w:rsid w:val="006026F0"/>
    <w:rsid w:val="00602983"/>
    <w:rsid w:val="006034CA"/>
    <w:rsid w:val="006036DE"/>
    <w:rsid w:val="006038DE"/>
    <w:rsid w:val="00603D44"/>
    <w:rsid w:val="00603E00"/>
    <w:rsid w:val="00603ED6"/>
    <w:rsid w:val="00603F88"/>
    <w:rsid w:val="00603F9A"/>
    <w:rsid w:val="00603FE1"/>
    <w:rsid w:val="006043D2"/>
    <w:rsid w:val="0060448C"/>
    <w:rsid w:val="00604691"/>
    <w:rsid w:val="00604B91"/>
    <w:rsid w:val="00604C30"/>
    <w:rsid w:val="006050A5"/>
    <w:rsid w:val="0060523E"/>
    <w:rsid w:val="006052A2"/>
    <w:rsid w:val="006053AC"/>
    <w:rsid w:val="006054F5"/>
    <w:rsid w:val="0060551C"/>
    <w:rsid w:val="006059E7"/>
    <w:rsid w:val="006062C3"/>
    <w:rsid w:val="0060663A"/>
    <w:rsid w:val="0060671D"/>
    <w:rsid w:val="00606C59"/>
    <w:rsid w:val="00606D44"/>
    <w:rsid w:val="00606D8E"/>
    <w:rsid w:val="00606E0B"/>
    <w:rsid w:val="00606F56"/>
    <w:rsid w:val="00607190"/>
    <w:rsid w:val="00607698"/>
    <w:rsid w:val="006078F2"/>
    <w:rsid w:val="0060792C"/>
    <w:rsid w:val="00607A65"/>
    <w:rsid w:val="00607BC3"/>
    <w:rsid w:val="00607C19"/>
    <w:rsid w:val="00607C6B"/>
    <w:rsid w:val="00607D1A"/>
    <w:rsid w:val="00610163"/>
    <w:rsid w:val="006101D5"/>
    <w:rsid w:val="006101DD"/>
    <w:rsid w:val="00610732"/>
    <w:rsid w:val="0061077E"/>
    <w:rsid w:val="00610A3E"/>
    <w:rsid w:val="00610AAD"/>
    <w:rsid w:val="00610C30"/>
    <w:rsid w:val="00610D54"/>
    <w:rsid w:val="00610F35"/>
    <w:rsid w:val="00610F67"/>
    <w:rsid w:val="00611099"/>
    <w:rsid w:val="0061113E"/>
    <w:rsid w:val="006112CD"/>
    <w:rsid w:val="00611333"/>
    <w:rsid w:val="00611565"/>
    <w:rsid w:val="0061191E"/>
    <w:rsid w:val="00611F8A"/>
    <w:rsid w:val="00612021"/>
    <w:rsid w:val="00612147"/>
    <w:rsid w:val="006122BE"/>
    <w:rsid w:val="0061240F"/>
    <w:rsid w:val="0061262F"/>
    <w:rsid w:val="006126EB"/>
    <w:rsid w:val="00612996"/>
    <w:rsid w:val="006129F9"/>
    <w:rsid w:val="00612B92"/>
    <w:rsid w:val="00612BF1"/>
    <w:rsid w:val="00612D5D"/>
    <w:rsid w:val="00613171"/>
    <w:rsid w:val="00613221"/>
    <w:rsid w:val="00613342"/>
    <w:rsid w:val="0061354B"/>
    <w:rsid w:val="00613801"/>
    <w:rsid w:val="00613805"/>
    <w:rsid w:val="00613B3D"/>
    <w:rsid w:val="00613B47"/>
    <w:rsid w:val="00613BB8"/>
    <w:rsid w:val="00613E9D"/>
    <w:rsid w:val="00613F43"/>
    <w:rsid w:val="0061411F"/>
    <w:rsid w:val="006146D2"/>
    <w:rsid w:val="00614825"/>
    <w:rsid w:val="00614843"/>
    <w:rsid w:val="006148DE"/>
    <w:rsid w:val="0061491A"/>
    <w:rsid w:val="006149B0"/>
    <w:rsid w:val="00614ACD"/>
    <w:rsid w:val="00614AD0"/>
    <w:rsid w:val="00614BE5"/>
    <w:rsid w:val="00614BFB"/>
    <w:rsid w:val="00614C05"/>
    <w:rsid w:val="00614C71"/>
    <w:rsid w:val="00614D63"/>
    <w:rsid w:val="00614D97"/>
    <w:rsid w:val="00614E43"/>
    <w:rsid w:val="00615285"/>
    <w:rsid w:val="00615336"/>
    <w:rsid w:val="0061538C"/>
    <w:rsid w:val="006153DC"/>
    <w:rsid w:val="0061554F"/>
    <w:rsid w:val="006155BD"/>
    <w:rsid w:val="00615612"/>
    <w:rsid w:val="006156B4"/>
    <w:rsid w:val="006159A5"/>
    <w:rsid w:val="006159AC"/>
    <w:rsid w:val="00615BBB"/>
    <w:rsid w:val="00615F7E"/>
    <w:rsid w:val="00615F9C"/>
    <w:rsid w:val="006160FE"/>
    <w:rsid w:val="006166D3"/>
    <w:rsid w:val="006167B1"/>
    <w:rsid w:val="0061689A"/>
    <w:rsid w:val="0061696B"/>
    <w:rsid w:val="006169CA"/>
    <w:rsid w:val="00616BB0"/>
    <w:rsid w:val="00616D7D"/>
    <w:rsid w:val="00617019"/>
    <w:rsid w:val="006174E1"/>
    <w:rsid w:val="006175A6"/>
    <w:rsid w:val="006175B3"/>
    <w:rsid w:val="00617748"/>
    <w:rsid w:val="00617DC9"/>
    <w:rsid w:val="00617FCC"/>
    <w:rsid w:val="006202F7"/>
    <w:rsid w:val="006203F0"/>
    <w:rsid w:val="00620773"/>
    <w:rsid w:val="00620A21"/>
    <w:rsid w:val="00620C9F"/>
    <w:rsid w:val="00620E4B"/>
    <w:rsid w:val="00620F35"/>
    <w:rsid w:val="00621091"/>
    <w:rsid w:val="006210A1"/>
    <w:rsid w:val="006213B5"/>
    <w:rsid w:val="006219C9"/>
    <w:rsid w:val="00621A11"/>
    <w:rsid w:val="00621DC4"/>
    <w:rsid w:val="00621E45"/>
    <w:rsid w:val="006220CE"/>
    <w:rsid w:val="006220E3"/>
    <w:rsid w:val="0062261F"/>
    <w:rsid w:val="00622862"/>
    <w:rsid w:val="00622864"/>
    <w:rsid w:val="00622B59"/>
    <w:rsid w:val="00622DFD"/>
    <w:rsid w:val="00622EC2"/>
    <w:rsid w:val="0062300A"/>
    <w:rsid w:val="006231EB"/>
    <w:rsid w:val="006231F2"/>
    <w:rsid w:val="0062361E"/>
    <w:rsid w:val="00623678"/>
    <w:rsid w:val="00623706"/>
    <w:rsid w:val="00623782"/>
    <w:rsid w:val="00623927"/>
    <w:rsid w:val="00623C10"/>
    <w:rsid w:val="00623E84"/>
    <w:rsid w:val="00624078"/>
    <w:rsid w:val="006240C8"/>
    <w:rsid w:val="00624186"/>
    <w:rsid w:val="00624371"/>
    <w:rsid w:val="006243FD"/>
    <w:rsid w:val="00624466"/>
    <w:rsid w:val="00624546"/>
    <w:rsid w:val="00624847"/>
    <w:rsid w:val="006248CD"/>
    <w:rsid w:val="006248FC"/>
    <w:rsid w:val="006249C2"/>
    <w:rsid w:val="00624A61"/>
    <w:rsid w:val="00624AAD"/>
    <w:rsid w:val="00624BE3"/>
    <w:rsid w:val="00624C6C"/>
    <w:rsid w:val="0062555F"/>
    <w:rsid w:val="00625887"/>
    <w:rsid w:val="0062598B"/>
    <w:rsid w:val="00625C91"/>
    <w:rsid w:val="00625D30"/>
    <w:rsid w:val="00625DA0"/>
    <w:rsid w:val="00625F30"/>
    <w:rsid w:val="00625F33"/>
    <w:rsid w:val="00625F94"/>
    <w:rsid w:val="006263B3"/>
    <w:rsid w:val="006266CC"/>
    <w:rsid w:val="00626835"/>
    <w:rsid w:val="00626B50"/>
    <w:rsid w:val="00626B6D"/>
    <w:rsid w:val="00626BA5"/>
    <w:rsid w:val="00626C6F"/>
    <w:rsid w:val="00626CC6"/>
    <w:rsid w:val="0062725B"/>
    <w:rsid w:val="00627405"/>
    <w:rsid w:val="0062789D"/>
    <w:rsid w:val="0062799D"/>
    <w:rsid w:val="00627AFE"/>
    <w:rsid w:val="00627E84"/>
    <w:rsid w:val="00630240"/>
    <w:rsid w:val="0063034E"/>
    <w:rsid w:val="006303A4"/>
    <w:rsid w:val="00630580"/>
    <w:rsid w:val="00630689"/>
    <w:rsid w:val="0063086F"/>
    <w:rsid w:val="00630A5F"/>
    <w:rsid w:val="00630AC3"/>
    <w:rsid w:val="00630F81"/>
    <w:rsid w:val="0063105F"/>
    <w:rsid w:val="00631534"/>
    <w:rsid w:val="00631614"/>
    <w:rsid w:val="00631852"/>
    <w:rsid w:val="00631D0B"/>
    <w:rsid w:val="00631D14"/>
    <w:rsid w:val="00631E73"/>
    <w:rsid w:val="00631F4E"/>
    <w:rsid w:val="0063222B"/>
    <w:rsid w:val="00632657"/>
    <w:rsid w:val="006327B6"/>
    <w:rsid w:val="006329AB"/>
    <w:rsid w:val="006329B3"/>
    <w:rsid w:val="00632C0F"/>
    <w:rsid w:val="00633005"/>
    <w:rsid w:val="00633100"/>
    <w:rsid w:val="006333F2"/>
    <w:rsid w:val="006336EB"/>
    <w:rsid w:val="0063376D"/>
    <w:rsid w:val="00633A8D"/>
    <w:rsid w:val="00633BBA"/>
    <w:rsid w:val="00633BC4"/>
    <w:rsid w:val="00633C23"/>
    <w:rsid w:val="00633E1F"/>
    <w:rsid w:val="0063406A"/>
    <w:rsid w:val="00634379"/>
    <w:rsid w:val="006346E9"/>
    <w:rsid w:val="0063471D"/>
    <w:rsid w:val="00634C10"/>
    <w:rsid w:val="00634DF4"/>
    <w:rsid w:val="00634E43"/>
    <w:rsid w:val="00635230"/>
    <w:rsid w:val="006352CB"/>
    <w:rsid w:val="0063558C"/>
    <w:rsid w:val="0063603B"/>
    <w:rsid w:val="006360AA"/>
    <w:rsid w:val="006363BB"/>
    <w:rsid w:val="006363E1"/>
    <w:rsid w:val="006367B7"/>
    <w:rsid w:val="006368AC"/>
    <w:rsid w:val="006369DE"/>
    <w:rsid w:val="00636BEB"/>
    <w:rsid w:val="00637059"/>
    <w:rsid w:val="00637229"/>
    <w:rsid w:val="00637367"/>
    <w:rsid w:val="00637373"/>
    <w:rsid w:val="006373B5"/>
    <w:rsid w:val="006377F9"/>
    <w:rsid w:val="00637876"/>
    <w:rsid w:val="00637A94"/>
    <w:rsid w:val="00637ED5"/>
    <w:rsid w:val="00640052"/>
    <w:rsid w:val="00640215"/>
    <w:rsid w:val="00640330"/>
    <w:rsid w:val="006404CF"/>
    <w:rsid w:val="0064054B"/>
    <w:rsid w:val="006405AC"/>
    <w:rsid w:val="006405AF"/>
    <w:rsid w:val="006406E1"/>
    <w:rsid w:val="0064095E"/>
    <w:rsid w:val="00640A4B"/>
    <w:rsid w:val="00640A53"/>
    <w:rsid w:val="00640BEC"/>
    <w:rsid w:val="00640D9F"/>
    <w:rsid w:val="00640E12"/>
    <w:rsid w:val="00640E5B"/>
    <w:rsid w:val="00640FC2"/>
    <w:rsid w:val="0064102C"/>
    <w:rsid w:val="00641098"/>
    <w:rsid w:val="0064149E"/>
    <w:rsid w:val="00641664"/>
    <w:rsid w:val="006416C3"/>
    <w:rsid w:val="0064174C"/>
    <w:rsid w:val="0064180C"/>
    <w:rsid w:val="00641877"/>
    <w:rsid w:val="0064199F"/>
    <w:rsid w:val="006419C9"/>
    <w:rsid w:val="00641CD5"/>
    <w:rsid w:val="00641E33"/>
    <w:rsid w:val="00642065"/>
    <w:rsid w:val="00642100"/>
    <w:rsid w:val="0064223B"/>
    <w:rsid w:val="0064233A"/>
    <w:rsid w:val="0064235C"/>
    <w:rsid w:val="00642406"/>
    <w:rsid w:val="006428E4"/>
    <w:rsid w:val="006429FF"/>
    <w:rsid w:val="00642B0E"/>
    <w:rsid w:val="00642B8E"/>
    <w:rsid w:val="00642BA5"/>
    <w:rsid w:val="0064304C"/>
    <w:rsid w:val="006430BC"/>
    <w:rsid w:val="006430EE"/>
    <w:rsid w:val="0064327D"/>
    <w:rsid w:val="006432DB"/>
    <w:rsid w:val="006432DE"/>
    <w:rsid w:val="00643316"/>
    <w:rsid w:val="00643382"/>
    <w:rsid w:val="00643435"/>
    <w:rsid w:val="006435D2"/>
    <w:rsid w:val="0064397B"/>
    <w:rsid w:val="00643C35"/>
    <w:rsid w:val="00643CCF"/>
    <w:rsid w:val="00643D35"/>
    <w:rsid w:val="00643E77"/>
    <w:rsid w:val="00643F98"/>
    <w:rsid w:val="00644386"/>
    <w:rsid w:val="00644582"/>
    <w:rsid w:val="0064470B"/>
    <w:rsid w:val="006447A0"/>
    <w:rsid w:val="0064508C"/>
    <w:rsid w:val="006450DA"/>
    <w:rsid w:val="00645204"/>
    <w:rsid w:val="00645229"/>
    <w:rsid w:val="006452BE"/>
    <w:rsid w:val="006452EA"/>
    <w:rsid w:val="006452F4"/>
    <w:rsid w:val="0064537B"/>
    <w:rsid w:val="006458AE"/>
    <w:rsid w:val="006458DC"/>
    <w:rsid w:val="00645E34"/>
    <w:rsid w:val="00645F7C"/>
    <w:rsid w:val="00646672"/>
    <w:rsid w:val="006469FB"/>
    <w:rsid w:val="00646D7B"/>
    <w:rsid w:val="00647108"/>
    <w:rsid w:val="0064710A"/>
    <w:rsid w:val="0064716B"/>
    <w:rsid w:val="006476B9"/>
    <w:rsid w:val="006476D6"/>
    <w:rsid w:val="006477ED"/>
    <w:rsid w:val="0064792A"/>
    <w:rsid w:val="006479D6"/>
    <w:rsid w:val="00647BAA"/>
    <w:rsid w:val="00647C1E"/>
    <w:rsid w:val="00647E66"/>
    <w:rsid w:val="006501D1"/>
    <w:rsid w:val="006503B6"/>
    <w:rsid w:val="006504C2"/>
    <w:rsid w:val="00650538"/>
    <w:rsid w:val="0065058B"/>
    <w:rsid w:val="006505A7"/>
    <w:rsid w:val="006505BE"/>
    <w:rsid w:val="00650C2F"/>
    <w:rsid w:val="00650E0A"/>
    <w:rsid w:val="00650FFF"/>
    <w:rsid w:val="00651005"/>
    <w:rsid w:val="006511AE"/>
    <w:rsid w:val="00651206"/>
    <w:rsid w:val="00651261"/>
    <w:rsid w:val="00651371"/>
    <w:rsid w:val="00651394"/>
    <w:rsid w:val="0065145A"/>
    <w:rsid w:val="0065175A"/>
    <w:rsid w:val="0065190B"/>
    <w:rsid w:val="00651CB5"/>
    <w:rsid w:val="00651E42"/>
    <w:rsid w:val="00651E80"/>
    <w:rsid w:val="00651F58"/>
    <w:rsid w:val="0065227A"/>
    <w:rsid w:val="00652428"/>
    <w:rsid w:val="00652526"/>
    <w:rsid w:val="00652661"/>
    <w:rsid w:val="0065280C"/>
    <w:rsid w:val="00652A28"/>
    <w:rsid w:val="00652B8A"/>
    <w:rsid w:val="00652E11"/>
    <w:rsid w:val="00652E3D"/>
    <w:rsid w:val="00652E69"/>
    <w:rsid w:val="00653035"/>
    <w:rsid w:val="00653277"/>
    <w:rsid w:val="006533DC"/>
    <w:rsid w:val="006534CB"/>
    <w:rsid w:val="006536C9"/>
    <w:rsid w:val="006537F6"/>
    <w:rsid w:val="006538FA"/>
    <w:rsid w:val="00653A0B"/>
    <w:rsid w:val="00653A30"/>
    <w:rsid w:val="00653A77"/>
    <w:rsid w:val="00653B56"/>
    <w:rsid w:val="00653BE7"/>
    <w:rsid w:val="00653F46"/>
    <w:rsid w:val="00653FA0"/>
    <w:rsid w:val="00654074"/>
    <w:rsid w:val="006541DA"/>
    <w:rsid w:val="00654325"/>
    <w:rsid w:val="006546A9"/>
    <w:rsid w:val="006547F2"/>
    <w:rsid w:val="006548CE"/>
    <w:rsid w:val="00654B9B"/>
    <w:rsid w:val="00654BEF"/>
    <w:rsid w:val="00654C20"/>
    <w:rsid w:val="00655221"/>
    <w:rsid w:val="00655427"/>
    <w:rsid w:val="006557BB"/>
    <w:rsid w:val="00655867"/>
    <w:rsid w:val="00655872"/>
    <w:rsid w:val="00655CAE"/>
    <w:rsid w:val="00655CE1"/>
    <w:rsid w:val="0065608B"/>
    <w:rsid w:val="006562AB"/>
    <w:rsid w:val="006563BD"/>
    <w:rsid w:val="0065663C"/>
    <w:rsid w:val="00656656"/>
    <w:rsid w:val="0065695C"/>
    <w:rsid w:val="00656B35"/>
    <w:rsid w:val="00656E44"/>
    <w:rsid w:val="00656F5C"/>
    <w:rsid w:val="00656F61"/>
    <w:rsid w:val="00656FF1"/>
    <w:rsid w:val="006571AD"/>
    <w:rsid w:val="00657200"/>
    <w:rsid w:val="00657212"/>
    <w:rsid w:val="00657414"/>
    <w:rsid w:val="0065781D"/>
    <w:rsid w:val="006578C1"/>
    <w:rsid w:val="00657982"/>
    <w:rsid w:val="00657A08"/>
    <w:rsid w:val="00657B1C"/>
    <w:rsid w:val="006600E6"/>
    <w:rsid w:val="00660190"/>
    <w:rsid w:val="0066029B"/>
    <w:rsid w:val="00660400"/>
    <w:rsid w:val="00660446"/>
    <w:rsid w:val="00660681"/>
    <w:rsid w:val="00661171"/>
    <w:rsid w:val="006612EA"/>
    <w:rsid w:val="006613C2"/>
    <w:rsid w:val="00661579"/>
    <w:rsid w:val="006616E1"/>
    <w:rsid w:val="00661992"/>
    <w:rsid w:val="00661D8E"/>
    <w:rsid w:val="00661F90"/>
    <w:rsid w:val="006620F1"/>
    <w:rsid w:val="00662164"/>
    <w:rsid w:val="006621EA"/>
    <w:rsid w:val="0066222A"/>
    <w:rsid w:val="00662253"/>
    <w:rsid w:val="00662680"/>
    <w:rsid w:val="00662831"/>
    <w:rsid w:val="006628B1"/>
    <w:rsid w:val="00662B89"/>
    <w:rsid w:val="00662C4A"/>
    <w:rsid w:val="00662DA4"/>
    <w:rsid w:val="00662EEA"/>
    <w:rsid w:val="00662FE9"/>
    <w:rsid w:val="0066313C"/>
    <w:rsid w:val="006631B0"/>
    <w:rsid w:val="006631DD"/>
    <w:rsid w:val="006631E7"/>
    <w:rsid w:val="006632CE"/>
    <w:rsid w:val="00663732"/>
    <w:rsid w:val="006637AB"/>
    <w:rsid w:val="00663934"/>
    <w:rsid w:val="00663AEF"/>
    <w:rsid w:val="00663AF2"/>
    <w:rsid w:val="00663E73"/>
    <w:rsid w:val="006642A8"/>
    <w:rsid w:val="00664482"/>
    <w:rsid w:val="00664914"/>
    <w:rsid w:val="00664A06"/>
    <w:rsid w:val="00664CF1"/>
    <w:rsid w:val="00664E99"/>
    <w:rsid w:val="00664F2E"/>
    <w:rsid w:val="006654CE"/>
    <w:rsid w:val="00665947"/>
    <w:rsid w:val="00665994"/>
    <w:rsid w:val="00665B7B"/>
    <w:rsid w:val="006660E6"/>
    <w:rsid w:val="00666129"/>
    <w:rsid w:val="00666141"/>
    <w:rsid w:val="00666176"/>
    <w:rsid w:val="00666A41"/>
    <w:rsid w:val="00666FD6"/>
    <w:rsid w:val="006670B5"/>
    <w:rsid w:val="006671EE"/>
    <w:rsid w:val="0066747F"/>
    <w:rsid w:val="00667589"/>
    <w:rsid w:val="006675BF"/>
    <w:rsid w:val="006675DF"/>
    <w:rsid w:val="0066779E"/>
    <w:rsid w:val="006678E5"/>
    <w:rsid w:val="00667C68"/>
    <w:rsid w:val="00667FE4"/>
    <w:rsid w:val="0067015A"/>
    <w:rsid w:val="00670239"/>
    <w:rsid w:val="00670432"/>
    <w:rsid w:val="006709AF"/>
    <w:rsid w:val="00670B29"/>
    <w:rsid w:val="00670C03"/>
    <w:rsid w:val="00670CF9"/>
    <w:rsid w:val="00670EBF"/>
    <w:rsid w:val="00670FA8"/>
    <w:rsid w:val="0067116D"/>
    <w:rsid w:val="00671AC6"/>
    <w:rsid w:val="00671CBB"/>
    <w:rsid w:val="00671D2D"/>
    <w:rsid w:val="00671D96"/>
    <w:rsid w:val="00671DF4"/>
    <w:rsid w:val="0067227B"/>
    <w:rsid w:val="00672294"/>
    <w:rsid w:val="00672465"/>
    <w:rsid w:val="00672533"/>
    <w:rsid w:val="0067257C"/>
    <w:rsid w:val="00672700"/>
    <w:rsid w:val="00672832"/>
    <w:rsid w:val="006728D8"/>
    <w:rsid w:val="00672C13"/>
    <w:rsid w:val="006730F0"/>
    <w:rsid w:val="00673159"/>
    <w:rsid w:val="00673618"/>
    <w:rsid w:val="006739E3"/>
    <w:rsid w:val="00673A40"/>
    <w:rsid w:val="00673D62"/>
    <w:rsid w:val="00673E10"/>
    <w:rsid w:val="00673F27"/>
    <w:rsid w:val="0067455C"/>
    <w:rsid w:val="006745BE"/>
    <w:rsid w:val="00674816"/>
    <w:rsid w:val="0067498B"/>
    <w:rsid w:val="00674BFE"/>
    <w:rsid w:val="00674D2A"/>
    <w:rsid w:val="00674E66"/>
    <w:rsid w:val="00674FB1"/>
    <w:rsid w:val="006752F4"/>
    <w:rsid w:val="0067554F"/>
    <w:rsid w:val="00675555"/>
    <w:rsid w:val="00675805"/>
    <w:rsid w:val="00675B58"/>
    <w:rsid w:val="00675FDC"/>
    <w:rsid w:val="00676003"/>
    <w:rsid w:val="0067608D"/>
    <w:rsid w:val="0067637D"/>
    <w:rsid w:val="006766A4"/>
    <w:rsid w:val="0067698D"/>
    <w:rsid w:val="00676A08"/>
    <w:rsid w:val="00676B06"/>
    <w:rsid w:val="00676DCF"/>
    <w:rsid w:val="00676E19"/>
    <w:rsid w:val="00677339"/>
    <w:rsid w:val="006778BB"/>
    <w:rsid w:val="00677B20"/>
    <w:rsid w:val="00677B38"/>
    <w:rsid w:val="00677D25"/>
    <w:rsid w:val="00677FAA"/>
    <w:rsid w:val="006801B7"/>
    <w:rsid w:val="00680589"/>
    <w:rsid w:val="00680610"/>
    <w:rsid w:val="00680619"/>
    <w:rsid w:val="00680830"/>
    <w:rsid w:val="00680A25"/>
    <w:rsid w:val="00680B45"/>
    <w:rsid w:val="00680C83"/>
    <w:rsid w:val="00680E1D"/>
    <w:rsid w:val="00680E8E"/>
    <w:rsid w:val="00680EFC"/>
    <w:rsid w:val="00680F32"/>
    <w:rsid w:val="0068105F"/>
    <w:rsid w:val="00681373"/>
    <w:rsid w:val="00681678"/>
    <w:rsid w:val="00681738"/>
    <w:rsid w:val="00681A8A"/>
    <w:rsid w:val="00681B92"/>
    <w:rsid w:val="00681C2A"/>
    <w:rsid w:val="00681CAB"/>
    <w:rsid w:val="00681EB7"/>
    <w:rsid w:val="00681EBC"/>
    <w:rsid w:val="006820C4"/>
    <w:rsid w:val="0068241F"/>
    <w:rsid w:val="006824C1"/>
    <w:rsid w:val="00682571"/>
    <w:rsid w:val="0068266A"/>
    <w:rsid w:val="006826B2"/>
    <w:rsid w:val="006826FD"/>
    <w:rsid w:val="00682713"/>
    <w:rsid w:val="00682866"/>
    <w:rsid w:val="006828A7"/>
    <w:rsid w:val="0068291F"/>
    <w:rsid w:val="00682958"/>
    <w:rsid w:val="0068298E"/>
    <w:rsid w:val="006829B0"/>
    <w:rsid w:val="00682B3E"/>
    <w:rsid w:val="00682C4E"/>
    <w:rsid w:val="00682D33"/>
    <w:rsid w:val="00682F74"/>
    <w:rsid w:val="00683135"/>
    <w:rsid w:val="0068321A"/>
    <w:rsid w:val="0068333D"/>
    <w:rsid w:val="00683348"/>
    <w:rsid w:val="00683405"/>
    <w:rsid w:val="00683438"/>
    <w:rsid w:val="00683A30"/>
    <w:rsid w:val="00683A31"/>
    <w:rsid w:val="00683A4E"/>
    <w:rsid w:val="00684443"/>
    <w:rsid w:val="00684480"/>
    <w:rsid w:val="00684708"/>
    <w:rsid w:val="00684A90"/>
    <w:rsid w:val="0068501C"/>
    <w:rsid w:val="006852C1"/>
    <w:rsid w:val="00685462"/>
    <w:rsid w:val="0068579F"/>
    <w:rsid w:val="00685A6C"/>
    <w:rsid w:val="00685BC2"/>
    <w:rsid w:val="00685D04"/>
    <w:rsid w:val="00686253"/>
    <w:rsid w:val="0068625F"/>
    <w:rsid w:val="006862C1"/>
    <w:rsid w:val="00686312"/>
    <w:rsid w:val="00686413"/>
    <w:rsid w:val="00686502"/>
    <w:rsid w:val="00686552"/>
    <w:rsid w:val="00686727"/>
    <w:rsid w:val="00686758"/>
    <w:rsid w:val="006868FB"/>
    <w:rsid w:val="00686AF0"/>
    <w:rsid w:val="00686B18"/>
    <w:rsid w:val="00686C21"/>
    <w:rsid w:val="00686CF6"/>
    <w:rsid w:val="00686D4A"/>
    <w:rsid w:val="00686D4E"/>
    <w:rsid w:val="00686FD9"/>
    <w:rsid w:val="0068754C"/>
    <w:rsid w:val="0068766A"/>
    <w:rsid w:val="006876A6"/>
    <w:rsid w:val="006876C5"/>
    <w:rsid w:val="0068777B"/>
    <w:rsid w:val="006877FF"/>
    <w:rsid w:val="00687D7E"/>
    <w:rsid w:val="00687EEC"/>
    <w:rsid w:val="00687FB8"/>
    <w:rsid w:val="006904CF"/>
    <w:rsid w:val="00690559"/>
    <w:rsid w:val="0069077B"/>
    <w:rsid w:val="00690943"/>
    <w:rsid w:val="0069097C"/>
    <w:rsid w:val="00690A0C"/>
    <w:rsid w:val="00690A50"/>
    <w:rsid w:val="00690EA5"/>
    <w:rsid w:val="00690F6C"/>
    <w:rsid w:val="00691256"/>
    <w:rsid w:val="006913FE"/>
    <w:rsid w:val="0069140E"/>
    <w:rsid w:val="00691573"/>
    <w:rsid w:val="0069186D"/>
    <w:rsid w:val="00691969"/>
    <w:rsid w:val="006919BC"/>
    <w:rsid w:val="00691A05"/>
    <w:rsid w:val="00691B3E"/>
    <w:rsid w:val="00691E1C"/>
    <w:rsid w:val="006922F3"/>
    <w:rsid w:val="0069243A"/>
    <w:rsid w:val="00692512"/>
    <w:rsid w:val="0069252A"/>
    <w:rsid w:val="006928A7"/>
    <w:rsid w:val="006929DE"/>
    <w:rsid w:val="00692C5C"/>
    <w:rsid w:val="00692D12"/>
    <w:rsid w:val="00693011"/>
    <w:rsid w:val="00693065"/>
    <w:rsid w:val="00693086"/>
    <w:rsid w:val="00693285"/>
    <w:rsid w:val="00693654"/>
    <w:rsid w:val="00693736"/>
    <w:rsid w:val="006938CB"/>
    <w:rsid w:val="00693AB6"/>
    <w:rsid w:val="00693AD3"/>
    <w:rsid w:val="00693C30"/>
    <w:rsid w:val="00693DA4"/>
    <w:rsid w:val="00694038"/>
    <w:rsid w:val="00694437"/>
    <w:rsid w:val="00694635"/>
    <w:rsid w:val="006946D8"/>
    <w:rsid w:val="006949F7"/>
    <w:rsid w:val="00694AF1"/>
    <w:rsid w:val="00694F06"/>
    <w:rsid w:val="00695298"/>
    <w:rsid w:val="00695433"/>
    <w:rsid w:val="00695882"/>
    <w:rsid w:val="006959FB"/>
    <w:rsid w:val="00695CCC"/>
    <w:rsid w:val="00695D3B"/>
    <w:rsid w:val="00695DBE"/>
    <w:rsid w:val="00696190"/>
    <w:rsid w:val="006961C2"/>
    <w:rsid w:val="0069664D"/>
    <w:rsid w:val="00696936"/>
    <w:rsid w:val="00696B19"/>
    <w:rsid w:val="00696B1B"/>
    <w:rsid w:val="00696FC8"/>
    <w:rsid w:val="00696FDF"/>
    <w:rsid w:val="00697104"/>
    <w:rsid w:val="006972CB"/>
    <w:rsid w:val="00697357"/>
    <w:rsid w:val="00697414"/>
    <w:rsid w:val="006974A5"/>
    <w:rsid w:val="00697570"/>
    <w:rsid w:val="006975F0"/>
    <w:rsid w:val="006977A8"/>
    <w:rsid w:val="0069786D"/>
    <w:rsid w:val="006979DB"/>
    <w:rsid w:val="00697AE0"/>
    <w:rsid w:val="00697B14"/>
    <w:rsid w:val="00697D7F"/>
    <w:rsid w:val="00697DD0"/>
    <w:rsid w:val="00697DE4"/>
    <w:rsid w:val="00697F31"/>
    <w:rsid w:val="006A03D3"/>
    <w:rsid w:val="006A05C0"/>
    <w:rsid w:val="006A0731"/>
    <w:rsid w:val="006A075A"/>
    <w:rsid w:val="006A08D3"/>
    <w:rsid w:val="006A0990"/>
    <w:rsid w:val="006A0BB0"/>
    <w:rsid w:val="006A0CA1"/>
    <w:rsid w:val="006A0E40"/>
    <w:rsid w:val="006A0F72"/>
    <w:rsid w:val="006A102D"/>
    <w:rsid w:val="006A10B1"/>
    <w:rsid w:val="006A13DF"/>
    <w:rsid w:val="006A1426"/>
    <w:rsid w:val="006A15E0"/>
    <w:rsid w:val="006A1894"/>
    <w:rsid w:val="006A1C3D"/>
    <w:rsid w:val="006A1D68"/>
    <w:rsid w:val="006A1F45"/>
    <w:rsid w:val="006A2001"/>
    <w:rsid w:val="006A226A"/>
    <w:rsid w:val="006A2381"/>
    <w:rsid w:val="006A253E"/>
    <w:rsid w:val="006A2A30"/>
    <w:rsid w:val="006A2BAD"/>
    <w:rsid w:val="006A2DC7"/>
    <w:rsid w:val="006A2F1D"/>
    <w:rsid w:val="006A2F9D"/>
    <w:rsid w:val="006A3083"/>
    <w:rsid w:val="006A32E8"/>
    <w:rsid w:val="006A33DE"/>
    <w:rsid w:val="006A3960"/>
    <w:rsid w:val="006A3A8B"/>
    <w:rsid w:val="006A3BB8"/>
    <w:rsid w:val="006A3C15"/>
    <w:rsid w:val="006A3E4E"/>
    <w:rsid w:val="006A3E94"/>
    <w:rsid w:val="006A3ECF"/>
    <w:rsid w:val="006A4116"/>
    <w:rsid w:val="006A4283"/>
    <w:rsid w:val="006A42D3"/>
    <w:rsid w:val="006A437A"/>
    <w:rsid w:val="006A4534"/>
    <w:rsid w:val="006A4885"/>
    <w:rsid w:val="006A4A39"/>
    <w:rsid w:val="006A4D91"/>
    <w:rsid w:val="006A4EAA"/>
    <w:rsid w:val="006A4EC5"/>
    <w:rsid w:val="006A4F15"/>
    <w:rsid w:val="006A515E"/>
    <w:rsid w:val="006A5660"/>
    <w:rsid w:val="006A57B3"/>
    <w:rsid w:val="006A57FA"/>
    <w:rsid w:val="006A585E"/>
    <w:rsid w:val="006A5992"/>
    <w:rsid w:val="006A5AA2"/>
    <w:rsid w:val="006A626E"/>
    <w:rsid w:val="006A62F6"/>
    <w:rsid w:val="006A6302"/>
    <w:rsid w:val="006A6339"/>
    <w:rsid w:val="006A64BA"/>
    <w:rsid w:val="006A64CE"/>
    <w:rsid w:val="006A67E9"/>
    <w:rsid w:val="006A6811"/>
    <w:rsid w:val="006A69B0"/>
    <w:rsid w:val="006A6E14"/>
    <w:rsid w:val="006A7164"/>
    <w:rsid w:val="006A739B"/>
    <w:rsid w:val="006A782E"/>
    <w:rsid w:val="006A7B31"/>
    <w:rsid w:val="006A7BC2"/>
    <w:rsid w:val="006A7CC6"/>
    <w:rsid w:val="006A7DF9"/>
    <w:rsid w:val="006B006F"/>
    <w:rsid w:val="006B014E"/>
    <w:rsid w:val="006B01EC"/>
    <w:rsid w:val="006B03A2"/>
    <w:rsid w:val="006B0534"/>
    <w:rsid w:val="006B070D"/>
    <w:rsid w:val="006B07B0"/>
    <w:rsid w:val="006B09D7"/>
    <w:rsid w:val="006B0A5E"/>
    <w:rsid w:val="006B0B87"/>
    <w:rsid w:val="006B0B92"/>
    <w:rsid w:val="006B0E8D"/>
    <w:rsid w:val="006B1106"/>
    <w:rsid w:val="006B1136"/>
    <w:rsid w:val="006B11A0"/>
    <w:rsid w:val="006B12B3"/>
    <w:rsid w:val="006B1319"/>
    <w:rsid w:val="006B1320"/>
    <w:rsid w:val="006B156B"/>
    <w:rsid w:val="006B1611"/>
    <w:rsid w:val="006B1A43"/>
    <w:rsid w:val="006B1A53"/>
    <w:rsid w:val="006B1D59"/>
    <w:rsid w:val="006B2070"/>
    <w:rsid w:val="006B22A5"/>
    <w:rsid w:val="006B23F0"/>
    <w:rsid w:val="006B2582"/>
    <w:rsid w:val="006B25B3"/>
    <w:rsid w:val="006B2BE1"/>
    <w:rsid w:val="006B2CFE"/>
    <w:rsid w:val="006B2D03"/>
    <w:rsid w:val="006B2D7C"/>
    <w:rsid w:val="006B2E79"/>
    <w:rsid w:val="006B2FD0"/>
    <w:rsid w:val="006B3121"/>
    <w:rsid w:val="006B3218"/>
    <w:rsid w:val="006B3680"/>
    <w:rsid w:val="006B3A51"/>
    <w:rsid w:val="006B413D"/>
    <w:rsid w:val="006B4436"/>
    <w:rsid w:val="006B4A2F"/>
    <w:rsid w:val="006B4ACC"/>
    <w:rsid w:val="006B4B12"/>
    <w:rsid w:val="006B4B8B"/>
    <w:rsid w:val="006B4CAB"/>
    <w:rsid w:val="006B4D90"/>
    <w:rsid w:val="006B4D98"/>
    <w:rsid w:val="006B4FE9"/>
    <w:rsid w:val="006B5249"/>
    <w:rsid w:val="006B5325"/>
    <w:rsid w:val="006B533E"/>
    <w:rsid w:val="006B553C"/>
    <w:rsid w:val="006B56A0"/>
    <w:rsid w:val="006B5ACC"/>
    <w:rsid w:val="006B5C94"/>
    <w:rsid w:val="006B5EB8"/>
    <w:rsid w:val="006B633E"/>
    <w:rsid w:val="006B657F"/>
    <w:rsid w:val="006B66F4"/>
    <w:rsid w:val="006B68D1"/>
    <w:rsid w:val="006B6A31"/>
    <w:rsid w:val="006B6A32"/>
    <w:rsid w:val="006B6C1C"/>
    <w:rsid w:val="006B6D62"/>
    <w:rsid w:val="006B6EC5"/>
    <w:rsid w:val="006B71A0"/>
    <w:rsid w:val="006B71D0"/>
    <w:rsid w:val="006B77F8"/>
    <w:rsid w:val="006B78B8"/>
    <w:rsid w:val="006B79F6"/>
    <w:rsid w:val="006B7B75"/>
    <w:rsid w:val="006B7C20"/>
    <w:rsid w:val="006B7C7C"/>
    <w:rsid w:val="006B7D54"/>
    <w:rsid w:val="006B7F6B"/>
    <w:rsid w:val="006C002E"/>
    <w:rsid w:val="006C0283"/>
    <w:rsid w:val="006C080F"/>
    <w:rsid w:val="006C08EF"/>
    <w:rsid w:val="006C0C31"/>
    <w:rsid w:val="006C0D7B"/>
    <w:rsid w:val="006C1473"/>
    <w:rsid w:val="006C183E"/>
    <w:rsid w:val="006C195B"/>
    <w:rsid w:val="006C1ABD"/>
    <w:rsid w:val="006C1D59"/>
    <w:rsid w:val="006C1E48"/>
    <w:rsid w:val="006C1E7D"/>
    <w:rsid w:val="006C1F76"/>
    <w:rsid w:val="006C2116"/>
    <w:rsid w:val="006C2177"/>
    <w:rsid w:val="006C22DF"/>
    <w:rsid w:val="006C2320"/>
    <w:rsid w:val="006C2565"/>
    <w:rsid w:val="006C25AD"/>
    <w:rsid w:val="006C2B16"/>
    <w:rsid w:val="006C2C09"/>
    <w:rsid w:val="006C2CD9"/>
    <w:rsid w:val="006C2DBF"/>
    <w:rsid w:val="006C2E60"/>
    <w:rsid w:val="006C2EF2"/>
    <w:rsid w:val="006C32C0"/>
    <w:rsid w:val="006C32C9"/>
    <w:rsid w:val="006C350B"/>
    <w:rsid w:val="006C38E7"/>
    <w:rsid w:val="006C3C23"/>
    <w:rsid w:val="006C3DF8"/>
    <w:rsid w:val="006C3F88"/>
    <w:rsid w:val="006C41A1"/>
    <w:rsid w:val="006C430A"/>
    <w:rsid w:val="006C4AE6"/>
    <w:rsid w:val="006C4AF3"/>
    <w:rsid w:val="006C4EE4"/>
    <w:rsid w:val="006C4F34"/>
    <w:rsid w:val="006C50D3"/>
    <w:rsid w:val="006C53A0"/>
    <w:rsid w:val="006C53D3"/>
    <w:rsid w:val="006C55BC"/>
    <w:rsid w:val="006C5866"/>
    <w:rsid w:val="006C5AB0"/>
    <w:rsid w:val="006C5BBA"/>
    <w:rsid w:val="006C5C20"/>
    <w:rsid w:val="006C5D30"/>
    <w:rsid w:val="006C6015"/>
    <w:rsid w:val="006C6429"/>
    <w:rsid w:val="006C643A"/>
    <w:rsid w:val="006C644D"/>
    <w:rsid w:val="006C6456"/>
    <w:rsid w:val="006C663A"/>
    <w:rsid w:val="006C673B"/>
    <w:rsid w:val="006C67D6"/>
    <w:rsid w:val="006C6A7B"/>
    <w:rsid w:val="006C6B0A"/>
    <w:rsid w:val="006C6D9F"/>
    <w:rsid w:val="006C743E"/>
    <w:rsid w:val="006C7442"/>
    <w:rsid w:val="006C7636"/>
    <w:rsid w:val="006C765B"/>
    <w:rsid w:val="006C7C85"/>
    <w:rsid w:val="006D0008"/>
    <w:rsid w:val="006D01A6"/>
    <w:rsid w:val="006D026E"/>
    <w:rsid w:val="006D0553"/>
    <w:rsid w:val="006D05E4"/>
    <w:rsid w:val="006D05E5"/>
    <w:rsid w:val="006D0986"/>
    <w:rsid w:val="006D0ACE"/>
    <w:rsid w:val="006D0B1D"/>
    <w:rsid w:val="006D0C29"/>
    <w:rsid w:val="006D12ED"/>
    <w:rsid w:val="006D1574"/>
    <w:rsid w:val="006D15A8"/>
    <w:rsid w:val="006D15B7"/>
    <w:rsid w:val="006D1845"/>
    <w:rsid w:val="006D1C9C"/>
    <w:rsid w:val="006D1D27"/>
    <w:rsid w:val="006D20D8"/>
    <w:rsid w:val="006D236A"/>
    <w:rsid w:val="006D236F"/>
    <w:rsid w:val="006D24FA"/>
    <w:rsid w:val="006D263E"/>
    <w:rsid w:val="006D2969"/>
    <w:rsid w:val="006D2970"/>
    <w:rsid w:val="006D2C53"/>
    <w:rsid w:val="006D2EE5"/>
    <w:rsid w:val="006D3149"/>
    <w:rsid w:val="006D329A"/>
    <w:rsid w:val="006D38E0"/>
    <w:rsid w:val="006D3ADB"/>
    <w:rsid w:val="006D3BF3"/>
    <w:rsid w:val="006D3FB2"/>
    <w:rsid w:val="006D40CD"/>
    <w:rsid w:val="006D461C"/>
    <w:rsid w:val="006D4621"/>
    <w:rsid w:val="006D4726"/>
    <w:rsid w:val="006D4797"/>
    <w:rsid w:val="006D4830"/>
    <w:rsid w:val="006D48C4"/>
    <w:rsid w:val="006D48DF"/>
    <w:rsid w:val="006D4A8E"/>
    <w:rsid w:val="006D4C4B"/>
    <w:rsid w:val="006D4CA2"/>
    <w:rsid w:val="006D4E81"/>
    <w:rsid w:val="006D4ED4"/>
    <w:rsid w:val="006D515C"/>
    <w:rsid w:val="006D536A"/>
    <w:rsid w:val="006D5527"/>
    <w:rsid w:val="006D56F8"/>
    <w:rsid w:val="006D570A"/>
    <w:rsid w:val="006D5743"/>
    <w:rsid w:val="006D574C"/>
    <w:rsid w:val="006D5806"/>
    <w:rsid w:val="006D58C9"/>
    <w:rsid w:val="006D595C"/>
    <w:rsid w:val="006D598A"/>
    <w:rsid w:val="006D5B34"/>
    <w:rsid w:val="006D5D31"/>
    <w:rsid w:val="006D5DB1"/>
    <w:rsid w:val="006D61BB"/>
    <w:rsid w:val="006D61E1"/>
    <w:rsid w:val="006D62BC"/>
    <w:rsid w:val="006D635D"/>
    <w:rsid w:val="006D6431"/>
    <w:rsid w:val="006D646D"/>
    <w:rsid w:val="006D66EB"/>
    <w:rsid w:val="006D6B6F"/>
    <w:rsid w:val="006D6F26"/>
    <w:rsid w:val="006D7006"/>
    <w:rsid w:val="006D718D"/>
    <w:rsid w:val="006D7259"/>
    <w:rsid w:val="006D7312"/>
    <w:rsid w:val="006D7921"/>
    <w:rsid w:val="006D7942"/>
    <w:rsid w:val="006E03CB"/>
    <w:rsid w:val="006E0449"/>
    <w:rsid w:val="006E0474"/>
    <w:rsid w:val="006E049F"/>
    <w:rsid w:val="006E05B6"/>
    <w:rsid w:val="006E05E4"/>
    <w:rsid w:val="006E0611"/>
    <w:rsid w:val="006E0676"/>
    <w:rsid w:val="006E0677"/>
    <w:rsid w:val="006E078E"/>
    <w:rsid w:val="006E0850"/>
    <w:rsid w:val="006E0AED"/>
    <w:rsid w:val="006E0B04"/>
    <w:rsid w:val="006E0BC4"/>
    <w:rsid w:val="006E0E89"/>
    <w:rsid w:val="006E0F01"/>
    <w:rsid w:val="006E11B8"/>
    <w:rsid w:val="006E1516"/>
    <w:rsid w:val="006E15A5"/>
    <w:rsid w:val="006E177E"/>
    <w:rsid w:val="006E189F"/>
    <w:rsid w:val="006E18BA"/>
    <w:rsid w:val="006E1C6A"/>
    <w:rsid w:val="006E225F"/>
    <w:rsid w:val="006E2749"/>
    <w:rsid w:val="006E2834"/>
    <w:rsid w:val="006E2BDF"/>
    <w:rsid w:val="006E311B"/>
    <w:rsid w:val="006E3916"/>
    <w:rsid w:val="006E3965"/>
    <w:rsid w:val="006E3E2F"/>
    <w:rsid w:val="006E3ED9"/>
    <w:rsid w:val="006E434A"/>
    <w:rsid w:val="006E4490"/>
    <w:rsid w:val="006E4502"/>
    <w:rsid w:val="006E4593"/>
    <w:rsid w:val="006E4BE2"/>
    <w:rsid w:val="006E4E2F"/>
    <w:rsid w:val="006E4F1E"/>
    <w:rsid w:val="006E4FB9"/>
    <w:rsid w:val="006E509E"/>
    <w:rsid w:val="006E522D"/>
    <w:rsid w:val="006E5576"/>
    <w:rsid w:val="006E55AC"/>
    <w:rsid w:val="006E55D7"/>
    <w:rsid w:val="006E58A0"/>
    <w:rsid w:val="006E590F"/>
    <w:rsid w:val="006E5C1D"/>
    <w:rsid w:val="006E5D69"/>
    <w:rsid w:val="006E5DF2"/>
    <w:rsid w:val="006E5E36"/>
    <w:rsid w:val="006E5F10"/>
    <w:rsid w:val="006E5F7F"/>
    <w:rsid w:val="006E6050"/>
    <w:rsid w:val="006E6060"/>
    <w:rsid w:val="006E6177"/>
    <w:rsid w:val="006E6241"/>
    <w:rsid w:val="006E624A"/>
    <w:rsid w:val="006E654F"/>
    <w:rsid w:val="006E67C1"/>
    <w:rsid w:val="006E6A5B"/>
    <w:rsid w:val="006E6E05"/>
    <w:rsid w:val="006E6E27"/>
    <w:rsid w:val="006E6F5D"/>
    <w:rsid w:val="006E706E"/>
    <w:rsid w:val="006E70CA"/>
    <w:rsid w:val="006E734B"/>
    <w:rsid w:val="006E78A3"/>
    <w:rsid w:val="006E7ACA"/>
    <w:rsid w:val="006E7B47"/>
    <w:rsid w:val="006E7BC0"/>
    <w:rsid w:val="006E7F8F"/>
    <w:rsid w:val="006F0005"/>
    <w:rsid w:val="006F0042"/>
    <w:rsid w:val="006F0280"/>
    <w:rsid w:val="006F0645"/>
    <w:rsid w:val="006F0BC8"/>
    <w:rsid w:val="006F0D5B"/>
    <w:rsid w:val="006F0D76"/>
    <w:rsid w:val="006F0E9D"/>
    <w:rsid w:val="006F11BB"/>
    <w:rsid w:val="006F1299"/>
    <w:rsid w:val="006F134D"/>
    <w:rsid w:val="006F1435"/>
    <w:rsid w:val="006F14F0"/>
    <w:rsid w:val="006F15C2"/>
    <w:rsid w:val="006F17B8"/>
    <w:rsid w:val="006F1A7A"/>
    <w:rsid w:val="006F1ACF"/>
    <w:rsid w:val="006F1B07"/>
    <w:rsid w:val="006F1B60"/>
    <w:rsid w:val="006F1BBD"/>
    <w:rsid w:val="006F1BDB"/>
    <w:rsid w:val="006F1D65"/>
    <w:rsid w:val="006F1F29"/>
    <w:rsid w:val="006F1F4C"/>
    <w:rsid w:val="006F2002"/>
    <w:rsid w:val="006F2199"/>
    <w:rsid w:val="006F2385"/>
    <w:rsid w:val="006F23C5"/>
    <w:rsid w:val="006F25F6"/>
    <w:rsid w:val="006F289B"/>
    <w:rsid w:val="006F28DE"/>
    <w:rsid w:val="006F2939"/>
    <w:rsid w:val="006F29CE"/>
    <w:rsid w:val="006F2A84"/>
    <w:rsid w:val="006F2D5D"/>
    <w:rsid w:val="006F2D9F"/>
    <w:rsid w:val="006F2DC0"/>
    <w:rsid w:val="006F2F18"/>
    <w:rsid w:val="006F30DB"/>
    <w:rsid w:val="006F366C"/>
    <w:rsid w:val="006F3949"/>
    <w:rsid w:val="006F39B1"/>
    <w:rsid w:val="006F39F8"/>
    <w:rsid w:val="006F3C21"/>
    <w:rsid w:val="006F3ECA"/>
    <w:rsid w:val="006F4407"/>
    <w:rsid w:val="006F4517"/>
    <w:rsid w:val="006F4746"/>
    <w:rsid w:val="006F4A7C"/>
    <w:rsid w:val="006F4E4B"/>
    <w:rsid w:val="006F4F1A"/>
    <w:rsid w:val="006F4F45"/>
    <w:rsid w:val="006F5163"/>
    <w:rsid w:val="006F57D5"/>
    <w:rsid w:val="006F589F"/>
    <w:rsid w:val="006F59AF"/>
    <w:rsid w:val="006F5A4D"/>
    <w:rsid w:val="006F5ACD"/>
    <w:rsid w:val="006F5CFA"/>
    <w:rsid w:val="006F5D89"/>
    <w:rsid w:val="006F5E01"/>
    <w:rsid w:val="006F5F8A"/>
    <w:rsid w:val="006F6027"/>
    <w:rsid w:val="006F6072"/>
    <w:rsid w:val="006F620C"/>
    <w:rsid w:val="006F6245"/>
    <w:rsid w:val="006F6376"/>
    <w:rsid w:val="006F6438"/>
    <w:rsid w:val="006F6463"/>
    <w:rsid w:val="006F65AB"/>
    <w:rsid w:val="006F6679"/>
    <w:rsid w:val="006F6B69"/>
    <w:rsid w:val="006F6CF7"/>
    <w:rsid w:val="006F6D76"/>
    <w:rsid w:val="006F6DF9"/>
    <w:rsid w:val="006F6F24"/>
    <w:rsid w:val="006F71B2"/>
    <w:rsid w:val="006F71CC"/>
    <w:rsid w:val="006F7293"/>
    <w:rsid w:val="006F7623"/>
    <w:rsid w:val="006F7792"/>
    <w:rsid w:val="006F7883"/>
    <w:rsid w:val="006F7B21"/>
    <w:rsid w:val="006F7B29"/>
    <w:rsid w:val="006F7BD8"/>
    <w:rsid w:val="006F7D5C"/>
    <w:rsid w:val="00700120"/>
    <w:rsid w:val="00700378"/>
    <w:rsid w:val="00700DE3"/>
    <w:rsid w:val="00700FDA"/>
    <w:rsid w:val="007010DE"/>
    <w:rsid w:val="00701405"/>
    <w:rsid w:val="007015BB"/>
    <w:rsid w:val="007017F1"/>
    <w:rsid w:val="00701DEB"/>
    <w:rsid w:val="00701FF8"/>
    <w:rsid w:val="00702329"/>
    <w:rsid w:val="00702565"/>
    <w:rsid w:val="00702637"/>
    <w:rsid w:val="007026CE"/>
    <w:rsid w:val="007028D0"/>
    <w:rsid w:val="00702944"/>
    <w:rsid w:val="00702A40"/>
    <w:rsid w:val="00702E22"/>
    <w:rsid w:val="00702E48"/>
    <w:rsid w:val="00703115"/>
    <w:rsid w:val="00703158"/>
    <w:rsid w:val="007032A3"/>
    <w:rsid w:val="00703421"/>
    <w:rsid w:val="007037E3"/>
    <w:rsid w:val="00703843"/>
    <w:rsid w:val="00703AC9"/>
    <w:rsid w:val="00703D19"/>
    <w:rsid w:val="00703D3B"/>
    <w:rsid w:val="00703E39"/>
    <w:rsid w:val="00704408"/>
    <w:rsid w:val="007046F7"/>
    <w:rsid w:val="0070489B"/>
    <w:rsid w:val="00704DFC"/>
    <w:rsid w:val="00705272"/>
    <w:rsid w:val="00705748"/>
    <w:rsid w:val="00705BBB"/>
    <w:rsid w:val="00706050"/>
    <w:rsid w:val="0070627F"/>
    <w:rsid w:val="007064C4"/>
    <w:rsid w:val="00706898"/>
    <w:rsid w:val="007068CE"/>
    <w:rsid w:val="00706C93"/>
    <w:rsid w:val="00706CDD"/>
    <w:rsid w:val="00706D2B"/>
    <w:rsid w:val="00706E0F"/>
    <w:rsid w:val="00707077"/>
    <w:rsid w:val="00707083"/>
    <w:rsid w:val="00707268"/>
    <w:rsid w:val="00707457"/>
    <w:rsid w:val="007074E6"/>
    <w:rsid w:val="0070764A"/>
    <w:rsid w:val="00707755"/>
    <w:rsid w:val="0070798C"/>
    <w:rsid w:val="00707AC5"/>
    <w:rsid w:val="00707B54"/>
    <w:rsid w:val="00707B95"/>
    <w:rsid w:val="00707C29"/>
    <w:rsid w:val="00707CAD"/>
    <w:rsid w:val="00707D2A"/>
    <w:rsid w:val="00707D99"/>
    <w:rsid w:val="00710039"/>
    <w:rsid w:val="007100BF"/>
    <w:rsid w:val="007102C3"/>
    <w:rsid w:val="00710B13"/>
    <w:rsid w:val="00710BFB"/>
    <w:rsid w:val="00710D69"/>
    <w:rsid w:val="00710E92"/>
    <w:rsid w:val="00710F44"/>
    <w:rsid w:val="007110F4"/>
    <w:rsid w:val="007112D0"/>
    <w:rsid w:val="00711423"/>
    <w:rsid w:val="0071167D"/>
    <w:rsid w:val="00711A13"/>
    <w:rsid w:val="00711CE7"/>
    <w:rsid w:val="00711EE1"/>
    <w:rsid w:val="007121BA"/>
    <w:rsid w:val="007124A4"/>
    <w:rsid w:val="00712552"/>
    <w:rsid w:val="0071257D"/>
    <w:rsid w:val="0071258B"/>
    <w:rsid w:val="007125A9"/>
    <w:rsid w:val="007128D3"/>
    <w:rsid w:val="00712EB2"/>
    <w:rsid w:val="00712FC5"/>
    <w:rsid w:val="007130BA"/>
    <w:rsid w:val="007133C2"/>
    <w:rsid w:val="007134FB"/>
    <w:rsid w:val="007137FF"/>
    <w:rsid w:val="00713953"/>
    <w:rsid w:val="0071397B"/>
    <w:rsid w:val="007139BB"/>
    <w:rsid w:val="00713B9C"/>
    <w:rsid w:val="00713BAE"/>
    <w:rsid w:val="00713F88"/>
    <w:rsid w:val="00713FFF"/>
    <w:rsid w:val="0071407F"/>
    <w:rsid w:val="0071414C"/>
    <w:rsid w:val="00714321"/>
    <w:rsid w:val="0071478C"/>
    <w:rsid w:val="0071483E"/>
    <w:rsid w:val="00714E11"/>
    <w:rsid w:val="00714E29"/>
    <w:rsid w:val="00715157"/>
    <w:rsid w:val="007153EA"/>
    <w:rsid w:val="00715563"/>
    <w:rsid w:val="00715902"/>
    <w:rsid w:val="00715CDA"/>
    <w:rsid w:val="00715DB5"/>
    <w:rsid w:val="00715E80"/>
    <w:rsid w:val="00715F65"/>
    <w:rsid w:val="00716328"/>
    <w:rsid w:val="0071632E"/>
    <w:rsid w:val="00716406"/>
    <w:rsid w:val="00716B1F"/>
    <w:rsid w:val="00716CA7"/>
    <w:rsid w:val="007173E9"/>
    <w:rsid w:val="00717443"/>
    <w:rsid w:val="007175F0"/>
    <w:rsid w:val="00717658"/>
    <w:rsid w:val="0071765D"/>
    <w:rsid w:val="00717767"/>
    <w:rsid w:val="007177D6"/>
    <w:rsid w:val="0071792B"/>
    <w:rsid w:val="00717E83"/>
    <w:rsid w:val="00720140"/>
    <w:rsid w:val="007201A6"/>
    <w:rsid w:val="00720435"/>
    <w:rsid w:val="007207C8"/>
    <w:rsid w:val="007209DD"/>
    <w:rsid w:val="00720B49"/>
    <w:rsid w:val="00720B93"/>
    <w:rsid w:val="00720D21"/>
    <w:rsid w:val="00720E7F"/>
    <w:rsid w:val="00720ECF"/>
    <w:rsid w:val="00720F39"/>
    <w:rsid w:val="00721026"/>
    <w:rsid w:val="007211AB"/>
    <w:rsid w:val="007211E9"/>
    <w:rsid w:val="007213C7"/>
    <w:rsid w:val="0072146B"/>
    <w:rsid w:val="0072163F"/>
    <w:rsid w:val="007219A5"/>
    <w:rsid w:val="00722030"/>
    <w:rsid w:val="0072221B"/>
    <w:rsid w:val="00722320"/>
    <w:rsid w:val="00722363"/>
    <w:rsid w:val="007224F1"/>
    <w:rsid w:val="0072284B"/>
    <w:rsid w:val="00722A04"/>
    <w:rsid w:val="00722CE4"/>
    <w:rsid w:val="00722D0D"/>
    <w:rsid w:val="00722FCD"/>
    <w:rsid w:val="007231A0"/>
    <w:rsid w:val="007231E3"/>
    <w:rsid w:val="00723252"/>
    <w:rsid w:val="0072346F"/>
    <w:rsid w:val="00723781"/>
    <w:rsid w:val="00723AEC"/>
    <w:rsid w:val="00723B53"/>
    <w:rsid w:val="00723F7C"/>
    <w:rsid w:val="00723F8D"/>
    <w:rsid w:val="00723FAB"/>
    <w:rsid w:val="00723FCC"/>
    <w:rsid w:val="0072438C"/>
    <w:rsid w:val="007244C3"/>
    <w:rsid w:val="00724515"/>
    <w:rsid w:val="00724566"/>
    <w:rsid w:val="007245B3"/>
    <w:rsid w:val="00724795"/>
    <w:rsid w:val="0072494B"/>
    <w:rsid w:val="00724C72"/>
    <w:rsid w:val="00724CD9"/>
    <w:rsid w:val="00724D7D"/>
    <w:rsid w:val="00724E31"/>
    <w:rsid w:val="00724F02"/>
    <w:rsid w:val="00724F38"/>
    <w:rsid w:val="007250E1"/>
    <w:rsid w:val="00725273"/>
    <w:rsid w:val="00725280"/>
    <w:rsid w:val="00725288"/>
    <w:rsid w:val="007252B7"/>
    <w:rsid w:val="00725380"/>
    <w:rsid w:val="00725599"/>
    <w:rsid w:val="007255FB"/>
    <w:rsid w:val="007256D5"/>
    <w:rsid w:val="00725706"/>
    <w:rsid w:val="0072575F"/>
    <w:rsid w:val="007257A5"/>
    <w:rsid w:val="00725EC5"/>
    <w:rsid w:val="00725EE3"/>
    <w:rsid w:val="00725FDE"/>
    <w:rsid w:val="007260A5"/>
    <w:rsid w:val="007260E9"/>
    <w:rsid w:val="007261CE"/>
    <w:rsid w:val="0072630D"/>
    <w:rsid w:val="007268CD"/>
    <w:rsid w:val="00726B8D"/>
    <w:rsid w:val="00726CC2"/>
    <w:rsid w:val="00726D4F"/>
    <w:rsid w:val="00726DCF"/>
    <w:rsid w:val="007272D6"/>
    <w:rsid w:val="00727357"/>
    <w:rsid w:val="0072740C"/>
    <w:rsid w:val="00727668"/>
    <w:rsid w:val="007278AD"/>
    <w:rsid w:val="00727E95"/>
    <w:rsid w:val="00727FFD"/>
    <w:rsid w:val="007300D3"/>
    <w:rsid w:val="00730178"/>
    <w:rsid w:val="00730254"/>
    <w:rsid w:val="007303A1"/>
    <w:rsid w:val="007303BD"/>
    <w:rsid w:val="007303D7"/>
    <w:rsid w:val="007303F9"/>
    <w:rsid w:val="0073044E"/>
    <w:rsid w:val="00730860"/>
    <w:rsid w:val="00730B36"/>
    <w:rsid w:val="00730C49"/>
    <w:rsid w:val="00730DCE"/>
    <w:rsid w:val="00730EE7"/>
    <w:rsid w:val="00730F76"/>
    <w:rsid w:val="007311D9"/>
    <w:rsid w:val="0073131C"/>
    <w:rsid w:val="007313FB"/>
    <w:rsid w:val="0073166D"/>
    <w:rsid w:val="007319FF"/>
    <w:rsid w:val="00731BA0"/>
    <w:rsid w:val="00731BEB"/>
    <w:rsid w:val="00731CD3"/>
    <w:rsid w:val="00731ECB"/>
    <w:rsid w:val="00732082"/>
    <w:rsid w:val="00732113"/>
    <w:rsid w:val="007325C9"/>
    <w:rsid w:val="007326D0"/>
    <w:rsid w:val="00732DEE"/>
    <w:rsid w:val="00732FF9"/>
    <w:rsid w:val="00733050"/>
    <w:rsid w:val="0073309B"/>
    <w:rsid w:val="007330F7"/>
    <w:rsid w:val="007331CE"/>
    <w:rsid w:val="00733331"/>
    <w:rsid w:val="00733943"/>
    <w:rsid w:val="00733BB5"/>
    <w:rsid w:val="00733C51"/>
    <w:rsid w:val="00733CB4"/>
    <w:rsid w:val="00733CCC"/>
    <w:rsid w:val="00734329"/>
    <w:rsid w:val="00734370"/>
    <w:rsid w:val="00734445"/>
    <w:rsid w:val="007344CF"/>
    <w:rsid w:val="00734778"/>
    <w:rsid w:val="00734800"/>
    <w:rsid w:val="007348C2"/>
    <w:rsid w:val="00734E6F"/>
    <w:rsid w:val="00734FAB"/>
    <w:rsid w:val="00734FEF"/>
    <w:rsid w:val="00735091"/>
    <w:rsid w:val="007353A2"/>
    <w:rsid w:val="00735517"/>
    <w:rsid w:val="007355C9"/>
    <w:rsid w:val="007358FB"/>
    <w:rsid w:val="00735A54"/>
    <w:rsid w:val="00735FAD"/>
    <w:rsid w:val="00736451"/>
    <w:rsid w:val="007364BA"/>
    <w:rsid w:val="007364DA"/>
    <w:rsid w:val="0073667D"/>
    <w:rsid w:val="00736B08"/>
    <w:rsid w:val="00736B0D"/>
    <w:rsid w:val="00736BF4"/>
    <w:rsid w:val="0073706C"/>
    <w:rsid w:val="007370F7"/>
    <w:rsid w:val="0073733A"/>
    <w:rsid w:val="00737351"/>
    <w:rsid w:val="007374E5"/>
    <w:rsid w:val="00737549"/>
    <w:rsid w:val="007377D2"/>
    <w:rsid w:val="00737A04"/>
    <w:rsid w:val="00737C97"/>
    <w:rsid w:val="007401B8"/>
    <w:rsid w:val="00740284"/>
    <w:rsid w:val="0074090D"/>
    <w:rsid w:val="00740CED"/>
    <w:rsid w:val="00740E82"/>
    <w:rsid w:val="0074100E"/>
    <w:rsid w:val="00741156"/>
    <w:rsid w:val="00741574"/>
    <w:rsid w:val="00741755"/>
    <w:rsid w:val="00741847"/>
    <w:rsid w:val="007419D9"/>
    <w:rsid w:val="00741A23"/>
    <w:rsid w:val="00741A8D"/>
    <w:rsid w:val="00741E6D"/>
    <w:rsid w:val="007420D9"/>
    <w:rsid w:val="0074225D"/>
    <w:rsid w:val="00742262"/>
    <w:rsid w:val="007423E8"/>
    <w:rsid w:val="007424B0"/>
    <w:rsid w:val="007424C0"/>
    <w:rsid w:val="007424DB"/>
    <w:rsid w:val="00742C51"/>
    <w:rsid w:val="00742E24"/>
    <w:rsid w:val="00743496"/>
    <w:rsid w:val="00743551"/>
    <w:rsid w:val="0074357A"/>
    <w:rsid w:val="007435A1"/>
    <w:rsid w:val="007435A4"/>
    <w:rsid w:val="007435A6"/>
    <w:rsid w:val="0074388D"/>
    <w:rsid w:val="00743933"/>
    <w:rsid w:val="00743A3C"/>
    <w:rsid w:val="00743AB7"/>
    <w:rsid w:val="00743BC2"/>
    <w:rsid w:val="00743D1B"/>
    <w:rsid w:val="00743E74"/>
    <w:rsid w:val="00744066"/>
    <w:rsid w:val="00744088"/>
    <w:rsid w:val="00744531"/>
    <w:rsid w:val="00744670"/>
    <w:rsid w:val="0074498F"/>
    <w:rsid w:val="00744A1F"/>
    <w:rsid w:val="00744B13"/>
    <w:rsid w:val="00744B95"/>
    <w:rsid w:val="00744FD1"/>
    <w:rsid w:val="007452C1"/>
    <w:rsid w:val="007453CD"/>
    <w:rsid w:val="0074540B"/>
    <w:rsid w:val="0074551C"/>
    <w:rsid w:val="0074555D"/>
    <w:rsid w:val="007455BC"/>
    <w:rsid w:val="00745A46"/>
    <w:rsid w:val="00745B19"/>
    <w:rsid w:val="00745C17"/>
    <w:rsid w:val="00745CDF"/>
    <w:rsid w:val="00745D62"/>
    <w:rsid w:val="00745DBF"/>
    <w:rsid w:val="00746003"/>
    <w:rsid w:val="00746228"/>
    <w:rsid w:val="00746296"/>
    <w:rsid w:val="007465DF"/>
    <w:rsid w:val="00746824"/>
    <w:rsid w:val="00746A5B"/>
    <w:rsid w:val="00746B38"/>
    <w:rsid w:val="00746C61"/>
    <w:rsid w:val="00746D5D"/>
    <w:rsid w:val="00746DB1"/>
    <w:rsid w:val="00746F5B"/>
    <w:rsid w:val="00746F64"/>
    <w:rsid w:val="0074700D"/>
    <w:rsid w:val="00747168"/>
    <w:rsid w:val="00747229"/>
    <w:rsid w:val="007472E5"/>
    <w:rsid w:val="00747393"/>
    <w:rsid w:val="00747630"/>
    <w:rsid w:val="007478D1"/>
    <w:rsid w:val="00747F4A"/>
    <w:rsid w:val="00747FBB"/>
    <w:rsid w:val="0075046A"/>
    <w:rsid w:val="00750577"/>
    <w:rsid w:val="007506E8"/>
    <w:rsid w:val="00750CC7"/>
    <w:rsid w:val="00750EA4"/>
    <w:rsid w:val="00750EA9"/>
    <w:rsid w:val="00750F46"/>
    <w:rsid w:val="00750FDC"/>
    <w:rsid w:val="007510DE"/>
    <w:rsid w:val="007512DF"/>
    <w:rsid w:val="00751450"/>
    <w:rsid w:val="0075153A"/>
    <w:rsid w:val="00751541"/>
    <w:rsid w:val="00751AE8"/>
    <w:rsid w:val="00751DA8"/>
    <w:rsid w:val="00751E7C"/>
    <w:rsid w:val="00751F06"/>
    <w:rsid w:val="00752215"/>
    <w:rsid w:val="0075226E"/>
    <w:rsid w:val="0075231C"/>
    <w:rsid w:val="007524A2"/>
    <w:rsid w:val="007524ED"/>
    <w:rsid w:val="00752625"/>
    <w:rsid w:val="00752653"/>
    <w:rsid w:val="007526C9"/>
    <w:rsid w:val="00752819"/>
    <w:rsid w:val="0075288A"/>
    <w:rsid w:val="00752967"/>
    <w:rsid w:val="007529E7"/>
    <w:rsid w:val="00752BF8"/>
    <w:rsid w:val="00752D63"/>
    <w:rsid w:val="00752F3D"/>
    <w:rsid w:val="00752FDF"/>
    <w:rsid w:val="007534C1"/>
    <w:rsid w:val="007534EA"/>
    <w:rsid w:val="0075366E"/>
    <w:rsid w:val="007536D5"/>
    <w:rsid w:val="0075373F"/>
    <w:rsid w:val="0075374F"/>
    <w:rsid w:val="00753C72"/>
    <w:rsid w:val="00753D89"/>
    <w:rsid w:val="007541C5"/>
    <w:rsid w:val="00754289"/>
    <w:rsid w:val="00754899"/>
    <w:rsid w:val="00755027"/>
    <w:rsid w:val="0075525E"/>
    <w:rsid w:val="00755392"/>
    <w:rsid w:val="00755557"/>
    <w:rsid w:val="00755751"/>
    <w:rsid w:val="007557F8"/>
    <w:rsid w:val="007558D8"/>
    <w:rsid w:val="00755C96"/>
    <w:rsid w:val="00755D4B"/>
    <w:rsid w:val="00756137"/>
    <w:rsid w:val="007561C8"/>
    <w:rsid w:val="007561E8"/>
    <w:rsid w:val="007562FF"/>
    <w:rsid w:val="00756790"/>
    <w:rsid w:val="0075690D"/>
    <w:rsid w:val="0075693D"/>
    <w:rsid w:val="0075698F"/>
    <w:rsid w:val="00756A8B"/>
    <w:rsid w:val="00756C86"/>
    <w:rsid w:val="00756D36"/>
    <w:rsid w:val="00756DF7"/>
    <w:rsid w:val="00756E3A"/>
    <w:rsid w:val="00756EA3"/>
    <w:rsid w:val="0075711E"/>
    <w:rsid w:val="0075713A"/>
    <w:rsid w:val="00757215"/>
    <w:rsid w:val="007573E4"/>
    <w:rsid w:val="0075753B"/>
    <w:rsid w:val="00757A9C"/>
    <w:rsid w:val="00757B93"/>
    <w:rsid w:val="00760025"/>
    <w:rsid w:val="00760096"/>
    <w:rsid w:val="00760156"/>
    <w:rsid w:val="00760825"/>
    <w:rsid w:val="0076098F"/>
    <w:rsid w:val="007609D6"/>
    <w:rsid w:val="00760B56"/>
    <w:rsid w:val="00760DD6"/>
    <w:rsid w:val="0076107D"/>
    <w:rsid w:val="00761115"/>
    <w:rsid w:val="00761194"/>
    <w:rsid w:val="007612CF"/>
    <w:rsid w:val="00761431"/>
    <w:rsid w:val="007614C8"/>
    <w:rsid w:val="0076157C"/>
    <w:rsid w:val="0076171F"/>
    <w:rsid w:val="007618AF"/>
    <w:rsid w:val="00761C89"/>
    <w:rsid w:val="00761CB9"/>
    <w:rsid w:val="00761D7B"/>
    <w:rsid w:val="00761D89"/>
    <w:rsid w:val="00762007"/>
    <w:rsid w:val="00762072"/>
    <w:rsid w:val="007620AF"/>
    <w:rsid w:val="0076215E"/>
    <w:rsid w:val="007621A6"/>
    <w:rsid w:val="00762410"/>
    <w:rsid w:val="007624D4"/>
    <w:rsid w:val="007629DD"/>
    <w:rsid w:val="00762B13"/>
    <w:rsid w:val="00762B21"/>
    <w:rsid w:val="00762F52"/>
    <w:rsid w:val="007630C3"/>
    <w:rsid w:val="007631DD"/>
    <w:rsid w:val="0076326E"/>
    <w:rsid w:val="007634AB"/>
    <w:rsid w:val="007634B2"/>
    <w:rsid w:val="007635DC"/>
    <w:rsid w:val="00763676"/>
    <w:rsid w:val="0076376B"/>
    <w:rsid w:val="0076384F"/>
    <w:rsid w:val="00763852"/>
    <w:rsid w:val="007638A3"/>
    <w:rsid w:val="007639A4"/>
    <w:rsid w:val="007639CE"/>
    <w:rsid w:val="00763D54"/>
    <w:rsid w:val="00763E3B"/>
    <w:rsid w:val="00763F80"/>
    <w:rsid w:val="007640AD"/>
    <w:rsid w:val="0076442D"/>
    <w:rsid w:val="007644F9"/>
    <w:rsid w:val="0076452A"/>
    <w:rsid w:val="00764694"/>
    <w:rsid w:val="00764772"/>
    <w:rsid w:val="00764A21"/>
    <w:rsid w:val="00764A2C"/>
    <w:rsid w:val="00764D62"/>
    <w:rsid w:val="00764F3E"/>
    <w:rsid w:val="00765262"/>
    <w:rsid w:val="00765274"/>
    <w:rsid w:val="00765555"/>
    <w:rsid w:val="007655E4"/>
    <w:rsid w:val="00765673"/>
    <w:rsid w:val="007656A9"/>
    <w:rsid w:val="00765A93"/>
    <w:rsid w:val="00765AF9"/>
    <w:rsid w:val="00765F04"/>
    <w:rsid w:val="007660E7"/>
    <w:rsid w:val="007661B9"/>
    <w:rsid w:val="007663DF"/>
    <w:rsid w:val="007664A8"/>
    <w:rsid w:val="007664B3"/>
    <w:rsid w:val="00766CB5"/>
    <w:rsid w:val="0076714A"/>
    <w:rsid w:val="00767177"/>
    <w:rsid w:val="007671DD"/>
    <w:rsid w:val="0076773B"/>
    <w:rsid w:val="007678A9"/>
    <w:rsid w:val="007678BE"/>
    <w:rsid w:val="00767948"/>
    <w:rsid w:val="00767D9D"/>
    <w:rsid w:val="00767E90"/>
    <w:rsid w:val="00767EC0"/>
    <w:rsid w:val="0077001A"/>
    <w:rsid w:val="0077010A"/>
    <w:rsid w:val="007706A4"/>
    <w:rsid w:val="00770768"/>
    <w:rsid w:val="00770849"/>
    <w:rsid w:val="007708F3"/>
    <w:rsid w:val="00770C76"/>
    <w:rsid w:val="007715AF"/>
    <w:rsid w:val="007715D1"/>
    <w:rsid w:val="00771B44"/>
    <w:rsid w:val="00771C1A"/>
    <w:rsid w:val="00771CBC"/>
    <w:rsid w:val="0077208B"/>
    <w:rsid w:val="00772188"/>
    <w:rsid w:val="007724C2"/>
    <w:rsid w:val="007724D6"/>
    <w:rsid w:val="007728A7"/>
    <w:rsid w:val="007729D8"/>
    <w:rsid w:val="00772BFA"/>
    <w:rsid w:val="00772CAF"/>
    <w:rsid w:val="00772D3E"/>
    <w:rsid w:val="00772E39"/>
    <w:rsid w:val="0077349B"/>
    <w:rsid w:val="0077372D"/>
    <w:rsid w:val="0077391E"/>
    <w:rsid w:val="007739EC"/>
    <w:rsid w:val="00773A2A"/>
    <w:rsid w:val="00773A64"/>
    <w:rsid w:val="00773F3E"/>
    <w:rsid w:val="007740B6"/>
    <w:rsid w:val="0077476B"/>
    <w:rsid w:val="00774AA0"/>
    <w:rsid w:val="00774AEB"/>
    <w:rsid w:val="00774C06"/>
    <w:rsid w:val="00774DD1"/>
    <w:rsid w:val="00774E93"/>
    <w:rsid w:val="00775195"/>
    <w:rsid w:val="007751F1"/>
    <w:rsid w:val="00775238"/>
    <w:rsid w:val="00775285"/>
    <w:rsid w:val="007753D9"/>
    <w:rsid w:val="00775528"/>
    <w:rsid w:val="00775662"/>
    <w:rsid w:val="00775665"/>
    <w:rsid w:val="00775ACA"/>
    <w:rsid w:val="00775BC5"/>
    <w:rsid w:val="00775C79"/>
    <w:rsid w:val="00775CA3"/>
    <w:rsid w:val="00775D1B"/>
    <w:rsid w:val="00776127"/>
    <w:rsid w:val="00776165"/>
    <w:rsid w:val="00776389"/>
    <w:rsid w:val="00776405"/>
    <w:rsid w:val="0077645B"/>
    <w:rsid w:val="007767FF"/>
    <w:rsid w:val="00776B67"/>
    <w:rsid w:val="00776C59"/>
    <w:rsid w:val="00776FDF"/>
    <w:rsid w:val="007772A7"/>
    <w:rsid w:val="007775F5"/>
    <w:rsid w:val="007777B8"/>
    <w:rsid w:val="007779C9"/>
    <w:rsid w:val="00777AAB"/>
    <w:rsid w:val="00777D76"/>
    <w:rsid w:val="007803D3"/>
    <w:rsid w:val="0078058E"/>
    <w:rsid w:val="007808CC"/>
    <w:rsid w:val="00780BDB"/>
    <w:rsid w:val="00780C72"/>
    <w:rsid w:val="00780F1B"/>
    <w:rsid w:val="007811CD"/>
    <w:rsid w:val="00781229"/>
    <w:rsid w:val="0078124B"/>
    <w:rsid w:val="007812DD"/>
    <w:rsid w:val="00781301"/>
    <w:rsid w:val="0078165D"/>
    <w:rsid w:val="007816BA"/>
    <w:rsid w:val="007816E0"/>
    <w:rsid w:val="0078192F"/>
    <w:rsid w:val="00781CB4"/>
    <w:rsid w:val="00781CDB"/>
    <w:rsid w:val="00781E28"/>
    <w:rsid w:val="00782061"/>
    <w:rsid w:val="0078207A"/>
    <w:rsid w:val="007822B7"/>
    <w:rsid w:val="0078236E"/>
    <w:rsid w:val="00782683"/>
    <w:rsid w:val="007827FE"/>
    <w:rsid w:val="00782A90"/>
    <w:rsid w:val="00782BBC"/>
    <w:rsid w:val="00782DAE"/>
    <w:rsid w:val="00783322"/>
    <w:rsid w:val="0078349B"/>
    <w:rsid w:val="00783833"/>
    <w:rsid w:val="00783930"/>
    <w:rsid w:val="00783B2A"/>
    <w:rsid w:val="00783E43"/>
    <w:rsid w:val="00783EE4"/>
    <w:rsid w:val="00783F25"/>
    <w:rsid w:val="00783F59"/>
    <w:rsid w:val="007840FD"/>
    <w:rsid w:val="0078413E"/>
    <w:rsid w:val="00784178"/>
    <w:rsid w:val="007842C2"/>
    <w:rsid w:val="00784685"/>
    <w:rsid w:val="007847FA"/>
    <w:rsid w:val="00784BBF"/>
    <w:rsid w:val="00784CA9"/>
    <w:rsid w:val="00784D3D"/>
    <w:rsid w:val="00784DE2"/>
    <w:rsid w:val="00784F31"/>
    <w:rsid w:val="00784F65"/>
    <w:rsid w:val="007850D6"/>
    <w:rsid w:val="007854A1"/>
    <w:rsid w:val="0078555B"/>
    <w:rsid w:val="0078589F"/>
    <w:rsid w:val="00785916"/>
    <w:rsid w:val="00785924"/>
    <w:rsid w:val="00785AB1"/>
    <w:rsid w:val="00785D04"/>
    <w:rsid w:val="00785D22"/>
    <w:rsid w:val="00785ECE"/>
    <w:rsid w:val="0078609F"/>
    <w:rsid w:val="007863B2"/>
    <w:rsid w:val="00786415"/>
    <w:rsid w:val="007866C5"/>
    <w:rsid w:val="0078674C"/>
    <w:rsid w:val="0078680B"/>
    <w:rsid w:val="007868FB"/>
    <w:rsid w:val="0078699F"/>
    <w:rsid w:val="007869F5"/>
    <w:rsid w:val="00786A00"/>
    <w:rsid w:val="00786AB6"/>
    <w:rsid w:val="00786C08"/>
    <w:rsid w:val="007871EA"/>
    <w:rsid w:val="007872CA"/>
    <w:rsid w:val="00787323"/>
    <w:rsid w:val="00787521"/>
    <w:rsid w:val="0078756E"/>
    <w:rsid w:val="00787661"/>
    <w:rsid w:val="007876D8"/>
    <w:rsid w:val="00787721"/>
    <w:rsid w:val="007878FF"/>
    <w:rsid w:val="00787BC9"/>
    <w:rsid w:val="00787E30"/>
    <w:rsid w:val="007905A4"/>
    <w:rsid w:val="00790845"/>
    <w:rsid w:val="00790882"/>
    <w:rsid w:val="007908E8"/>
    <w:rsid w:val="00790AA6"/>
    <w:rsid w:val="00790B01"/>
    <w:rsid w:val="00790CAC"/>
    <w:rsid w:val="00790E51"/>
    <w:rsid w:val="00790F4A"/>
    <w:rsid w:val="007911B0"/>
    <w:rsid w:val="007913E8"/>
    <w:rsid w:val="007914D0"/>
    <w:rsid w:val="007915D5"/>
    <w:rsid w:val="0079164F"/>
    <w:rsid w:val="007916B0"/>
    <w:rsid w:val="007917F9"/>
    <w:rsid w:val="00791845"/>
    <w:rsid w:val="00791AD5"/>
    <w:rsid w:val="00791C65"/>
    <w:rsid w:val="00791E7A"/>
    <w:rsid w:val="00791F27"/>
    <w:rsid w:val="007922D8"/>
    <w:rsid w:val="00792418"/>
    <w:rsid w:val="00792643"/>
    <w:rsid w:val="0079287F"/>
    <w:rsid w:val="007929F1"/>
    <w:rsid w:val="00792C09"/>
    <w:rsid w:val="00792DB9"/>
    <w:rsid w:val="0079324A"/>
    <w:rsid w:val="007939E7"/>
    <w:rsid w:val="00793ABC"/>
    <w:rsid w:val="00793B8F"/>
    <w:rsid w:val="00793DDE"/>
    <w:rsid w:val="00793DE3"/>
    <w:rsid w:val="00793ED9"/>
    <w:rsid w:val="007941E2"/>
    <w:rsid w:val="00794201"/>
    <w:rsid w:val="00794256"/>
    <w:rsid w:val="0079442D"/>
    <w:rsid w:val="00794C90"/>
    <w:rsid w:val="00794DEC"/>
    <w:rsid w:val="00794F74"/>
    <w:rsid w:val="00794FAE"/>
    <w:rsid w:val="007952A0"/>
    <w:rsid w:val="007954A7"/>
    <w:rsid w:val="00795673"/>
    <w:rsid w:val="0079594D"/>
    <w:rsid w:val="00795B96"/>
    <w:rsid w:val="00795BD3"/>
    <w:rsid w:val="00795CED"/>
    <w:rsid w:val="00795DFE"/>
    <w:rsid w:val="00795EE3"/>
    <w:rsid w:val="00795F40"/>
    <w:rsid w:val="00795F92"/>
    <w:rsid w:val="0079611D"/>
    <w:rsid w:val="007961D0"/>
    <w:rsid w:val="007968CE"/>
    <w:rsid w:val="00796CC2"/>
    <w:rsid w:val="00796CD2"/>
    <w:rsid w:val="00796D2A"/>
    <w:rsid w:val="00796DDE"/>
    <w:rsid w:val="00796EDA"/>
    <w:rsid w:val="00796F03"/>
    <w:rsid w:val="007971C9"/>
    <w:rsid w:val="007973B2"/>
    <w:rsid w:val="007975D3"/>
    <w:rsid w:val="007975EA"/>
    <w:rsid w:val="007975FC"/>
    <w:rsid w:val="00797685"/>
    <w:rsid w:val="00797A47"/>
    <w:rsid w:val="00797B55"/>
    <w:rsid w:val="00797EBD"/>
    <w:rsid w:val="00797F99"/>
    <w:rsid w:val="00797FB2"/>
    <w:rsid w:val="007A00D5"/>
    <w:rsid w:val="007A024A"/>
    <w:rsid w:val="007A0338"/>
    <w:rsid w:val="007A0381"/>
    <w:rsid w:val="007A056D"/>
    <w:rsid w:val="007A071B"/>
    <w:rsid w:val="007A07E6"/>
    <w:rsid w:val="007A0B41"/>
    <w:rsid w:val="007A0F23"/>
    <w:rsid w:val="007A0F6D"/>
    <w:rsid w:val="007A1005"/>
    <w:rsid w:val="007A13BB"/>
    <w:rsid w:val="007A13FE"/>
    <w:rsid w:val="007A155F"/>
    <w:rsid w:val="007A1836"/>
    <w:rsid w:val="007A18C3"/>
    <w:rsid w:val="007A1B98"/>
    <w:rsid w:val="007A256D"/>
    <w:rsid w:val="007A2712"/>
    <w:rsid w:val="007A28CF"/>
    <w:rsid w:val="007A2A06"/>
    <w:rsid w:val="007A2A32"/>
    <w:rsid w:val="007A2AE6"/>
    <w:rsid w:val="007A2D4D"/>
    <w:rsid w:val="007A2E4D"/>
    <w:rsid w:val="007A2F24"/>
    <w:rsid w:val="007A30D8"/>
    <w:rsid w:val="007A32AD"/>
    <w:rsid w:val="007A34D4"/>
    <w:rsid w:val="007A378C"/>
    <w:rsid w:val="007A37E2"/>
    <w:rsid w:val="007A3800"/>
    <w:rsid w:val="007A3889"/>
    <w:rsid w:val="007A3939"/>
    <w:rsid w:val="007A3B88"/>
    <w:rsid w:val="007A3D5C"/>
    <w:rsid w:val="007A40D1"/>
    <w:rsid w:val="007A4193"/>
    <w:rsid w:val="007A4251"/>
    <w:rsid w:val="007A429C"/>
    <w:rsid w:val="007A4405"/>
    <w:rsid w:val="007A440B"/>
    <w:rsid w:val="007A442A"/>
    <w:rsid w:val="007A44BD"/>
    <w:rsid w:val="007A4866"/>
    <w:rsid w:val="007A4A0E"/>
    <w:rsid w:val="007A4B4A"/>
    <w:rsid w:val="007A4D80"/>
    <w:rsid w:val="007A4DCF"/>
    <w:rsid w:val="007A4E25"/>
    <w:rsid w:val="007A4F31"/>
    <w:rsid w:val="007A55B4"/>
    <w:rsid w:val="007A562A"/>
    <w:rsid w:val="007A5723"/>
    <w:rsid w:val="007A5ADB"/>
    <w:rsid w:val="007A5B78"/>
    <w:rsid w:val="007A5B83"/>
    <w:rsid w:val="007A5C02"/>
    <w:rsid w:val="007A5F55"/>
    <w:rsid w:val="007A6342"/>
    <w:rsid w:val="007A645A"/>
    <w:rsid w:val="007A6536"/>
    <w:rsid w:val="007A6FF6"/>
    <w:rsid w:val="007A7123"/>
    <w:rsid w:val="007A7219"/>
    <w:rsid w:val="007A729E"/>
    <w:rsid w:val="007A7556"/>
    <w:rsid w:val="007A7793"/>
    <w:rsid w:val="007A7D8C"/>
    <w:rsid w:val="007B0075"/>
    <w:rsid w:val="007B013C"/>
    <w:rsid w:val="007B0347"/>
    <w:rsid w:val="007B04F7"/>
    <w:rsid w:val="007B055E"/>
    <w:rsid w:val="007B0748"/>
    <w:rsid w:val="007B0887"/>
    <w:rsid w:val="007B093C"/>
    <w:rsid w:val="007B10BB"/>
    <w:rsid w:val="007B11C8"/>
    <w:rsid w:val="007B1312"/>
    <w:rsid w:val="007B1453"/>
    <w:rsid w:val="007B1618"/>
    <w:rsid w:val="007B162F"/>
    <w:rsid w:val="007B17F6"/>
    <w:rsid w:val="007B2084"/>
    <w:rsid w:val="007B20D6"/>
    <w:rsid w:val="007B218B"/>
    <w:rsid w:val="007B2907"/>
    <w:rsid w:val="007B29A2"/>
    <w:rsid w:val="007B2D9D"/>
    <w:rsid w:val="007B2E57"/>
    <w:rsid w:val="007B2F14"/>
    <w:rsid w:val="007B3087"/>
    <w:rsid w:val="007B30AF"/>
    <w:rsid w:val="007B3200"/>
    <w:rsid w:val="007B333C"/>
    <w:rsid w:val="007B34FE"/>
    <w:rsid w:val="007B3756"/>
    <w:rsid w:val="007B3A20"/>
    <w:rsid w:val="007B3C8E"/>
    <w:rsid w:val="007B4253"/>
    <w:rsid w:val="007B4305"/>
    <w:rsid w:val="007B447B"/>
    <w:rsid w:val="007B4699"/>
    <w:rsid w:val="007B4774"/>
    <w:rsid w:val="007B49F0"/>
    <w:rsid w:val="007B4AA6"/>
    <w:rsid w:val="007B4AD5"/>
    <w:rsid w:val="007B4B49"/>
    <w:rsid w:val="007B4D7C"/>
    <w:rsid w:val="007B4DEF"/>
    <w:rsid w:val="007B4E43"/>
    <w:rsid w:val="007B4E9C"/>
    <w:rsid w:val="007B4F31"/>
    <w:rsid w:val="007B5063"/>
    <w:rsid w:val="007B52F9"/>
    <w:rsid w:val="007B5318"/>
    <w:rsid w:val="007B58AD"/>
    <w:rsid w:val="007B5E7A"/>
    <w:rsid w:val="007B5F6D"/>
    <w:rsid w:val="007B5F9B"/>
    <w:rsid w:val="007B62B0"/>
    <w:rsid w:val="007B655F"/>
    <w:rsid w:val="007B6636"/>
    <w:rsid w:val="007B6C16"/>
    <w:rsid w:val="007B6DE7"/>
    <w:rsid w:val="007B6E01"/>
    <w:rsid w:val="007B6F7B"/>
    <w:rsid w:val="007B71D0"/>
    <w:rsid w:val="007B7360"/>
    <w:rsid w:val="007B76A2"/>
    <w:rsid w:val="007B76D0"/>
    <w:rsid w:val="007B77B4"/>
    <w:rsid w:val="007B7B58"/>
    <w:rsid w:val="007B7D5D"/>
    <w:rsid w:val="007B7E3C"/>
    <w:rsid w:val="007B7FAC"/>
    <w:rsid w:val="007C05B0"/>
    <w:rsid w:val="007C0AAC"/>
    <w:rsid w:val="007C0AB1"/>
    <w:rsid w:val="007C0ABD"/>
    <w:rsid w:val="007C0C41"/>
    <w:rsid w:val="007C0ECB"/>
    <w:rsid w:val="007C119D"/>
    <w:rsid w:val="007C11C1"/>
    <w:rsid w:val="007C1268"/>
    <w:rsid w:val="007C12E1"/>
    <w:rsid w:val="007C1394"/>
    <w:rsid w:val="007C1465"/>
    <w:rsid w:val="007C14DD"/>
    <w:rsid w:val="007C1664"/>
    <w:rsid w:val="007C1669"/>
    <w:rsid w:val="007C1701"/>
    <w:rsid w:val="007C19EF"/>
    <w:rsid w:val="007C1BF7"/>
    <w:rsid w:val="007C1C10"/>
    <w:rsid w:val="007C219F"/>
    <w:rsid w:val="007C26CA"/>
    <w:rsid w:val="007C27DA"/>
    <w:rsid w:val="007C2810"/>
    <w:rsid w:val="007C2A44"/>
    <w:rsid w:val="007C2C83"/>
    <w:rsid w:val="007C3004"/>
    <w:rsid w:val="007C321F"/>
    <w:rsid w:val="007C36AA"/>
    <w:rsid w:val="007C37A9"/>
    <w:rsid w:val="007C37CF"/>
    <w:rsid w:val="007C3835"/>
    <w:rsid w:val="007C3958"/>
    <w:rsid w:val="007C3AB8"/>
    <w:rsid w:val="007C3D96"/>
    <w:rsid w:val="007C3FE5"/>
    <w:rsid w:val="007C400B"/>
    <w:rsid w:val="007C4223"/>
    <w:rsid w:val="007C4327"/>
    <w:rsid w:val="007C432A"/>
    <w:rsid w:val="007C4356"/>
    <w:rsid w:val="007C439F"/>
    <w:rsid w:val="007C447D"/>
    <w:rsid w:val="007C4975"/>
    <w:rsid w:val="007C4CEC"/>
    <w:rsid w:val="007C51D8"/>
    <w:rsid w:val="007C51E1"/>
    <w:rsid w:val="007C5234"/>
    <w:rsid w:val="007C527A"/>
    <w:rsid w:val="007C52D6"/>
    <w:rsid w:val="007C550D"/>
    <w:rsid w:val="007C5588"/>
    <w:rsid w:val="007C55F0"/>
    <w:rsid w:val="007C5902"/>
    <w:rsid w:val="007C59C0"/>
    <w:rsid w:val="007C5A44"/>
    <w:rsid w:val="007C5CA8"/>
    <w:rsid w:val="007C5CF0"/>
    <w:rsid w:val="007C604D"/>
    <w:rsid w:val="007C63DB"/>
    <w:rsid w:val="007C6556"/>
    <w:rsid w:val="007C6565"/>
    <w:rsid w:val="007C677F"/>
    <w:rsid w:val="007C6926"/>
    <w:rsid w:val="007C6A69"/>
    <w:rsid w:val="007C6B98"/>
    <w:rsid w:val="007C6C4D"/>
    <w:rsid w:val="007C6CB1"/>
    <w:rsid w:val="007C6F3B"/>
    <w:rsid w:val="007C707B"/>
    <w:rsid w:val="007C764E"/>
    <w:rsid w:val="007C766E"/>
    <w:rsid w:val="007C7790"/>
    <w:rsid w:val="007C7A84"/>
    <w:rsid w:val="007C7DBD"/>
    <w:rsid w:val="007C7E3E"/>
    <w:rsid w:val="007C7EF4"/>
    <w:rsid w:val="007D000C"/>
    <w:rsid w:val="007D0554"/>
    <w:rsid w:val="007D0B64"/>
    <w:rsid w:val="007D0D0B"/>
    <w:rsid w:val="007D0E85"/>
    <w:rsid w:val="007D0F44"/>
    <w:rsid w:val="007D113E"/>
    <w:rsid w:val="007D1388"/>
    <w:rsid w:val="007D1FAC"/>
    <w:rsid w:val="007D22F4"/>
    <w:rsid w:val="007D2C6A"/>
    <w:rsid w:val="007D2CC0"/>
    <w:rsid w:val="007D2D3E"/>
    <w:rsid w:val="007D30E1"/>
    <w:rsid w:val="007D32A4"/>
    <w:rsid w:val="007D3531"/>
    <w:rsid w:val="007D35EE"/>
    <w:rsid w:val="007D363E"/>
    <w:rsid w:val="007D3722"/>
    <w:rsid w:val="007D3835"/>
    <w:rsid w:val="007D3882"/>
    <w:rsid w:val="007D3B70"/>
    <w:rsid w:val="007D3E1B"/>
    <w:rsid w:val="007D3E49"/>
    <w:rsid w:val="007D3F92"/>
    <w:rsid w:val="007D3FFD"/>
    <w:rsid w:val="007D4070"/>
    <w:rsid w:val="007D407E"/>
    <w:rsid w:val="007D419F"/>
    <w:rsid w:val="007D41F8"/>
    <w:rsid w:val="007D434A"/>
    <w:rsid w:val="007D4354"/>
    <w:rsid w:val="007D43CB"/>
    <w:rsid w:val="007D4522"/>
    <w:rsid w:val="007D4865"/>
    <w:rsid w:val="007D4ABA"/>
    <w:rsid w:val="007D4BA0"/>
    <w:rsid w:val="007D4C0D"/>
    <w:rsid w:val="007D4CA9"/>
    <w:rsid w:val="007D4D28"/>
    <w:rsid w:val="007D4E3F"/>
    <w:rsid w:val="007D5280"/>
    <w:rsid w:val="007D58C3"/>
    <w:rsid w:val="007D592A"/>
    <w:rsid w:val="007D59B2"/>
    <w:rsid w:val="007D59B7"/>
    <w:rsid w:val="007D5A77"/>
    <w:rsid w:val="007D5B17"/>
    <w:rsid w:val="007D5E57"/>
    <w:rsid w:val="007D5E76"/>
    <w:rsid w:val="007D699A"/>
    <w:rsid w:val="007D6DE8"/>
    <w:rsid w:val="007D6FD6"/>
    <w:rsid w:val="007D73EB"/>
    <w:rsid w:val="007D7627"/>
    <w:rsid w:val="007D7689"/>
    <w:rsid w:val="007D76A4"/>
    <w:rsid w:val="007D780A"/>
    <w:rsid w:val="007D7928"/>
    <w:rsid w:val="007D7993"/>
    <w:rsid w:val="007D7EC7"/>
    <w:rsid w:val="007D7F82"/>
    <w:rsid w:val="007D7FEA"/>
    <w:rsid w:val="007E0191"/>
    <w:rsid w:val="007E02A6"/>
    <w:rsid w:val="007E054C"/>
    <w:rsid w:val="007E05D3"/>
    <w:rsid w:val="007E06C8"/>
    <w:rsid w:val="007E071A"/>
    <w:rsid w:val="007E07C8"/>
    <w:rsid w:val="007E0AAE"/>
    <w:rsid w:val="007E0BCC"/>
    <w:rsid w:val="007E113C"/>
    <w:rsid w:val="007E11DA"/>
    <w:rsid w:val="007E12F4"/>
    <w:rsid w:val="007E177A"/>
    <w:rsid w:val="007E197A"/>
    <w:rsid w:val="007E1C8F"/>
    <w:rsid w:val="007E1D4E"/>
    <w:rsid w:val="007E1E07"/>
    <w:rsid w:val="007E1F40"/>
    <w:rsid w:val="007E1F8D"/>
    <w:rsid w:val="007E2005"/>
    <w:rsid w:val="007E201D"/>
    <w:rsid w:val="007E210E"/>
    <w:rsid w:val="007E22E6"/>
    <w:rsid w:val="007E2484"/>
    <w:rsid w:val="007E2611"/>
    <w:rsid w:val="007E26E2"/>
    <w:rsid w:val="007E2785"/>
    <w:rsid w:val="007E2890"/>
    <w:rsid w:val="007E28A9"/>
    <w:rsid w:val="007E29D4"/>
    <w:rsid w:val="007E2A34"/>
    <w:rsid w:val="007E2A44"/>
    <w:rsid w:val="007E2EEF"/>
    <w:rsid w:val="007E3120"/>
    <w:rsid w:val="007E3143"/>
    <w:rsid w:val="007E31EF"/>
    <w:rsid w:val="007E396B"/>
    <w:rsid w:val="007E39A7"/>
    <w:rsid w:val="007E39B3"/>
    <w:rsid w:val="007E3C0E"/>
    <w:rsid w:val="007E3CCB"/>
    <w:rsid w:val="007E412D"/>
    <w:rsid w:val="007E4304"/>
    <w:rsid w:val="007E4614"/>
    <w:rsid w:val="007E4628"/>
    <w:rsid w:val="007E471A"/>
    <w:rsid w:val="007E47A5"/>
    <w:rsid w:val="007E47D6"/>
    <w:rsid w:val="007E47F3"/>
    <w:rsid w:val="007E4A95"/>
    <w:rsid w:val="007E4A97"/>
    <w:rsid w:val="007E4FD4"/>
    <w:rsid w:val="007E50F8"/>
    <w:rsid w:val="007E521A"/>
    <w:rsid w:val="007E55F5"/>
    <w:rsid w:val="007E573B"/>
    <w:rsid w:val="007E5BB8"/>
    <w:rsid w:val="007E5BCF"/>
    <w:rsid w:val="007E60EA"/>
    <w:rsid w:val="007E625D"/>
    <w:rsid w:val="007E65C7"/>
    <w:rsid w:val="007E680D"/>
    <w:rsid w:val="007E6AB0"/>
    <w:rsid w:val="007E6B9A"/>
    <w:rsid w:val="007E6E14"/>
    <w:rsid w:val="007E7119"/>
    <w:rsid w:val="007E7208"/>
    <w:rsid w:val="007E73D7"/>
    <w:rsid w:val="007E754D"/>
    <w:rsid w:val="007E7635"/>
    <w:rsid w:val="007E76A1"/>
    <w:rsid w:val="007E76B7"/>
    <w:rsid w:val="007E7951"/>
    <w:rsid w:val="007E79D4"/>
    <w:rsid w:val="007E7DDE"/>
    <w:rsid w:val="007E7F26"/>
    <w:rsid w:val="007E7FDD"/>
    <w:rsid w:val="007F0013"/>
    <w:rsid w:val="007F03D8"/>
    <w:rsid w:val="007F049E"/>
    <w:rsid w:val="007F0632"/>
    <w:rsid w:val="007F06E8"/>
    <w:rsid w:val="007F079E"/>
    <w:rsid w:val="007F0B51"/>
    <w:rsid w:val="007F0D0C"/>
    <w:rsid w:val="007F0D32"/>
    <w:rsid w:val="007F0D77"/>
    <w:rsid w:val="007F0E35"/>
    <w:rsid w:val="007F0EF0"/>
    <w:rsid w:val="007F1017"/>
    <w:rsid w:val="007F10CC"/>
    <w:rsid w:val="007F113E"/>
    <w:rsid w:val="007F121D"/>
    <w:rsid w:val="007F12A1"/>
    <w:rsid w:val="007F187E"/>
    <w:rsid w:val="007F18D1"/>
    <w:rsid w:val="007F1B5A"/>
    <w:rsid w:val="007F1D2A"/>
    <w:rsid w:val="007F1D47"/>
    <w:rsid w:val="007F1FDE"/>
    <w:rsid w:val="007F2180"/>
    <w:rsid w:val="007F2612"/>
    <w:rsid w:val="007F286A"/>
    <w:rsid w:val="007F317D"/>
    <w:rsid w:val="007F32EC"/>
    <w:rsid w:val="007F33EC"/>
    <w:rsid w:val="007F340C"/>
    <w:rsid w:val="007F3629"/>
    <w:rsid w:val="007F363C"/>
    <w:rsid w:val="007F38BC"/>
    <w:rsid w:val="007F38C6"/>
    <w:rsid w:val="007F38E3"/>
    <w:rsid w:val="007F3A72"/>
    <w:rsid w:val="007F3B29"/>
    <w:rsid w:val="007F3C8E"/>
    <w:rsid w:val="007F3E29"/>
    <w:rsid w:val="007F402A"/>
    <w:rsid w:val="007F43F8"/>
    <w:rsid w:val="007F481C"/>
    <w:rsid w:val="007F4A31"/>
    <w:rsid w:val="007F4B48"/>
    <w:rsid w:val="007F4C00"/>
    <w:rsid w:val="007F4CCA"/>
    <w:rsid w:val="007F4DDC"/>
    <w:rsid w:val="007F4E2D"/>
    <w:rsid w:val="007F4F18"/>
    <w:rsid w:val="007F4F1C"/>
    <w:rsid w:val="007F5284"/>
    <w:rsid w:val="007F5546"/>
    <w:rsid w:val="007F587D"/>
    <w:rsid w:val="007F58A6"/>
    <w:rsid w:val="007F59CE"/>
    <w:rsid w:val="007F5D76"/>
    <w:rsid w:val="007F5E2B"/>
    <w:rsid w:val="007F6614"/>
    <w:rsid w:val="007F6687"/>
    <w:rsid w:val="007F6734"/>
    <w:rsid w:val="007F6A54"/>
    <w:rsid w:val="007F6C4C"/>
    <w:rsid w:val="007F6D1B"/>
    <w:rsid w:val="007F6D9B"/>
    <w:rsid w:val="007F6E62"/>
    <w:rsid w:val="007F6FF3"/>
    <w:rsid w:val="007F751C"/>
    <w:rsid w:val="007F797B"/>
    <w:rsid w:val="007F79FA"/>
    <w:rsid w:val="007F7A9C"/>
    <w:rsid w:val="007F7AD1"/>
    <w:rsid w:val="007F7D55"/>
    <w:rsid w:val="007F7EC4"/>
    <w:rsid w:val="0080046D"/>
    <w:rsid w:val="0080062C"/>
    <w:rsid w:val="008008DE"/>
    <w:rsid w:val="00800A92"/>
    <w:rsid w:val="00800CE5"/>
    <w:rsid w:val="00800D62"/>
    <w:rsid w:val="00800DE6"/>
    <w:rsid w:val="00800FF5"/>
    <w:rsid w:val="00801193"/>
    <w:rsid w:val="0080122A"/>
    <w:rsid w:val="0080141A"/>
    <w:rsid w:val="008014C5"/>
    <w:rsid w:val="0080152C"/>
    <w:rsid w:val="00801621"/>
    <w:rsid w:val="00801988"/>
    <w:rsid w:val="00801B3A"/>
    <w:rsid w:val="00801E8E"/>
    <w:rsid w:val="00801F25"/>
    <w:rsid w:val="0080204F"/>
    <w:rsid w:val="00802550"/>
    <w:rsid w:val="00802C46"/>
    <w:rsid w:val="00802E04"/>
    <w:rsid w:val="00803266"/>
    <w:rsid w:val="008032DB"/>
    <w:rsid w:val="00803371"/>
    <w:rsid w:val="008038B5"/>
    <w:rsid w:val="008039F9"/>
    <w:rsid w:val="00803BD5"/>
    <w:rsid w:val="00803F27"/>
    <w:rsid w:val="0080413D"/>
    <w:rsid w:val="008041DE"/>
    <w:rsid w:val="0080429A"/>
    <w:rsid w:val="0080445A"/>
    <w:rsid w:val="00804574"/>
    <w:rsid w:val="00804590"/>
    <w:rsid w:val="00804599"/>
    <w:rsid w:val="008046FC"/>
    <w:rsid w:val="0080496F"/>
    <w:rsid w:val="00804B97"/>
    <w:rsid w:val="00804C54"/>
    <w:rsid w:val="00804EF5"/>
    <w:rsid w:val="00804F1C"/>
    <w:rsid w:val="00805115"/>
    <w:rsid w:val="008051A5"/>
    <w:rsid w:val="008051E4"/>
    <w:rsid w:val="00805205"/>
    <w:rsid w:val="008052B6"/>
    <w:rsid w:val="00805530"/>
    <w:rsid w:val="008055D8"/>
    <w:rsid w:val="008055ED"/>
    <w:rsid w:val="008057EA"/>
    <w:rsid w:val="008059B7"/>
    <w:rsid w:val="00805AD4"/>
    <w:rsid w:val="00805ADB"/>
    <w:rsid w:val="00805F8F"/>
    <w:rsid w:val="00806179"/>
    <w:rsid w:val="0080620E"/>
    <w:rsid w:val="00806552"/>
    <w:rsid w:val="0080655C"/>
    <w:rsid w:val="00806736"/>
    <w:rsid w:val="008067B3"/>
    <w:rsid w:val="008067C0"/>
    <w:rsid w:val="0080681B"/>
    <w:rsid w:val="00806839"/>
    <w:rsid w:val="00806F1A"/>
    <w:rsid w:val="008070E6"/>
    <w:rsid w:val="0080735D"/>
    <w:rsid w:val="00807C34"/>
    <w:rsid w:val="00807D54"/>
    <w:rsid w:val="00810056"/>
    <w:rsid w:val="008101A3"/>
    <w:rsid w:val="0081023C"/>
    <w:rsid w:val="00810263"/>
    <w:rsid w:val="008103F0"/>
    <w:rsid w:val="00810431"/>
    <w:rsid w:val="008105CB"/>
    <w:rsid w:val="00810643"/>
    <w:rsid w:val="00810AB6"/>
    <w:rsid w:val="00810F27"/>
    <w:rsid w:val="00811142"/>
    <w:rsid w:val="008111A1"/>
    <w:rsid w:val="00811250"/>
    <w:rsid w:val="008112B3"/>
    <w:rsid w:val="008116D1"/>
    <w:rsid w:val="00811C02"/>
    <w:rsid w:val="00812010"/>
    <w:rsid w:val="00812408"/>
    <w:rsid w:val="0081247B"/>
    <w:rsid w:val="0081286E"/>
    <w:rsid w:val="00812919"/>
    <w:rsid w:val="00812983"/>
    <w:rsid w:val="00812C55"/>
    <w:rsid w:val="00812DC2"/>
    <w:rsid w:val="00812DC3"/>
    <w:rsid w:val="00812E22"/>
    <w:rsid w:val="00812F29"/>
    <w:rsid w:val="008130B7"/>
    <w:rsid w:val="00813206"/>
    <w:rsid w:val="008132A4"/>
    <w:rsid w:val="008132E8"/>
    <w:rsid w:val="0081358A"/>
    <w:rsid w:val="008137EF"/>
    <w:rsid w:val="008138E8"/>
    <w:rsid w:val="0081395E"/>
    <w:rsid w:val="008139A9"/>
    <w:rsid w:val="00813B3A"/>
    <w:rsid w:val="00813B50"/>
    <w:rsid w:val="00813B7F"/>
    <w:rsid w:val="00813BEB"/>
    <w:rsid w:val="00813E53"/>
    <w:rsid w:val="00813F00"/>
    <w:rsid w:val="0081408E"/>
    <w:rsid w:val="008142AF"/>
    <w:rsid w:val="00814550"/>
    <w:rsid w:val="0081457A"/>
    <w:rsid w:val="0081497D"/>
    <w:rsid w:val="00814A9F"/>
    <w:rsid w:val="00814B0A"/>
    <w:rsid w:val="00814DE0"/>
    <w:rsid w:val="008152CC"/>
    <w:rsid w:val="008153DC"/>
    <w:rsid w:val="008155AC"/>
    <w:rsid w:val="00815670"/>
    <w:rsid w:val="008158FE"/>
    <w:rsid w:val="008159D1"/>
    <w:rsid w:val="00815AC6"/>
    <w:rsid w:val="00815ACB"/>
    <w:rsid w:val="00815D41"/>
    <w:rsid w:val="00815DCB"/>
    <w:rsid w:val="00815E1F"/>
    <w:rsid w:val="00815EF9"/>
    <w:rsid w:val="0081619D"/>
    <w:rsid w:val="00816320"/>
    <w:rsid w:val="00816450"/>
    <w:rsid w:val="008166A1"/>
    <w:rsid w:val="00816729"/>
    <w:rsid w:val="00816AE1"/>
    <w:rsid w:val="00816C05"/>
    <w:rsid w:val="00816F5E"/>
    <w:rsid w:val="00817295"/>
    <w:rsid w:val="008173B0"/>
    <w:rsid w:val="0081742C"/>
    <w:rsid w:val="00817679"/>
    <w:rsid w:val="008178E8"/>
    <w:rsid w:val="00817CB2"/>
    <w:rsid w:val="00817EC7"/>
    <w:rsid w:val="00817FD6"/>
    <w:rsid w:val="008203BF"/>
    <w:rsid w:val="0082087F"/>
    <w:rsid w:val="00820C5E"/>
    <w:rsid w:val="0082111B"/>
    <w:rsid w:val="008215D4"/>
    <w:rsid w:val="00821649"/>
    <w:rsid w:val="008216D4"/>
    <w:rsid w:val="00821910"/>
    <w:rsid w:val="00821915"/>
    <w:rsid w:val="00821B56"/>
    <w:rsid w:val="00821C3F"/>
    <w:rsid w:val="00821CF8"/>
    <w:rsid w:val="00821D53"/>
    <w:rsid w:val="00822147"/>
    <w:rsid w:val="008222D4"/>
    <w:rsid w:val="008222DC"/>
    <w:rsid w:val="00822492"/>
    <w:rsid w:val="00822569"/>
    <w:rsid w:val="008225C5"/>
    <w:rsid w:val="00822624"/>
    <w:rsid w:val="00822698"/>
    <w:rsid w:val="00822A6F"/>
    <w:rsid w:val="00822AE2"/>
    <w:rsid w:val="00822BFF"/>
    <w:rsid w:val="00822F35"/>
    <w:rsid w:val="008231A8"/>
    <w:rsid w:val="00823230"/>
    <w:rsid w:val="00823319"/>
    <w:rsid w:val="008234CF"/>
    <w:rsid w:val="00823621"/>
    <w:rsid w:val="00823658"/>
    <w:rsid w:val="008236EF"/>
    <w:rsid w:val="008239BA"/>
    <w:rsid w:val="00823A86"/>
    <w:rsid w:val="00823C94"/>
    <w:rsid w:val="008245A1"/>
    <w:rsid w:val="00824606"/>
    <w:rsid w:val="00824B54"/>
    <w:rsid w:val="00824C3B"/>
    <w:rsid w:val="00824CC9"/>
    <w:rsid w:val="00824CDB"/>
    <w:rsid w:val="00824E63"/>
    <w:rsid w:val="00824E85"/>
    <w:rsid w:val="008251AC"/>
    <w:rsid w:val="00825258"/>
    <w:rsid w:val="008254AF"/>
    <w:rsid w:val="0082574C"/>
    <w:rsid w:val="0082575B"/>
    <w:rsid w:val="008257C2"/>
    <w:rsid w:val="00825BD7"/>
    <w:rsid w:val="00826080"/>
    <w:rsid w:val="008261C1"/>
    <w:rsid w:val="0082625F"/>
    <w:rsid w:val="008263C0"/>
    <w:rsid w:val="008264AE"/>
    <w:rsid w:val="00826A81"/>
    <w:rsid w:val="00826AC4"/>
    <w:rsid w:val="00826CC5"/>
    <w:rsid w:val="00826CDB"/>
    <w:rsid w:val="0082711C"/>
    <w:rsid w:val="0082738F"/>
    <w:rsid w:val="00827437"/>
    <w:rsid w:val="008274D1"/>
    <w:rsid w:val="008276B7"/>
    <w:rsid w:val="0082774A"/>
    <w:rsid w:val="00827A13"/>
    <w:rsid w:val="00827AFA"/>
    <w:rsid w:val="00827BE1"/>
    <w:rsid w:val="00827E14"/>
    <w:rsid w:val="00827EB2"/>
    <w:rsid w:val="00827ED0"/>
    <w:rsid w:val="0083040B"/>
    <w:rsid w:val="00830573"/>
    <w:rsid w:val="00830828"/>
    <w:rsid w:val="00830894"/>
    <w:rsid w:val="00830912"/>
    <w:rsid w:val="00830A4D"/>
    <w:rsid w:val="00830AA5"/>
    <w:rsid w:val="00830CB9"/>
    <w:rsid w:val="00830EE2"/>
    <w:rsid w:val="00831013"/>
    <w:rsid w:val="008311E5"/>
    <w:rsid w:val="008314A7"/>
    <w:rsid w:val="008314F7"/>
    <w:rsid w:val="008317FB"/>
    <w:rsid w:val="00831873"/>
    <w:rsid w:val="00831B1C"/>
    <w:rsid w:val="008320FA"/>
    <w:rsid w:val="008321E7"/>
    <w:rsid w:val="00832575"/>
    <w:rsid w:val="008328E3"/>
    <w:rsid w:val="00832922"/>
    <w:rsid w:val="00832EB7"/>
    <w:rsid w:val="00832ECB"/>
    <w:rsid w:val="00832ED7"/>
    <w:rsid w:val="00832F17"/>
    <w:rsid w:val="008336D5"/>
    <w:rsid w:val="00833A00"/>
    <w:rsid w:val="00833A14"/>
    <w:rsid w:val="00833CAA"/>
    <w:rsid w:val="00833CCD"/>
    <w:rsid w:val="00833F43"/>
    <w:rsid w:val="00833F80"/>
    <w:rsid w:val="008342E4"/>
    <w:rsid w:val="00834348"/>
    <w:rsid w:val="008343A3"/>
    <w:rsid w:val="00834536"/>
    <w:rsid w:val="0083457D"/>
    <w:rsid w:val="008345C0"/>
    <w:rsid w:val="0083463C"/>
    <w:rsid w:val="00834704"/>
    <w:rsid w:val="0083489E"/>
    <w:rsid w:val="008348CB"/>
    <w:rsid w:val="0083499B"/>
    <w:rsid w:val="00834B5D"/>
    <w:rsid w:val="00834BFD"/>
    <w:rsid w:val="00834C30"/>
    <w:rsid w:val="00834D2B"/>
    <w:rsid w:val="00834D67"/>
    <w:rsid w:val="00834D77"/>
    <w:rsid w:val="0083547D"/>
    <w:rsid w:val="008354D0"/>
    <w:rsid w:val="00835D1F"/>
    <w:rsid w:val="00835E84"/>
    <w:rsid w:val="00835EFC"/>
    <w:rsid w:val="00835FAE"/>
    <w:rsid w:val="00835FF8"/>
    <w:rsid w:val="00836241"/>
    <w:rsid w:val="00836339"/>
    <w:rsid w:val="008365E6"/>
    <w:rsid w:val="00836676"/>
    <w:rsid w:val="00836EA1"/>
    <w:rsid w:val="00836EC7"/>
    <w:rsid w:val="00836FD0"/>
    <w:rsid w:val="0083707C"/>
    <w:rsid w:val="00837174"/>
    <w:rsid w:val="008371FD"/>
    <w:rsid w:val="00837253"/>
    <w:rsid w:val="008377DF"/>
    <w:rsid w:val="00837955"/>
    <w:rsid w:val="00837C60"/>
    <w:rsid w:val="00840216"/>
    <w:rsid w:val="008403BD"/>
    <w:rsid w:val="008405A1"/>
    <w:rsid w:val="0084070E"/>
    <w:rsid w:val="00840769"/>
    <w:rsid w:val="0084085C"/>
    <w:rsid w:val="00840A4F"/>
    <w:rsid w:val="00840D3B"/>
    <w:rsid w:val="008410D4"/>
    <w:rsid w:val="00841157"/>
    <w:rsid w:val="0084137D"/>
    <w:rsid w:val="00841554"/>
    <w:rsid w:val="008416DE"/>
    <w:rsid w:val="008417C5"/>
    <w:rsid w:val="008418BE"/>
    <w:rsid w:val="008418C2"/>
    <w:rsid w:val="00841A0C"/>
    <w:rsid w:val="00841AF1"/>
    <w:rsid w:val="00841B0A"/>
    <w:rsid w:val="00841C68"/>
    <w:rsid w:val="00841DF0"/>
    <w:rsid w:val="00841F66"/>
    <w:rsid w:val="0084219B"/>
    <w:rsid w:val="00842250"/>
    <w:rsid w:val="0084236F"/>
    <w:rsid w:val="008424EC"/>
    <w:rsid w:val="00842676"/>
    <w:rsid w:val="008426AE"/>
    <w:rsid w:val="00842FBE"/>
    <w:rsid w:val="008430A4"/>
    <w:rsid w:val="008431EC"/>
    <w:rsid w:val="0084385B"/>
    <w:rsid w:val="00843921"/>
    <w:rsid w:val="00843A04"/>
    <w:rsid w:val="00843B74"/>
    <w:rsid w:val="00843B88"/>
    <w:rsid w:val="00843D64"/>
    <w:rsid w:val="00843E4C"/>
    <w:rsid w:val="0084404E"/>
    <w:rsid w:val="00844082"/>
    <w:rsid w:val="008440EF"/>
    <w:rsid w:val="0084438F"/>
    <w:rsid w:val="00844530"/>
    <w:rsid w:val="0084473F"/>
    <w:rsid w:val="00844BC3"/>
    <w:rsid w:val="00844F3A"/>
    <w:rsid w:val="00844FC4"/>
    <w:rsid w:val="00845193"/>
    <w:rsid w:val="00845301"/>
    <w:rsid w:val="008455F7"/>
    <w:rsid w:val="0084573D"/>
    <w:rsid w:val="0084587C"/>
    <w:rsid w:val="008463C2"/>
    <w:rsid w:val="00846469"/>
    <w:rsid w:val="008465A1"/>
    <w:rsid w:val="00846741"/>
    <w:rsid w:val="00846D8C"/>
    <w:rsid w:val="0084703C"/>
    <w:rsid w:val="00847156"/>
    <w:rsid w:val="008472D3"/>
    <w:rsid w:val="0084747F"/>
    <w:rsid w:val="008474D4"/>
    <w:rsid w:val="00847C95"/>
    <w:rsid w:val="00847CCB"/>
    <w:rsid w:val="00847D57"/>
    <w:rsid w:val="00847E2F"/>
    <w:rsid w:val="008500CC"/>
    <w:rsid w:val="008501D8"/>
    <w:rsid w:val="008506CD"/>
    <w:rsid w:val="00850755"/>
    <w:rsid w:val="00850A56"/>
    <w:rsid w:val="00850A7E"/>
    <w:rsid w:val="00850B14"/>
    <w:rsid w:val="00850BAD"/>
    <w:rsid w:val="00850DF6"/>
    <w:rsid w:val="008510BB"/>
    <w:rsid w:val="008512B1"/>
    <w:rsid w:val="00851453"/>
    <w:rsid w:val="008514A8"/>
    <w:rsid w:val="008515D7"/>
    <w:rsid w:val="00851724"/>
    <w:rsid w:val="00851933"/>
    <w:rsid w:val="00851AFF"/>
    <w:rsid w:val="00851B1E"/>
    <w:rsid w:val="00851BE3"/>
    <w:rsid w:val="00851F38"/>
    <w:rsid w:val="00851FFA"/>
    <w:rsid w:val="00852436"/>
    <w:rsid w:val="008527A3"/>
    <w:rsid w:val="008527AF"/>
    <w:rsid w:val="008527FB"/>
    <w:rsid w:val="00852DA6"/>
    <w:rsid w:val="00852E22"/>
    <w:rsid w:val="00852EA3"/>
    <w:rsid w:val="00853014"/>
    <w:rsid w:val="008533E9"/>
    <w:rsid w:val="008534B8"/>
    <w:rsid w:val="008534F0"/>
    <w:rsid w:val="00853677"/>
    <w:rsid w:val="008536AE"/>
    <w:rsid w:val="00853B3F"/>
    <w:rsid w:val="00853BE1"/>
    <w:rsid w:val="00853CF9"/>
    <w:rsid w:val="00853D8D"/>
    <w:rsid w:val="00853EA3"/>
    <w:rsid w:val="00853FF3"/>
    <w:rsid w:val="00854344"/>
    <w:rsid w:val="00854352"/>
    <w:rsid w:val="0085451C"/>
    <w:rsid w:val="008547AD"/>
    <w:rsid w:val="00854A43"/>
    <w:rsid w:val="0085536D"/>
    <w:rsid w:val="00855380"/>
    <w:rsid w:val="008556F5"/>
    <w:rsid w:val="008558C0"/>
    <w:rsid w:val="00855958"/>
    <w:rsid w:val="008559B6"/>
    <w:rsid w:val="00855A9A"/>
    <w:rsid w:val="00855C72"/>
    <w:rsid w:val="00855EEA"/>
    <w:rsid w:val="00856222"/>
    <w:rsid w:val="008567C8"/>
    <w:rsid w:val="00856969"/>
    <w:rsid w:val="00856E5E"/>
    <w:rsid w:val="00856F58"/>
    <w:rsid w:val="00857112"/>
    <w:rsid w:val="00857213"/>
    <w:rsid w:val="00857309"/>
    <w:rsid w:val="0085730C"/>
    <w:rsid w:val="0085730E"/>
    <w:rsid w:val="00857897"/>
    <w:rsid w:val="00857919"/>
    <w:rsid w:val="00857A0F"/>
    <w:rsid w:val="008600A9"/>
    <w:rsid w:val="008602E0"/>
    <w:rsid w:val="00860358"/>
    <w:rsid w:val="00860446"/>
    <w:rsid w:val="00860501"/>
    <w:rsid w:val="008606DD"/>
    <w:rsid w:val="00860975"/>
    <w:rsid w:val="008609AF"/>
    <w:rsid w:val="00860B83"/>
    <w:rsid w:val="00860C5C"/>
    <w:rsid w:val="00860C6B"/>
    <w:rsid w:val="00860EB3"/>
    <w:rsid w:val="00860F53"/>
    <w:rsid w:val="00860FB2"/>
    <w:rsid w:val="008611A2"/>
    <w:rsid w:val="008612E2"/>
    <w:rsid w:val="008617C2"/>
    <w:rsid w:val="008617EC"/>
    <w:rsid w:val="00861894"/>
    <w:rsid w:val="00861A0D"/>
    <w:rsid w:val="008622AF"/>
    <w:rsid w:val="008622D5"/>
    <w:rsid w:val="00862324"/>
    <w:rsid w:val="00862365"/>
    <w:rsid w:val="0086236F"/>
    <w:rsid w:val="008623C5"/>
    <w:rsid w:val="00862685"/>
    <w:rsid w:val="008626B5"/>
    <w:rsid w:val="0086283E"/>
    <w:rsid w:val="00862F84"/>
    <w:rsid w:val="0086324A"/>
    <w:rsid w:val="0086338D"/>
    <w:rsid w:val="008633F0"/>
    <w:rsid w:val="00863459"/>
    <w:rsid w:val="0086351E"/>
    <w:rsid w:val="00863885"/>
    <w:rsid w:val="00863A14"/>
    <w:rsid w:val="00863CAE"/>
    <w:rsid w:val="00863E42"/>
    <w:rsid w:val="00863F1E"/>
    <w:rsid w:val="008643B8"/>
    <w:rsid w:val="008646CF"/>
    <w:rsid w:val="008649BE"/>
    <w:rsid w:val="00864A22"/>
    <w:rsid w:val="00864A3E"/>
    <w:rsid w:val="00864A57"/>
    <w:rsid w:val="00864B25"/>
    <w:rsid w:val="00864F40"/>
    <w:rsid w:val="008650AE"/>
    <w:rsid w:val="00865184"/>
    <w:rsid w:val="008651B6"/>
    <w:rsid w:val="00865301"/>
    <w:rsid w:val="008655D9"/>
    <w:rsid w:val="00865A1D"/>
    <w:rsid w:val="00865B84"/>
    <w:rsid w:val="00865BEE"/>
    <w:rsid w:val="00865EC6"/>
    <w:rsid w:val="00865F10"/>
    <w:rsid w:val="00865F57"/>
    <w:rsid w:val="0086625F"/>
    <w:rsid w:val="0086639B"/>
    <w:rsid w:val="008665CD"/>
    <w:rsid w:val="008665FD"/>
    <w:rsid w:val="008668E4"/>
    <w:rsid w:val="00866B0B"/>
    <w:rsid w:val="00866CD2"/>
    <w:rsid w:val="00866E34"/>
    <w:rsid w:val="008670AE"/>
    <w:rsid w:val="0086719E"/>
    <w:rsid w:val="008674B1"/>
    <w:rsid w:val="008674BB"/>
    <w:rsid w:val="0086762C"/>
    <w:rsid w:val="00867BF0"/>
    <w:rsid w:val="00867C3F"/>
    <w:rsid w:val="00867E09"/>
    <w:rsid w:val="00867EE3"/>
    <w:rsid w:val="00867FA6"/>
    <w:rsid w:val="0087006E"/>
    <w:rsid w:val="008703B5"/>
    <w:rsid w:val="0087053E"/>
    <w:rsid w:val="0087098E"/>
    <w:rsid w:val="00870E45"/>
    <w:rsid w:val="00870E7F"/>
    <w:rsid w:val="0087126F"/>
    <w:rsid w:val="008714F8"/>
    <w:rsid w:val="0087160A"/>
    <w:rsid w:val="00871816"/>
    <w:rsid w:val="00871A5A"/>
    <w:rsid w:val="00871B8E"/>
    <w:rsid w:val="00871E2C"/>
    <w:rsid w:val="00872218"/>
    <w:rsid w:val="00872476"/>
    <w:rsid w:val="00872677"/>
    <w:rsid w:val="0087269D"/>
    <w:rsid w:val="008727A9"/>
    <w:rsid w:val="00872843"/>
    <w:rsid w:val="00872AEC"/>
    <w:rsid w:val="00872B71"/>
    <w:rsid w:val="00872EBC"/>
    <w:rsid w:val="008730D4"/>
    <w:rsid w:val="008734CA"/>
    <w:rsid w:val="00873594"/>
    <w:rsid w:val="00873B48"/>
    <w:rsid w:val="00873C0D"/>
    <w:rsid w:val="0087418B"/>
    <w:rsid w:val="00874693"/>
    <w:rsid w:val="008746FA"/>
    <w:rsid w:val="00874BD5"/>
    <w:rsid w:val="00875203"/>
    <w:rsid w:val="008753F7"/>
    <w:rsid w:val="008755F1"/>
    <w:rsid w:val="008757FB"/>
    <w:rsid w:val="0087584A"/>
    <w:rsid w:val="00875AD1"/>
    <w:rsid w:val="00875CC1"/>
    <w:rsid w:val="0087608E"/>
    <w:rsid w:val="008760A3"/>
    <w:rsid w:val="00876164"/>
    <w:rsid w:val="00876242"/>
    <w:rsid w:val="00876385"/>
    <w:rsid w:val="00876398"/>
    <w:rsid w:val="0087683D"/>
    <w:rsid w:val="00876D0B"/>
    <w:rsid w:val="00876D15"/>
    <w:rsid w:val="00876D45"/>
    <w:rsid w:val="00876D8D"/>
    <w:rsid w:val="0087708F"/>
    <w:rsid w:val="00877177"/>
    <w:rsid w:val="008771D2"/>
    <w:rsid w:val="00877273"/>
    <w:rsid w:val="00877924"/>
    <w:rsid w:val="0088007B"/>
    <w:rsid w:val="0088014C"/>
    <w:rsid w:val="008802E1"/>
    <w:rsid w:val="008804F1"/>
    <w:rsid w:val="0088066C"/>
    <w:rsid w:val="008807A7"/>
    <w:rsid w:val="008807AB"/>
    <w:rsid w:val="00880865"/>
    <w:rsid w:val="00880921"/>
    <w:rsid w:val="008809D0"/>
    <w:rsid w:val="00880BD3"/>
    <w:rsid w:val="00880C86"/>
    <w:rsid w:val="00880E23"/>
    <w:rsid w:val="008812E8"/>
    <w:rsid w:val="00881350"/>
    <w:rsid w:val="0088147E"/>
    <w:rsid w:val="008814C8"/>
    <w:rsid w:val="008814FA"/>
    <w:rsid w:val="00881559"/>
    <w:rsid w:val="00881598"/>
    <w:rsid w:val="008818EA"/>
    <w:rsid w:val="00881CDF"/>
    <w:rsid w:val="00881D1B"/>
    <w:rsid w:val="0088232E"/>
    <w:rsid w:val="008823CF"/>
    <w:rsid w:val="00882556"/>
    <w:rsid w:val="00882DDE"/>
    <w:rsid w:val="00882E16"/>
    <w:rsid w:val="00882E7F"/>
    <w:rsid w:val="00882EFD"/>
    <w:rsid w:val="0088300E"/>
    <w:rsid w:val="00883407"/>
    <w:rsid w:val="0088343B"/>
    <w:rsid w:val="00883599"/>
    <w:rsid w:val="00883653"/>
    <w:rsid w:val="008836C0"/>
    <w:rsid w:val="00883CFB"/>
    <w:rsid w:val="008846BC"/>
    <w:rsid w:val="008846D8"/>
    <w:rsid w:val="00884791"/>
    <w:rsid w:val="00884B3A"/>
    <w:rsid w:val="00884D8E"/>
    <w:rsid w:val="00884E61"/>
    <w:rsid w:val="00884FF6"/>
    <w:rsid w:val="008853DC"/>
    <w:rsid w:val="00885672"/>
    <w:rsid w:val="00885743"/>
    <w:rsid w:val="0088592E"/>
    <w:rsid w:val="00885B95"/>
    <w:rsid w:val="00885BBD"/>
    <w:rsid w:val="00885BF6"/>
    <w:rsid w:val="00885F1B"/>
    <w:rsid w:val="0088602D"/>
    <w:rsid w:val="00886074"/>
    <w:rsid w:val="0088627A"/>
    <w:rsid w:val="00886459"/>
    <w:rsid w:val="0088675C"/>
    <w:rsid w:val="00886AFF"/>
    <w:rsid w:val="00886C26"/>
    <w:rsid w:val="00886D66"/>
    <w:rsid w:val="00886D71"/>
    <w:rsid w:val="00886E30"/>
    <w:rsid w:val="0088700C"/>
    <w:rsid w:val="0088702A"/>
    <w:rsid w:val="0088717B"/>
    <w:rsid w:val="00887245"/>
    <w:rsid w:val="00887298"/>
    <w:rsid w:val="00887309"/>
    <w:rsid w:val="00887383"/>
    <w:rsid w:val="00887421"/>
    <w:rsid w:val="0088756E"/>
    <w:rsid w:val="00887F70"/>
    <w:rsid w:val="0089018F"/>
    <w:rsid w:val="008902E1"/>
    <w:rsid w:val="00890370"/>
    <w:rsid w:val="00890763"/>
    <w:rsid w:val="00890817"/>
    <w:rsid w:val="00890BDC"/>
    <w:rsid w:val="00890C9A"/>
    <w:rsid w:val="00890D36"/>
    <w:rsid w:val="00890F09"/>
    <w:rsid w:val="00891081"/>
    <w:rsid w:val="0089111A"/>
    <w:rsid w:val="0089116F"/>
    <w:rsid w:val="00891216"/>
    <w:rsid w:val="00891427"/>
    <w:rsid w:val="00891444"/>
    <w:rsid w:val="008916B6"/>
    <w:rsid w:val="008916D5"/>
    <w:rsid w:val="008918EA"/>
    <w:rsid w:val="00891991"/>
    <w:rsid w:val="00891A3A"/>
    <w:rsid w:val="00891C8D"/>
    <w:rsid w:val="00891CE3"/>
    <w:rsid w:val="00891D8B"/>
    <w:rsid w:val="00891E50"/>
    <w:rsid w:val="00891EC5"/>
    <w:rsid w:val="0089226E"/>
    <w:rsid w:val="008923A0"/>
    <w:rsid w:val="00892434"/>
    <w:rsid w:val="0089243E"/>
    <w:rsid w:val="00892626"/>
    <w:rsid w:val="00892706"/>
    <w:rsid w:val="00892760"/>
    <w:rsid w:val="008927C2"/>
    <w:rsid w:val="00892846"/>
    <w:rsid w:val="00892A4B"/>
    <w:rsid w:val="00892ADA"/>
    <w:rsid w:val="00892B25"/>
    <w:rsid w:val="00892B37"/>
    <w:rsid w:val="008930D8"/>
    <w:rsid w:val="008930E2"/>
    <w:rsid w:val="00893224"/>
    <w:rsid w:val="00893785"/>
    <w:rsid w:val="00893CB9"/>
    <w:rsid w:val="00893D2A"/>
    <w:rsid w:val="00893D6F"/>
    <w:rsid w:val="008940DB"/>
    <w:rsid w:val="008941B7"/>
    <w:rsid w:val="00894301"/>
    <w:rsid w:val="00894372"/>
    <w:rsid w:val="008944A7"/>
    <w:rsid w:val="00894B98"/>
    <w:rsid w:val="00895030"/>
    <w:rsid w:val="0089514E"/>
    <w:rsid w:val="008953D6"/>
    <w:rsid w:val="00895481"/>
    <w:rsid w:val="008955C5"/>
    <w:rsid w:val="0089576D"/>
    <w:rsid w:val="008957C9"/>
    <w:rsid w:val="00895806"/>
    <w:rsid w:val="00895870"/>
    <w:rsid w:val="00895CF7"/>
    <w:rsid w:val="00895E38"/>
    <w:rsid w:val="00896325"/>
    <w:rsid w:val="00896498"/>
    <w:rsid w:val="008964D8"/>
    <w:rsid w:val="008964DF"/>
    <w:rsid w:val="00896673"/>
    <w:rsid w:val="00896736"/>
    <w:rsid w:val="00896AB6"/>
    <w:rsid w:val="00896B5C"/>
    <w:rsid w:val="00896BD5"/>
    <w:rsid w:val="00896D0F"/>
    <w:rsid w:val="00896DA1"/>
    <w:rsid w:val="00896F5E"/>
    <w:rsid w:val="00896FEA"/>
    <w:rsid w:val="00897002"/>
    <w:rsid w:val="00897019"/>
    <w:rsid w:val="00897285"/>
    <w:rsid w:val="0089728D"/>
    <w:rsid w:val="00897384"/>
    <w:rsid w:val="008973DD"/>
    <w:rsid w:val="0089743E"/>
    <w:rsid w:val="0089744C"/>
    <w:rsid w:val="00897651"/>
    <w:rsid w:val="008977B9"/>
    <w:rsid w:val="008978A2"/>
    <w:rsid w:val="0089796B"/>
    <w:rsid w:val="00897BF9"/>
    <w:rsid w:val="00897CD6"/>
    <w:rsid w:val="00897DCE"/>
    <w:rsid w:val="00897F27"/>
    <w:rsid w:val="00897FBA"/>
    <w:rsid w:val="008A0004"/>
    <w:rsid w:val="008A02DE"/>
    <w:rsid w:val="008A0442"/>
    <w:rsid w:val="008A051F"/>
    <w:rsid w:val="008A057B"/>
    <w:rsid w:val="008A060F"/>
    <w:rsid w:val="008A075A"/>
    <w:rsid w:val="008A07CB"/>
    <w:rsid w:val="008A0E36"/>
    <w:rsid w:val="008A0F3A"/>
    <w:rsid w:val="008A1039"/>
    <w:rsid w:val="008A1115"/>
    <w:rsid w:val="008A127A"/>
    <w:rsid w:val="008A129D"/>
    <w:rsid w:val="008A1524"/>
    <w:rsid w:val="008A1558"/>
    <w:rsid w:val="008A16B6"/>
    <w:rsid w:val="008A1769"/>
    <w:rsid w:val="008A1853"/>
    <w:rsid w:val="008A1995"/>
    <w:rsid w:val="008A19BD"/>
    <w:rsid w:val="008A1C58"/>
    <w:rsid w:val="008A1DA5"/>
    <w:rsid w:val="008A1F5F"/>
    <w:rsid w:val="008A23BE"/>
    <w:rsid w:val="008A23CF"/>
    <w:rsid w:val="008A2438"/>
    <w:rsid w:val="008A2AD4"/>
    <w:rsid w:val="008A2AFB"/>
    <w:rsid w:val="008A2C1C"/>
    <w:rsid w:val="008A2E86"/>
    <w:rsid w:val="008A2F0F"/>
    <w:rsid w:val="008A2FBC"/>
    <w:rsid w:val="008A316C"/>
    <w:rsid w:val="008A3377"/>
    <w:rsid w:val="008A3735"/>
    <w:rsid w:val="008A3970"/>
    <w:rsid w:val="008A3B05"/>
    <w:rsid w:val="008A3BF2"/>
    <w:rsid w:val="008A4017"/>
    <w:rsid w:val="008A47F9"/>
    <w:rsid w:val="008A48DD"/>
    <w:rsid w:val="008A49EF"/>
    <w:rsid w:val="008A4BC6"/>
    <w:rsid w:val="008A4D15"/>
    <w:rsid w:val="008A4F74"/>
    <w:rsid w:val="008A515F"/>
    <w:rsid w:val="008A5180"/>
    <w:rsid w:val="008A56B1"/>
    <w:rsid w:val="008A5CC9"/>
    <w:rsid w:val="008A5D3A"/>
    <w:rsid w:val="008A5D7F"/>
    <w:rsid w:val="008A6212"/>
    <w:rsid w:val="008A6269"/>
    <w:rsid w:val="008A629E"/>
    <w:rsid w:val="008A62F9"/>
    <w:rsid w:val="008A64A0"/>
    <w:rsid w:val="008A6586"/>
    <w:rsid w:val="008A66CE"/>
    <w:rsid w:val="008A67DC"/>
    <w:rsid w:val="008A6AA8"/>
    <w:rsid w:val="008A6ADF"/>
    <w:rsid w:val="008A6B61"/>
    <w:rsid w:val="008A6CCC"/>
    <w:rsid w:val="008A6F01"/>
    <w:rsid w:val="008A6F4E"/>
    <w:rsid w:val="008A6FB8"/>
    <w:rsid w:val="008A701A"/>
    <w:rsid w:val="008A71AE"/>
    <w:rsid w:val="008A71FF"/>
    <w:rsid w:val="008A72D1"/>
    <w:rsid w:val="008A7316"/>
    <w:rsid w:val="008A733F"/>
    <w:rsid w:val="008A7896"/>
    <w:rsid w:val="008A7AF7"/>
    <w:rsid w:val="008A7B29"/>
    <w:rsid w:val="008A7C1F"/>
    <w:rsid w:val="008A7DF1"/>
    <w:rsid w:val="008A7F1E"/>
    <w:rsid w:val="008A7F9F"/>
    <w:rsid w:val="008B0315"/>
    <w:rsid w:val="008B03F0"/>
    <w:rsid w:val="008B0926"/>
    <w:rsid w:val="008B09F5"/>
    <w:rsid w:val="008B0AA4"/>
    <w:rsid w:val="008B0D26"/>
    <w:rsid w:val="008B0FA9"/>
    <w:rsid w:val="008B0FFD"/>
    <w:rsid w:val="008B1138"/>
    <w:rsid w:val="008B1255"/>
    <w:rsid w:val="008B12E6"/>
    <w:rsid w:val="008B180E"/>
    <w:rsid w:val="008B1AF7"/>
    <w:rsid w:val="008B1D92"/>
    <w:rsid w:val="008B1E32"/>
    <w:rsid w:val="008B1F52"/>
    <w:rsid w:val="008B2432"/>
    <w:rsid w:val="008B25D7"/>
    <w:rsid w:val="008B28B6"/>
    <w:rsid w:val="008B304F"/>
    <w:rsid w:val="008B3097"/>
    <w:rsid w:val="008B30AB"/>
    <w:rsid w:val="008B32B3"/>
    <w:rsid w:val="008B3417"/>
    <w:rsid w:val="008B36B0"/>
    <w:rsid w:val="008B38B2"/>
    <w:rsid w:val="008B39AF"/>
    <w:rsid w:val="008B39F4"/>
    <w:rsid w:val="008B3FAE"/>
    <w:rsid w:val="008B3FF7"/>
    <w:rsid w:val="008B409E"/>
    <w:rsid w:val="008B421C"/>
    <w:rsid w:val="008B443F"/>
    <w:rsid w:val="008B4514"/>
    <w:rsid w:val="008B4528"/>
    <w:rsid w:val="008B47F7"/>
    <w:rsid w:val="008B4803"/>
    <w:rsid w:val="008B4A0B"/>
    <w:rsid w:val="008B4A67"/>
    <w:rsid w:val="008B4BE9"/>
    <w:rsid w:val="008B4C12"/>
    <w:rsid w:val="008B4C81"/>
    <w:rsid w:val="008B4D1C"/>
    <w:rsid w:val="008B4F1C"/>
    <w:rsid w:val="008B5095"/>
    <w:rsid w:val="008B50C5"/>
    <w:rsid w:val="008B51AB"/>
    <w:rsid w:val="008B5204"/>
    <w:rsid w:val="008B54A3"/>
    <w:rsid w:val="008B5617"/>
    <w:rsid w:val="008B569A"/>
    <w:rsid w:val="008B5703"/>
    <w:rsid w:val="008B5BF0"/>
    <w:rsid w:val="008B5D9E"/>
    <w:rsid w:val="008B5D9F"/>
    <w:rsid w:val="008B5F13"/>
    <w:rsid w:val="008B6174"/>
    <w:rsid w:val="008B62DB"/>
    <w:rsid w:val="008B63CB"/>
    <w:rsid w:val="008B65B7"/>
    <w:rsid w:val="008B65BF"/>
    <w:rsid w:val="008B6709"/>
    <w:rsid w:val="008B67C6"/>
    <w:rsid w:val="008B67D4"/>
    <w:rsid w:val="008B698A"/>
    <w:rsid w:val="008B6AF2"/>
    <w:rsid w:val="008B6F6E"/>
    <w:rsid w:val="008B72EB"/>
    <w:rsid w:val="008B738E"/>
    <w:rsid w:val="008B743F"/>
    <w:rsid w:val="008B7608"/>
    <w:rsid w:val="008B7958"/>
    <w:rsid w:val="008B7A27"/>
    <w:rsid w:val="008B7ADD"/>
    <w:rsid w:val="008B7DF3"/>
    <w:rsid w:val="008C0425"/>
    <w:rsid w:val="008C04C5"/>
    <w:rsid w:val="008C05D6"/>
    <w:rsid w:val="008C07EE"/>
    <w:rsid w:val="008C0A4F"/>
    <w:rsid w:val="008C0A61"/>
    <w:rsid w:val="008C0DEA"/>
    <w:rsid w:val="008C0F50"/>
    <w:rsid w:val="008C1337"/>
    <w:rsid w:val="008C1386"/>
    <w:rsid w:val="008C138B"/>
    <w:rsid w:val="008C1503"/>
    <w:rsid w:val="008C1547"/>
    <w:rsid w:val="008C1736"/>
    <w:rsid w:val="008C189B"/>
    <w:rsid w:val="008C18F9"/>
    <w:rsid w:val="008C1939"/>
    <w:rsid w:val="008C1998"/>
    <w:rsid w:val="008C1A56"/>
    <w:rsid w:val="008C1A7C"/>
    <w:rsid w:val="008C1E90"/>
    <w:rsid w:val="008C1E97"/>
    <w:rsid w:val="008C1F2A"/>
    <w:rsid w:val="008C20EF"/>
    <w:rsid w:val="008C26A0"/>
    <w:rsid w:val="008C28FE"/>
    <w:rsid w:val="008C2AF2"/>
    <w:rsid w:val="008C2C4F"/>
    <w:rsid w:val="008C3051"/>
    <w:rsid w:val="008C3149"/>
    <w:rsid w:val="008C32D8"/>
    <w:rsid w:val="008C34C6"/>
    <w:rsid w:val="008C3564"/>
    <w:rsid w:val="008C3565"/>
    <w:rsid w:val="008C3710"/>
    <w:rsid w:val="008C3774"/>
    <w:rsid w:val="008C380F"/>
    <w:rsid w:val="008C3AF8"/>
    <w:rsid w:val="008C3EE8"/>
    <w:rsid w:val="008C3F7F"/>
    <w:rsid w:val="008C3FD9"/>
    <w:rsid w:val="008C4256"/>
    <w:rsid w:val="008C4FB6"/>
    <w:rsid w:val="008C509C"/>
    <w:rsid w:val="008C5375"/>
    <w:rsid w:val="008C53B5"/>
    <w:rsid w:val="008C5D38"/>
    <w:rsid w:val="008C60F0"/>
    <w:rsid w:val="008C623D"/>
    <w:rsid w:val="008C6301"/>
    <w:rsid w:val="008C63CD"/>
    <w:rsid w:val="008C654B"/>
    <w:rsid w:val="008C66E1"/>
    <w:rsid w:val="008C6B24"/>
    <w:rsid w:val="008C6D68"/>
    <w:rsid w:val="008C6DAA"/>
    <w:rsid w:val="008C6DF9"/>
    <w:rsid w:val="008C6E03"/>
    <w:rsid w:val="008C6E5D"/>
    <w:rsid w:val="008C6F84"/>
    <w:rsid w:val="008C7506"/>
    <w:rsid w:val="008C7598"/>
    <w:rsid w:val="008C7701"/>
    <w:rsid w:val="008C78DA"/>
    <w:rsid w:val="008C7AC1"/>
    <w:rsid w:val="008D0488"/>
    <w:rsid w:val="008D04E8"/>
    <w:rsid w:val="008D05D3"/>
    <w:rsid w:val="008D0619"/>
    <w:rsid w:val="008D0795"/>
    <w:rsid w:val="008D0A6A"/>
    <w:rsid w:val="008D0BDC"/>
    <w:rsid w:val="008D0C2D"/>
    <w:rsid w:val="008D0EA6"/>
    <w:rsid w:val="008D0EDB"/>
    <w:rsid w:val="008D107F"/>
    <w:rsid w:val="008D15FF"/>
    <w:rsid w:val="008D16A0"/>
    <w:rsid w:val="008D173D"/>
    <w:rsid w:val="008D1799"/>
    <w:rsid w:val="008D1CDA"/>
    <w:rsid w:val="008D1E02"/>
    <w:rsid w:val="008D2264"/>
    <w:rsid w:val="008D2B15"/>
    <w:rsid w:val="008D2BA8"/>
    <w:rsid w:val="008D2BEB"/>
    <w:rsid w:val="008D33A6"/>
    <w:rsid w:val="008D37D6"/>
    <w:rsid w:val="008D3AEE"/>
    <w:rsid w:val="008D3C22"/>
    <w:rsid w:val="008D3C26"/>
    <w:rsid w:val="008D3CB0"/>
    <w:rsid w:val="008D3D59"/>
    <w:rsid w:val="008D3F67"/>
    <w:rsid w:val="008D4616"/>
    <w:rsid w:val="008D46B2"/>
    <w:rsid w:val="008D497B"/>
    <w:rsid w:val="008D4AA6"/>
    <w:rsid w:val="008D4FBB"/>
    <w:rsid w:val="008D508F"/>
    <w:rsid w:val="008D50C0"/>
    <w:rsid w:val="008D5141"/>
    <w:rsid w:val="008D5399"/>
    <w:rsid w:val="008D54BB"/>
    <w:rsid w:val="008D564D"/>
    <w:rsid w:val="008D5CF3"/>
    <w:rsid w:val="008D5D9C"/>
    <w:rsid w:val="008D5DF1"/>
    <w:rsid w:val="008D5FA3"/>
    <w:rsid w:val="008D63DB"/>
    <w:rsid w:val="008D66EE"/>
    <w:rsid w:val="008D6D2E"/>
    <w:rsid w:val="008D7230"/>
    <w:rsid w:val="008D74B2"/>
    <w:rsid w:val="008D76F2"/>
    <w:rsid w:val="008D76F4"/>
    <w:rsid w:val="008D76FC"/>
    <w:rsid w:val="008D7888"/>
    <w:rsid w:val="008D7F1B"/>
    <w:rsid w:val="008D7F78"/>
    <w:rsid w:val="008D7F88"/>
    <w:rsid w:val="008E005C"/>
    <w:rsid w:val="008E0332"/>
    <w:rsid w:val="008E0700"/>
    <w:rsid w:val="008E09BF"/>
    <w:rsid w:val="008E09CA"/>
    <w:rsid w:val="008E0A7A"/>
    <w:rsid w:val="008E0B65"/>
    <w:rsid w:val="008E0BF3"/>
    <w:rsid w:val="008E0D2F"/>
    <w:rsid w:val="008E0E39"/>
    <w:rsid w:val="008E129B"/>
    <w:rsid w:val="008E1315"/>
    <w:rsid w:val="008E14CB"/>
    <w:rsid w:val="008E1701"/>
    <w:rsid w:val="008E1812"/>
    <w:rsid w:val="008E1958"/>
    <w:rsid w:val="008E1A18"/>
    <w:rsid w:val="008E1B35"/>
    <w:rsid w:val="008E1C4E"/>
    <w:rsid w:val="008E1C50"/>
    <w:rsid w:val="008E2230"/>
    <w:rsid w:val="008E22E4"/>
    <w:rsid w:val="008E27B1"/>
    <w:rsid w:val="008E282C"/>
    <w:rsid w:val="008E295F"/>
    <w:rsid w:val="008E299B"/>
    <w:rsid w:val="008E2BEF"/>
    <w:rsid w:val="008E2FA9"/>
    <w:rsid w:val="008E2FB4"/>
    <w:rsid w:val="008E3045"/>
    <w:rsid w:val="008E33FE"/>
    <w:rsid w:val="008E357D"/>
    <w:rsid w:val="008E361F"/>
    <w:rsid w:val="008E3647"/>
    <w:rsid w:val="008E390A"/>
    <w:rsid w:val="008E3CA9"/>
    <w:rsid w:val="008E3D7A"/>
    <w:rsid w:val="008E3E34"/>
    <w:rsid w:val="008E3FA5"/>
    <w:rsid w:val="008E415B"/>
    <w:rsid w:val="008E41E4"/>
    <w:rsid w:val="008E44B8"/>
    <w:rsid w:val="008E44E5"/>
    <w:rsid w:val="008E45F9"/>
    <w:rsid w:val="008E470F"/>
    <w:rsid w:val="008E478B"/>
    <w:rsid w:val="008E4971"/>
    <w:rsid w:val="008E4ADC"/>
    <w:rsid w:val="008E4C5A"/>
    <w:rsid w:val="008E4E2F"/>
    <w:rsid w:val="008E4E86"/>
    <w:rsid w:val="008E507C"/>
    <w:rsid w:val="008E5306"/>
    <w:rsid w:val="008E543B"/>
    <w:rsid w:val="008E5509"/>
    <w:rsid w:val="008E5B0B"/>
    <w:rsid w:val="008E5E4B"/>
    <w:rsid w:val="008E609F"/>
    <w:rsid w:val="008E6133"/>
    <w:rsid w:val="008E61A2"/>
    <w:rsid w:val="008E6361"/>
    <w:rsid w:val="008E6450"/>
    <w:rsid w:val="008E64C1"/>
    <w:rsid w:val="008E65BF"/>
    <w:rsid w:val="008E66CE"/>
    <w:rsid w:val="008E66EF"/>
    <w:rsid w:val="008E67B3"/>
    <w:rsid w:val="008E68FF"/>
    <w:rsid w:val="008E6AE9"/>
    <w:rsid w:val="008E6B42"/>
    <w:rsid w:val="008E7164"/>
    <w:rsid w:val="008E72DB"/>
    <w:rsid w:val="008E72F9"/>
    <w:rsid w:val="008E7314"/>
    <w:rsid w:val="008E7535"/>
    <w:rsid w:val="008E7A14"/>
    <w:rsid w:val="008E7B0C"/>
    <w:rsid w:val="008E7D32"/>
    <w:rsid w:val="008E7D6C"/>
    <w:rsid w:val="008E7ECA"/>
    <w:rsid w:val="008F04CC"/>
    <w:rsid w:val="008F0501"/>
    <w:rsid w:val="008F055A"/>
    <w:rsid w:val="008F064F"/>
    <w:rsid w:val="008F0715"/>
    <w:rsid w:val="008F0B66"/>
    <w:rsid w:val="008F0BCB"/>
    <w:rsid w:val="008F0C03"/>
    <w:rsid w:val="008F0D4F"/>
    <w:rsid w:val="008F0F7C"/>
    <w:rsid w:val="008F0FD5"/>
    <w:rsid w:val="008F12A9"/>
    <w:rsid w:val="008F1611"/>
    <w:rsid w:val="008F163C"/>
    <w:rsid w:val="008F17A7"/>
    <w:rsid w:val="008F183A"/>
    <w:rsid w:val="008F196B"/>
    <w:rsid w:val="008F19A0"/>
    <w:rsid w:val="008F19EE"/>
    <w:rsid w:val="008F1C28"/>
    <w:rsid w:val="008F1D3E"/>
    <w:rsid w:val="008F2178"/>
    <w:rsid w:val="008F219E"/>
    <w:rsid w:val="008F23BB"/>
    <w:rsid w:val="008F258B"/>
    <w:rsid w:val="008F265A"/>
    <w:rsid w:val="008F2816"/>
    <w:rsid w:val="008F284E"/>
    <w:rsid w:val="008F2ADA"/>
    <w:rsid w:val="008F2D2C"/>
    <w:rsid w:val="008F3383"/>
    <w:rsid w:val="008F339D"/>
    <w:rsid w:val="008F341D"/>
    <w:rsid w:val="008F34F5"/>
    <w:rsid w:val="008F354F"/>
    <w:rsid w:val="008F36A2"/>
    <w:rsid w:val="008F37C3"/>
    <w:rsid w:val="008F3940"/>
    <w:rsid w:val="008F39EE"/>
    <w:rsid w:val="008F3C0A"/>
    <w:rsid w:val="008F3D02"/>
    <w:rsid w:val="008F3D3F"/>
    <w:rsid w:val="008F3DED"/>
    <w:rsid w:val="008F40C2"/>
    <w:rsid w:val="008F4291"/>
    <w:rsid w:val="008F435A"/>
    <w:rsid w:val="008F442B"/>
    <w:rsid w:val="008F45EC"/>
    <w:rsid w:val="008F49EF"/>
    <w:rsid w:val="008F4ADD"/>
    <w:rsid w:val="008F4AE0"/>
    <w:rsid w:val="008F4C44"/>
    <w:rsid w:val="008F4C57"/>
    <w:rsid w:val="008F4C8F"/>
    <w:rsid w:val="008F4F03"/>
    <w:rsid w:val="008F4F3A"/>
    <w:rsid w:val="008F517D"/>
    <w:rsid w:val="008F526D"/>
    <w:rsid w:val="008F52D2"/>
    <w:rsid w:val="008F5690"/>
    <w:rsid w:val="008F56F4"/>
    <w:rsid w:val="008F5B73"/>
    <w:rsid w:val="008F5D45"/>
    <w:rsid w:val="008F5E69"/>
    <w:rsid w:val="008F5F20"/>
    <w:rsid w:val="008F60AB"/>
    <w:rsid w:val="008F60B8"/>
    <w:rsid w:val="008F6314"/>
    <w:rsid w:val="008F6318"/>
    <w:rsid w:val="008F6327"/>
    <w:rsid w:val="008F641A"/>
    <w:rsid w:val="008F651B"/>
    <w:rsid w:val="008F65E6"/>
    <w:rsid w:val="008F66DD"/>
    <w:rsid w:val="008F67E2"/>
    <w:rsid w:val="008F6883"/>
    <w:rsid w:val="008F6C1C"/>
    <w:rsid w:val="008F6C3F"/>
    <w:rsid w:val="008F6EC8"/>
    <w:rsid w:val="008F700B"/>
    <w:rsid w:val="008F7199"/>
    <w:rsid w:val="008F73E5"/>
    <w:rsid w:val="008F7648"/>
    <w:rsid w:val="008F7AEF"/>
    <w:rsid w:val="008F7E31"/>
    <w:rsid w:val="009001EB"/>
    <w:rsid w:val="00900408"/>
    <w:rsid w:val="009005C3"/>
    <w:rsid w:val="009009ED"/>
    <w:rsid w:val="00900B24"/>
    <w:rsid w:val="00900BB9"/>
    <w:rsid w:val="00900C23"/>
    <w:rsid w:val="00900D20"/>
    <w:rsid w:val="00900F83"/>
    <w:rsid w:val="00901209"/>
    <w:rsid w:val="009013B5"/>
    <w:rsid w:val="009014B4"/>
    <w:rsid w:val="009015C7"/>
    <w:rsid w:val="00901B3B"/>
    <w:rsid w:val="00901B4F"/>
    <w:rsid w:val="00901DFA"/>
    <w:rsid w:val="00901E0C"/>
    <w:rsid w:val="00901E21"/>
    <w:rsid w:val="00901E50"/>
    <w:rsid w:val="00901EE8"/>
    <w:rsid w:val="00901F60"/>
    <w:rsid w:val="00902092"/>
    <w:rsid w:val="00902529"/>
    <w:rsid w:val="0090285D"/>
    <w:rsid w:val="009028AC"/>
    <w:rsid w:val="00902C12"/>
    <w:rsid w:val="00902D87"/>
    <w:rsid w:val="00902E19"/>
    <w:rsid w:val="00902F1F"/>
    <w:rsid w:val="009031C8"/>
    <w:rsid w:val="0090346D"/>
    <w:rsid w:val="00903485"/>
    <w:rsid w:val="00903825"/>
    <w:rsid w:val="00903881"/>
    <w:rsid w:val="00903AF5"/>
    <w:rsid w:val="00903B7D"/>
    <w:rsid w:val="00903C14"/>
    <w:rsid w:val="00903F49"/>
    <w:rsid w:val="0090425A"/>
    <w:rsid w:val="0090439F"/>
    <w:rsid w:val="00904486"/>
    <w:rsid w:val="009044A1"/>
    <w:rsid w:val="00904BF8"/>
    <w:rsid w:val="00904C1D"/>
    <w:rsid w:val="00904D30"/>
    <w:rsid w:val="00904D7D"/>
    <w:rsid w:val="009051C2"/>
    <w:rsid w:val="00905482"/>
    <w:rsid w:val="009059C7"/>
    <w:rsid w:val="00905BC6"/>
    <w:rsid w:val="00905CE4"/>
    <w:rsid w:val="00905F7D"/>
    <w:rsid w:val="00906202"/>
    <w:rsid w:val="00906698"/>
    <w:rsid w:val="0090673B"/>
    <w:rsid w:val="00906AE6"/>
    <w:rsid w:val="00906B10"/>
    <w:rsid w:val="00906CF8"/>
    <w:rsid w:val="00906F41"/>
    <w:rsid w:val="00906F7B"/>
    <w:rsid w:val="009070FD"/>
    <w:rsid w:val="009071AC"/>
    <w:rsid w:val="009073CD"/>
    <w:rsid w:val="00907945"/>
    <w:rsid w:val="00907DA0"/>
    <w:rsid w:val="00907E1B"/>
    <w:rsid w:val="0091049C"/>
    <w:rsid w:val="00910549"/>
    <w:rsid w:val="00910577"/>
    <w:rsid w:val="00910EA0"/>
    <w:rsid w:val="0091106E"/>
    <w:rsid w:val="0091115A"/>
    <w:rsid w:val="00911184"/>
    <w:rsid w:val="009111D3"/>
    <w:rsid w:val="00911889"/>
    <w:rsid w:val="00911E18"/>
    <w:rsid w:val="00911E37"/>
    <w:rsid w:val="0091236E"/>
    <w:rsid w:val="00912412"/>
    <w:rsid w:val="00912476"/>
    <w:rsid w:val="009126B4"/>
    <w:rsid w:val="0091272E"/>
    <w:rsid w:val="00912813"/>
    <w:rsid w:val="00912B7D"/>
    <w:rsid w:val="00912CE9"/>
    <w:rsid w:val="00912DE6"/>
    <w:rsid w:val="00912F6C"/>
    <w:rsid w:val="00912F8E"/>
    <w:rsid w:val="00913415"/>
    <w:rsid w:val="009138BD"/>
    <w:rsid w:val="00913E86"/>
    <w:rsid w:val="00913EDF"/>
    <w:rsid w:val="00913F20"/>
    <w:rsid w:val="00913F8A"/>
    <w:rsid w:val="00914180"/>
    <w:rsid w:val="0091424C"/>
    <w:rsid w:val="0091433C"/>
    <w:rsid w:val="00914598"/>
    <w:rsid w:val="0091471D"/>
    <w:rsid w:val="0091491A"/>
    <w:rsid w:val="00914C3E"/>
    <w:rsid w:val="00914FE0"/>
    <w:rsid w:val="00915215"/>
    <w:rsid w:val="00915410"/>
    <w:rsid w:val="0091545B"/>
    <w:rsid w:val="009154EE"/>
    <w:rsid w:val="009155DE"/>
    <w:rsid w:val="009155E8"/>
    <w:rsid w:val="0091562F"/>
    <w:rsid w:val="00915797"/>
    <w:rsid w:val="00915A12"/>
    <w:rsid w:val="00915A60"/>
    <w:rsid w:val="00915B8A"/>
    <w:rsid w:val="00915B8D"/>
    <w:rsid w:val="00915D09"/>
    <w:rsid w:val="009160A0"/>
    <w:rsid w:val="009160EF"/>
    <w:rsid w:val="0091615E"/>
    <w:rsid w:val="009163CE"/>
    <w:rsid w:val="00916415"/>
    <w:rsid w:val="00916439"/>
    <w:rsid w:val="00916445"/>
    <w:rsid w:val="009164B7"/>
    <w:rsid w:val="0091685D"/>
    <w:rsid w:val="00916C5F"/>
    <w:rsid w:val="00916CBE"/>
    <w:rsid w:val="00916D12"/>
    <w:rsid w:val="00916D35"/>
    <w:rsid w:val="00916E40"/>
    <w:rsid w:val="00916E65"/>
    <w:rsid w:val="00916F14"/>
    <w:rsid w:val="009170E8"/>
    <w:rsid w:val="0091726D"/>
    <w:rsid w:val="009172CB"/>
    <w:rsid w:val="009174B0"/>
    <w:rsid w:val="00917AC4"/>
    <w:rsid w:val="00917BAF"/>
    <w:rsid w:val="00917C53"/>
    <w:rsid w:val="00917E57"/>
    <w:rsid w:val="00920642"/>
    <w:rsid w:val="0092078D"/>
    <w:rsid w:val="009207AA"/>
    <w:rsid w:val="00920967"/>
    <w:rsid w:val="00920A39"/>
    <w:rsid w:val="00920DC5"/>
    <w:rsid w:val="00920F6B"/>
    <w:rsid w:val="009212EB"/>
    <w:rsid w:val="009214CD"/>
    <w:rsid w:val="00921896"/>
    <w:rsid w:val="00921B98"/>
    <w:rsid w:val="00921D9C"/>
    <w:rsid w:val="00921E15"/>
    <w:rsid w:val="00921EEA"/>
    <w:rsid w:val="00921F2A"/>
    <w:rsid w:val="0092203D"/>
    <w:rsid w:val="009223E3"/>
    <w:rsid w:val="0092276A"/>
    <w:rsid w:val="00922777"/>
    <w:rsid w:val="009227D3"/>
    <w:rsid w:val="0092287F"/>
    <w:rsid w:val="0092290D"/>
    <w:rsid w:val="00922B36"/>
    <w:rsid w:val="00922E28"/>
    <w:rsid w:val="00922E6C"/>
    <w:rsid w:val="009232D0"/>
    <w:rsid w:val="00923777"/>
    <w:rsid w:val="009237EA"/>
    <w:rsid w:val="00923C04"/>
    <w:rsid w:val="00923C94"/>
    <w:rsid w:val="00923D4F"/>
    <w:rsid w:val="00923DDA"/>
    <w:rsid w:val="0092401E"/>
    <w:rsid w:val="00924057"/>
    <w:rsid w:val="00924153"/>
    <w:rsid w:val="0092431E"/>
    <w:rsid w:val="0092457E"/>
    <w:rsid w:val="0092472B"/>
    <w:rsid w:val="0092489B"/>
    <w:rsid w:val="009249C6"/>
    <w:rsid w:val="00924D6F"/>
    <w:rsid w:val="00924F6D"/>
    <w:rsid w:val="00925070"/>
    <w:rsid w:val="00925086"/>
    <w:rsid w:val="00925370"/>
    <w:rsid w:val="0092552E"/>
    <w:rsid w:val="00925722"/>
    <w:rsid w:val="0092589E"/>
    <w:rsid w:val="00925B0D"/>
    <w:rsid w:val="00925CAF"/>
    <w:rsid w:val="00925E0A"/>
    <w:rsid w:val="00925FCF"/>
    <w:rsid w:val="0092633E"/>
    <w:rsid w:val="009264D0"/>
    <w:rsid w:val="009264E4"/>
    <w:rsid w:val="009268BA"/>
    <w:rsid w:val="00926A54"/>
    <w:rsid w:val="00926B44"/>
    <w:rsid w:val="00926BFE"/>
    <w:rsid w:val="00926D49"/>
    <w:rsid w:val="00926E02"/>
    <w:rsid w:val="00926E9A"/>
    <w:rsid w:val="00927256"/>
    <w:rsid w:val="0092735A"/>
    <w:rsid w:val="00927584"/>
    <w:rsid w:val="00927957"/>
    <w:rsid w:val="00927C14"/>
    <w:rsid w:val="00927CA1"/>
    <w:rsid w:val="00927CAC"/>
    <w:rsid w:val="00927F08"/>
    <w:rsid w:val="00927F25"/>
    <w:rsid w:val="00927F2B"/>
    <w:rsid w:val="00927F2E"/>
    <w:rsid w:val="00927F98"/>
    <w:rsid w:val="00930572"/>
    <w:rsid w:val="00930670"/>
    <w:rsid w:val="009306D8"/>
    <w:rsid w:val="0093076D"/>
    <w:rsid w:val="00930919"/>
    <w:rsid w:val="00930AE1"/>
    <w:rsid w:val="00930B12"/>
    <w:rsid w:val="00930B2A"/>
    <w:rsid w:val="00930E46"/>
    <w:rsid w:val="00930F02"/>
    <w:rsid w:val="00930FA6"/>
    <w:rsid w:val="00931344"/>
    <w:rsid w:val="00931356"/>
    <w:rsid w:val="009313E2"/>
    <w:rsid w:val="0093199D"/>
    <w:rsid w:val="009319B6"/>
    <w:rsid w:val="00931A85"/>
    <w:rsid w:val="00931BDC"/>
    <w:rsid w:val="00931CCB"/>
    <w:rsid w:val="00931D27"/>
    <w:rsid w:val="00931E6D"/>
    <w:rsid w:val="00931F18"/>
    <w:rsid w:val="00932774"/>
    <w:rsid w:val="00932A3E"/>
    <w:rsid w:val="00932BAA"/>
    <w:rsid w:val="00932EE5"/>
    <w:rsid w:val="00933152"/>
    <w:rsid w:val="00933178"/>
    <w:rsid w:val="00933205"/>
    <w:rsid w:val="00933CD0"/>
    <w:rsid w:val="00933D08"/>
    <w:rsid w:val="00933D42"/>
    <w:rsid w:val="00933DCE"/>
    <w:rsid w:val="00933F2F"/>
    <w:rsid w:val="00934367"/>
    <w:rsid w:val="00934510"/>
    <w:rsid w:val="009345EE"/>
    <w:rsid w:val="00934A6A"/>
    <w:rsid w:val="009351D1"/>
    <w:rsid w:val="009352FC"/>
    <w:rsid w:val="0093542C"/>
    <w:rsid w:val="0093543A"/>
    <w:rsid w:val="0093548B"/>
    <w:rsid w:val="0093558B"/>
    <w:rsid w:val="0093573F"/>
    <w:rsid w:val="0093592F"/>
    <w:rsid w:val="00935B9B"/>
    <w:rsid w:val="00935CAC"/>
    <w:rsid w:val="00935D17"/>
    <w:rsid w:val="00935DAB"/>
    <w:rsid w:val="00936258"/>
    <w:rsid w:val="00936322"/>
    <w:rsid w:val="009364B3"/>
    <w:rsid w:val="009364F0"/>
    <w:rsid w:val="00936718"/>
    <w:rsid w:val="00936769"/>
    <w:rsid w:val="009367DD"/>
    <w:rsid w:val="009367E0"/>
    <w:rsid w:val="00936836"/>
    <w:rsid w:val="009369D4"/>
    <w:rsid w:val="00936AD6"/>
    <w:rsid w:val="00936B40"/>
    <w:rsid w:val="00936C59"/>
    <w:rsid w:val="00936F49"/>
    <w:rsid w:val="00937255"/>
    <w:rsid w:val="0093731E"/>
    <w:rsid w:val="00937566"/>
    <w:rsid w:val="0093756B"/>
    <w:rsid w:val="00937906"/>
    <w:rsid w:val="00937AEF"/>
    <w:rsid w:val="00937E55"/>
    <w:rsid w:val="0094024D"/>
    <w:rsid w:val="00940581"/>
    <w:rsid w:val="0094063E"/>
    <w:rsid w:val="00940711"/>
    <w:rsid w:val="00940C48"/>
    <w:rsid w:val="00940CC8"/>
    <w:rsid w:val="00940CD5"/>
    <w:rsid w:val="00941367"/>
    <w:rsid w:val="00941553"/>
    <w:rsid w:val="00941B0C"/>
    <w:rsid w:val="00941B66"/>
    <w:rsid w:val="00941BA1"/>
    <w:rsid w:val="0094211D"/>
    <w:rsid w:val="0094215C"/>
    <w:rsid w:val="009422A1"/>
    <w:rsid w:val="009423C6"/>
    <w:rsid w:val="0094243E"/>
    <w:rsid w:val="00942444"/>
    <w:rsid w:val="0094273E"/>
    <w:rsid w:val="009427BF"/>
    <w:rsid w:val="00942917"/>
    <w:rsid w:val="00942B96"/>
    <w:rsid w:val="00942DB1"/>
    <w:rsid w:val="00942DE4"/>
    <w:rsid w:val="00942EF1"/>
    <w:rsid w:val="0094301F"/>
    <w:rsid w:val="0094306C"/>
    <w:rsid w:val="0094315A"/>
    <w:rsid w:val="0094346F"/>
    <w:rsid w:val="009435E6"/>
    <w:rsid w:val="0094372F"/>
    <w:rsid w:val="00943931"/>
    <w:rsid w:val="00943A63"/>
    <w:rsid w:val="00943C0A"/>
    <w:rsid w:val="00943DAC"/>
    <w:rsid w:val="00943EF1"/>
    <w:rsid w:val="009449DA"/>
    <w:rsid w:val="00944C80"/>
    <w:rsid w:val="00944DF0"/>
    <w:rsid w:val="00944F6C"/>
    <w:rsid w:val="00944F77"/>
    <w:rsid w:val="009455E6"/>
    <w:rsid w:val="00945772"/>
    <w:rsid w:val="00945D05"/>
    <w:rsid w:val="009461AD"/>
    <w:rsid w:val="009461EA"/>
    <w:rsid w:val="00946334"/>
    <w:rsid w:val="009463FC"/>
    <w:rsid w:val="00946882"/>
    <w:rsid w:val="0094693C"/>
    <w:rsid w:val="00946BC1"/>
    <w:rsid w:val="00946C35"/>
    <w:rsid w:val="00946CA7"/>
    <w:rsid w:val="0094724A"/>
    <w:rsid w:val="0094733E"/>
    <w:rsid w:val="0094742C"/>
    <w:rsid w:val="0094753C"/>
    <w:rsid w:val="0094767C"/>
    <w:rsid w:val="0094768B"/>
    <w:rsid w:val="00947820"/>
    <w:rsid w:val="00947E12"/>
    <w:rsid w:val="00947F45"/>
    <w:rsid w:val="00950088"/>
    <w:rsid w:val="009500CB"/>
    <w:rsid w:val="00950306"/>
    <w:rsid w:val="0095061C"/>
    <w:rsid w:val="009506C0"/>
    <w:rsid w:val="00950BA6"/>
    <w:rsid w:val="00950DFE"/>
    <w:rsid w:val="00951123"/>
    <w:rsid w:val="009512B6"/>
    <w:rsid w:val="0095141A"/>
    <w:rsid w:val="00951441"/>
    <w:rsid w:val="009514A9"/>
    <w:rsid w:val="00951542"/>
    <w:rsid w:val="00951E15"/>
    <w:rsid w:val="00952044"/>
    <w:rsid w:val="00952066"/>
    <w:rsid w:val="0095211B"/>
    <w:rsid w:val="0095236E"/>
    <w:rsid w:val="00952373"/>
    <w:rsid w:val="009523A5"/>
    <w:rsid w:val="00952636"/>
    <w:rsid w:val="0095268A"/>
    <w:rsid w:val="009527E0"/>
    <w:rsid w:val="00952921"/>
    <w:rsid w:val="00952A31"/>
    <w:rsid w:val="00952ABD"/>
    <w:rsid w:val="00952C2E"/>
    <w:rsid w:val="00953308"/>
    <w:rsid w:val="0095336D"/>
    <w:rsid w:val="00953761"/>
    <w:rsid w:val="0095386C"/>
    <w:rsid w:val="00953A1A"/>
    <w:rsid w:val="00953C4F"/>
    <w:rsid w:val="00953C8E"/>
    <w:rsid w:val="00953DDB"/>
    <w:rsid w:val="009540AD"/>
    <w:rsid w:val="0095417A"/>
    <w:rsid w:val="00954213"/>
    <w:rsid w:val="00954374"/>
    <w:rsid w:val="009543C5"/>
    <w:rsid w:val="00954704"/>
    <w:rsid w:val="009548F8"/>
    <w:rsid w:val="00954D6E"/>
    <w:rsid w:val="00955207"/>
    <w:rsid w:val="0095523E"/>
    <w:rsid w:val="0095532C"/>
    <w:rsid w:val="0095535F"/>
    <w:rsid w:val="009558C1"/>
    <w:rsid w:val="00955914"/>
    <w:rsid w:val="009559B9"/>
    <w:rsid w:val="00955B52"/>
    <w:rsid w:val="00955C9D"/>
    <w:rsid w:val="00955F09"/>
    <w:rsid w:val="00955FB7"/>
    <w:rsid w:val="0095603A"/>
    <w:rsid w:val="00956048"/>
    <w:rsid w:val="009560AB"/>
    <w:rsid w:val="00956449"/>
    <w:rsid w:val="009564FC"/>
    <w:rsid w:val="0095653B"/>
    <w:rsid w:val="00956976"/>
    <w:rsid w:val="00956EA0"/>
    <w:rsid w:val="00956ECD"/>
    <w:rsid w:val="00956F36"/>
    <w:rsid w:val="009570C7"/>
    <w:rsid w:val="009571F4"/>
    <w:rsid w:val="009572F5"/>
    <w:rsid w:val="0095755A"/>
    <w:rsid w:val="00957623"/>
    <w:rsid w:val="00957774"/>
    <w:rsid w:val="00957911"/>
    <w:rsid w:val="00957A84"/>
    <w:rsid w:val="00957BB4"/>
    <w:rsid w:val="00957E96"/>
    <w:rsid w:val="00957EBC"/>
    <w:rsid w:val="00957F31"/>
    <w:rsid w:val="00957F4C"/>
    <w:rsid w:val="0096014A"/>
    <w:rsid w:val="009605F2"/>
    <w:rsid w:val="00960686"/>
    <w:rsid w:val="0096088C"/>
    <w:rsid w:val="00960929"/>
    <w:rsid w:val="00960994"/>
    <w:rsid w:val="00960B49"/>
    <w:rsid w:val="00960B99"/>
    <w:rsid w:val="00960E4F"/>
    <w:rsid w:val="00960E91"/>
    <w:rsid w:val="009615E7"/>
    <w:rsid w:val="009617AC"/>
    <w:rsid w:val="00961847"/>
    <w:rsid w:val="00961D23"/>
    <w:rsid w:val="00961DBF"/>
    <w:rsid w:val="009620CF"/>
    <w:rsid w:val="009620D2"/>
    <w:rsid w:val="009623DB"/>
    <w:rsid w:val="009624D0"/>
    <w:rsid w:val="009627F8"/>
    <w:rsid w:val="0096283D"/>
    <w:rsid w:val="00962B86"/>
    <w:rsid w:val="00962BD4"/>
    <w:rsid w:val="00962C3F"/>
    <w:rsid w:val="00962F3C"/>
    <w:rsid w:val="00963067"/>
    <w:rsid w:val="009632E2"/>
    <w:rsid w:val="0096330A"/>
    <w:rsid w:val="00963320"/>
    <w:rsid w:val="0096369C"/>
    <w:rsid w:val="0096399B"/>
    <w:rsid w:val="00963FF4"/>
    <w:rsid w:val="00964089"/>
    <w:rsid w:val="009640BC"/>
    <w:rsid w:val="009640C8"/>
    <w:rsid w:val="00964173"/>
    <w:rsid w:val="009649B7"/>
    <w:rsid w:val="009649E5"/>
    <w:rsid w:val="00964BF7"/>
    <w:rsid w:val="00964E74"/>
    <w:rsid w:val="00964EB6"/>
    <w:rsid w:val="00964EEE"/>
    <w:rsid w:val="0096538E"/>
    <w:rsid w:val="00965449"/>
    <w:rsid w:val="00965758"/>
    <w:rsid w:val="00965920"/>
    <w:rsid w:val="009659EB"/>
    <w:rsid w:val="00965AC7"/>
    <w:rsid w:val="00965BD5"/>
    <w:rsid w:val="00965C93"/>
    <w:rsid w:val="00965F45"/>
    <w:rsid w:val="0096607D"/>
    <w:rsid w:val="009661B5"/>
    <w:rsid w:val="009662E9"/>
    <w:rsid w:val="00966404"/>
    <w:rsid w:val="0096644F"/>
    <w:rsid w:val="00966527"/>
    <w:rsid w:val="0096654E"/>
    <w:rsid w:val="00966679"/>
    <w:rsid w:val="0096689A"/>
    <w:rsid w:val="00966900"/>
    <w:rsid w:val="009669C0"/>
    <w:rsid w:val="00966AB2"/>
    <w:rsid w:val="00966E21"/>
    <w:rsid w:val="00966E41"/>
    <w:rsid w:val="0096700F"/>
    <w:rsid w:val="00967066"/>
    <w:rsid w:val="0096730F"/>
    <w:rsid w:val="00967545"/>
    <w:rsid w:val="009677A4"/>
    <w:rsid w:val="009679E5"/>
    <w:rsid w:val="00967A8F"/>
    <w:rsid w:val="00967B1D"/>
    <w:rsid w:val="00967C51"/>
    <w:rsid w:val="00967CA0"/>
    <w:rsid w:val="00967E51"/>
    <w:rsid w:val="00967E8C"/>
    <w:rsid w:val="00967EAD"/>
    <w:rsid w:val="00970026"/>
    <w:rsid w:val="00970555"/>
    <w:rsid w:val="00970655"/>
    <w:rsid w:val="00970683"/>
    <w:rsid w:val="00970CA9"/>
    <w:rsid w:val="00971054"/>
    <w:rsid w:val="009710D9"/>
    <w:rsid w:val="0097121C"/>
    <w:rsid w:val="009712B7"/>
    <w:rsid w:val="0097135F"/>
    <w:rsid w:val="0097143F"/>
    <w:rsid w:val="0097167E"/>
    <w:rsid w:val="009718F9"/>
    <w:rsid w:val="00971A09"/>
    <w:rsid w:val="00971A45"/>
    <w:rsid w:val="00971E8F"/>
    <w:rsid w:val="00971F14"/>
    <w:rsid w:val="00971F52"/>
    <w:rsid w:val="0097201C"/>
    <w:rsid w:val="0097211C"/>
    <w:rsid w:val="009724CA"/>
    <w:rsid w:val="009724DD"/>
    <w:rsid w:val="00972697"/>
    <w:rsid w:val="00972711"/>
    <w:rsid w:val="00972985"/>
    <w:rsid w:val="00972F1E"/>
    <w:rsid w:val="00972F7F"/>
    <w:rsid w:val="00973125"/>
    <w:rsid w:val="009733B9"/>
    <w:rsid w:val="00973791"/>
    <w:rsid w:val="00973AA8"/>
    <w:rsid w:val="00973C29"/>
    <w:rsid w:val="00973CAD"/>
    <w:rsid w:val="00973D1C"/>
    <w:rsid w:val="00973EDB"/>
    <w:rsid w:val="00974185"/>
    <w:rsid w:val="009741ED"/>
    <w:rsid w:val="00974288"/>
    <w:rsid w:val="00974356"/>
    <w:rsid w:val="00974382"/>
    <w:rsid w:val="0097439D"/>
    <w:rsid w:val="0097450D"/>
    <w:rsid w:val="00974996"/>
    <w:rsid w:val="00974A85"/>
    <w:rsid w:val="00974BBA"/>
    <w:rsid w:val="00974C83"/>
    <w:rsid w:val="00975135"/>
    <w:rsid w:val="00975525"/>
    <w:rsid w:val="0097580E"/>
    <w:rsid w:val="009758D7"/>
    <w:rsid w:val="0097595B"/>
    <w:rsid w:val="00975A46"/>
    <w:rsid w:val="00975D58"/>
    <w:rsid w:val="00975FCA"/>
    <w:rsid w:val="0097600B"/>
    <w:rsid w:val="00976194"/>
    <w:rsid w:val="009761A0"/>
    <w:rsid w:val="009761EA"/>
    <w:rsid w:val="0097631E"/>
    <w:rsid w:val="0097659C"/>
    <w:rsid w:val="00976A41"/>
    <w:rsid w:val="00976DEB"/>
    <w:rsid w:val="00976E94"/>
    <w:rsid w:val="0097763F"/>
    <w:rsid w:val="00980462"/>
    <w:rsid w:val="00980912"/>
    <w:rsid w:val="00980A46"/>
    <w:rsid w:val="00980ABC"/>
    <w:rsid w:val="00980AFD"/>
    <w:rsid w:val="00980EAE"/>
    <w:rsid w:val="00980EFC"/>
    <w:rsid w:val="009810A7"/>
    <w:rsid w:val="0098127D"/>
    <w:rsid w:val="0098129C"/>
    <w:rsid w:val="00981364"/>
    <w:rsid w:val="00981677"/>
    <w:rsid w:val="009816CF"/>
    <w:rsid w:val="00981985"/>
    <w:rsid w:val="00981BA4"/>
    <w:rsid w:val="00981BCB"/>
    <w:rsid w:val="00981BED"/>
    <w:rsid w:val="00981C99"/>
    <w:rsid w:val="00982186"/>
    <w:rsid w:val="00982316"/>
    <w:rsid w:val="00982546"/>
    <w:rsid w:val="0098255D"/>
    <w:rsid w:val="00982560"/>
    <w:rsid w:val="00982564"/>
    <w:rsid w:val="00982627"/>
    <w:rsid w:val="0098284D"/>
    <w:rsid w:val="009828AC"/>
    <w:rsid w:val="00982C05"/>
    <w:rsid w:val="00982C8A"/>
    <w:rsid w:val="00982F4D"/>
    <w:rsid w:val="00982FB2"/>
    <w:rsid w:val="00982FC2"/>
    <w:rsid w:val="00983174"/>
    <w:rsid w:val="00983270"/>
    <w:rsid w:val="0098382D"/>
    <w:rsid w:val="0098387A"/>
    <w:rsid w:val="00983A3D"/>
    <w:rsid w:val="00983BE2"/>
    <w:rsid w:val="00983D1B"/>
    <w:rsid w:val="00983D43"/>
    <w:rsid w:val="009841F9"/>
    <w:rsid w:val="009844FA"/>
    <w:rsid w:val="00984669"/>
    <w:rsid w:val="00984E8F"/>
    <w:rsid w:val="00984EB4"/>
    <w:rsid w:val="00984F64"/>
    <w:rsid w:val="00985097"/>
    <w:rsid w:val="00985519"/>
    <w:rsid w:val="00985592"/>
    <w:rsid w:val="00985B3E"/>
    <w:rsid w:val="00985CB5"/>
    <w:rsid w:val="00985F08"/>
    <w:rsid w:val="00985F35"/>
    <w:rsid w:val="00986136"/>
    <w:rsid w:val="00986232"/>
    <w:rsid w:val="009863BE"/>
    <w:rsid w:val="009865BE"/>
    <w:rsid w:val="00986647"/>
    <w:rsid w:val="0098668E"/>
    <w:rsid w:val="009866FE"/>
    <w:rsid w:val="0098679A"/>
    <w:rsid w:val="00986BE7"/>
    <w:rsid w:val="00986CC1"/>
    <w:rsid w:val="00986FEA"/>
    <w:rsid w:val="0098709A"/>
    <w:rsid w:val="0098721E"/>
    <w:rsid w:val="0098733A"/>
    <w:rsid w:val="00987654"/>
    <w:rsid w:val="0098776E"/>
    <w:rsid w:val="0098793D"/>
    <w:rsid w:val="0098795B"/>
    <w:rsid w:val="0098799B"/>
    <w:rsid w:val="00987A18"/>
    <w:rsid w:val="00987C0D"/>
    <w:rsid w:val="009900E9"/>
    <w:rsid w:val="00990183"/>
    <w:rsid w:val="0099030A"/>
    <w:rsid w:val="00990416"/>
    <w:rsid w:val="009908F0"/>
    <w:rsid w:val="00990B5E"/>
    <w:rsid w:val="00990C78"/>
    <w:rsid w:val="00990E0C"/>
    <w:rsid w:val="009912BA"/>
    <w:rsid w:val="009913B2"/>
    <w:rsid w:val="00991668"/>
    <w:rsid w:val="0099167A"/>
    <w:rsid w:val="009917D4"/>
    <w:rsid w:val="00991813"/>
    <w:rsid w:val="00991921"/>
    <w:rsid w:val="00991ECA"/>
    <w:rsid w:val="00991EFB"/>
    <w:rsid w:val="009920FF"/>
    <w:rsid w:val="0099234A"/>
    <w:rsid w:val="009925C1"/>
    <w:rsid w:val="0099264B"/>
    <w:rsid w:val="00992838"/>
    <w:rsid w:val="00992AFA"/>
    <w:rsid w:val="00992B58"/>
    <w:rsid w:val="00992FE5"/>
    <w:rsid w:val="009931E8"/>
    <w:rsid w:val="0099344A"/>
    <w:rsid w:val="00993590"/>
    <w:rsid w:val="00993598"/>
    <w:rsid w:val="00993A94"/>
    <w:rsid w:val="00993E28"/>
    <w:rsid w:val="0099404E"/>
    <w:rsid w:val="00994262"/>
    <w:rsid w:val="0099461E"/>
    <w:rsid w:val="009948AE"/>
    <w:rsid w:val="00994A53"/>
    <w:rsid w:val="00994DA2"/>
    <w:rsid w:val="00994DBD"/>
    <w:rsid w:val="00994EB6"/>
    <w:rsid w:val="0099563E"/>
    <w:rsid w:val="00995791"/>
    <w:rsid w:val="00995B3E"/>
    <w:rsid w:val="00995CAB"/>
    <w:rsid w:val="00995F3B"/>
    <w:rsid w:val="00995F9A"/>
    <w:rsid w:val="00996010"/>
    <w:rsid w:val="00996105"/>
    <w:rsid w:val="009961D3"/>
    <w:rsid w:val="0099644A"/>
    <w:rsid w:val="00996795"/>
    <w:rsid w:val="00996AA4"/>
    <w:rsid w:val="00996C89"/>
    <w:rsid w:val="00996C9D"/>
    <w:rsid w:val="00996E70"/>
    <w:rsid w:val="00996E8D"/>
    <w:rsid w:val="00997330"/>
    <w:rsid w:val="009974C6"/>
    <w:rsid w:val="00997959"/>
    <w:rsid w:val="00997ABC"/>
    <w:rsid w:val="00997D69"/>
    <w:rsid w:val="00997E61"/>
    <w:rsid w:val="009A016F"/>
    <w:rsid w:val="009A01B3"/>
    <w:rsid w:val="009A04B3"/>
    <w:rsid w:val="009A061C"/>
    <w:rsid w:val="009A0865"/>
    <w:rsid w:val="009A08AA"/>
    <w:rsid w:val="009A0A2F"/>
    <w:rsid w:val="009A0AA4"/>
    <w:rsid w:val="009A0B94"/>
    <w:rsid w:val="009A0E7E"/>
    <w:rsid w:val="009A1252"/>
    <w:rsid w:val="009A136D"/>
    <w:rsid w:val="009A1451"/>
    <w:rsid w:val="009A1507"/>
    <w:rsid w:val="009A16DB"/>
    <w:rsid w:val="009A186E"/>
    <w:rsid w:val="009A1AE7"/>
    <w:rsid w:val="009A1B90"/>
    <w:rsid w:val="009A1CD9"/>
    <w:rsid w:val="009A1D54"/>
    <w:rsid w:val="009A208E"/>
    <w:rsid w:val="009A20D7"/>
    <w:rsid w:val="009A2386"/>
    <w:rsid w:val="009A2567"/>
    <w:rsid w:val="009A28DA"/>
    <w:rsid w:val="009A2ECD"/>
    <w:rsid w:val="009A30BD"/>
    <w:rsid w:val="009A312B"/>
    <w:rsid w:val="009A33F9"/>
    <w:rsid w:val="009A349C"/>
    <w:rsid w:val="009A34BC"/>
    <w:rsid w:val="009A3526"/>
    <w:rsid w:val="009A3531"/>
    <w:rsid w:val="009A363D"/>
    <w:rsid w:val="009A3891"/>
    <w:rsid w:val="009A391E"/>
    <w:rsid w:val="009A3968"/>
    <w:rsid w:val="009A3C63"/>
    <w:rsid w:val="009A3DDA"/>
    <w:rsid w:val="009A3EDB"/>
    <w:rsid w:val="009A409E"/>
    <w:rsid w:val="009A41A8"/>
    <w:rsid w:val="009A425E"/>
    <w:rsid w:val="009A4270"/>
    <w:rsid w:val="009A4277"/>
    <w:rsid w:val="009A438C"/>
    <w:rsid w:val="009A4589"/>
    <w:rsid w:val="009A46F5"/>
    <w:rsid w:val="009A4704"/>
    <w:rsid w:val="009A495E"/>
    <w:rsid w:val="009A4DCD"/>
    <w:rsid w:val="009A4DD7"/>
    <w:rsid w:val="009A4E66"/>
    <w:rsid w:val="009A5126"/>
    <w:rsid w:val="009A569B"/>
    <w:rsid w:val="009A56DE"/>
    <w:rsid w:val="009A59F9"/>
    <w:rsid w:val="009A5A8D"/>
    <w:rsid w:val="009A5D06"/>
    <w:rsid w:val="009A6028"/>
    <w:rsid w:val="009A626D"/>
    <w:rsid w:val="009A62D9"/>
    <w:rsid w:val="009A65A3"/>
    <w:rsid w:val="009A663F"/>
    <w:rsid w:val="009A66AD"/>
    <w:rsid w:val="009A6893"/>
    <w:rsid w:val="009A692C"/>
    <w:rsid w:val="009A6DE4"/>
    <w:rsid w:val="009A6F1C"/>
    <w:rsid w:val="009A744D"/>
    <w:rsid w:val="009A773B"/>
    <w:rsid w:val="009A78F3"/>
    <w:rsid w:val="009A7AA3"/>
    <w:rsid w:val="009A7D66"/>
    <w:rsid w:val="009A7DDE"/>
    <w:rsid w:val="009A7DE1"/>
    <w:rsid w:val="009A7E4E"/>
    <w:rsid w:val="009B0006"/>
    <w:rsid w:val="009B00A8"/>
    <w:rsid w:val="009B0162"/>
    <w:rsid w:val="009B01BE"/>
    <w:rsid w:val="009B03FC"/>
    <w:rsid w:val="009B0415"/>
    <w:rsid w:val="009B0527"/>
    <w:rsid w:val="009B0752"/>
    <w:rsid w:val="009B07D1"/>
    <w:rsid w:val="009B084C"/>
    <w:rsid w:val="009B08F0"/>
    <w:rsid w:val="009B0A9D"/>
    <w:rsid w:val="009B0ADF"/>
    <w:rsid w:val="009B0B6F"/>
    <w:rsid w:val="009B0BDB"/>
    <w:rsid w:val="009B0E86"/>
    <w:rsid w:val="009B102C"/>
    <w:rsid w:val="009B12CD"/>
    <w:rsid w:val="009B16E5"/>
    <w:rsid w:val="009B175F"/>
    <w:rsid w:val="009B184C"/>
    <w:rsid w:val="009B1860"/>
    <w:rsid w:val="009B18D8"/>
    <w:rsid w:val="009B1A14"/>
    <w:rsid w:val="009B1B3B"/>
    <w:rsid w:val="009B1C87"/>
    <w:rsid w:val="009B1E2B"/>
    <w:rsid w:val="009B1FA8"/>
    <w:rsid w:val="009B1FFC"/>
    <w:rsid w:val="009B200E"/>
    <w:rsid w:val="009B2378"/>
    <w:rsid w:val="009B2461"/>
    <w:rsid w:val="009B259F"/>
    <w:rsid w:val="009B2778"/>
    <w:rsid w:val="009B2A5A"/>
    <w:rsid w:val="009B2B3E"/>
    <w:rsid w:val="009B2CE0"/>
    <w:rsid w:val="009B2DE7"/>
    <w:rsid w:val="009B2E46"/>
    <w:rsid w:val="009B348A"/>
    <w:rsid w:val="009B361E"/>
    <w:rsid w:val="009B36B3"/>
    <w:rsid w:val="009B3BB4"/>
    <w:rsid w:val="009B3BDB"/>
    <w:rsid w:val="009B3D98"/>
    <w:rsid w:val="009B3E9E"/>
    <w:rsid w:val="009B3F70"/>
    <w:rsid w:val="009B4137"/>
    <w:rsid w:val="009B4511"/>
    <w:rsid w:val="009B484A"/>
    <w:rsid w:val="009B4852"/>
    <w:rsid w:val="009B4867"/>
    <w:rsid w:val="009B4A15"/>
    <w:rsid w:val="009B4A8B"/>
    <w:rsid w:val="009B4C23"/>
    <w:rsid w:val="009B4CA6"/>
    <w:rsid w:val="009B4D4B"/>
    <w:rsid w:val="009B4E29"/>
    <w:rsid w:val="009B4ECB"/>
    <w:rsid w:val="009B5105"/>
    <w:rsid w:val="009B51CC"/>
    <w:rsid w:val="009B5209"/>
    <w:rsid w:val="009B55CB"/>
    <w:rsid w:val="009B5690"/>
    <w:rsid w:val="009B57AF"/>
    <w:rsid w:val="009B5840"/>
    <w:rsid w:val="009B5993"/>
    <w:rsid w:val="009B59F4"/>
    <w:rsid w:val="009B5A74"/>
    <w:rsid w:val="009B5EA7"/>
    <w:rsid w:val="009B64A3"/>
    <w:rsid w:val="009B6661"/>
    <w:rsid w:val="009B69BD"/>
    <w:rsid w:val="009B6B44"/>
    <w:rsid w:val="009B6BC0"/>
    <w:rsid w:val="009B7516"/>
    <w:rsid w:val="009B75EC"/>
    <w:rsid w:val="009B75FF"/>
    <w:rsid w:val="009B78A6"/>
    <w:rsid w:val="009B7CAD"/>
    <w:rsid w:val="009B7F52"/>
    <w:rsid w:val="009C00AB"/>
    <w:rsid w:val="009C01F3"/>
    <w:rsid w:val="009C0395"/>
    <w:rsid w:val="009C03B3"/>
    <w:rsid w:val="009C040C"/>
    <w:rsid w:val="009C04B8"/>
    <w:rsid w:val="009C0938"/>
    <w:rsid w:val="009C0D8B"/>
    <w:rsid w:val="009C1094"/>
    <w:rsid w:val="009C15C7"/>
    <w:rsid w:val="009C1B3F"/>
    <w:rsid w:val="009C1B7A"/>
    <w:rsid w:val="009C1D5B"/>
    <w:rsid w:val="009C1D84"/>
    <w:rsid w:val="009C2203"/>
    <w:rsid w:val="009C221B"/>
    <w:rsid w:val="009C228E"/>
    <w:rsid w:val="009C2467"/>
    <w:rsid w:val="009C2778"/>
    <w:rsid w:val="009C27E2"/>
    <w:rsid w:val="009C284D"/>
    <w:rsid w:val="009C299A"/>
    <w:rsid w:val="009C2B5F"/>
    <w:rsid w:val="009C2BB8"/>
    <w:rsid w:val="009C2EB4"/>
    <w:rsid w:val="009C35C8"/>
    <w:rsid w:val="009C3602"/>
    <w:rsid w:val="009C3819"/>
    <w:rsid w:val="009C38E1"/>
    <w:rsid w:val="009C3C46"/>
    <w:rsid w:val="009C3E7C"/>
    <w:rsid w:val="009C40A8"/>
    <w:rsid w:val="009C4115"/>
    <w:rsid w:val="009C4451"/>
    <w:rsid w:val="009C4938"/>
    <w:rsid w:val="009C4A70"/>
    <w:rsid w:val="009C4F9E"/>
    <w:rsid w:val="009C5118"/>
    <w:rsid w:val="009C523F"/>
    <w:rsid w:val="009C5352"/>
    <w:rsid w:val="009C545A"/>
    <w:rsid w:val="009C558D"/>
    <w:rsid w:val="009C572B"/>
    <w:rsid w:val="009C589D"/>
    <w:rsid w:val="009C5990"/>
    <w:rsid w:val="009C5A4E"/>
    <w:rsid w:val="009C5AAD"/>
    <w:rsid w:val="009C5C3D"/>
    <w:rsid w:val="009C5C84"/>
    <w:rsid w:val="009C5E1D"/>
    <w:rsid w:val="009C5F3E"/>
    <w:rsid w:val="009C619E"/>
    <w:rsid w:val="009C61F1"/>
    <w:rsid w:val="009C6270"/>
    <w:rsid w:val="009C67C5"/>
    <w:rsid w:val="009C6B32"/>
    <w:rsid w:val="009C7388"/>
    <w:rsid w:val="009C73A8"/>
    <w:rsid w:val="009C750F"/>
    <w:rsid w:val="009C75AA"/>
    <w:rsid w:val="009C7A6C"/>
    <w:rsid w:val="009C7D08"/>
    <w:rsid w:val="009C7DFB"/>
    <w:rsid w:val="009D0121"/>
    <w:rsid w:val="009D01D2"/>
    <w:rsid w:val="009D025A"/>
    <w:rsid w:val="009D03E8"/>
    <w:rsid w:val="009D0A03"/>
    <w:rsid w:val="009D0D6E"/>
    <w:rsid w:val="009D10F6"/>
    <w:rsid w:val="009D11A9"/>
    <w:rsid w:val="009D12AE"/>
    <w:rsid w:val="009D1446"/>
    <w:rsid w:val="009D1477"/>
    <w:rsid w:val="009D1487"/>
    <w:rsid w:val="009D1574"/>
    <w:rsid w:val="009D159D"/>
    <w:rsid w:val="009D193F"/>
    <w:rsid w:val="009D1C83"/>
    <w:rsid w:val="009D1CCE"/>
    <w:rsid w:val="009D2097"/>
    <w:rsid w:val="009D20D3"/>
    <w:rsid w:val="009D256C"/>
    <w:rsid w:val="009D273C"/>
    <w:rsid w:val="009D2BA7"/>
    <w:rsid w:val="009D2C51"/>
    <w:rsid w:val="009D2C8A"/>
    <w:rsid w:val="009D2DE3"/>
    <w:rsid w:val="009D2E10"/>
    <w:rsid w:val="009D2F90"/>
    <w:rsid w:val="009D2FC4"/>
    <w:rsid w:val="009D3018"/>
    <w:rsid w:val="009D3114"/>
    <w:rsid w:val="009D3185"/>
    <w:rsid w:val="009D3337"/>
    <w:rsid w:val="009D3CAB"/>
    <w:rsid w:val="009D3D3A"/>
    <w:rsid w:val="009D3DFE"/>
    <w:rsid w:val="009D3E05"/>
    <w:rsid w:val="009D3E8C"/>
    <w:rsid w:val="009D3EA1"/>
    <w:rsid w:val="009D4051"/>
    <w:rsid w:val="009D4450"/>
    <w:rsid w:val="009D45E3"/>
    <w:rsid w:val="009D4641"/>
    <w:rsid w:val="009D46EB"/>
    <w:rsid w:val="009D470A"/>
    <w:rsid w:val="009D4819"/>
    <w:rsid w:val="009D49F8"/>
    <w:rsid w:val="009D4AE1"/>
    <w:rsid w:val="009D4DB2"/>
    <w:rsid w:val="009D5043"/>
    <w:rsid w:val="009D5048"/>
    <w:rsid w:val="009D511F"/>
    <w:rsid w:val="009D5139"/>
    <w:rsid w:val="009D5309"/>
    <w:rsid w:val="009D531F"/>
    <w:rsid w:val="009D54E9"/>
    <w:rsid w:val="009D558F"/>
    <w:rsid w:val="009D56E0"/>
    <w:rsid w:val="009D5788"/>
    <w:rsid w:val="009D582F"/>
    <w:rsid w:val="009D5867"/>
    <w:rsid w:val="009D5877"/>
    <w:rsid w:val="009D5AD3"/>
    <w:rsid w:val="009D5B77"/>
    <w:rsid w:val="009D5D90"/>
    <w:rsid w:val="009D5E1D"/>
    <w:rsid w:val="009D5FA0"/>
    <w:rsid w:val="009D640C"/>
    <w:rsid w:val="009D6C46"/>
    <w:rsid w:val="009D6F40"/>
    <w:rsid w:val="009D712F"/>
    <w:rsid w:val="009D71C2"/>
    <w:rsid w:val="009D73AE"/>
    <w:rsid w:val="009D78E8"/>
    <w:rsid w:val="009D7931"/>
    <w:rsid w:val="009D79C7"/>
    <w:rsid w:val="009D7A49"/>
    <w:rsid w:val="009E00F1"/>
    <w:rsid w:val="009E028D"/>
    <w:rsid w:val="009E041C"/>
    <w:rsid w:val="009E066B"/>
    <w:rsid w:val="009E07BB"/>
    <w:rsid w:val="009E0916"/>
    <w:rsid w:val="009E0970"/>
    <w:rsid w:val="009E0CA3"/>
    <w:rsid w:val="009E0CE6"/>
    <w:rsid w:val="009E1126"/>
    <w:rsid w:val="009E1306"/>
    <w:rsid w:val="009E156B"/>
    <w:rsid w:val="009E1693"/>
    <w:rsid w:val="009E18C8"/>
    <w:rsid w:val="009E1A37"/>
    <w:rsid w:val="009E1A96"/>
    <w:rsid w:val="009E1D40"/>
    <w:rsid w:val="009E1D5B"/>
    <w:rsid w:val="009E1DCD"/>
    <w:rsid w:val="009E1E1A"/>
    <w:rsid w:val="009E2158"/>
    <w:rsid w:val="009E2161"/>
    <w:rsid w:val="009E220F"/>
    <w:rsid w:val="009E23EA"/>
    <w:rsid w:val="009E2418"/>
    <w:rsid w:val="009E2798"/>
    <w:rsid w:val="009E2DFA"/>
    <w:rsid w:val="009E325D"/>
    <w:rsid w:val="009E32D8"/>
    <w:rsid w:val="009E35CF"/>
    <w:rsid w:val="009E3726"/>
    <w:rsid w:val="009E38FC"/>
    <w:rsid w:val="009E3961"/>
    <w:rsid w:val="009E39A8"/>
    <w:rsid w:val="009E3E86"/>
    <w:rsid w:val="009E3EDE"/>
    <w:rsid w:val="009E4101"/>
    <w:rsid w:val="009E42CF"/>
    <w:rsid w:val="009E4380"/>
    <w:rsid w:val="009E4564"/>
    <w:rsid w:val="009E45D9"/>
    <w:rsid w:val="009E48CC"/>
    <w:rsid w:val="009E49C3"/>
    <w:rsid w:val="009E4B85"/>
    <w:rsid w:val="009E4DF4"/>
    <w:rsid w:val="009E4F5F"/>
    <w:rsid w:val="009E51A3"/>
    <w:rsid w:val="009E53D7"/>
    <w:rsid w:val="009E566E"/>
    <w:rsid w:val="009E58EA"/>
    <w:rsid w:val="009E597B"/>
    <w:rsid w:val="009E5AB1"/>
    <w:rsid w:val="009E5B7B"/>
    <w:rsid w:val="009E5C49"/>
    <w:rsid w:val="009E5E2C"/>
    <w:rsid w:val="009E6238"/>
    <w:rsid w:val="009E6398"/>
    <w:rsid w:val="009E64C3"/>
    <w:rsid w:val="009E64FE"/>
    <w:rsid w:val="009E695B"/>
    <w:rsid w:val="009E6C84"/>
    <w:rsid w:val="009E6D1C"/>
    <w:rsid w:val="009E739C"/>
    <w:rsid w:val="009E7518"/>
    <w:rsid w:val="009E755D"/>
    <w:rsid w:val="009E756B"/>
    <w:rsid w:val="009E75AE"/>
    <w:rsid w:val="009E768E"/>
    <w:rsid w:val="009E76A0"/>
    <w:rsid w:val="009E76A8"/>
    <w:rsid w:val="009E77A1"/>
    <w:rsid w:val="009E7AFE"/>
    <w:rsid w:val="009E7C3D"/>
    <w:rsid w:val="009E7D0C"/>
    <w:rsid w:val="009E7D50"/>
    <w:rsid w:val="009E7E03"/>
    <w:rsid w:val="009F0055"/>
    <w:rsid w:val="009F0067"/>
    <w:rsid w:val="009F00CA"/>
    <w:rsid w:val="009F0160"/>
    <w:rsid w:val="009F01F5"/>
    <w:rsid w:val="009F033A"/>
    <w:rsid w:val="009F03F7"/>
    <w:rsid w:val="009F0444"/>
    <w:rsid w:val="009F059E"/>
    <w:rsid w:val="009F074B"/>
    <w:rsid w:val="009F074C"/>
    <w:rsid w:val="009F0BEE"/>
    <w:rsid w:val="009F0C36"/>
    <w:rsid w:val="009F0C4D"/>
    <w:rsid w:val="009F0FC8"/>
    <w:rsid w:val="009F112A"/>
    <w:rsid w:val="009F1171"/>
    <w:rsid w:val="009F1283"/>
    <w:rsid w:val="009F1325"/>
    <w:rsid w:val="009F132D"/>
    <w:rsid w:val="009F1392"/>
    <w:rsid w:val="009F13D0"/>
    <w:rsid w:val="009F1464"/>
    <w:rsid w:val="009F154A"/>
    <w:rsid w:val="009F1A7B"/>
    <w:rsid w:val="009F1BD4"/>
    <w:rsid w:val="009F1C23"/>
    <w:rsid w:val="009F22A5"/>
    <w:rsid w:val="009F22E1"/>
    <w:rsid w:val="009F2662"/>
    <w:rsid w:val="009F2817"/>
    <w:rsid w:val="009F2D8E"/>
    <w:rsid w:val="009F2DF4"/>
    <w:rsid w:val="009F2E9E"/>
    <w:rsid w:val="009F2FC8"/>
    <w:rsid w:val="009F2FCC"/>
    <w:rsid w:val="009F329D"/>
    <w:rsid w:val="009F330A"/>
    <w:rsid w:val="009F36BB"/>
    <w:rsid w:val="009F3A64"/>
    <w:rsid w:val="009F3E35"/>
    <w:rsid w:val="009F3EEA"/>
    <w:rsid w:val="009F3F40"/>
    <w:rsid w:val="009F41B3"/>
    <w:rsid w:val="009F4675"/>
    <w:rsid w:val="009F47B6"/>
    <w:rsid w:val="009F489E"/>
    <w:rsid w:val="009F4A3A"/>
    <w:rsid w:val="009F4A4E"/>
    <w:rsid w:val="009F4AE0"/>
    <w:rsid w:val="009F4D96"/>
    <w:rsid w:val="009F5455"/>
    <w:rsid w:val="009F5529"/>
    <w:rsid w:val="009F5646"/>
    <w:rsid w:val="009F5908"/>
    <w:rsid w:val="009F5A98"/>
    <w:rsid w:val="009F5ACE"/>
    <w:rsid w:val="009F602D"/>
    <w:rsid w:val="009F608F"/>
    <w:rsid w:val="009F62C7"/>
    <w:rsid w:val="009F6341"/>
    <w:rsid w:val="009F660B"/>
    <w:rsid w:val="009F672B"/>
    <w:rsid w:val="009F6742"/>
    <w:rsid w:val="009F6ED3"/>
    <w:rsid w:val="009F77FC"/>
    <w:rsid w:val="009F7999"/>
    <w:rsid w:val="009F79F7"/>
    <w:rsid w:val="009F7BEA"/>
    <w:rsid w:val="009F7DBB"/>
    <w:rsid w:val="009F7F20"/>
    <w:rsid w:val="009F7F43"/>
    <w:rsid w:val="00A00037"/>
    <w:rsid w:val="00A00149"/>
    <w:rsid w:val="00A002CC"/>
    <w:rsid w:val="00A00460"/>
    <w:rsid w:val="00A0047A"/>
    <w:rsid w:val="00A0061A"/>
    <w:rsid w:val="00A0066D"/>
    <w:rsid w:val="00A00965"/>
    <w:rsid w:val="00A009E6"/>
    <w:rsid w:val="00A00CC8"/>
    <w:rsid w:val="00A00F11"/>
    <w:rsid w:val="00A00F7C"/>
    <w:rsid w:val="00A0105C"/>
    <w:rsid w:val="00A010DF"/>
    <w:rsid w:val="00A0165A"/>
    <w:rsid w:val="00A01815"/>
    <w:rsid w:val="00A01834"/>
    <w:rsid w:val="00A022B9"/>
    <w:rsid w:val="00A025F8"/>
    <w:rsid w:val="00A0266E"/>
    <w:rsid w:val="00A028CA"/>
    <w:rsid w:val="00A02B6B"/>
    <w:rsid w:val="00A02CD0"/>
    <w:rsid w:val="00A02D44"/>
    <w:rsid w:val="00A031BC"/>
    <w:rsid w:val="00A031E7"/>
    <w:rsid w:val="00A03352"/>
    <w:rsid w:val="00A037F7"/>
    <w:rsid w:val="00A0392D"/>
    <w:rsid w:val="00A03D8C"/>
    <w:rsid w:val="00A04064"/>
    <w:rsid w:val="00A0414E"/>
    <w:rsid w:val="00A042A7"/>
    <w:rsid w:val="00A0454F"/>
    <w:rsid w:val="00A046E4"/>
    <w:rsid w:val="00A04E6C"/>
    <w:rsid w:val="00A05089"/>
    <w:rsid w:val="00A05333"/>
    <w:rsid w:val="00A054E7"/>
    <w:rsid w:val="00A054F0"/>
    <w:rsid w:val="00A0550C"/>
    <w:rsid w:val="00A056E6"/>
    <w:rsid w:val="00A05A8E"/>
    <w:rsid w:val="00A05D24"/>
    <w:rsid w:val="00A05D3E"/>
    <w:rsid w:val="00A05E9D"/>
    <w:rsid w:val="00A05FB1"/>
    <w:rsid w:val="00A06036"/>
    <w:rsid w:val="00A06151"/>
    <w:rsid w:val="00A0661E"/>
    <w:rsid w:val="00A06671"/>
    <w:rsid w:val="00A067E1"/>
    <w:rsid w:val="00A06A32"/>
    <w:rsid w:val="00A06A3C"/>
    <w:rsid w:val="00A06A4D"/>
    <w:rsid w:val="00A06D74"/>
    <w:rsid w:val="00A06E54"/>
    <w:rsid w:val="00A06EB1"/>
    <w:rsid w:val="00A06F46"/>
    <w:rsid w:val="00A06F6B"/>
    <w:rsid w:val="00A07418"/>
    <w:rsid w:val="00A0748D"/>
    <w:rsid w:val="00A07554"/>
    <w:rsid w:val="00A07A20"/>
    <w:rsid w:val="00A07B73"/>
    <w:rsid w:val="00A07D79"/>
    <w:rsid w:val="00A07DBE"/>
    <w:rsid w:val="00A07EF5"/>
    <w:rsid w:val="00A101E8"/>
    <w:rsid w:val="00A10333"/>
    <w:rsid w:val="00A10A05"/>
    <w:rsid w:val="00A10BB9"/>
    <w:rsid w:val="00A10E35"/>
    <w:rsid w:val="00A10F93"/>
    <w:rsid w:val="00A110C3"/>
    <w:rsid w:val="00A110FC"/>
    <w:rsid w:val="00A112BB"/>
    <w:rsid w:val="00A11464"/>
    <w:rsid w:val="00A114FF"/>
    <w:rsid w:val="00A11907"/>
    <w:rsid w:val="00A11922"/>
    <w:rsid w:val="00A11A3A"/>
    <w:rsid w:val="00A120DF"/>
    <w:rsid w:val="00A12150"/>
    <w:rsid w:val="00A12170"/>
    <w:rsid w:val="00A1225F"/>
    <w:rsid w:val="00A1231A"/>
    <w:rsid w:val="00A129C6"/>
    <w:rsid w:val="00A12BF3"/>
    <w:rsid w:val="00A12D2C"/>
    <w:rsid w:val="00A12E12"/>
    <w:rsid w:val="00A130E0"/>
    <w:rsid w:val="00A130F5"/>
    <w:rsid w:val="00A13318"/>
    <w:rsid w:val="00A136BB"/>
    <w:rsid w:val="00A13B35"/>
    <w:rsid w:val="00A13C27"/>
    <w:rsid w:val="00A14488"/>
    <w:rsid w:val="00A1450D"/>
    <w:rsid w:val="00A14603"/>
    <w:rsid w:val="00A15422"/>
    <w:rsid w:val="00A15506"/>
    <w:rsid w:val="00A15529"/>
    <w:rsid w:val="00A157DD"/>
    <w:rsid w:val="00A16064"/>
    <w:rsid w:val="00A160DB"/>
    <w:rsid w:val="00A160F5"/>
    <w:rsid w:val="00A161D0"/>
    <w:rsid w:val="00A16398"/>
    <w:rsid w:val="00A1674D"/>
    <w:rsid w:val="00A16CC5"/>
    <w:rsid w:val="00A16EEE"/>
    <w:rsid w:val="00A17190"/>
    <w:rsid w:val="00A17195"/>
    <w:rsid w:val="00A17597"/>
    <w:rsid w:val="00A175EF"/>
    <w:rsid w:val="00A1761E"/>
    <w:rsid w:val="00A17819"/>
    <w:rsid w:val="00A2024E"/>
    <w:rsid w:val="00A20260"/>
    <w:rsid w:val="00A202F5"/>
    <w:rsid w:val="00A20422"/>
    <w:rsid w:val="00A20433"/>
    <w:rsid w:val="00A20493"/>
    <w:rsid w:val="00A2076A"/>
    <w:rsid w:val="00A2080A"/>
    <w:rsid w:val="00A20866"/>
    <w:rsid w:val="00A209CC"/>
    <w:rsid w:val="00A20D53"/>
    <w:rsid w:val="00A20D89"/>
    <w:rsid w:val="00A20E5C"/>
    <w:rsid w:val="00A21194"/>
    <w:rsid w:val="00A212B7"/>
    <w:rsid w:val="00A213A7"/>
    <w:rsid w:val="00A215F3"/>
    <w:rsid w:val="00A219F7"/>
    <w:rsid w:val="00A21A4C"/>
    <w:rsid w:val="00A21B02"/>
    <w:rsid w:val="00A21C25"/>
    <w:rsid w:val="00A21D66"/>
    <w:rsid w:val="00A21DC1"/>
    <w:rsid w:val="00A21DCD"/>
    <w:rsid w:val="00A2235F"/>
    <w:rsid w:val="00A224A9"/>
    <w:rsid w:val="00A2254D"/>
    <w:rsid w:val="00A22598"/>
    <w:rsid w:val="00A22978"/>
    <w:rsid w:val="00A22A87"/>
    <w:rsid w:val="00A22A8B"/>
    <w:rsid w:val="00A22B27"/>
    <w:rsid w:val="00A22C0E"/>
    <w:rsid w:val="00A22C7F"/>
    <w:rsid w:val="00A22DFA"/>
    <w:rsid w:val="00A22E11"/>
    <w:rsid w:val="00A22EF9"/>
    <w:rsid w:val="00A230F2"/>
    <w:rsid w:val="00A2323C"/>
    <w:rsid w:val="00A232D0"/>
    <w:rsid w:val="00A23804"/>
    <w:rsid w:val="00A238E9"/>
    <w:rsid w:val="00A23D6F"/>
    <w:rsid w:val="00A23F01"/>
    <w:rsid w:val="00A240E9"/>
    <w:rsid w:val="00A24291"/>
    <w:rsid w:val="00A24371"/>
    <w:rsid w:val="00A24455"/>
    <w:rsid w:val="00A24676"/>
    <w:rsid w:val="00A249E4"/>
    <w:rsid w:val="00A24A15"/>
    <w:rsid w:val="00A24A21"/>
    <w:rsid w:val="00A24B15"/>
    <w:rsid w:val="00A24E48"/>
    <w:rsid w:val="00A24E99"/>
    <w:rsid w:val="00A24FB8"/>
    <w:rsid w:val="00A2558C"/>
    <w:rsid w:val="00A255D4"/>
    <w:rsid w:val="00A25729"/>
    <w:rsid w:val="00A2594E"/>
    <w:rsid w:val="00A25A81"/>
    <w:rsid w:val="00A25FD2"/>
    <w:rsid w:val="00A260DA"/>
    <w:rsid w:val="00A26180"/>
    <w:rsid w:val="00A261C8"/>
    <w:rsid w:val="00A26333"/>
    <w:rsid w:val="00A263A1"/>
    <w:rsid w:val="00A263F7"/>
    <w:rsid w:val="00A2658F"/>
    <w:rsid w:val="00A265DC"/>
    <w:rsid w:val="00A265EC"/>
    <w:rsid w:val="00A2660E"/>
    <w:rsid w:val="00A266F9"/>
    <w:rsid w:val="00A267BD"/>
    <w:rsid w:val="00A267FE"/>
    <w:rsid w:val="00A26960"/>
    <w:rsid w:val="00A26DB4"/>
    <w:rsid w:val="00A26E53"/>
    <w:rsid w:val="00A26EB9"/>
    <w:rsid w:val="00A26EF7"/>
    <w:rsid w:val="00A271EF"/>
    <w:rsid w:val="00A27426"/>
    <w:rsid w:val="00A27575"/>
    <w:rsid w:val="00A27C56"/>
    <w:rsid w:val="00A30391"/>
    <w:rsid w:val="00A30769"/>
    <w:rsid w:val="00A308A9"/>
    <w:rsid w:val="00A30D95"/>
    <w:rsid w:val="00A30DF3"/>
    <w:rsid w:val="00A30EF0"/>
    <w:rsid w:val="00A30FFA"/>
    <w:rsid w:val="00A3113E"/>
    <w:rsid w:val="00A31233"/>
    <w:rsid w:val="00A31303"/>
    <w:rsid w:val="00A31352"/>
    <w:rsid w:val="00A314CC"/>
    <w:rsid w:val="00A315BC"/>
    <w:rsid w:val="00A31602"/>
    <w:rsid w:val="00A31604"/>
    <w:rsid w:val="00A31ABD"/>
    <w:rsid w:val="00A31AF5"/>
    <w:rsid w:val="00A31D86"/>
    <w:rsid w:val="00A31E8B"/>
    <w:rsid w:val="00A31EE1"/>
    <w:rsid w:val="00A31EFE"/>
    <w:rsid w:val="00A31F8E"/>
    <w:rsid w:val="00A32466"/>
    <w:rsid w:val="00A326BD"/>
    <w:rsid w:val="00A32A3B"/>
    <w:rsid w:val="00A32AC2"/>
    <w:rsid w:val="00A32B89"/>
    <w:rsid w:val="00A32BD5"/>
    <w:rsid w:val="00A32D70"/>
    <w:rsid w:val="00A32E14"/>
    <w:rsid w:val="00A33022"/>
    <w:rsid w:val="00A336AB"/>
    <w:rsid w:val="00A33885"/>
    <w:rsid w:val="00A3390C"/>
    <w:rsid w:val="00A3395E"/>
    <w:rsid w:val="00A33E2B"/>
    <w:rsid w:val="00A340AC"/>
    <w:rsid w:val="00A3414F"/>
    <w:rsid w:val="00A343E2"/>
    <w:rsid w:val="00A3451B"/>
    <w:rsid w:val="00A34B8D"/>
    <w:rsid w:val="00A34F17"/>
    <w:rsid w:val="00A35081"/>
    <w:rsid w:val="00A351AF"/>
    <w:rsid w:val="00A35346"/>
    <w:rsid w:val="00A353AB"/>
    <w:rsid w:val="00A35428"/>
    <w:rsid w:val="00A354ED"/>
    <w:rsid w:val="00A356F5"/>
    <w:rsid w:val="00A3576F"/>
    <w:rsid w:val="00A3577E"/>
    <w:rsid w:val="00A359BE"/>
    <w:rsid w:val="00A359C9"/>
    <w:rsid w:val="00A35D6D"/>
    <w:rsid w:val="00A35F23"/>
    <w:rsid w:val="00A35FD9"/>
    <w:rsid w:val="00A36232"/>
    <w:rsid w:val="00A36273"/>
    <w:rsid w:val="00A36823"/>
    <w:rsid w:val="00A3696E"/>
    <w:rsid w:val="00A36AC0"/>
    <w:rsid w:val="00A36BBA"/>
    <w:rsid w:val="00A36EBC"/>
    <w:rsid w:val="00A37B7D"/>
    <w:rsid w:val="00A37C19"/>
    <w:rsid w:val="00A37CAC"/>
    <w:rsid w:val="00A37D42"/>
    <w:rsid w:val="00A37DAA"/>
    <w:rsid w:val="00A400C3"/>
    <w:rsid w:val="00A4037A"/>
    <w:rsid w:val="00A403BF"/>
    <w:rsid w:val="00A404B6"/>
    <w:rsid w:val="00A40598"/>
    <w:rsid w:val="00A40605"/>
    <w:rsid w:val="00A40895"/>
    <w:rsid w:val="00A409C8"/>
    <w:rsid w:val="00A40B89"/>
    <w:rsid w:val="00A40BC7"/>
    <w:rsid w:val="00A40C83"/>
    <w:rsid w:val="00A40CB4"/>
    <w:rsid w:val="00A40FA8"/>
    <w:rsid w:val="00A410D2"/>
    <w:rsid w:val="00A41568"/>
    <w:rsid w:val="00A4157C"/>
    <w:rsid w:val="00A41A91"/>
    <w:rsid w:val="00A41B4E"/>
    <w:rsid w:val="00A41C4F"/>
    <w:rsid w:val="00A41F0C"/>
    <w:rsid w:val="00A41F29"/>
    <w:rsid w:val="00A42003"/>
    <w:rsid w:val="00A420D2"/>
    <w:rsid w:val="00A4227D"/>
    <w:rsid w:val="00A422DB"/>
    <w:rsid w:val="00A42472"/>
    <w:rsid w:val="00A424E3"/>
    <w:rsid w:val="00A428E9"/>
    <w:rsid w:val="00A42B6D"/>
    <w:rsid w:val="00A42D0F"/>
    <w:rsid w:val="00A43099"/>
    <w:rsid w:val="00A43199"/>
    <w:rsid w:val="00A435F0"/>
    <w:rsid w:val="00A43819"/>
    <w:rsid w:val="00A43970"/>
    <w:rsid w:val="00A43AE5"/>
    <w:rsid w:val="00A43D9D"/>
    <w:rsid w:val="00A43F72"/>
    <w:rsid w:val="00A44146"/>
    <w:rsid w:val="00A44454"/>
    <w:rsid w:val="00A44640"/>
    <w:rsid w:val="00A447E1"/>
    <w:rsid w:val="00A4493F"/>
    <w:rsid w:val="00A44A1B"/>
    <w:rsid w:val="00A44DBE"/>
    <w:rsid w:val="00A44E3A"/>
    <w:rsid w:val="00A44F59"/>
    <w:rsid w:val="00A44F83"/>
    <w:rsid w:val="00A451FF"/>
    <w:rsid w:val="00A453BE"/>
    <w:rsid w:val="00A454E3"/>
    <w:rsid w:val="00A45693"/>
    <w:rsid w:val="00A456BD"/>
    <w:rsid w:val="00A45812"/>
    <w:rsid w:val="00A45931"/>
    <w:rsid w:val="00A45A87"/>
    <w:rsid w:val="00A45ABF"/>
    <w:rsid w:val="00A45B52"/>
    <w:rsid w:val="00A45FF9"/>
    <w:rsid w:val="00A4632B"/>
    <w:rsid w:val="00A46419"/>
    <w:rsid w:val="00A465A7"/>
    <w:rsid w:val="00A4673D"/>
    <w:rsid w:val="00A46898"/>
    <w:rsid w:val="00A468EE"/>
    <w:rsid w:val="00A46968"/>
    <w:rsid w:val="00A46CB2"/>
    <w:rsid w:val="00A46F98"/>
    <w:rsid w:val="00A470C6"/>
    <w:rsid w:val="00A4724F"/>
    <w:rsid w:val="00A47740"/>
    <w:rsid w:val="00A478F5"/>
    <w:rsid w:val="00A478F7"/>
    <w:rsid w:val="00A47C41"/>
    <w:rsid w:val="00A47CAE"/>
    <w:rsid w:val="00A47D1E"/>
    <w:rsid w:val="00A50314"/>
    <w:rsid w:val="00A5032C"/>
    <w:rsid w:val="00A5077B"/>
    <w:rsid w:val="00A50866"/>
    <w:rsid w:val="00A5090A"/>
    <w:rsid w:val="00A50A9D"/>
    <w:rsid w:val="00A50CC7"/>
    <w:rsid w:val="00A50DFE"/>
    <w:rsid w:val="00A50E9C"/>
    <w:rsid w:val="00A50F75"/>
    <w:rsid w:val="00A51075"/>
    <w:rsid w:val="00A514B0"/>
    <w:rsid w:val="00A5186A"/>
    <w:rsid w:val="00A51B47"/>
    <w:rsid w:val="00A51CEA"/>
    <w:rsid w:val="00A51D09"/>
    <w:rsid w:val="00A51D25"/>
    <w:rsid w:val="00A51E8D"/>
    <w:rsid w:val="00A5200C"/>
    <w:rsid w:val="00A521FB"/>
    <w:rsid w:val="00A52827"/>
    <w:rsid w:val="00A528BA"/>
    <w:rsid w:val="00A52AA4"/>
    <w:rsid w:val="00A52ABA"/>
    <w:rsid w:val="00A52C58"/>
    <w:rsid w:val="00A52CC0"/>
    <w:rsid w:val="00A52DF8"/>
    <w:rsid w:val="00A52F09"/>
    <w:rsid w:val="00A531E0"/>
    <w:rsid w:val="00A5343F"/>
    <w:rsid w:val="00A534BF"/>
    <w:rsid w:val="00A536EB"/>
    <w:rsid w:val="00A53851"/>
    <w:rsid w:val="00A53A41"/>
    <w:rsid w:val="00A53CB3"/>
    <w:rsid w:val="00A53F4B"/>
    <w:rsid w:val="00A5402F"/>
    <w:rsid w:val="00A5423A"/>
    <w:rsid w:val="00A54700"/>
    <w:rsid w:val="00A54B13"/>
    <w:rsid w:val="00A54BD2"/>
    <w:rsid w:val="00A54DE8"/>
    <w:rsid w:val="00A54DFA"/>
    <w:rsid w:val="00A54E1E"/>
    <w:rsid w:val="00A54F46"/>
    <w:rsid w:val="00A54F97"/>
    <w:rsid w:val="00A5506A"/>
    <w:rsid w:val="00A55104"/>
    <w:rsid w:val="00A551C1"/>
    <w:rsid w:val="00A55240"/>
    <w:rsid w:val="00A55526"/>
    <w:rsid w:val="00A55722"/>
    <w:rsid w:val="00A559D6"/>
    <w:rsid w:val="00A55A87"/>
    <w:rsid w:val="00A55D7F"/>
    <w:rsid w:val="00A55EF2"/>
    <w:rsid w:val="00A561B8"/>
    <w:rsid w:val="00A5640E"/>
    <w:rsid w:val="00A56F01"/>
    <w:rsid w:val="00A56FAC"/>
    <w:rsid w:val="00A56FAE"/>
    <w:rsid w:val="00A5719B"/>
    <w:rsid w:val="00A579EB"/>
    <w:rsid w:val="00A602C1"/>
    <w:rsid w:val="00A602C9"/>
    <w:rsid w:val="00A60440"/>
    <w:rsid w:val="00A6045B"/>
    <w:rsid w:val="00A60627"/>
    <w:rsid w:val="00A60637"/>
    <w:rsid w:val="00A60728"/>
    <w:rsid w:val="00A60B2A"/>
    <w:rsid w:val="00A60B2C"/>
    <w:rsid w:val="00A60B35"/>
    <w:rsid w:val="00A60C65"/>
    <w:rsid w:val="00A60CA5"/>
    <w:rsid w:val="00A61153"/>
    <w:rsid w:val="00A61257"/>
    <w:rsid w:val="00A61509"/>
    <w:rsid w:val="00A615F9"/>
    <w:rsid w:val="00A61618"/>
    <w:rsid w:val="00A6161F"/>
    <w:rsid w:val="00A61948"/>
    <w:rsid w:val="00A62035"/>
    <w:rsid w:val="00A626DA"/>
    <w:rsid w:val="00A6299A"/>
    <w:rsid w:val="00A62BD7"/>
    <w:rsid w:val="00A62BE1"/>
    <w:rsid w:val="00A62BFB"/>
    <w:rsid w:val="00A62EF3"/>
    <w:rsid w:val="00A62F2D"/>
    <w:rsid w:val="00A62F68"/>
    <w:rsid w:val="00A630FB"/>
    <w:rsid w:val="00A63374"/>
    <w:rsid w:val="00A633B3"/>
    <w:rsid w:val="00A6349F"/>
    <w:rsid w:val="00A637F1"/>
    <w:rsid w:val="00A63C17"/>
    <w:rsid w:val="00A63FF1"/>
    <w:rsid w:val="00A64352"/>
    <w:rsid w:val="00A644CF"/>
    <w:rsid w:val="00A6454C"/>
    <w:rsid w:val="00A64574"/>
    <w:rsid w:val="00A645F9"/>
    <w:rsid w:val="00A64658"/>
    <w:rsid w:val="00A647D1"/>
    <w:rsid w:val="00A64BEC"/>
    <w:rsid w:val="00A64F7D"/>
    <w:rsid w:val="00A6512A"/>
    <w:rsid w:val="00A65476"/>
    <w:rsid w:val="00A654B4"/>
    <w:rsid w:val="00A65791"/>
    <w:rsid w:val="00A6579F"/>
    <w:rsid w:val="00A65962"/>
    <w:rsid w:val="00A65CD4"/>
    <w:rsid w:val="00A65D05"/>
    <w:rsid w:val="00A65DE2"/>
    <w:rsid w:val="00A65FEF"/>
    <w:rsid w:val="00A660C4"/>
    <w:rsid w:val="00A66184"/>
    <w:rsid w:val="00A6623B"/>
    <w:rsid w:val="00A6626D"/>
    <w:rsid w:val="00A66EF3"/>
    <w:rsid w:val="00A6720C"/>
    <w:rsid w:val="00A673D4"/>
    <w:rsid w:val="00A676DA"/>
    <w:rsid w:val="00A6787D"/>
    <w:rsid w:val="00A67B57"/>
    <w:rsid w:val="00A70755"/>
    <w:rsid w:val="00A70889"/>
    <w:rsid w:val="00A708BE"/>
    <w:rsid w:val="00A70C0F"/>
    <w:rsid w:val="00A70C1B"/>
    <w:rsid w:val="00A70D34"/>
    <w:rsid w:val="00A70D81"/>
    <w:rsid w:val="00A710DB"/>
    <w:rsid w:val="00A710FA"/>
    <w:rsid w:val="00A7111E"/>
    <w:rsid w:val="00A7120D"/>
    <w:rsid w:val="00A71299"/>
    <w:rsid w:val="00A71360"/>
    <w:rsid w:val="00A713B8"/>
    <w:rsid w:val="00A715B1"/>
    <w:rsid w:val="00A71844"/>
    <w:rsid w:val="00A71898"/>
    <w:rsid w:val="00A71E59"/>
    <w:rsid w:val="00A71FA7"/>
    <w:rsid w:val="00A72227"/>
    <w:rsid w:val="00A72263"/>
    <w:rsid w:val="00A726FD"/>
    <w:rsid w:val="00A7281E"/>
    <w:rsid w:val="00A72B74"/>
    <w:rsid w:val="00A72D6B"/>
    <w:rsid w:val="00A72DE1"/>
    <w:rsid w:val="00A72E4E"/>
    <w:rsid w:val="00A72FF6"/>
    <w:rsid w:val="00A73010"/>
    <w:rsid w:val="00A7303D"/>
    <w:rsid w:val="00A732C0"/>
    <w:rsid w:val="00A734A9"/>
    <w:rsid w:val="00A73564"/>
    <w:rsid w:val="00A7356B"/>
    <w:rsid w:val="00A7372F"/>
    <w:rsid w:val="00A7394F"/>
    <w:rsid w:val="00A739CC"/>
    <w:rsid w:val="00A73AB5"/>
    <w:rsid w:val="00A73E37"/>
    <w:rsid w:val="00A7403B"/>
    <w:rsid w:val="00A74156"/>
    <w:rsid w:val="00A74398"/>
    <w:rsid w:val="00A744A0"/>
    <w:rsid w:val="00A74504"/>
    <w:rsid w:val="00A7467F"/>
    <w:rsid w:val="00A74A8B"/>
    <w:rsid w:val="00A74CD1"/>
    <w:rsid w:val="00A75020"/>
    <w:rsid w:val="00A75026"/>
    <w:rsid w:val="00A75127"/>
    <w:rsid w:val="00A75384"/>
    <w:rsid w:val="00A754CA"/>
    <w:rsid w:val="00A754CB"/>
    <w:rsid w:val="00A755C1"/>
    <w:rsid w:val="00A75666"/>
    <w:rsid w:val="00A75890"/>
    <w:rsid w:val="00A759BB"/>
    <w:rsid w:val="00A75C12"/>
    <w:rsid w:val="00A75C5B"/>
    <w:rsid w:val="00A75CE1"/>
    <w:rsid w:val="00A765BD"/>
    <w:rsid w:val="00A7674C"/>
    <w:rsid w:val="00A769F5"/>
    <w:rsid w:val="00A76CA1"/>
    <w:rsid w:val="00A76CCB"/>
    <w:rsid w:val="00A77576"/>
    <w:rsid w:val="00A778B1"/>
    <w:rsid w:val="00A77924"/>
    <w:rsid w:val="00A779B7"/>
    <w:rsid w:val="00A77A94"/>
    <w:rsid w:val="00A77BA2"/>
    <w:rsid w:val="00A77EB2"/>
    <w:rsid w:val="00A77F3B"/>
    <w:rsid w:val="00A8033B"/>
    <w:rsid w:val="00A8068E"/>
    <w:rsid w:val="00A80721"/>
    <w:rsid w:val="00A80899"/>
    <w:rsid w:val="00A808CD"/>
    <w:rsid w:val="00A8098C"/>
    <w:rsid w:val="00A80AAC"/>
    <w:rsid w:val="00A80E5B"/>
    <w:rsid w:val="00A810F5"/>
    <w:rsid w:val="00A81142"/>
    <w:rsid w:val="00A812A6"/>
    <w:rsid w:val="00A814BB"/>
    <w:rsid w:val="00A8162F"/>
    <w:rsid w:val="00A816F6"/>
    <w:rsid w:val="00A81810"/>
    <w:rsid w:val="00A81819"/>
    <w:rsid w:val="00A818E7"/>
    <w:rsid w:val="00A81919"/>
    <w:rsid w:val="00A81D1F"/>
    <w:rsid w:val="00A81DCC"/>
    <w:rsid w:val="00A82455"/>
    <w:rsid w:val="00A8293B"/>
    <w:rsid w:val="00A82EDC"/>
    <w:rsid w:val="00A83249"/>
    <w:rsid w:val="00A8334E"/>
    <w:rsid w:val="00A833F2"/>
    <w:rsid w:val="00A835F6"/>
    <w:rsid w:val="00A83675"/>
    <w:rsid w:val="00A83880"/>
    <w:rsid w:val="00A838C2"/>
    <w:rsid w:val="00A83CFC"/>
    <w:rsid w:val="00A83F22"/>
    <w:rsid w:val="00A841A5"/>
    <w:rsid w:val="00A846B6"/>
    <w:rsid w:val="00A8499A"/>
    <w:rsid w:val="00A84B80"/>
    <w:rsid w:val="00A84C4C"/>
    <w:rsid w:val="00A84C7D"/>
    <w:rsid w:val="00A8500D"/>
    <w:rsid w:val="00A85196"/>
    <w:rsid w:val="00A852C6"/>
    <w:rsid w:val="00A85325"/>
    <w:rsid w:val="00A85526"/>
    <w:rsid w:val="00A85828"/>
    <w:rsid w:val="00A85AE0"/>
    <w:rsid w:val="00A85EA1"/>
    <w:rsid w:val="00A85EBB"/>
    <w:rsid w:val="00A85EFC"/>
    <w:rsid w:val="00A86032"/>
    <w:rsid w:val="00A865AA"/>
    <w:rsid w:val="00A8663A"/>
    <w:rsid w:val="00A8674A"/>
    <w:rsid w:val="00A867E2"/>
    <w:rsid w:val="00A868D4"/>
    <w:rsid w:val="00A86A74"/>
    <w:rsid w:val="00A86B04"/>
    <w:rsid w:val="00A86BC0"/>
    <w:rsid w:val="00A86C8F"/>
    <w:rsid w:val="00A86D36"/>
    <w:rsid w:val="00A86DD2"/>
    <w:rsid w:val="00A86DDA"/>
    <w:rsid w:val="00A86ECD"/>
    <w:rsid w:val="00A875C3"/>
    <w:rsid w:val="00A87AAC"/>
    <w:rsid w:val="00A87BF5"/>
    <w:rsid w:val="00A87D71"/>
    <w:rsid w:val="00A9018B"/>
    <w:rsid w:val="00A90215"/>
    <w:rsid w:val="00A902B0"/>
    <w:rsid w:val="00A90478"/>
    <w:rsid w:val="00A9050F"/>
    <w:rsid w:val="00A9072C"/>
    <w:rsid w:val="00A90838"/>
    <w:rsid w:val="00A909E1"/>
    <w:rsid w:val="00A90BBC"/>
    <w:rsid w:val="00A90F5C"/>
    <w:rsid w:val="00A90F5E"/>
    <w:rsid w:val="00A90FA2"/>
    <w:rsid w:val="00A91625"/>
    <w:rsid w:val="00A916D1"/>
    <w:rsid w:val="00A91837"/>
    <w:rsid w:val="00A918CC"/>
    <w:rsid w:val="00A91B78"/>
    <w:rsid w:val="00A91BF7"/>
    <w:rsid w:val="00A91D1F"/>
    <w:rsid w:val="00A91FC5"/>
    <w:rsid w:val="00A92558"/>
    <w:rsid w:val="00A926D3"/>
    <w:rsid w:val="00A92A28"/>
    <w:rsid w:val="00A92C78"/>
    <w:rsid w:val="00A93003"/>
    <w:rsid w:val="00A9358D"/>
    <w:rsid w:val="00A9379B"/>
    <w:rsid w:val="00A93934"/>
    <w:rsid w:val="00A93B81"/>
    <w:rsid w:val="00A94062"/>
    <w:rsid w:val="00A940BE"/>
    <w:rsid w:val="00A941AC"/>
    <w:rsid w:val="00A942A1"/>
    <w:rsid w:val="00A942D6"/>
    <w:rsid w:val="00A945D5"/>
    <w:rsid w:val="00A94A43"/>
    <w:rsid w:val="00A94A5C"/>
    <w:rsid w:val="00A94AAA"/>
    <w:rsid w:val="00A94C81"/>
    <w:rsid w:val="00A94D72"/>
    <w:rsid w:val="00A94DDB"/>
    <w:rsid w:val="00A952CF"/>
    <w:rsid w:val="00A953C9"/>
    <w:rsid w:val="00A9542A"/>
    <w:rsid w:val="00A9556F"/>
    <w:rsid w:val="00A95592"/>
    <w:rsid w:val="00A95634"/>
    <w:rsid w:val="00A956FB"/>
    <w:rsid w:val="00A957DE"/>
    <w:rsid w:val="00A95915"/>
    <w:rsid w:val="00A95922"/>
    <w:rsid w:val="00A95A52"/>
    <w:rsid w:val="00A95A8A"/>
    <w:rsid w:val="00A95FE6"/>
    <w:rsid w:val="00A95FFA"/>
    <w:rsid w:val="00A962B3"/>
    <w:rsid w:val="00A96668"/>
    <w:rsid w:val="00A96721"/>
    <w:rsid w:val="00A96748"/>
    <w:rsid w:val="00A96AC6"/>
    <w:rsid w:val="00A96CD7"/>
    <w:rsid w:val="00A96E9E"/>
    <w:rsid w:val="00A97164"/>
    <w:rsid w:val="00A9721C"/>
    <w:rsid w:val="00A97424"/>
    <w:rsid w:val="00A97560"/>
    <w:rsid w:val="00A97979"/>
    <w:rsid w:val="00A97DB7"/>
    <w:rsid w:val="00A97E9C"/>
    <w:rsid w:val="00A97F64"/>
    <w:rsid w:val="00AA0289"/>
    <w:rsid w:val="00AA04F2"/>
    <w:rsid w:val="00AA0AF4"/>
    <w:rsid w:val="00AA0E4F"/>
    <w:rsid w:val="00AA19D9"/>
    <w:rsid w:val="00AA19F8"/>
    <w:rsid w:val="00AA2040"/>
    <w:rsid w:val="00AA22CD"/>
    <w:rsid w:val="00AA2319"/>
    <w:rsid w:val="00AA2624"/>
    <w:rsid w:val="00AA29A6"/>
    <w:rsid w:val="00AA29D0"/>
    <w:rsid w:val="00AA2A0F"/>
    <w:rsid w:val="00AA2DD3"/>
    <w:rsid w:val="00AA3042"/>
    <w:rsid w:val="00AA3593"/>
    <w:rsid w:val="00AA3828"/>
    <w:rsid w:val="00AA393E"/>
    <w:rsid w:val="00AA3A89"/>
    <w:rsid w:val="00AA3B9C"/>
    <w:rsid w:val="00AA41D4"/>
    <w:rsid w:val="00AA4B89"/>
    <w:rsid w:val="00AA4BC3"/>
    <w:rsid w:val="00AA4C2A"/>
    <w:rsid w:val="00AA4C4B"/>
    <w:rsid w:val="00AA4C95"/>
    <w:rsid w:val="00AA4D28"/>
    <w:rsid w:val="00AA4D9D"/>
    <w:rsid w:val="00AA4DE8"/>
    <w:rsid w:val="00AA4FBA"/>
    <w:rsid w:val="00AA53AD"/>
    <w:rsid w:val="00AA59CE"/>
    <w:rsid w:val="00AA5A75"/>
    <w:rsid w:val="00AA5B19"/>
    <w:rsid w:val="00AA5C34"/>
    <w:rsid w:val="00AA5D0C"/>
    <w:rsid w:val="00AA5F37"/>
    <w:rsid w:val="00AA6160"/>
    <w:rsid w:val="00AA6488"/>
    <w:rsid w:val="00AA657D"/>
    <w:rsid w:val="00AA66C8"/>
    <w:rsid w:val="00AA6811"/>
    <w:rsid w:val="00AA6DD1"/>
    <w:rsid w:val="00AA7332"/>
    <w:rsid w:val="00AA7573"/>
    <w:rsid w:val="00AA76AE"/>
    <w:rsid w:val="00AA76D7"/>
    <w:rsid w:val="00AA7732"/>
    <w:rsid w:val="00AA77D4"/>
    <w:rsid w:val="00AA7B83"/>
    <w:rsid w:val="00AA7CC1"/>
    <w:rsid w:val="00AA7D81"/>
    <w:rsid w:val="00AA7DD7"/>
    <w:rsid w:val="00AA7ED0"/>
    <w:rsid w:val="00AB0093"/>
    <w:rsid w:val="00AB025A"/>
    <w:rsid w:val="00AB078E"/>
    <w:rsid w:val="00AB079D"/>
    <w:rsid w:val="00AB0B51"/>
    <w:rsid w:val="00AB0BBE"/>
    <w:rsid w:val="00AB19F9"/>
    <w:rsid w:val="00AB1A78"/>
    <w:rsid w:val="00AB1B51"/>
    <w:rsid w:val="00AB1B5C"/>
    <w:rsid w:val="00AB1B86"/>
    <w:rsid w:val="00AB1BD4"/>
    <w:rsid w:val="00AB1D6C"/>
    <w:rsid w:val="00AB2039"/>
    <w:rsid w:val="00AB217F"/>
    <w:rsid w:val="00AB224C"/>
    <w:rsid w:val="00AB261E"/>
    <w:rsid w:val="00AB276F"/>
    <w:rsid w:val="00AB2A07"/>
    <w:rsid w:val="00AB2BC4"/>
    <w:rsid w:val="00AB2C51"/>
    <w:rsid w:val="00AB2EF1"/>
    <w:rsid w:val="00AB33CA"/>
    <w:rsid w:val="00AB346A"/>
    <w:rsid w:val="00AB3559"/>
    <w:rsid w:val="00AB369B"/>
    <w:rsid w:val="00AB3BFB"/>
    <w:rsid w:val="00AB3D13"/>
    <w:rsid w:val="00AB3F7B"/>
    <w:rsid w:val="00AB40EE"/>
    <w:rsid w:val="00AB4290"/>
    <w:rsid w:val="00AB4793"/>
    <w:rsid w:val="00AB4871"/>
    <w:rsid w:val="00AB4A2A"/>
    <w:rsid w:val="00AB50B3"/>
    <w:rsid w:val="00AB559E"/>
    <w:rsid w:val="00AB5724"/>
    <w:rsid w:val="00AB5FCE"/>
    <w:rsid w:val="00AB6275"/>
    <w:rsid w:val="00AB62DA"/>
    <w:rsid w:val="00AB6403"/>
    <w:rsid w:val="00AB654B"/>
    <w:rsid w:val="00AB67D1"/>
    <w:rsid w:val="00AB687C"/>
    <w:rsid w:val="00AB68F9"/>
    <w:rsid w:val="00AB6A45"/>
    <w:rsid w:val="00AB6D65"/>
    <w:rsid w:val="00AB6DBF"/>
    <w:rsid w:val="00AB6E01"/>
    <w:rsid w:val="00AB7194"/>
    <w:rsid w:val="00AB71C9"/>
    <w:rsid w:val="00AB7270"/>
    <w:rsid w:val="00AB7422"/>
    <w:rsid w:val="00AB7BB3"/>
    <w:rsid w:val="00AB7C78"/>
    <w:rsid w:val="00AB7CC9"/>
    <w:rsid w:val="00AB7D1E"/>
    <w:rsid w:val="00AB7D36"/>
    <w:rsid w:val="00AB7D47"/>
    <w:rsid w:val="00AC0014"/>
    <w:rsid w:val="00AC006C"/>
    <w:rsid w:val="00AC01DD"/>
    <w:rsid w:val="00AC0217"/>
    <w:rsid w:val="00AC03DB"/>
    <w:rsid w:val="00AC03E4"/>
    <w:rsid w:val="00AC0468"/>
    <w:rsid w:val="00AC0683"/>
    <w:rsid w:val="00AC0788"/>
    <w:rsid w:val="00AC0909"/>
    <w:rsid w:val="00AC094F"/>
    <w:rsid w:val="00AC0CC4"/>
    <w:rsid w:val="00AC1BAE"/>
    <w:rsid w:val="00AC1DB6"/>
    <w:rsid w:val="00AC1E80"/>
    <w:rsid w:val="00AC2028"/>
    <w:rsid w:val="00AC25FC"/>
    <w:rsid w:val="00AC2739"/>
    <w:rsid w:val="00AC278F"/>
    <w:rsid w:val="00AC2A5F"/>
    <w:rsid w:val="00AC2ADE"/>
    <w:rsid w:val="00AC2CED"/>
    <w:rsid w:val="00AC2DCB"/>
    <w:rsid w:val="00AC2E3E"/>
    <w:rsid w:val="00AC2FC0"/>
    <w:rsid w:val="00AC3894"/>
    <w:rsid w:val="00AC3921"/>
    <w:rsid w:val="00AC3A1C"/>
    <w:rsid w:val="00AC3B77"/>
    <w:rsid w:val="00AC4207"/>
    <w:rsid w:val="00AC421E"/>
    <w:rsid w:val="00AC4327"/>
    <w:rsid w:val="00AC43F8"/>
    <w:rsid w:val="00AC4450"/>
    <w:rsid w:val="00AC4527"/>
    <w:rsid w:val="00AC4927"/>
    <w:rsid w:val="00AC4951"/>
    <w:rsid w:val="00AC4A18"/>
    <w:rsid w:val="00AC4C76"/>
    <w:rsid w:val="00AC524C"/>
    <w:rsid w:val="00AC5302"/>
    <w:rsid w:val="00AC5924"/>
    <w:rsid w:val="00AC5B4B"/>
    <w:rsid w:val="00AC5DFA"/>
    <w:rsid w:val="00AC5E4F"/>
    <w:rsid w:val="00AC5FF9"/>
    <w:rsid w:val="00AC6423"/>
    <w:rsid w:val="00AC65E5"/>
    <w:rsid w:val="00AC6645"/>
    <w:rsid w:val="00AC66C4"/>
    <w:rsid w:val="00AC6814"/>
    <w:rsid w:val="00AC6AD8"/>
    <w:rsid w:val="00AC6B57"/>
    <w:rsid w:val="00AC6E66"/>
    <w:rsid w:val="00AC6EB9"/>
    <w:rsid w:val="00AC7537"/>
    <w:rsid w:val="00AC75F4"/>
    <w:rsid w:val="00AC789A"/>
    <w:rsid w:val="00AC78D8"/>
    <w:rsid w:val="00AC7A69"/>
    <w:rsid w:val="00AC7ABB"/>
    <w:rsid w:val="00AC7D05"/>
    <w:rsid w:val="00AD0164"/>
    <w:rsid w:val="00AD01F2"/>
    <w:rsid w:val="00AD027D"/>
    <w:rsid w:val="00AD0407"/>
    <w:rsid w:val="00AD0701"/>
    <w:rsid w:val="00AD07BA"/>
    <w:rsid w:val="00AD088C"/>
    <w:rsid w:val="00AD0B6E"/>
    <w:rsid w:val="00AD0BCB"/>
    <w:rsid w:val="00AD1090"/>
    <w:rsid w:val="00AD11BF"/>
    <w:rsid w:val="00AD163D"/>
    <w:rsid w:val="00AD168D"/>
    <w:rsid w:val="00AD1696"/>
    <w:rsid w:val="00AD182E"/>
    <w:rsid w:val="00AD1942"/>
    <w:rsid w:val="00AD1B77"/>
    <w:rsid w:val="00AD1CC8"/>
    <w:rsid w:val="00AD1D83"/>
    <w:rsid w:val="00AD1EC1"/>
    <w:rsid w:val="00AD1EC4"/>
    <w:rsid w:val="00AD23D4"/>
    <w:rsid w:val="00AD2428"/>
    <w:rsid w:val="00AD2487"/>
    <w:rsid w:val="00AD24B0"/>
    <w:rsid w:val="00AD2F22"/>
    <w:rsid w:val="00AD30C0"/>
    <w:rsid w:val="00AD32D5"/>
    <w:rsid w:val="00AD3369"/>
    <w:rsid w:val="00AD36D7"/>
    <w:rsid w:val="00AD3B27"/>
    <w:rsid w:val="00AD4098"/>
    <w:rsid w:val="00AD4226"/>
    <w:rsid w:val="00AD4367"/>
    <w:rsid w:val="00AD43E3"/>
    <w:rsid w:val="00AD4621"/>
    <w:rsid w:val="00AD4716"/>
    <w:rsid w:val="00AD47D6"/>
    <w:rsid w:val="00AD4A02"/>
    <w:rsid w:val="00AD4CA1"/>
    <w:rsid w:val="00AD531D"/>
    <w:rsid w:val="00AD5363"/>
    <w:rsid w:val="00AD554C"/>
    <w:rsid w:val="00AD57E1"/>
    <w:rsid w:val="00AD5948"/>
    <w:rsid w:val="00AD5967"/>
    <w:rsid w:val="00AD5CCB"/>
    <w:rsid w:val="00AD5E3E"/>
    <w:rsid w:val="00AD5E41"/>
    <w:rsid w:val="00AD6235"/>
    <w:rsid w:val="00AD66FE"/>
    <w:rsid w:val="00AD67A8"/>
    <w:rsid w:val="00AD6B06"/>
    <w:rsid w:val="00AD6C6C"/>
    <w:rsid w:val="00AD6CE8"/>
    <w:rsid w:val="00AD6D95"/>
    <w:rsid w:val="00AD6F6C"/>
    <w:rsid w:val="00AD6F6F"/>
    <w:rsid w:val="00AD6FE5"/>
    <w:rsid w:val="00AD754C"/>
    <w:rsid w:val="00AD765B"/>
    <w:rsid w:val="00AD767F"/>
    <w:rsid w:val="00AD786F"/>
    <w:rsid w:val="00AD7890"/>
    <w:rsid w:val="00AD7B10"/>
    <w:rsid w:val="00AE023C"/>
    <w:rsid w:val="00AE0513"/>
    <w:rsid w:val="00AE05EB"/>
    <w:rsid w:val="00AE0645"/>
    <w:rsid w:val="00AE075B"/>
    <w:rsid w:val="00AE0777"/>
    <w:rsid w:val="00AE0B15"/>
    <w:rsid w:val="00AE0F1D"/>
    <w:rsid w:val="00AE0FEB"/>
    <w:rsid w:val="00AE106F"/>
    <w:rsid w:val="00AE112E"/>
    <w:rsid w:val="00AE15D2"/>
    <w:rsid w:val="00AE1AD5"/>
    <w:rsid w:val="00AE1CD9"/>
    <w:rsid w:val="00AE1CE4"/>
    <w:rsid w:val="00AE1D0B"/>
    <w:rsid w:val="00AE1EF0"/>
    <w:rsid w:val="00AE215A"/>
    <w:rsid w:val="00AE21FB"/>
    <w:rsid w:val="00AE2296"/>
    <w:rsid w:val="00AE25F2"/>
    <w:rsid w:val="00AE2699"/>
    <w:rsid w:val="00AE2720"/>
    <w:rsid w:val="00AE27DB"/>
    <w:rsid w:val="00AE27FF"/>
    <w:rsid w:val="00AE28EC"/>
    <w:rsid w:val="00AE2A24"/>
    <w:rsid w:val="00AE2AFB"/>
    <w:rsid w:val="00AE2B65"/>
    <w:rsid w:val="00AE2C45"/>
    <w:rsid w:val="00AE2D14"/>
    <w:rsid w:val="00AE2D44"/>
    <w:rsid w:val="00AE3465"/>
    <w:rsid w:val="00AE3468"/>
    <w:rsid w:val="00AE3693"/>
    <w:rsid w:val="00AE3718"/>
    <w:rsid w:val="00AE3A67"/>
    <w:rsid w:val="00AE3A7C"/>
    <w:rsid w:val="00AE3A87"/>
    <w:rsid w:val="00AE3C1A"/>
    <w:rsid w:val="00AE3CC7"/>
    <w:rsid w:val="00AE3E24"/>
    <w:rsid w:val="00AE3F2E"/>
    <w:rsid w:val="00AE3FA2"/>
    <w:rsid w:val="00AE41E2"/>
    <w:rsid w:val="00AE4314"/>
    <w:rsid w:val="00AE45D1"/>
    <w:rsid w:val="00AE4826"/>
    <w:rsid w:val="00AE4A21"/>
    <w:rsid w:val="00AE4C84"/>
    <w:rsid w:val="00AE4D2F"/>
    <w:rsid w:val="00AE4F92"/>
    <w:rsid w:val="00AE500F"/>
    <w:rsid w:val="00AE507C"/>
    <w:rsid w:val="00AE50A0"/>
    <w:rsid w:val="00AE569D"/>
    <w:rsid w:val="00AE56E8"/>
    <w:rsid w:val="00AE57B5"/>
    <w:rsid w:val="00AE5865"/>
    <w:rsid w:val="00AE593B"/>
    <w:rsid w:val="00AE5A33"/>
    <w:rsid w:val="00AE5A38"/>
    <w:rsid w:val="00AE607F"/>
    <w:rsid w:val="00AE6289"/>
    <w:rsid w:val="00AE6313"/>
    <w:rsid w:val="00AE6405"/>
    <w:rsid w:val="00AE65E5"/>
    <w:rsid w:val="00AE6724"/>
    <w:rsid w:val="00AE67AF"/>
    <w:rsid w:val="00AE6A00"/>
    <w:rsid w:val="00AE6A04"/>
    <w:rsid w:val="00AE6A72"/>
    <w:rsid w:val="00AE6E8F"/>
    <w:rsid w:val="00AE6E94"/>
    <w:rsid w:val="00AE6F2D"/>
    <w:rsid w:val="00AE701F"/>
    <w:rsid w:val="00AE728E"/>
    <w:rsid w:val="00AE7370"/>
    <w:rsid w:val="00AE7736"/>
    <w:rsid w:val="00AE77A8"/>
    <w:rsid w:val="00AE78F7"/>
    <w:rsid w:val="00AF03DB"/>
    <w:rsid w:val="00AF04BB"/>
    <w:rsid w:val="00AF07E6"/>
    <w:rsid w:val="00AF0CCE"/>
    <w:rsid w:val="00AF0F13"/>
    <w:rsid w:val="00AF0F60"/>
    <w:rsid w:val="00AF1002"/>
    <w:rsid w:val="00AF124A"/>
    <w:rsid w:val="00AF152C"/>
    <w:rsid w:val="00AF168C"/>
    <w:rsid w:val="00AF1695"/>
    <w:rsid w:val="00AF1852"/>
    <w:rsid w:val="00AF20D0"/>
    <w:rsid w:val="00AF23D2"/>
    <w:rsid w:val="00AF28A5"/>
    <w:rsid w:val="00AF28EB"/>
    <w:rsid w:val="00AF2A73"/>
    <w:rsid w:val="00AF2BE8"/>
    <w:rsid w:val="00AF2C18"/>
    <w:rsid w:val="00AF2E4A"/>
    <w:rsid w:val="00AF2FBC"/>
    <w:rsid w:val="00AF3120"/>
    <w:rsid w:val="00AF3486"/>
    <w:rsid w:val="00AF38B5"/>
    <w:rsid w:val="00AF3915"/>
    <w:rsid w:val="00AF3C25"/>
    <w:rsid w:val="00AF3F10"/>
    <w:rsid w:val="00AF3FC4"/>
    <w:rsid w:val="00AF43E9"/>
    <w:rsid w:val="00AF4644"/>
    <w:rsid w:val="00AF4754"/>
    <w:rsid w:val="00AF4949"/>
    <w:rsid w:val="00AF4C07"/>
    <w:rsid w:val="00AF4CC7"/>
    <w:rsid w:val="00AF4D79"/>
    <w:rsid w:val="00AF4DEE"/>
    <w:rsid w:val="00AF50DF"/>
    <w:rsid w:val="00AF522A"/>
    <w:rsid w:val="00AF58A8"/>
    <w:rsid w:val="00AF58B0"/>
    <w:rsid w:val="00AF5ACC"/>
    <w:rsid w:val="00AF5C11"/>
    <w:rsid w:val="00AF5D82"/>
    <w:rsid w:val="00AF613C"/>
    <w:rsid w:val="00AF6150"/>
    <w:rsid w:val="00AF6257"/>
    <w:rsid w:val="00AF6348"/>
    <w:rsid w:val="00AF63D5"/>
    <w:rsid w:val="00AF6401"/>
    <w:rsid w:val="00AF65A0"/>
    <w:rsid w:val="00AF691A"/>
    <w:rsid w:val="00AF69B2"/>
    <w:rsid w:val="00AF6CA9"/>
    <w:rsid w:val="00AF70A0"/>
    <w:rsid w:val="00AF70DA"/>
    <w:rsid w:val="00AF712E"/>
    <w:rsid w:val="00AF717B"/>
    <w:rsid w:val="00AF753C"/>
    <w:rsid w:val="00AF76C5"/>
    <w:rsid w:val="00AF77F1"/>
    <w:rsid w:val="00AF7930"/>
    <w:rsid w:val="00AF7939"/>
    <w:rsid w:val="00AF7E9E"/>
    <w:rsid w:val="00B000EC"/>
    <w:rsid w:val="00B0015A"/>
    <w:rsid w:val="00B002C5"/>
    <w:rsid w:val="00B003DA"/>
    <w:rsid w:val="00B00678"/>
    <w:rsid w:val="00B006F5"/>
    <w:rsid w:val="00B0096C"/>
    <w:rsid w:val="00B00B18"/>
    <w:rsid w:val="00B00CA5"/>
    <w:rsid w:val="00B00D45"/>
    <w:rsid w:val="00B00DFF"/>
    <w:rsid w:val="00B0142C"/>
    <w:rsid w:val="00B01717"/>
    <w:rsid w:val="00B018AB"/>
    <w:rsid w:val="00B01935"/>
    <w:rsid w:val="00B01987"/>
    <w:rsid w:val="00B019D9"/>
    <w:rsid w:val="00B019E1"/>
    <w:rsid w:val="00B019F6"/>
    <w:rsid w:val="00B01B5B"/>
    <w:rsid w:val="00B01D8C"/>
    <w:rsid w:val="00B01DC2"/>
    <w:rsid w:val="00B01F77"/>
    <w:rsid w:val="00B02203"/>
    <w:rsid w:val="00B02543"/>
    <w:rsid w:val="00B0271A"/>
    <w:rsid w:val="00B02775"/>
    <w:rsid w:val="00B02976"/>
    <w:rsid w:val="00B02B34"/>
    <w:rsid w:val="00B02BC7"/>
    <w:rsid w:val="00B02CD5"/>
    <w:rsid w:val="00B02DB7"/>
    <w:rsid w:val="00B031E5"/>
    <w:rsid w:val="00B035FE"/>
    <w:rsid w:val="00B0367B"/>
    <w:rsid w:val="00B03971"/>
    <w:rsid w:val="00B03AC9"/>
    <w:rsid w:val="00B03FB0"/>
    <w:rsid w:val="00B04061"/>
    <w:rsid w:val="00B040B5"/>
    <w:rsid w:val="00B04212"/>
    <w:rsid w:val="00B043CE"/>
    <w:rsid w:val="00B043E4"/>
    <w:rsid w:val="00B046E0"/>
    <w:rsid w:val="00B0487C"/>
    <w:rsid w:val="00B049F0"/>
    <w:rsid w:val="00B04AAE"/>
    <w:rsid w:val="00B04B0F"/>
    <w:rsid w:val="00B04B39"/>
    <w:rsid w:val="00B04C8F"/>
    <w:rsid w:val="00B04D63"/>
    <w:rsid w:val="00B052A8"/>
    <w:rsid w:val="00B0534F"/>
    <w:rsid w:val="00B057BA"/>
    <w:rsid w:val="00B05A9F"/>
    <w:rsid w:val="00B05EB8"/>
    <w:rsid w:val="00B06061"/>
    <w:rsid w:val="00B06135"/>
    <w:rsid w:val="00B061FD"/>
    <w:rsid w:val="00B0623F"/>
    <w:rsid w:val="00B06300"/>
    <w:rsid w:val="00B06349"/>
    <w:rsid w:val="00B06641"/>
    <w:rsid w:val="00B06781"/>
    <w:rsid w:val="00B067B8"/>
    <w:rsid w:val="00B06827"/>
    <w:rsid w:val="00B068F0"/>
    <w:rsid w:val="00B06A69"/>
    <w:rsid w:val="00B06AB6"/>
    <w:rsid w:val="00B06D73"/>
    <w:rsid w:val="00B06F72"/>
    <w:rsid w:val="00B06F96"/>
    <w:rsid w:val="00B06FA9"/>
    <w:rsid w:val="00B07006"/>
    <w:rsid w:val="00B07269"/>
    <w:rsid w:val="00B07303"/>
    <w:rsid w:val="00B07451"/>
    <w:rsid w:val="00B07915"/>
    <w:rsid w:val="00B0792E"/>
    <w:rsid w:val="00B079FE"/>
    <w:rsid w:val="00B07EF0"/>
    <w:rsid w:val="00B07FEA"/>
    <w:rsid w:val="00B10018"/>
    <w:rsid w:val="00B103B2"/>
    <w:rsid w:val="00B104C2"/>
    <w:rsid w:val="00B1051E"/>
    <w:rsid w:val="00B10A7B"/>
    <w:rsid w:val="00B11144"/>
    <w:rsid w:val="00B1116D"/>
    <w:rsid w:val="00B11814"/>
    <w:rsid w:val="00B11A7B"/>
    <w:rsid w:val="00B1200F"/>
    <w:rsid w:val="00B1202D"/>
    <w:rsid w:val="00B122B0"/>
    <w:rsid w:val="00B123F3"/>
    <w:rsid w:val="00B123FD"/>
    <w:rsid w:val="00B12451"/>
    <w:rsid w:val="00B12461"/>
    <w:rsid w:val="00B1271C"/>
    <w:rsid w:val="00B12720"/>
    <w:rsid w:val="00B12961"/>
    <w:rsid w:val="00B12BB9"/>
    <w:rsid w:val="00B12BC0"/>
    <w:rsid w:val="00B1329C"/>
    <w:rsid w:val="00B133D5"/>
    <w:rsid w:val="00B1385A"/>
    <w:rsid w:val="00B13965"/>
    <w:rsid w:val="00B13AE2"/>
    <w:rsid w:val="00B14123"/>
    <w:rsid w:val="00B142B1"/>
    <w:rsid w:val="00B1443F"/>
    <w:rsid w:val="00B145DD"/>
    <w:rsid w:val="00B14BCA"/>
    <w:rsid w:val="00B14BF4"/>
    <w:rsid w:val="00B14C4A"/>
    <w:rsid w:val="00B14C4E"/>
    <w:rsid w:val="00B14F21"/>
    <w:rsid w:val="00B150BC"/>
    <w:rsid w:val="00B1549F"/>
    <w:rsid w:val="00B1556C"/>
    <w:rsid w:val="00B155D8"/>
    <w:rsid w:val="00B15781"/>
    <w:rsid w:val="00B15811"/>
    <w:rsid w:val="00B1589E"/>
    <w:rsid w:val="00B15A17"/>
    <w:rsid w:val="00B15A2B"/>
    <w:rsid w:val="00B15C14"/>
    <w:rsid w:val="00B15DB3"/>
    <w:rsid w:val="00B15E0D"/>
    <w:rsid w:val="00B15FB4"/>
    <w:rsid w:val="00B160A5"/>
    <w:rsid w:val="00B16316"/>
    <w:rsid w:val="00B16DAF"/>
    <w:rsid w:val="00B16F25"/>
    <w:rsid w:val="00B16FC1"/>
    <w:rsid w:val="00B171FA"/>
    <w:rsid w:val="00B1750E"/>
    <w:rsid w:val="00B17B8C"/>
    <w:rsid w:val="00B17B9B"/>
    <w:rsid w:val="00B17E18"/>
    <w:rsid w:val="00B2021F"/>
    <w:rsid w:val="00B203B5"/>
    <w:rsid w:val="00B2054B"/>
    <w:rsid w:val="00B2056B"/>
    <w:rsid w:val="00B205E5"/>
    <w:rsid w:val="00B20697"/>
    <w:rsid w:val="00B20916"/>
    <w:rsid w:val="00B20945"/>
    <w:rsid w:val="00B20A1D"/>
    <w:rsid w:val="00B20A9D"/>
    <w:rsid w:val="00B20BDB"/>
    <w:rsid w:val="00B20E19"/>
    <w:rsid w:val="00B2104A"/>
    <w:rsid w:val="00B2135D"/>
    <w:rsid w:val="00B2143C"/>
    <w:rsid w:val="00B214AC"/>
    <w:rsid w:val="00B214F6"/>
    <w:rsid w:val="00B2157A"/>
    <w:rsid w:val="00B21787"/>
    <w:rsid w:val="00B21978"/>
    <w:rsid w:val="00B21DDF"/>
    <w:rsid w:val="00B21EC1"/>
    <w:rsid w:val="00B2210F"/>
    <w:rsid w:val="00B22298"/>
    <w:rsid w:val="00B22499"/>
    <w:rsid w:val="00B224BF"/>
    <w:rsid w:val="00B2282F"/>
    <w:rsid w:val="00B22AD3"/>
    <w:rsid w:val="00B22C99"/>
    <w:rsid w:val="00B23462"/>
    <w:rsid w:val="00B23525"/>
    <w:rsid w:val="00B2355A"/>
    <w:rsid w:val="00B2361B"/>
    <w:rsid w:val="00B23807"/>
    <w:rsid w:val="00B23993"/>
    <w:rsid w:val="00B23E0A"/>
    <w:rsid w:val="00B23F96"/>
    <w:rsid w:val="00B24044"/>
    <w:rsid w:val="00B241EA"/>
    <w:rsid w:val="00B242C8"/>
    <w:rsid w:val="00B2438F"/>
    <w:rsid w:val="00B24402"/>
    <w:rsid w:val="00B245DD"/>
    <w:rsid w:val="00B245E8"/>
    <w:rsid w:val="00B24732"/>
    <w:rsid w:val="00B24894"/>
    <w:rsid w:val="00B24A5B"/>
    <w:rsid w:val="00B24ACC"/>
    <w:rsid w:val="00B24CE4"/>
    <w:rsid w:val="00B24DF9"/>
    <w:rsid w:val="00B25208"/>
    <w:rsid w:val="00B252DA"/>
    <w:rsid w:val="00B25420"/>
    <w:rsid w:val="00B2553E"/>
    <w:rsid w:val="00B258AF"/>
    <w:rsid w:val="00B25987"/>
    <w:rsid w:val="00B259BD"/>
    <w:rsid w:val="00B25B2D"/>
    <w:rsid w:val="00B25E8E"/>
    <w:rsid w:val="00B25F47"/>
    <w:rsid w:val="00B25FB4"/>
    <w:rsid w:val="00B26196"/>
    <w:rsid w:val="00B263B6"/>
    <w:rsid w:val="00B263E1"/>
    <w:rsid w:val="00B265DD"/>
    <w:rsid w:val="00B26747"/>
    <w:rsid w:val="00B267E6"/>
    <w:rsid w:val="00B27015"/>
    <w:rsid w:val="00B27069"/>
    <w:rsid w:val="00B270E5"/>
    <w:rsid w:val="00B2743E"/>
    <w:rsid w:val="00B27658"/>
    <w:rsid w:val="00B2794B"/>
    <w:rsid w:val="00B279D2"/>
    <w:rsid w:val="00B27B6A"/>
    <w:rsid w:val="00B27E21"/>
    <w:rsid w:val="00B30031"/>
    <w:rsid w:val="00B301E6"/>
    <w:rsid w:val="00B3041C"/>
    <w:rsid w:val="00B30612"/>
    <w:rsid w:val="00B30A52"/>
    <w:rsid w:val="00B30B87"/>
    <w:rsid w:val="00B30BF8"/>
    <w:rsid w:val="00B30DE3"/>
    <w:rsid w:val="00B30E1D"/>
    <w:rsid w:val="00B31147"/>
    <w:rsid w:val="00B31277"/>
    <w:rsid w:val="00B31326"/>
    <w:rsid w:val="00B314AD"/>
    <w:rsid w:val="00B314EA"/>
    <w:rsid w:val="00B315D9"/>
    <w:rsid w:val="00B31739"/>
    <w:rsid w:val="00B31821"/>
    <w:rsid w:val="00B31A0E"/>
    <w:rsid w:val="00B31AB4"/>
    <w:rsid w:val="00B31CDD"/>
    <w:rsid w:val="00B31E96"/>
    <w:rsid w:val="00B320BB"/>
    <w:rsid w:val="00B323B7"/>
    <w:rsid w:val="00B32540"/>
    <w:rsid w:val="00B327BC"/>
    <w:rsid w:val="00B32D04"/>
    <w:rsid w:val="00B32E6E"/>
    <w:rsid w:val="00B33256"/>
    <w:rsid w:val="00B332CA"/>
    <w:rsid w:val="00B33324"/>
    <w:rsid w:val="00B3333A"/>
    <w:rsid w:val="00B335A6"/>
    <w:rsid w:val="00B33723"/>
    <w:rsid w:val="00B339F4"/>
    <w:rsid w:val="00B33B49"/>
    <w:rsid w:val="00B33D1E"/>
    <w:rsid w:val="00B33D4E"/>
    <w:rsid w:val="00B33D72"/>
    <w:rsid w:val="00B33F3A"/>
    <w:rsid w:val="00B34032"/>
    <w:rsid w:val="00B3436C"/>
    <w:rsid w:val="00B3470C"/>
    <w:rsid w:val="00B34D76"/>
    <w:rsid w:val="00B3509C"/>
    <w:rsid w:val="00B3518B"/>
    <w:rsid w:val="00B351C6"/>
    <w:rsid w:val="00B356EF"/>
    <w:rsid w:val="00B3596E"/>
    <w:rsid w:val="00B35B96"/>
    <w:rsid w:val="00B35FA0"/>
    <w:rsid w:val="00B36212"/>
    <w:rsid w:val="00B36454"/>
    <w:rsid w:val="00B36457"/>
    <w:rsid w:val="00B364D9"/>
    <w:rsid w:val="00B36759"/>
    <w:rsid w:val="00B3675D"/>
    <w:rsid w:val="00B368E4"/>
    <w:rsid w:val="00B36EF1"/>
    <w:rsid w:val="00B3743C"/>
    <w:rsid w:val="00B3748D"/>
    <w:rsid w:val="00B37575"/>
    <w:rsid w:val="00B37694"/>
    <w:rsid w:val="00B3784E"/>
    <w:rsid w:val="00B37BAC"/>
    <w:rsid w:val="00B37D16"/>
    <w:rsid w:val="00B37D1D"/>
    <w:rsid w:val="00B37DFF"/>
    <w:rsid w:val="00B37FA3"/>
    <w:rsid w:val="00B400D7"/>
    <w:rsid w:val="00B403A0"/>
    <w:rsid w:val="00B403F9"/>
    <w:rsid w:val="00B4054B"/>
    <w:rsid w:val="00B40819"/>
    <w:rsid w:val="00B40AF3"/>
    <w:rsid w:val="00B41294"/>
    <w:rsid w:val="00B4141B"/>
    <w:rsid w:val="00B416B7"/>
    <w:rsid w:val="00B418B7"/>
    <w:rsid w:val="00B41C6A"/>
    <w:rsid w:val="00B41CC4"/>
    <w:rsid w:val="00B41E9C"/>
    <w:rsid w:val="00B4226B"/>
    <w:rsid w:val="00B42695"/>
    <w:rsid w:val="00B427ED"/>
    <w:rsid w:val="00B429C3"/>
    <w:rsid w:val="00B42A0E"/>
    <w:rsid w:val="00B42AAD"/>
    <w:rsid w:val="00B42B4B"/>
    <w:rsid w:val="00B42BFA"/>
    <w:rsid w:val="00B42E41"/>
    <w:rsid w:val="00B42ED7"/>
    <w:rsid w:val="00B42F04"/>
    <w:rsid w:val="00B42FED"/>
    <w:rsid w:val="00B43167"/>
    <w:rsid w:val="00B43172"/>
    <w:rsid w:val="00B431CA"/>
    <w:rsid w:val="00B4327B"/>
    <w:rsid w:val="00B435CE"/>
    <w:rsid w:val="00B4361F"/>
    <w:rsid w:val="00B436F1"/>
    <w:rsid w:val="00B436F7"/>
    <w:rsid w:val="00B43729"/>
    <w:rsid w:val="00B43917"/>
    <w:rsid w:val="00B43A0D"/>
    <w:rsid w:val="00B43CBE"/>
    <w:rsid w:val="00B43D45"/>
    <w:rsid w:val="00B43E2E"/>
    <w:rsid w:val="00B43E68"/>
    <w:rsid w:val="00B4483E"/>
    <w:rsid w:val="00B44B6D"/>
    <w:rsid w:val="00B44F67"/>
    <w:rsid w:val="00B4508B"/>
    <w:rsid w:val="00B4517A"/>
    <w:rsid w:val="00B451CB"/>
    <w:rsid w:val="00B45208"/>
    <w:rsid w:val="00B4525F"/>
    <w:rsid w:val="00B452B5"/>
    <w:rsid w:val="00B456EC"/>
    <w:rsid w:val="00B45A9D"/>
    <w:rsid w:val="00B45BCA"/>
    <w:rsid w:val="00B45C18"/>
    <w:rsid w:val="00B45E2E"/>
    <w:rsid w:val="00B45F97"/>
    <w:rsid w:val="00B4624C"/>
    <w:rsid w:val="00B46373"/>
    <w:rsid w:val="00B46515"/>
    <w:rsid w:val="00B466BE"/>
    <w:rsid w:val="00B46780"/>
    <w:rsid w:val="00B46784"/>
    <w:rsid w:val="00B46907"/>
    <w:rsid w:val="00B46AB0"/>
    <w:rsid w:val="00B46B28"/>
    <w:rsid w:val="00B46F2B"/>
    <w:rsid w:val="00B4701C"/>
    <w:rsid w:val="00B471BC"/>
    <w:rsid w:val="00B47210"/>
    <w:rsid w:val="00B4764D"/>
    <w:rsid w:val="00B4777B"/>
    <w:rsid w:val="00B478A3"/>
    <w:rsid w:val="00B47BEB"/>
    <w:rsid w:val="00B47F0B"/>
    <w:rsid w:val="00B47FFC"/>
    <w:rsid w:val="00B50120"/>
    <w:rsid w:val="00B50158"/>
    <w:rsid w:val="00B50298"/>
    <w:rsid w:val="00B50393"/>
    <w:rsid w:val="00B50427"/>
    <w:rsid w:val="00B5065F"/>
    <w:rsid w:val="00B50681"/>
    <w:rsid w:val="00B51007"/>
    <w:rsid w:val="00B51050"/>
    <w:rsid w:val="00B51140"/>
    <w:rsid w:val="00B511DF"/>
    <w:rsid w:val="00B511FA"/>
    <w:rsid w:val="00B5138D"/>
    <w:rsid w:val="00B514C5"/>
    <w:rsid w:val="00B5152F"/>
    <w:rsid w:val="00B5189E"/>
    <w:rsid w:val="00B518F5"/>
    <w:rsid w:val="00B5203F"/>
    <w:rsid w:val="00B524EA"/>
    <w:rsid w:val="00B52636"/>
    <w:rsid w:val="00B526B7"/>
    <w:rsid w:val="00B52876"/>
    <w:rsid w:val="00B52978"/>
    <w:rsid w:val="00B52982"/>
    <w:rsid w:val="00B52B24"/>
    <w:rsid w:val="00B52CE4"/>
    <w:rsid w:val="00B530DB"/>
    <w:rsid w:val="00B530F1"/>
    <w:rsid w:val="00B5328E"/>
    <w:rsid w:val="00B538FA"/>
    <w:rsid w:val="00B53A5A"/>
    <w:rsid w:val="00B53AF2"/>
    <w:rsid w:val="00B53D86"/>
    <w:rsid w:val="00B53E28"/>
    <w:rsid w:val="00B540FE"/>
    <w:rsid w:val="00B54407"/>
    <w:rsid w:val="00B5473E"/>
    <w:rsid w:val="00B54B62"/>
    <w:rsid w:val="00B54D36"/>
    <w:rsid w:val="00B54D6D"/>
    <w:rsid w:val="00B54E51"/>
    <w:rsid w:val="00B55090"/>
    <w:rsid w:val="00B550C4"/>
    <w:rsid w:val="00B551A9"/>
    <w:rsid w:val="00B55569"/>
    <w:rsid w:val="00B5568E"/>
    <w:rsid w:val="00B55906"/>
    <w:rsid w:val="00B55B15"/>
    <w:rsid w:val="00B55CF8"/>
    <w:rsid w:val="00B55D27"/>
    <w:rsid w:val="00B55DCF"/>
    <w:rsid w:val="00B55E83"/>
    <w:rsid w:val="00B55F24"/>
    <w:rsid w:val="00B56124"/>
    <w:rsid w:val="00B56182"/>
    <w:rsid w:val="00B561EB"/>
    <w:rsid w:val="00B5627B"/>
    <w:rsid w:val="00B56373"/>
    <w:rsid w:val="00B564CF"/>
    <w:rsid w:val="00B565F8"/>
    <w:rsid w:val="00B566F3"/>
    <w:rsid w:val="00B5689E"/>
    <w:rsid w:val="00B56ACA"/>
    <w:rsid w:val="00B56B1A"/>
    <w:rsid w:val="00B56B4A"/>
    <w:rsid w:val="00B56BA6"/>
    <w:rsid w:val="00B56BC8"/>
    <w:rsid w:val="00B56D40"/>
    <w:rsid w:val="00B56F45"/>
    <w:rsid w:val="00B5728E"/>
    <w:rsid w:val="00B572C9"/>
    <w:rsid w:val="00B5765B"/>
    <w:rsid w:val="00B57714"/>
    <w:rsid w:val="00B57938"/>
    <w:rsid w:val="00B57F6C"/>
    <w:rsid w:val="00B57F93"/>
    <w:rsid w:val="00B57F97"/>
    <w:rsid w:val="00B57FC2"/>
    <w:rsid w:val="00B60168"/>
    <w:rsid w:val="00B60378"/>
    <w:rsid w:val="00B605AC"/>
    <w:rsid w:val="00B60668"/>
    <w:rsid w:val="00B6079D"/>
    <w:rsid w:val="00B60895"/>
    <w:rsid w:val="00B60B20"/>
    <w:rsid w:val="00B60B2E"/>
    <w:rsid w:val="00B60BE5"/>
    <w:rsid w:val="00B60C2C"/>
    <w:rsid w:val="00B60C4F"/>
    <w:rsid w:val="00B60EC9"/>
    <w:rsid w:val="00B60EF7"/>
    <w:rsid w:val="00B60F70"/>
    <w:rsid w:val="00B614BE"/>
    <w:rsid w:val="00B6163F"/>
    <w:rsid w:val="00B61659"/>
    <w:rsid w:val="00B61935"/>
    <w:rsid w:val="00B61A36"/>
    <w:rsid w:val="00B61B3D"/>
    <w:rsid w:val="00B61EDD"/>
    <w:rsid w:val="00B61F56"/>
    <w:rsid w:val="00B62133"/>
    <w:rsid w:val="00B62265"/>
    <w:rsid w:val="00B6241D"/>
    <w:rsid w:val="00B6249B"/>
    <w:rsid w:val="00B626E5"/>
    <w:rsid w:val="00B6292E"/>
    <w:rsid w:val="00B62AEC"/>
    <w:rsid w:val="00B62BE2"/>
    <w:rsid w:val="00B62FD1"/>
    <w:rsid w:val="00B63100"/>
    <w:rsid w:val="00B63746"/>
    <w:rsid w:val="00B63747"/>
    <w:rsid w:val="00B63792"/>
    <w:rsid w:val="00B63953"/>
    <w:rsid w:val="00B63AC4"/>
    <w:rsid w:val="00B63AD0"/>
    <w:rsid w:val="00B63B41"/>
    <w:rsid w:val="00B63C1D"/>
    <w:rsid w:val="00B63C36"/>
    <w:rsid w:val="00B63D55"/>
    <w:rsid w:val="00B64105"/>
    <w:rsid w:val="00B6412C"/>
    <w:rsid w:val="00B641D1"/>
    <w:rsid w:val="00B642ED"/>
    <w:rsid w:val="00B64331"/>
    <w:rsid w:val="00B649F5"/>
    <w:rsid w:val="00B64B54"/>
    <w:rsid w:val="00B64BB0"/>
    <w:rsid w:val="00B64BE8"/>
    <w:rsid w:val="00B64FA1"/>
    <w:rsid w:val="00B653F5"/>
    <w:rsid w:val="00B65536"/>
    <w:rsid w:val="00B65795"/>
    <w:rsid w:val="00B65A4C"/>
    <w:rsid w:val="00B65F7A"/>
    <w:rsid w:val="00B65FFA"/>
    <w:rsid w:val="00B660EC"/>
    <w:rsid w:val="00B66292"/>
    <w:rsid w:val="00B66588"/>
    <w:rsid w:val="00B66620"/>
    <w:rsid w:val="00B66659"/>
    <w:rsid w:val="00B6688B"/>
    <w:rsid w:val="00B668D2"/>
    <w:rsid w:val="00B66A4D"/>
    <w:rsid w:val="00B6756C"/>
    <w:rsid w:val="00B676B6"/>
    <w:rsid w:val="00B67BD7"/>
    <w:rsid w:val="00B67F8D"/>
    <w:rsid w:val="00B700EB"/>
    <w:rsid w:val="00B70315"/>
    <w:rsid w:val="00B70444"/>
    <w:rsid w:val="00B704B7"/>
    <w:rsid w:val="00B7055A"/>
    <w:rsid w:val="00B705FE"/>
    <w:rsid w:val="00B70667"/>
    <w:rsid w:val="00B7075A"/>
    <w:rsid w:val="00B70811"/>
    <w:rsid w:val="00B70861"/>
    <w:rsid w:val="00B70906"/>
    <w:rsid w:val="00B709EE"/>
    <w:rsid w:val="00B70AF8"/>
    <w:rsid w:val="00B70D28"/>
    <w:rsid w:val="00B70DDE"/>
    <w:rsid w:val="00B7121A"/>
    <w:rsid w:val="00B713AA"/>
    <w:rsid w:val="00B71577"/>
    <w:rsid w:val="00B71638"/>
    <w:rsid w:val="00B7182D"/>
    <w:rsid w:val="00B718E8"/>
    <w:rsid w:val="00B71A1D"/>
    <w:rsid w:val="00B71F0A"/>
    <w:rsid w:val="00B71F78"/>
    <w:rsid w:val="00B72149"/>
    <w:rsid w:val="00B7217D"/>
    <w:rsid w:val="00B72429"/>
    <w:rsid w:val="00B72609"/>
    <w:rsid w:val="00B727A8"/>
    <w:rsid w:val="00B72941"/>
    <w:rsid w:val="00B72B2C"/>
    <w:rsid w:val="00B72B5F"/>
    <w:rsid w:val="00B72C4C"/>
    <w:rsid w:val="00B72DF5"/>
    <w:rsid w:val="00B73220"/>
    <w:rsid w:val="00B734A1"/>
    <w:rsid w:val="00B7385C"/>
    <w:rsid w:val="00B73973"/>
    <w:rsid w:val="00B73C79"/>
    <w:rsid w:val="00B73CFB"/>
    <w:rsid w:val="00B73E6C"/>
    <w:rsid w:val="00B740C6"/>
    <w:rsid w:val="00B74251"/>
    <w:rsid w:val="00B744BE"/>
    <w:rsid w:val="00B744FC"/>
    <w:rsid w:val="00B74532"/>
    <w:rsid w:val="00B748FB"/>
    <w:rsid w:val="00B74A5C"/>
    <w:rsid w:val="00B74B55"/>
    <w:rsid w:val="00B74B75"/>
    <w:rsid w:val="00B74DE4"/>
    <w:rsid w:val="00B74F4D"/>
    <w:rsid w:val="00B74F63"/>
    <w:rsid w:val="00B74F82"/>
    <w:rsid w:val="00B7542D"/>
    <w:rsid w:val="00B758EE"/>
    <w:rsid w:val="00B75B5D"/>
    <w:rsid w:val="00B75BB7"/>
    <w:rsid w:val="00B75FED"/>
    <w:rsid w:val="00B76200"/>
    <w:rsid w:val="00B7666A"/>
    <w:rsid w:val="00B7667B"/>
    <w:rsid w:val="00B7698E"/>
    <w:rsid w:val="00B76A99"/>
    <w:rsid w:val="00B76CAE"/>
    <w:rsid w:val="00B76CFA"/>
    <w:rsid w:val="00B76EF4"/>
    <w:rsid w:val="00B77609"/>
    <w:rsid w:val="00B776C1"/>
    <w:rsid w:val="00B77824"/>
    <w:rsid w:val="00B7784F"/>
    <w:rsid w:val="00B800AC"/>
    <w:rsid w:val="00B8062C"/>
    <w:rsid w:val="00B80726"/>
    <w:rsid w:val="00B807DF"/>
    <w:rsid w:val="00B80813"/>
    <w:rsid w:val="00B8096D"/>
    <w:rsid w:val="00B809D0"/>
    <w:rsid w:val="00B80A6C"/>
    <w:rsid w:val="00B80C81"/>
    <w:rsid w:val="00B812D2"/>
    <w:rsid w:val="00B81341"/>
    <w:rsid w:val="00B81360"/>
    <w:rsid w:val="00B81367"/>
    <w:rsid w:val="00B8169C"/>
    <w:rsid w:val="00B81786"/>
    <w:rsid w:val="00B81873"/>
    <w:rsid w:val="00B81C62"/>
    <w:rsid w:val="00B81DD7"/>
    <w:rsid w:val="00B82432"/>
    <w:rsid w:val="00B826E3"/>
    <w:rsid w:val="00B82754"/>
    <w:rsid w:val="00B8297B"/>
    <w:rsid w:val="00B82A7E"/>
    <w:rsid w:val="00B82C00"/>
    <w:rsid w:val="00B82F38"/>
    <w:rsid w:val="00B82FDF"/>
    <w:rsid w:val="00B82FF4"/>
    <w:rsid w:val="00B83117"/>
    <w:rsid w:val="00B832DA"/>
    <w:rsid w:val="00B8340C"/>
    <w:rsid w:val="00B83429"/>
    <w:rsid w:val="00B834BA"/>
    <w:rsid w:val="00B8353F"/>
    <w:rsid w:val="00B835C3"/>
    <w:rsid w:val="00B836FD"/>
    <w:rsid w:val="00B8370E"/>
    <w:rsid w:val="00B837AD"/>
    <w:rsid w:val="00B838CF"/>
    <w:rsid w:val="00B839F0"/>
    <w:rsid w:val="00B83AB5"/>
    <w:rsid w:val="00B83E82"/>
    <w:rsid w:val="00B83F2E"/>
    <w:rsid w:val="00B83FA8"/>
    <w:rsid w:val="00B84462"/>
    <w:rsid w:val="00B84A25"/>
    <w:rsid w:val="00B84AC7"/>
    <w:rsid w:val="00B84BB7"/>
    <w:rsid w:val="00B84CEF"/>
    <w:rsid w:val="00B8579E"/>
    <w:rsid w:val="00B85934"/>
    <w:rsid w:val="00B85962"/>
    <w:rsid w:val="00B85BD5"/>
    <w:rsid w:val="00B85BE9"/>
    <w:rsid w:val="00B85DD7"/>
    <w:rsid w:val="00B85E20"/>
    <w:rsid w:val="00B85F3F"/>
    <w:rsid w:val="00B86237"/>
    <w:rsid w:val="00B86508"/>
    <w:rsid w:val="00B86641"/>
    <w:rsid w:val="00B86668"/>
    <w:rsid w:val="00B8671A"/>
    <w:rsid w:val="00B867AC"/>
    <w:rsid w:val="00B86824"/>
    <w:rsid w:val="00B86968"/>
    <w:rsid w:val="00B86B9D"/>
    <w:rsid w:val="00B86BCE"/>
    <w:rsid w:val="00B86C05"/>
    <w:rsid w:val="00B86CD2"/>
    <w:rsid w:val="00B86D68"/>
    <w:rsid w:val="00B86F90"/>
    <w:rsid w:val="00B87199"/>
    <w:rsid w:val="00B871E3"/>
    <w:rsid w:val="00B873C0"/>
    <w:rsid w:val="00B8746E"/>
    <w:rsid w:val="00B87566"/>
    <w:rsid w:val="00B876E4"/>
    <w:rsid w:val="00B876F9"/>
    <w:rsid w:val="00B879F7"/>
    <w:rsid w:val="00B87E05"/>
    <w:rsid w:val="00B87EE1"/>
    <w:rsid w:val="00B87F52"/>
    <w:rsid w:val="00B90051"/>
    <w:rsid w:val="00B902B1"/>
    <w:rsid w:val="00B90426"/>
    <w:rsid w:val="00B9075B"/>
    <w:rsid w:val="00B90769"/>
    <w:rsid w:val="00B907E4"/>
    <w:rsid w:val="00B90BC2"/>
    <w:rsid w:val="00B90C27"/>
    <w:rsid w:val="00B90FA6"/>
    <w:rsid w:val="00B918CA"/>
    <w:rsid w:val="00B919CE"/>
    <w:rsid w:val="00B91A4E"/>
    <w:rsid w:val="00B91BB3"/>
    <w:rsid w:val="00B91CD8"/>
    <w:rsid w:val="00B91F9A"/>
    <w:rsid w:val="00B921B6"/>
    <w:rsid w:val="00B92255"/>
    <w:rsid w:val="00B92422"/>
    <w:rsid w:val="00B92653"/>
    <w:rsid w:val="00B926C0"/>
    <w:rsid w:val="00B927DD"/>
    <w:rsid w:val="00B92BC2"/>
    <w:rsid w:val="00B92E67"/>
    <w:rsid w:val="00B92E79"/>
    <w:rsid w:val="00B93173"/>
    <w:rsid w:val="00B931D4"/>
    <w:rsid w:val="00B9349B"/>
    <w:rsid w:val="00B93786"/>
    <w:rsid w:val="00B93CBA"/>
    <w:rsid w:val="00B93D58"/>
    <w:rsid w:val="00B93E49"/>
    <w:rsid w:val="00B93EAF"/>
    <w:rsid w:val="00B93ECD"/>
    <w:rsid w:val="00B93F5B"/>
    <w:rsid w:val="00B9493E"/>
    <w:rsid w:val="00B94D18"/>
    <w:rsid w:val="00B95591"/>
    <w:rsid w:val="00B95761"/>
    <w:rsid w:val="00B95A40"/>
    <w:rsid w:val="00B95B9F"/>
    <w:rsid w:val="00B95BCE"/>
    <w:rsid w:val="00B95DBE"/>
    <w:rsid w:val="00B960BD"/>
    <w:rsid w:val="00B9626C"/>
    <w:rsid w:val="00B963A0"/>
    <w:rsid w:val="00B96728"/>
    <w:rsid w:val="00B96891"/>
    <w:rsid w:val="00B968B1"/>
    <w:rsid w:val="00B96C78"/>
    <w:rsid w:val="00B96CEE"/>
    <w:rsid w:val="00B96E15"/>
    <w:rsid w:val="00B9705B"/>
    <w:rsid w:val="00B97101"/>
    <w:rsid w:val="00B97265"/>
    <w:rsid w:val="00B97271"/>
    <w:rsid w:val="00B9728F"/>
    <w:rsid w:val="00B97308"/>
    <w:rsid w:val="00B97731"/>
    <w:rsid w:val="00B97A5E"/>
    <w:rsid w:val="00B97EAD"/>
    <w:rsid w:val="00BA0127"/>
    <w:rsid w:val="00BA0D3C"/>
    <w:rsid w:val="00BA0E3B"/>
    <w:rsid w:val="00BA116D"/>
    <w:rsid w:val="00BA12DA"/>
    <w:rsid w:val="00BA1698"/>
    <w:rsid w:val="00BA17E8"/>
    <w:rsid w:val="00BA1B7C"/>
    <w:rsid w:val="00BA1C9D"/>
    <w:rsid w:val="00BA22D7"/>
    <w:rsid w:val="00BA22F2"/>
    <w:rsid w:val="00BA239B"/>
    <w:rsid w:val="00BA25B2"/>
    <w:rsid w:val="00BA2849"/>
    <w:rsid w:val="00BA2DB6"/>
    <w:rsid w:val="00BA309C"/>
    <w:rsid w:val="00BA30B0"/>
    <w:rsid w:val="00BA38B4"/>
    <w:rsid w:val="00BA3A9F"/>
    <w:rsid w:val="00BA3AAD"/>
    <w:rsid w:val="00BA3B4E"/>
    <w:rsid w:val="00BA3CDE"/>
    <w:rsid w:val="00BA3DEB"/>
    <w:rsid w:val="00BA3E2A"/>
    <w:rsid w:val="00BA3F57"/>
    <w:rsid w:val="00BA41B7"/>
    <w:rsid w:val="00BA41E4"/>
    <w:rsid w:val="00BA460B"/>
    <w:rsid w:val="00BA48B8"/>
    <w:rsid w:val="00BA4AB7"/>
    <w:rsid w:val="00BA4C9C"/>
    <w:rsid w:val="00BA4CD5"/>
    <w:rsid w:val="00BA4F85"/>
    <w:rsid w:val="00BA50A0"/>
    <w:rsid w:val="00BA51F2"/>
    <w:rsid w:val="00BA55AE"/>
    <w:rsid w:val="00BA56AE"/>
    <w:rsid w:val="00BA5721"/>
    <w:rsid w:val="00BA58C5"/>
    <w:rsid w:val="00BA59E0"/>
    <w:rsid w:val="00BA5DFB"/>
    <w:rsid w:val="00BA6212"/>
    <w:rsid w:val="00BA64EC"/>
    <w:rsid w:val="00BA668E"/>
    <w:rsid w:val="00BA67B9"/>
    <w:rsid w:val="00BA6978"/>
    <w:rsid w:val="00BA6C18"/>
    <w:rsid w:val="00BA6F59"/>
    <w:rsid w:val="00BA7281"/>
    <w:rsid w:val="00BA73AE"/>
    <w:rsid w:val="00BA75BF"/>
    <w:rsid w:val="00BA7618"/>
    <w:rsid w:val="00BA786F"/>
    <w:rsid w:val="00BA7A39"/>
    <w:rsid w:val="00BA7AB4"/>
    <w:rsid w:val="00BA7B74"/>
    <w:rsid w:val="00BA7BDB"/>
    <w:rsid w:val="00BA7C0A"/>
    <w:rsid w:val="00BB000A"/>
    <w:rsid w:val="00BB025C"/>
    <w:rsid w:val="00BB0434"/>
    <w:rsid w:val="00BB05ED"/>
    <w:rsid w:val="00BB064B"/>
    <w:rsid w:val="00BB0B73"/>
    <w:rsid w:val="00BB0BF1"/>
    <w:rsid w:val="00BB0D24"/>
    <w:rsid w:val="00BB0DD0"/>
    <w:rsid w:val="00BB0F5E"/>
    <w:rsid w:val="00BB12B3"/>
    <w:rsid w:val="00BB1329"/>
    <w:rsid w:val="00BB1383"/>
    <w:rsid w:val="00BB157F"/>
    <w:rsid w:val="00BB16E2"/>
    <w:rsid w:val="00BB1A5B"/>
    <w:rsid w:val="00BB1C31"/>
    <w:rsid w:val="00BB1E7F"/>
    <w:rsid w:val="00BB1E99"/>
    <w:rsid w:val="00BB1FC9"/>
    <w:rsid w:val="00BB218B"/>
    <w:rsid w:val="00BB223F"/>
    <w:rsid w:val="00BB225B"/>
    <w:rsid w:val="00BB2301"/>
    <w:rsid w:val="00BB28ED"/>
    <w:rsid w:val="00BB2934"/>
    <w:rsid w:val="00BB2E10"/>
    <w:rsid w:val="00BB2E5B"/>
    <w:rsid w:val="00BB349E"/>
    <w:rsid w:val="00BB38B6"/>
    <w:rsid w:val="00BB3A8C"/>
    <w:rsid w:val="00BB420D"/>
    <w:rsid w:val="00BB477F"/>
    <w:rsid w:val="00BB479A"/>
    <w:rsid w:val="00BB4965"/>
    <w:rsid w:val="00BB4DAC"/>
    <w:rsid w:val="00BB4E24"/>
    <w:rsid w:val="00BB4E34"/>
    <w:rsid w:val="00BB5571"/>
    <w:rsid w:val="00BB59B4"/>
    <w:rsid w:val="00BB5B19"/>
    <w:rsid w:val="00BB5B2F"/>
    <w:rsid w:val="00BB5C1C"/>
    <w:rsid w:val="00BB5E12"/>
    <w:rsid w:val="00BB600C"/>
    <w:rsid w:val="00BB6106"/>
    <w:rsid w:val="00BB6217"/>
    <w:rsid w:val="00BB6377"/>
    <w:rsid w:val="00BB66B5"/>
    <w:rsid w:val="00BB6736"/>
    <w:rsid w:val="00BB67BB"/>
    <w:rsid w:val="00BB68B7"/>
    <w:rsid w:val="00BB6A2C"/>
    <w:rsid w:val="00BB6A7F"/>
    <w:rsid w:val="00BB6B74"/>
    <w:rsid w:val="00BB6BBA"/>
    <w:rsid w:val="00BB6D5B"/>
    <w:rsid w:val="00BB6DD1"/>
    <w:rsid w:val="00BB7140"/>
    <w:rsid w:val="00BB724E"/>
    <w:rsid w:val="00BB72AD"/>
    <w:rsid w:val="00BB72CA"/>
    <w:rsid w:val="00BB7523"/>
    <w:rsid w:val="00BB771A"/>
    <w:rsid w:val="00BB7738"/>
    <w:rsid w:val="00BB7A2F"/>
    <w:rsid w:val="00BB7A62"/>
    <w:rsid w:val="00BB7DF0"/>
    <w:rsid w:val="00BB7F18"/>
    <w:rsid w:val="00BB7F78"/>
    <w:rsid w:val="00BC03A8"/>
    <w:rsid w:val="00BC03CF"/>
    <w:rsid w:val="00BC04EF"/>
    <w:rsid w:val="00BC0838"/>
    <w:rsid w:val="00BC0C5A"/>
    <w:rsid w:val="00BC0CCE"/>
    <w:rsid w:val="00BC0F0E"/>
    <w:rsid w:val="00BC125E"/>
    <w:rsid w:val="00BC1283"/>
    <w:rsid w:val="00BC1311"/>
    <w:rsid w:val="00BC16C8"/>
    <w:rsid w:val="00BC1866"/>
    <w:rsid w:val="00BC1971"/>
    <w:rsid w:val="00BC19E0"/>
    <w:rsid w:val="00BC1ADF"/>
    <w:rsid w:val="00BC1B23"/>
    <w:rsid w:val="00BC1EAA"/>
    <w:rsid w:val="00BC1F42"/>
    <w:rsid w:val="00BC22DC"/>
    <w:rsid w:val="00BC22EA"/>
    <w:rsid w:val="00BC27C9"/>
    <w:rsid w:val="00BC290F"/>
    <w:rsid w:val="00BC3251"/>
    <w:rsid w:val="00BC32F2"/>
    <w:rsid w:val="00BC3473"/>
    <w:rsid w:val="00BC352D"/>
    <w:rsid w:val="00BC361E"/>
    <w:rsid w:val="00BC3791"/>
    <w:rsid w:val="00BC3880"/>
    <w:rsid w:val="00BC3932"/>
    <w:rsid w:val="00BC3A32"/>
    <w:rsid w:val="00BC3B04"/>
    <w:rsid w:val="00BC3D29"/>
    <w:rsid w:val="00BC446E"/>
    <w:rsid w:val="00BC4728"/>
    <w:rsid w:val="00BC4779"/>
    <w:rsid w:val="00BC4B21"/>
    <w:rsid w:val="00BC4C18"/>
    <w:rsid w:val="00BC4DC2"/>
    <w:rsid w:val="00BC4FDF"/>
    <w:rsid w:val="00BC53FE"/>
    <w:rsid w:val="00BC542B"/>
    <w:rsid w:val="00BC5478"/>
    <w:rsid w:val="00BC5479"/>
    <w:rsid w:val="00BC5742"/>
    <w:rsid w:val="00BC5776"/>
    <w:rsid w:val="00BC5AEF"/>
    <w:rsid w:val="00BC5DEE"/>
    <w:rsid w:val="00BC6054"/>
    <w:rsid w:val="00BC60F7"/>
    <w:rsid w:val="00BC6119"/>
    <w:rsid w:val="00BC645B"/>
    <w:rsid w:val="00BC65BC"/>
    <w:rsid w:val="00BC679D"/>
    <w:rsid w:val="00BC67A7"/>
    <w:rsid w:val="00BC6870"/>
    <w:rsid w:val="00BC6A38"/>
    <w:rsid w:val="00BC6D40"/>
    <w:rsid w:val="00BC7171"/>
    <w:rsid w:val="00BC734E"/>
    <w:rsid w:val="00BC77D8"/>
    <w:rsid w:val="00BC77ED"/>
    <w:rsid w:val="00BC7854"/>
    <w:rsid w:val="00BC7A74"/>
    <w:rsid w:val="00BC7E5A"/>
    <w:rsid w:val="00BC7E7E"/>
    <w:rsid w:val="00BC7F48"/>
    <w:rsid w:val="00BD005B"/>
    <w:rsid w:val="00BD005F"/>
    <w:rsid w:val="00BD0326"/>
    <w:rsid w:val="00BD0334"/>
    <w:rsid w:val="00BD0387"/>
    <w:rsid w:val="00BD045C"/>
    <w:rsid w:val="00BD0510"/>
    <w:rsid w:val="00BD05D1"/>
    <w:rsid w:val="00BD0663"/>
    <w:rsid w:val="00BD06F1"/>
    <w:rsid w:val="00BD08A4"/>
    <w:rsid w:val="00BD0A3B"/>
    <w:rsid w:val="00BD0B6D"/>
    <w:rsid w:val="00BD0CB1"/>
    <w:rsid w:val="00BD0F30"/>
    <w:rsid w:val="00BD104B"/>
    <w:rsid w:val="00BD11A0"/>
    <w:rsid w:val="00BD129D"/>
    <w:rsid w:val="00BD134F"/>
    <w:rsid w:val="00BD13C8"/>
    <w:rsid w:val="00BD14FB"/>
    <w:rsid w:val="00BD1768"/>
    <w:rsid w:val="00BD1784"/>
    <w:rsid w:val="00BD1C7E"/>
    <w:rsid w:val="00BD1DD7"/>
    <w:rsid w:val="00BD2346"/>
    <w:rsid w:val="00BD23EA"/>
    <w:rsid w:val="00BD2604"/>
    <w:rsid w:val="00BD2CB9"/>
    <w:rsid w:val="00BD31E0"/>
    <w:rsid w:val="00BD31FF"/>
    <w:rsid w:val="00BD3533"/>
    <w:rsid w:val="00BD35D7"/>
    <w:rsid w:val="00BD3706"/>
    <w:rsid w:val="00BD390B"/>
    <w:rsid w:val="00BD3AFB"/>
    <w:rsid w:val="00BD4251"/>
    <w:rsid w:val="00BD44FA"/>
    <w:rsid w:val="00BD49D4"/>
    <w:rsid w:val="00BD4E35"/>
    <w:rsid w:val="00BD4E3C"/>
    <w:rsid w:val="00BD4F71"/>
    <w:rsid w:val="00BD51D7"/>
    <w:rsid w:val="00BD549A"/>
    <w:rsid w:val="00BD59ED"/>
    <w:rsid w:val="00BD5A0A"/>
    <w:rsid w:val="00BD5A12"/>
    <w:rsid w:val="00BD5E93"/>
    <w:rsid w:val="00BD61B3"/>
    <w:rsid w:val="00BD62E4"/>
    <w:rsid w:val="00BD6319"/>
    <w:rsid w:val="00BD643A"/>
    <w:rsid w:val="00BD64CC"/>
    <w:rsid w:val="00BD6580"/>
    <w:rsid w:val="00BD658A"/>
    <w:rsid w:val="00BD661A"/>
    <w:rsid w:val="00BD6920"/>
    <w:rsid w:val="00BD6E54"/>
    <w:rsid w:val="00BD70C9"/>
    <w:rsid w:val="00BD73E5"/>
    <w:rsid w:val="00BD74B2"/>
    <w:rsid w:val="00BD7526"/>
    <w:rsid w:val="00BD75B8"/>
    <w:rsid w:val="00BD7700"/>
    <w:rsid w:val="00BD77C0"/>
    <w:rsid w:val="00BD79F0"/>
    <w:rsid w:val="00BD7A2E"/>
    <w:rsid w:val="00BD7CA9"/>
    <w:rsid w:val="00BD7CE3"/>
    <w:rsid w:val="00BE015B"/>
    <w:rsid w:val="00BE01C4"/>
    <w:rsid w:val="00BE0276"/>
    <w:rsid w:val="00BE04F0"/>
    <w:rsid w:val="00BE04F8"/>
    <w:rsid w:val="00BE05C5"/>
    <w:rsid w:val="00BE0820"/>
    <w:rsid w:val="00BE0874"/>
    <w:rsid w:val="00BE0A4D"/>
    <w:rsid w:val="00BE0B0D"/>
    <w:rsid w:val="00BE0B5E"/>
    <w:rsid w:val="00BE0C4C"/>
    <w:rsid w:val="00BE0EB5"/>
    <w:rsid w:val="00BE0EFD"/>
    <w:rsid w:val="00BE0FD8"/>
    <w:rsid w:val="00BE10BC"/>
    <w:rsid w:val="00BE10C4"/>
    <w:rsid w:val="00BE136F"/>
    <w:rsid w:val="00BE1552"/>
    <w:rsid w:val="00BE1558"/>
    <w:rsid w:val="00BE1C43"/>
    <w:rsid w:val="00BE20A1"/>
    <w:rsid w:val="00BE215A"/>
    <w:rsid w:val="00BE234F"/>
    <w:rsid w:val="00BE2365"/>
    <w:rsid w:val="00BE27F9"/>
    <w:rsid w:val="00BE28D4"/>
    <w:rsid w:val="00BE294B"/>
    <w:rsid w:val="00BE29C9"/>
    <w:rsid w:val="00BE2A71"/>
    <w:rsid w:val="00BE2D91"/>
    <w:rsid w:val="00BE2E7D"/>
    <w:rsid w:val="00BE30CC"/>
    <w:rsid w:val="00BE324E"/>
    <w:rsid w:val="00BE3437"/>
    <w:rsid w:val="00BE357A"/>
    <w:rsid w:val="00BE35BE"/>
    <w:rsid w:val="00BE35DA"/>
    <w:rsid w:val="00BE3972"/>
    <w:rsid w:val="00BE3A33"/>
    <w:rsid w:val="00BE3A6A"/>
    <w:rsid w:val="00BE3EE5"/>
    <w:rsid w:val="00BE40E8"/>
    <w:rsid w:val="00BE4217"/>
    <w:rsid w:val="00BE4308"/>
    <w:rsid w:val="00BE4316"/>
    <w:rsid w:val="00BE4337"/>
    <w:rsid w:val="00BE44BF"/>
    <w:rsid w:val="00BE44E5"/>
    <w:rsid w:val="00BE4A1C"/>
    <w:rsid w:val="00BE4AEF"/>
    <w:rsid w:val="00BE4E8F"/>
    <w:rsid w:val="00BE4F50"/>
    <w:rsid w:val="00BE4FF2"/>
    <w:rsid w:val="00BE50BF"/>
    <w:rsid w:val="00BE5192"/>
    <w:rsid w:val="00BE529B"/>
    <w:rsid w:val="00BE545D"/>
    <w:rsid w:val="00BE5622"/>
    <w:rsid w:val="00BE5748"/>
    <w:rsid w:val="00BE5A9F"/>
    <w:rsid w:val="00BE5EE4"/>
    <w:rsid w:val="00BE5FD4"/>
    <w:rsid w:val="00BE6006"/>
    <w:rsid w:val="00BE630B"/>
    <w:rsid w:val="00BE66F7"/>
    <w:rsid w:val="00BE671A"/>
    <w:rsid w:val="00BE69DA"/>
    <w:rsid w:val="00BE6A70"/>
    <w:rsid w:val="00BE6FEC"/>
    <w:rsid w:val="00BE7093"/>
    <w:rsid w:val="00BE7157"/>
    <w:rsid w:val="00BE72EE"/>
    <w:rsid w:val="00BE73AC"/>
    <w:rsid w:val="00BE73B4"/>
    <w:rsid w:val="00BE784A"/>
    <w:rsid w:val="00BE7DC4"/>
    <w:rsid w:val="00BE7EFC"/>
    <w:rsid w:val="00BF031C"/>
    <w:rsid w:val="00BF0400"/>
    <w:rsid w:val="00BF0419"/>
    <w:rsid w:val="00BF04CB"/>
    <w:rsid w:val="00BF097F"/>
    <w:rsid w:val="00BF0DE5"/>
    <w:rsid w:val="00BF0DF4"/>
    <w:rsid w:val="00BF0F23"/>
    <w:rsid w:val="00BF0F9E"/>
    <w:rsid w:val="00BF105D"/>
    <w:rsid w:val="00BF106D"/>
    <w:rsid w:val="00BF11B4"/>
    <w:rsid w:val="00BF1336"/>
    <w:rsid w:val="00BF13CF"/>
    <w:rsid w:val="00BF1444"/>
    <w:rsid w:val="00BF15D3"/>
    <w:rsid w:val="00BF1A1C"/>
    <w:rsid w:val="00BF1BFB"/>
    <w:rsid w:val="00BF1F87"/>
    <w:rsid w:val="00BF21C6"/>
    <w:rsid w:val="00BF221E"/>
    <w:rsid w:val="00BF25C1"/>
    <w:rsid w:val="00BF2760"/>
    <w:rsid w:val="00BF27EE"/>
    <w:rsid w:val="00BF29FC"/>
    <w:rsid w:val="00BF2A92"/>
    <w:rsid w:val="00BF2E06"/>
    <w:rsid w:val="00BF30CE"/>
    <w:rsid w:val="00BF30FE"/>
    <w:rsid w:val="00BF3250"/>
    <w:rsid w:val="00BF3289"/>
    <w:rsid w:val="00BF33FE"/>
    <w:rsid w:val="00BF356D"/>
    <w:rsid w:val="00BF369D"/>
    <w:rsid w:val="00BF37DD"/>
    <w:rsid w:val="00BF38F6"/>
    <w:rsid w:val="00BF3990"/>
    <w:rsid w:val="00BF3CA1"/>
    <w:rsid w:val="00BF3F82"/>
    <w:rsid w:val="00BF40F6"/>
    <w:rsid w:val="00BF4437"/>
    <w:rsid w:val="00BF4574"/>
    <w:rsid w:val="00BF466A"/>
    <w:rsid w:val="00BF4726"/>
    <w:rsid w:val="00BF4A07"/>
    <w:rsid w:val="00BF4A1C"/>
    <w:rsid w:val="00BF4BF4"/>
    <w:rsid w:val="00BF4CC3"/>
    <w:rsid w:val="00BF4ED3"/>
    <w:rsid w:val="00BF4F50"/>
    <w:rsid w:val="00BF5188"/>
    <w:rsid w:val="00BF52D7"/>
    <w:rsid w:val="00BF54DB"/>
    <w:rsid w:val="00BF551F"/>
    <w:rsid w:val="00BF583C"/>
    <w:rsid w:val="00BF5952"/>
    <w:rsid w:val="00BF5B56"/>
    <w:rsid w:val="00BF5B82"/>
    <w:rsid w:val="00BF5D2B"/>
    <w:rsid w:val="00BF5DC4"/>
    <w:rsid w:val="00BF5F14"/>
    <w:rsid w:val="00BF5F49"/>
    <w:rsid w:val="00BF6832"/>
    <w:rsid w:val="00BF69A6"/>
    <w:rsid w:val="00BF69E0"/>
    <w:rsid w:val="00BF6BA8"/>
    <w:rsid w:val="00BF6DD3"/>
    <w:rsid w:val="00BF6E83"/>
    <w:rsid w:val="00BF6EF6"/>
    <w:rsid w:val="00BF7029"/>
    <w:rsid w:val="00BF72F0"/>
    <w:rsid w:val="00BF7420"/>
    <w:rsid w:val="00BF764B"/>
    <w:rsid w:val="00BF7C90"/>
    <w:rsid w:val="00BF7DA7"/>
    <w:rsid w:val="00C00171"/>
    <w:rsid w:val="00C001B4"/>
    <w:rsid w:val="00C002C6"/>
    <w:rsid w:val="00C0033D"/>
    <w:rsid w:val="00C0049C"/>
    <w:rsid w:val="00C00616"/>
    <w:rsid w:val="00C007E9"/>
    <w:rsid w:val="00C00AA8"/>
    <w:rsid w:val="00C00D05"/>
    <w:rsid w:val="00C00D68"/>
    <w:rsid w:val="00C00DB5"/>
    <w:rsid w:val="00C00EFE"/>
    <w:rsid w:val="00C012AE"/>
    <w:rsid w:val="00C012C3"/>
    <w:rsid w:val="00C01426"/>
    <w:rsid w:val="00C0165E"/>
    <w:rsid w:val="00C01835"/>
    <w:rsid w:val="00C018F6"/>
    <w:rsid w:val="00C019BD"/>
    <w:rsid w:val="00C01C1A"/>
    <w:rsid w:val="00C01CA0"/>
    <w:rsid w:val="00C01E39"/>
    <w:rsid w:val="00C01F05"/>
    <w:rsid w:val="00C01F61"/>
    <w:rsid w:val="00C0229D"/>
    <w:rsid w:val="00C02632"/>
    <w:rsid w:val="00C0269E"/>
    <w:rsid w:val="00C027DC"/>
    <w:rsid w:val="00C02976"/>
    <w:rsid w:val="00C02CD3"/>
    <w:rsid w:val="00C02FFF"/>
    <w:rsid w:val="00C03195"/>
    <w:rsid w:val="00C036BE"/>
    <w:rsid w:val="00C03875"/>
    <w:rsid w:val="00C03A3B"/>
    <w:rsid w:val="00C04068"/>
    <w:rsid w:val="00C04465"/>
    <w:rsid w:val="00C04560"/>
    <w:rsid w:val="00C045A0"/>
    <w:rsid w:val="00C046B7"/>
    <w:rsid w:val="00C046F6"/>
    <w:rsid w:val="00C04994"/>
    <w:rsid w:val="00C04A7A"/>
    <w:rsid w:val="00C04A8C"/>
    <w:rsid w:val="00C04ABA"/>
    <w:rsid w:val="00C04AC4"/>
    <w:rsid w:val="00C04B62"/>
    <w:rsid w:val="00C04E57"/>
    <w:rsid w:val="00C04FD0"/>
    <w:rsid w:val="00C050AC"/>
    <w:rsid w:val="00C05209"/>
    <w:rsid w:val="00C052A0"/>
    <w:rsid w:val="00C0536C"/>
    <w:rsid w:val="00C054CB"/>
    <w:rsid w:val="00C0550B"/>
    <w:rsid w:val="00C0588C"/>
    <w:rsid w:val="00C05B64"/>
    <w:rsid w:val="00C05CA5"/>
    <w:rsid w:val="00C06033"/>
    <w:rsid w:val="00C064F5"/>
    <w:rsid w:val="00C06639"/>
    <w:rsid w:val="00C06BF4"/>
    <w:rsid w:val="00C06C2D"/>
    <w:rsid w:val="00C06CB7"/>
    <w:rsid w:val="00C07268"/>
    <w:rsid w:val="00C07377"/>
    <w:rsid w:val="00C073A6"/>
    <w:rsid w:val="00C0740B"/>
    <w:rsid w:val="00C07937"/>
    <w:rsid w:val="00C079E4"/>
    <w:rsid w:val="00C079E8"/>
    <w:rsid w:val="00C07CE6"/>
    <w:rsid w:val="00C07DCC"/>
    <w:rsid w:val="00C07E40"/>
    <w:rsid w:val="00C07F45"/>
    <w:rsid w:val="00C07FD3"/>
    <w:rsid w:val="00C101ED"/>
    <w:rsid w:val="00C10601"/>
    <w:rsid w:val="00C1075B"/>
    <w:rsid w:val="00C10764"/>
    <w:rsid w:val="00C10799"/>
    <w:rsid w:val="00C1085F"/>
    <w:rsid w:val="00C10940"/>
    <w:rsid w:val="00C10971"/>
    <w:rsid w:val="00C10E4B"/>
    <w:rsid w:val="00C11033"/>
    <w:rsid w:val="00C11125"/>
    <w:rsid w:val="00C11281"/>
    <w:rsid w:val="00C112FA"/>
    <w:rsid w:val="00C11426"/>
    <w:rsid w:val="00C11516"/>
    <w:rsid w:val="00C1179B"/>
    <w:rsid w:val="00C11821"/>
    <w:rsid w:val="00C11ACB"/>
    <w:rsid w:val="00C11B97"/>
    <w:rsid w:val="00C11CDB"/>
    <w:rsid w:val="00C11E60"/>
    <w:rsid w:val="00C11FC3"/>
    <w:rsid w:val="00C120A7"/>
    <w:rsid w:val="00C127C9"/>
    <w:rsid w:val="00C128B4"/>
    <w:rsid w:val="00C12A02"/>
    <w:rsid w:val="00C12A6D"/>
    <w:rsid w:val="00C12BC1"/>
    <w:rsid w:val="00C12BCE"/>
    <w:rsid w:val="00C13150"/>
    <w:rsid w:val="00C133DD"/>
    <w:rsid w:val="00C135FC"/>
    <w:rsid w:val="00C13639"/>
    <w:rsid w:val="00C13674"/>
    <w:rsid w:val="00C13709"/>
    <w:rsid w:val="00C1380C"/>
    <w:rsid w:val="00C139B7"/>
    <w:rsid w:val="00C13DC8"/>
    <w:rsid w:val="00C1415D"/>
    <w:rsid w:val="00C14222"/>
    <w:rsid w:val="00C143B6"/>
    <w:rsid w:val="00C144DE"/>
    <w:rsid w:val="00C14674"/>
    <w:rsid w:val="00C14696"/>
    <w:rsid w:val="00C146AD"/>
    <w:rsid w:val="00C1493D"/>
    <w:rsid w:val="00C14BA2"/>
    <w:rsid w:val="00C14D5E"/>
    <w:rsid w:val="00C14D95"/>
    <w:rsid w:val="00C14E57"/>
    <w:rsid w:val="00C1501A"/>
    <w:rsid w:val="00C150C4"/>
    <w:rsid w:val="00C15141"/>
    <w:rsid w:val="00C151A5"/>
    <w:rsid w:val="00C15581"/>
    <w:rsid w:val="00C155B8"/>
    <w:rsid w:val="00C15844"/>
    <w:rsid w:val="00C15C97"/>
    <w:rsid w:val="00C15CD8"/>
    <w:rsid w:val="00C16671"/>
    <w:rsid w:val="00C1671E"/>
    <w:rsid w:val="00C16AA0"/>
    <w:rsid w:val="00C16B41"/>
    <w:rsid w:val="00C16E00"/>
    <w:rsid w:val="00C16EDC"/>
    <w:rsid w:val="00C17124"/>
    <w:rsid w:val="00C17146"/>
    <w:rsid w:val="00C171B5"/>
    <w:rsid w:val="00C171E7"/>
    <w:rsid w:val="00C172AC"/>
    <w:rsid w:val="00C172CE"/>
    <w:rsid w:val="00C175E3"/>
    <w:rsid w:val="00C178DF"/>
    <w:rsid w:val="00C178E5"/>
    <w:rsid w:val="00C17951"/>
    <w:rsid w:val="00C1798F"/>
    <w:rsid w:val="00C17C15"/>
    <w:rsid w:val="00C17C6A"/>
    <w:rsid w:val="00C17F2A"/>
    <w:rsid w:val="00C17FA2"/>
    <w:rsid w:val="00C20358"/>
    <w:rsid w:val="00C207CC"/>
    <w:rsid w:val="00C20AB9"/>
    <w:rsid w:val="00C20CF0"/>
    <w:rsid w:val="00C20F97"/>
    <w:rsid w:val="00C21140"/>
    <w:rsid w:val="00C212CF"/>
    <w:rsid w:val="00C213D1"/>
    <w:rsid w:val="00C21435"/>
    <w:rsid w:val="00C21586"/>
    <w:rsid w:val="00C215D8"/>
    <w:rsid w:val="00C21810"/>
    <w:rsid w:val="00C21931"/>
    <w:rsid w:val="00C2197C"/>
    <w:rsid w:val="00C21A17"/>
    <w:rsid w:val="00C21C86"/>
    <w:rsid w:val="00C21DC2"/>
    <w:rsid w:val="00C21E0A"/>
    <w:rsid w:val="00C21EAE"/>
    <w:rsid w:val="00C21EE1"/>
    <w:rsid w:val="00C22003"/>
    <w:rsid w:val="00C22077"/>
    <w:rsid w:val="00C22149"/>
    <w:rsid w:val="00C2214E"/>
    <w:rsid w:val="00C2218E"/>
    <w:rsid w:val="00C22213"/>
    <w:rsid w:val="00C22368"/>
    <w:rsid w:val="00C22672"/>
    <w:rsid w:val="00C2274E"/>
    <w:rsid w:val="00C227DB"/>
    <w:rsid w:val="00C22982"/>
    <w:rsid w:val="00C22B45"/>
    <w:rsid w:val="00C22C34"/>
    <w:rsid w:val="00C22CEB"/>
    <w:rsid w:val="00C22E15"/>
    <w:rsid w:val="00C22F7F"/>
    <w:rsid w:val="00C23058"/>
    <w:rsid w:val="00C23359"/>
    <w:rsid w:val="00C236CA"/>
    <w:rsid w:val="00C236E9"/>
    <w:rsid w:val="00C2378F"/>
    <w:rsid w:val="00C23833"/>
    <w:rsid w:val="00C23C91"/>
    <w:rsid w:val="00C23E57"/>
    <w:rsid w:val="00C23F42"/>
    <w:rsid w:val="00C240F9"/>
    <w:rsid w:val="00C2411D"/>
    <w:rsid w:val="00C24223"/>
    <w:rsid w:val="00C244C5"/>
    <w:rsid w:val="00C2471B"/>
    <w:rsid w:val="00C249EF"/>
    <w:rsid w:val="00C251AB"/>
    <w:rsid w:val="00C25258"/>
    <w:rsid w:val="00C25263"/>
    <w:rsid w:val="00C25417"/>
    <w:rsid w:val="00C255C2"/>
    <w:rsid w:val="00C25940"/>
    <w:rsid w:val="00C2595D"/>
    <w:rsid w:val="00C259BB"/>
    <w:rsid w:val="00C25AE0"/>
    <w:rsid w:val="00C25B3B"/>
    <w:rsid w:val="00C25D6C"/>
    <w:rsid w:val="00C25E4C"/>
    <w:rsid w:val="00C261BF"/>
    <w:rsid w:val="00C261CF"/>
    <w:rsid w:val="00C2640D"/>
    <w:rsid w:val="00C2668F"/>
    <w:rsid w:val="00C269F0"/>
    <w:rsid w:val="00C26E5D"/>
    <w:rsid w:val="00C26F07"/>
    <w:rsid w:val="00C26F72"/>
    <w:rsid w:val="00C27008"/>
    <w:rsid w:val="00C2722D"/>
    <w:rsid w:val="00C274AD"/>
    <w:rsid w:val="00C276CF"/>
    <w:rsid w:val="00C276D3"/>
    <w:rsid w:val="00C276ED"/>
    <w:rsid w:val="00C277AE"/>
    <w:rsid w:val="00C27940"/>
    <w:rsid w:val="00C27B1F"/>
    <w:rsid w:val="00C27E87"/>
    <w:rsid w:val="00C27E8A"/>
    <w:rsid w:val="00C3005D"/>
    <w:rsid w:val="00C30123"/>
    <w:rsid w:val="00C30162"/>
    <w:rsid w:val="00C30324"/>
    <w:rsid w:val="00C30358"/>
    <w:rsid w:val="00C3049A"/>
    <w:rsid w:val="00C304B6"/>
    <w:rsid w:val="00C30925"/>
    <w:rsid w:val="00C30991"/>
    <w:rsid w:val="00C30D66"/>
    <w:rsid w:val="00C311E1"/>
    <w:rsid w:val="00C31B0E"/>
    <w:rsid w:val="00C31C45"/>
    <w:rsid w:val="00C31FBB"/>
    <w:rsid w:val="00C320F3"/>
    <w:rsid w:val="00C32360"/>
    <w:rsid w:val="00C324EC"/>
    <w:rsid w:val="00C32657"/>
    <w:rsid w:val="00C32687"/>
    <w:rsid w:val="00C327C0"/>
    <w:rsid w:val="00C3282F"/>
    <w:rsid w:val="00C328F4"/>
    <w:rsid w:val="00C32A58"/>
    <w:rsid w:val="00C32AD6"/>
    <w:rsid w:val="00C33138"/>
    <w:rsid w:val="00C33905"/>
    <w:rsid w:val="00C33C8E"/>
    <w:rsid w:val="00C33EB4"/>
    <w:rsid w:val="00C3431A"/>
    <w:rsid w:val="00C34745"/>
    <w:rsid w:val="00C348BC"/>
    <w:rsid w:val="00C34916"/>
    <w:rsid w:val="00C349D6"/>
    <w:rsid w:val="00C34AA2"/>
    <w:rsid w:val="00C34F5F"/>
    <w:rsid w:val="00C34FEC"/>
    <w:rsid w:val="00C35210"/>
    <w:rsid w:val="00C35638"/>
    <w:rsid w:val="00C3564F"/>
    <w:rsid w:val="00C35704"/>
    <w:rsid w:val="00C35A54"/>
    <w:rsid w:val="00C35D87"/>
    <w:rsid w:val="00C35E2F"/>
    <w:rsid w:val="00C35EBF"/>
    <w:rsid w:val="00C35EFC"/>
    <w:rsid w:val="00C35F3F"/>
    <w:rsid w:val="00C3626A"/>
    <w:rsid w:val="00C364E6"/>
    <w:rsid w:val="00C364F0"/>
    <w:rsid w:val="00C36559"/>
    <w:rsid w:val="00C366A7"/>
    <w:rsid w:val="00C368D9"/>
    <w:rsid w:val="00C3693B"/>
    <w:rsid w:val="00C36B69"/>
    <w:rsid w:val="00C36C1F"/>
    <w:rsid w:val="00C36C7C"/>
    <w:rsid w:val="00C36D8F"/>
    <w:rsid w:val="00C36E85"/>
    <w:rsid w:val="00C36EE4"/>
    <w:rsid w:val="00C36F06"/>
    <w:rsid w:val="00C3717E"/>
    <w:rsid w:val="00C371B9"/>
    <w:rsid w:val="00C373AC"/>
    <w:rsid w:val="00C3750C"/>
    <w:rsid w:val="00C37698"/>
    <w:rsid w:val="00C37A3C"/>
    <w:rsid w:val="00C37A74"/>
    <w:rsid w:val="00C37CAE"/>
    <w:rsid w:val="00C401A3"/>
    <w:rsid w:val="00C4021B"/>
    <w:rsid w:val="00C40231"/>
    <w:rsid w:val="00C404A7"/>
    <w:rsid w:val="00C405BE"/>
    <w:rsid w:val="00C40759"/>
    <w:rsid w:val="00C40943"/>
    <w:rsid w:val="00C40ACB"/>
    <w:rsid w:val="00C40D68"/>
    <w:rsid w:val="00C40D97"/>
    <w:rsid w:val="00C40E0A"/>
    <w:rsid w:val="00C40E14"/>
    <w:rsid w:val="00C40E9B"/>
    <w:rsid w:val="00C410A1"/>
    <w:rsid w:val="00C410BC"/>
    <w:rsid w:val="00C4118A"/>
    <w:rsid w:val="00C413BC"/>
    <w:rsid w:val="00C4143E"/>
    <w:rsid w:val="00C414BA"/>
    <w:rsid w:val="00C4164A"/>
    <w:rsid w:val="00C41768"/>
    <w:rsid w:val="00C417A2"/>
    <w:rsid w:val="00C4197C"/>
    <w:rsid w:val="00C41E13"/>
    <w:rsid w:val="00C41F2D"/>
    <w:rsid w:val="00C41FB0"/>
    <w:rsid w:val="00C42630"/>
    <w:rsid w:val="00C42760"/>
    <w:rsid w:val="00C4294D"/>
    <w:rsid w:val="00C42961"/>
    <w:rsid w:val="00C42E55"/>
    <w:rsid w:val="00C42E8A"/>
    <w:rsid w:val="00C42F71"/>
    <w:rsid w:val="00C42F93"/>
    <w:rsid w:val="00C43293"/>
    <w:rsid w:val="00C43750"/>
    <w:rsid w:val="00C4385E"/>
    <w:rsid w:val="00C4395D"/>
    <w:rsid w:val="00C43992"/>
    <w:rsid w:val="00C43AE9"/>
    <w:rsid w:val="00C43C9E"/>
    <w:rsid w:val="00C43E9A"/>
    <w:rsid w:val="00C43F44"/>
    <w:rsid w:val="00C43F4C"/>
    <w:rsid w:val="00C43FF5"/>
    <w:rsid w:val="00C43FFB"/>
    <w:rsid w:val="00C44064"/>
    <w:rsid w:val="00C44292"/>
    <w:rsid w:val="00C44395"/>
    <w:rsid w:val="00C44618"/>
    <w:rsid w:val="00C44631"/>
    <w:rsid w:val="00C446E0"/>
    <w:rsid w:val="00C447E1"/>
    <w:rsid w:val="00C44882"/>
    <w:rsid w:val="00C449D7"/>
    <w:rsid w:val="00C44A1F"/>
    <w:rsid w:val="00C44BBC"/>
    <w:rsid w:val="00C44C7F"/>
    <w:rsid w:val="00C44D86"/>
    <w:rsid w:val="00C4506A"/>
    <w:rsid w:val="00C45070"/>
    <w:rsid w:val="00C455D0"/>
    <w:rsid w:val="00C4579D"/>
    <w:rsid w:val="00C4590B"/>
    <w:rsid w:val="00C45B2B"/>
    <w:rsid w:val="00C45BD6"/>
    <w:rsid w:val="00C45C65"/>
    <w:rsid w:val="00C45F08"/>
    <w:rsid w:val="00C45FDD"/>
    <w:rsid w:val="00C46017"/>
    <w:rsid w:val="00C46451"/>
    <w:rsid w:val="00C467EB"/>
    <w:rsid w:val="00C46965"/>
    <w:rsid w:val="00C46AF3"/>
    <w:rsid w:val="00C46C22"/>
    <w:rsid w:val="00C46C97"/>
    <w:rsid w:val="00C46C9A"/>
    <w:rsid w:val="00C47093"/>
    <w:rsid w:val="00C47161"/>
    <w:rsid w:val="00C472D4"/>
    <w:rsid w:val="00C4749E"/>
    <w:rsid w:val="00C477AE"/>
    <w:rsid w:val="00C477C7"/>
    <w:rsid w:val="00C47BE9"/>
    <w:rsid w:val="00C47DC5"/>
    <w:rsid w:val="00C50072"/>
    <w:rsid w:val="00C500C2"/>
    <w:rsid w:val="00C50455"/>
    <w:rsid w:val="00C5047E"/>
    <w:rsid w:val="00C504C5"/>
    <w:rsid w:val="00C505C6"/>
    <w:rsid w:val="00C50617"/>
    <w:rsid w:val="00C506A1"/>
    <w:rsid w:val="00C50700"/>
    <w:rsid w:val="00C508F2"/>
    <w:rsid w:val="00C508FD"/>
    <w:rsid w:val="00C50E7B"/>
    <w:rsid w:val="00C511DE"/>
    <w:rsid w:val="00C51228"/>
    <w:rsid w:val="00C51267"/>
    <w:rsid w:val="00C5130E"/>
    <w:rsid w:val="00C51336"/>
    <w:rsid w:val="00C51362"/>
    <w:rsid w:val="00C5155F"/>
    <w:rsid w:val="00C51607"/>
    <w:rsid w:val="00C517DA"/>
    <w:rsid w:val="00C517DD"/>
    <w:rsid w:val="00C51A1F"/>
    <w:rsid w:val="00C51A34"/>
    <w:rsid w:val="00C51A92"/>
    <w:rsid w:val="00C51CF5"/>
    <w:rsid w:val="00C51E89"/>
    <w:rsid w:val="00C51F9F"/>
    <w:rsid w:val="00C51FF1"/>
    <w:rsid w:val="00C5210B"/>
    <w:rsid w:val="00C52351"/>
    <w:rsid w:val="00C52777"/>
    <w:rsid w:val="00C5284B"/>
    <w:rsid w:val="00C52A7B"/>
    <w:rsid w:val="00C52DA0"/>
    <w:rsid w:val="00C52DC2"/>
    <w:rsid w:val="00C52E68"/>
    <w:rsid w:val="00C52F54"/>
    <w:rsid w:val="00C53691"/>
    <w:rsid w:val="00C53AA1"/>
    <w:rsid w:val="00C53AA6"/>
    <w:rsid w:val="00C53B5C"/>
    <w:rsid w:val="00C53B8C"/>
    <w:rsid w:val="00C53CD0"/>
    <w:rsid w:val="00C54368"/>
    <w:rsid w:val="00C543CA"/>
    <w:rsid w:val="00C54600"/>
    <w:rsid w:val="00C5480C"/>
    <w:rsid w:val="00C5485E"/>
    <w:rsid w:val="00C54CB8"/>
    <w:rsid w:val="00C54EB0"/>
    <w:rsid w:val="00C54F46"/>
    <w:rsid w:val="00C55110"/>
    <w:rsid w:val="00C55262"/>
    <w:rsid w:val="00C552C6"/>
    <w:rsid w:val="00C55884"/>
    <w:rsid w:val="00C55AB6"/>
    <w:rsid w:val="00C55CE7"/>
    <w:rsid w:val="00C55D69"/>
    <w:rsid w:val="00C55EC3"/>
    <w:rsid w:val="00C56012"/>
    <w:rsid w:val="00C562FA"/>
    <w:rsid w:val="00C56655"/>
    <w:rsid w:val="00C566B1"/>
    <w:rsid w:val="00C56839"/>
    <w:rsid w:val="00C568DE"/>
    <w:rsid w:val="00C569AC"/>
    <w:rsid w:val="00C56AD8"/>
    <w:rsid w:val="00C57113"/>
    <w:rsid w:val="00C57198"/>
    <w:rsid w:val="00C57483"/>
    <w:rsid w:val="00C57562"/>
    <w:rsid w:val="00C57895"/>
    <w:rsid w:val="00C57BA9"/>
    <w:rsid w:val="00C60491"/>
    <w:rsid w:val="00C6076B"/>
    <w:rsid w:val="00C60831"/>
    <w:rsid w:val="00C60A71"/>
    <w:rsid w:val="00C60CA0"/>
    <w:rsid w:val="00C60CD6"/>
    <w:rsid w:val="00C60D15"/>
    <w:rsid w:val="00C60EC5"/>
    <w:rsid w:val="00C60FFD"/>
    <w:rsid w:val="00C61295"/>
    <w:rsid w:val="00C612FF"/>
    <w:rsid w:val="00C6135B"/>
    <w:rsid w:val="00C6175D"/>
    <w:rsid w:val="00C61BB1"/>
    <w:rsid w:val="00C61BF4"/>
    <w:rsid w:val="00C61F46"/>
    <w:rsid w:val="00C62126"/>
    <w:rsid w:val="00C623A8"/>
    <w:rsid w:val="00C6270E"/>
    <w:rsid w:val="00C62785"/>
    <w:rsid w:val="00C62A3B"/>
    <w:rsid w:val="00C62B84"/>
    <w:rsid w:val="00C62D2D"/>
    <w:rsid w:val="00C634E1"/>
    <w:rsid w:val="00C635D5"/>
    <w:rsid w:val="00C636BB"/>
    <w:rsid w:val="00C63754"/>
    <w:rsid w:val="00C63BFE"/>
    <w:rsid w:val="00C63DA6"/>
    <w:rsid w:val="00C63E84"/>
    <w:rsid w:val="00C640E9"/>
    <w:rsid w:val="00C640F1"/>
    <w:rsid w:val="00C645F1"/>
    <w:rsid w:val="00C6477E"/>
    <w:rsid w:val="00C64AA6"/>
    <w:rsid w:val="00C64AD6"/>
    <w:rsid w:val="00C64BBE"/>
    <w:rsid w:val="00C64DE3"/>
    <w:rsid w:val="00C6504A"/>
    <w:rsid w:val="00C65087"/>
    <w:rsid w:val="00C652D1"/>
    <w:rsid w:val="00C6552E"/>
    <w:rsid w:val="00C65690"/>
    <w:rsid w:val="00C6581F"/>
    <w:rsid w:val="00C65AD6"/>
    <w:rsid w:val="00C65C27"/>
    <w:rsid w:val="00C65E1E"/>
    <w:rsid w:val="00C65F90"/>
    <w:rsid w:val="00C6626B"/>
    <w:rsid w:val="00C6659F"/>
    <w:rsid w:val="00C665B1"/>
    <w:rsid w:val="00C6688F"/>
    <w:rsid w:val="00C668B7"/>
    <w:rsid w:val="00C66913"/>
    <w:rsid w:val="00C66AC3"/>
    <w:rsid w:val="00C66B61"/>
    <w:rsid w:val="00C66E25"/>
    <w:rsid w:val="00C67049"/>
    <w:rsid w:val="00C6709F"/>
    <w:rsid w:val="00C67100"/>
    <w:rsid w:val="00C6723C"/>
    <w:rsid w:val="00C67450"/>
    <w:rsid w:val="00C67658"/>
    <w:rsid w:val="00C67707"/>
    <w:rsid w:val="00C7007F"/>
    <w:rsid w:val="00C700BC"/>
    <w:rsid w:val="00C70185"/>
    <w:rsid w:val="00C701AF"/>
    <w:rsid w:val="00C704AF"/>
    <w:rsid w:val="00C704BD"/>
    <w:rsid w:val="00C706AB"/>
    <w:rsid w:val="00C70801"/>
    <w:rsid w:val="00C70BE2"/>
    <w:rsid w:val="00C70CAF"/>
    <w:rsid w:val="00C70D45"/>
    <w:rsid w:val="00C70DC7"/>
    <w:rsid w:val="00C70F1B"/>
    <w:rsid w:val="00C70F5A"/>
    <w:rsid w:val="00C710B0"/>
    <w:rsid w:val="00C71387"/>
    <w:rsid w:val="00C71578"/>
    <w:rsid w:val="00C715A5"/>
    <w:rsid w:val="00C71698"/>
    <w:rsid w:val="00C7176D"/>
    <w:rsid w:val="00C71897"/>
    <w:rsid w:val="00C71A24"/>
    <w:rsid w:val="00C71C0B"/>
    <w:rsid w:val="00C71D69"/>
    <w:rsid w:val="00C71E84"/>
    <w:rsid w:val="00C720D4"/>
    <w:rsid w:val="00C7211F"/>
    <w:rsid w:val="00C721B5"/>
    <w:rsid w:val="00C722AC"/>
    <w:rsid w:val="00C72695"/>
    <w:rsid w:val="00C72864"/>
    <w:rsid w:val="00C7286A"/>
    <w:rsid w:val="00C7288C"/>
    <w:rsid w:val="00C72AEE"/>
    <w:rsid w:val="00C72F9F"/>
    <w:rsid w:val="00C72FBB"/>
    <w:rsid w:val="00C73023"/>
    <w:rsid w:val="00C73201"/>
    <w:rsid w:val="00C7320B"/>
    <w:rsid w:val="00C73251"/>
    <w:rsid w:val="00C73674"/>
    <w:rsid w:val="00C73917"/>
    <w:rsid w:val="00C739C8"/>
    <w:rsid w:val="00C73A12"/>
    <w:rsid w:val="00C73E31"/>
    <w:rsid w:val="00C73FEE"/>
    <w:rsid w:val="00C741CC"/>
    <w:rsid w:val="00C74297"/>
    <w:rsid w:val="00C743BB"/>
    <w:rsid w:val="00C74446"/>
    <w:rsid w:val="00C744CA"/>
    <w:rsid w:val="00C74643"/>
    <w:rsid w:val="00C7464D"/>
    <w:rsid w:val="00C746A7"/>
    <w:rsid w:val="00C746A8"/>
    <w:rsid w:val="00C7471F"/>
    <w:rsid w:val="00C74807"/>
    <w:rsid w:val="00C748D0"/>
    <w:rsid w:val="00C74A68"/>
    <w:rsid w:val="00C7505C"/>
    <w:rsid w:val="00C753BE"/>
    <w:rsid w:val="00C7576D"/>
    <w:rsid w:val="00C7594A"/>
    <w:rsid w:val="00C760B3"/>
    <w:rsid w:val="00C763AA"/>
    <w:rsid w:val="00C765F8"/>
    <w:rsid w:val="00C766E9"/>
    <w:rsid w:val="00C76E67"/>
    <w:rsid w:val="00C76E76"/>
    <w:rsid w:val="00C77039"/>
    <w:rsid w:val="00C77045"/>
    <w:rsid w:val="00C7715F"/>
    <w:rsid w:val="00C772BC"/>
    <w:rsid w:val="00C772F2"/>
    <w:rsid w:val="00C7747E"/>
    <w:rsid w:val="00C77553"/>
    <w:rsid w:val="00C7755D"/>
    <w:rsid w:val="00C775D9"/>
    <w:rsid w:val="00C77786"/>
    <w:rsid w:val="00C77CD6"/>
    <w:rsid w:val="00C77CF2"/>
    <w:rsid w:val="00C77E85"/>
    <w:rsid w:val="00C8004C"/>
    <w:rsid w:val="00C800C7"/>
    <w:rsid w:val="00C8011B"/>
    <w:rsid w:val="00C8040E"/>
    <w:rsid w:val="00C8049F"/>
    <w:rsid w:val="00C80591"/>
    <w:rsid w:val="00C806D0"/>
    <w:rsid w:val="00C80762"/>
    <w:rsid w:val="00C8094D"/>
    <w:rsid w:val="00C80A89"/>
    <w:rsid w:val="00C80ADB"/>
    <w:rsid w:val="00C80F1A"/>
    <w:rsid w:val="00C80F52"/>
    <w:rsid w:val="00C8118D"/>
    <w:rsid w:val="00C811DE"/>
    <w:rsid w:val="00C81291"/>
    <w:rsid w:val="00C8129C"/>
    <w:rsid w:val="00C819D9"/>
    <w:rsid w:val="00C81A5D"/>
    <w:rsid w:val="00C81E28"/>
    <w:rsid w:val="00C81EE2"/>
    <w:rsid w:val="00C8210F"/>
    <w:rsid w:val="00C82296"/>
    <w:rsid w:val="00C822D7"/>
    <w:rsid w:val="00C82743"/>
    <w:rsid w:val="00C8299E"/>
    <w:rsid w:val="00C82BF3"/>
    <w:rsid w:val="00C82C05"/>
    <w:rsid w:val="00C82C1E"/>
    <w:rsid w:val="00C82D3C"/>
    <w:rsid w:val="00C82D53"/>
    <w:rsid w:val="00C82EF5"/>
    <w:rsid w:val="00C830CF"/>
    <w:rsid w:val="00C8317F"/>
    <w:rsid w:val="00C832F4"/>
    <w:rsid w:val="00C837D1"/>
    <w:rsid w:val="00C83818"/>
    <w:rsid w:val="00C8384C"/>
    <w:rsid w:val="00C83874"/>
    <w:rsid w:val="00C83B33"/>
    <w:rsid w:val="00C83C49"/>
    <w:rsid w:val="00C83D0F"/>
    <w:rsid w:val="00C83D8F"/>
    <w:rsid w:val="00C83E0B"/>
    <w:rsid w:val="00C8403B"/>
    <w:rsid w:val="00C842E3"/>
    <w:rsid w:val="00C845D6"/>
    <w:rsid w:val="00C84690"/>
    <w:rsid w:val="00C846B3"/>
    <w:rsid w:val="00C8480E"/>
    <w:rsid w:val="00C84A18"/>
    <w:rsid w:val="00C84B15"/>
    <w:rsid w:val="00C84C91"/>
    <w:rsid w:val="00C84F6F"/>
    <w:rsid w:val="00C85154"/>
    <w:rsid w:val="00C851AC"/>
    <w:rsid w:val="00C85401"/>
    <w:rsid w:val="00C85499"/>
    <w:rsid w:val="00C857D9"/>
    <w:rsid w:val="00C85951"/>
    <w:rsid w:val="00C85D17"/>
    <w:rsid w:val="00C85DFE"/>
    <w:rsid w:val="00C85E95"/>
    <w:rsid w:val="00C85F8E"/>
    <w:rsid w:val="00C85FA4"/>
    <w:rsid w:val="00C865D2"/>
    <w:rsid w:val="00C86800"/>
    <w:rsid w:val="00C868FD"/>
    <w:rsid w:val="00C86B7B"/>
    <w:rsid w:val="00C86D24"/>
    <w:rsid w:val="00C86E2E"/>
    <w:rsid w:val="00C871F3"/>
    <w:rsid w:val="00C87295"/>
    <w:rsid w:val="00C87537"/>
    <w:rsid w:val="00C87762"/>
    <w:rsid w:val="00C877DD"/>
    <w:rsid w:val="00C87819"/>
    <w:rsid w:val="00C87C34"/>
    <w:rsid w:val="00C87C38"/>
    <w:rsid w:val="00C87C8C"/>
    <w:rsid w:val="00C87CE4"/>
    <w:rsid w:val="00C87F45"/>
    <w:rsid w:val="00C90036"/>
    <w:rsid w:val="00C90207"/>
    <w:rsid w:val="00C907F6"/>
    <w:rsid w:val="00C909A8"/>
    <w:rsid w:val="00C90C33"/>
    <w:rsid w:val="00C91108"/>
    <w:rsid w:val="00C91156"/>
    <w:rsid w:val="00C91206"/>
    <w:rsid w:val="00C91458"/>
    <w:rsid w:val="00C9150B"/>
    <w:rsid w:val="00C918E4"/>
    <w:rsid w:val="00C91F7C"/>
    <w:rsid w:val="00C923B6"/>
    <w:rsid w:val="00C923FF"/>
    <w:rsid w:val="00C92460"/>
    <w:rsid w:val="00C926D3"/>
    <w:rsid w:val="00C92815"/>
    <w:rsid w:val="00C928FA"/>
    <w:rsid w:val="00C92AAB"/>
    <w:rsid w:val="00C92BC6"/>
    <w:rsid w:val="00C92E0E"/>
    <w:rsid w:val="00C9303F"/>
    <w:rsid w:val="00C93046"/>
    <w:rsid w:val="00C9310B"/>
    <w:rsid w:val="00C9366C"/>
    <w:rsid w:val="00C9372A"/>
    <w:rsid w:val="00C93980"/>
    <w:rsid w:val="00C93ECB"/>
    <w:rsid w:val="00C93F9E"/>
    <w:rsid w:val="00C940C0"/>
    <w:rsid w:val="00C94142"/>
    <w:rsid w:val="00C941C6"/>
    <w:rsid w:val="00C943BF"/>
    <w:rsid w:val="00C943D1"/>
    <w:rsid w:val="00C945EB"/>
    <w:rsid w:val="00C946BA"/>
    <w:rsid w:val="00C94882"/>
    <w:rsid w:val="00C948A9"/>
    <w:rsid w:val="00C9493E"/>
    <w:rsid w:val="00C94979"/>
    <w:rsid w:val="00C94AAB"/>
    <w:rsid w:val="00C94B99"/>
    <w:rsid w:val="00C94B9F"/>
    <w:rsid w:val="00C94BD3"/>
    <w:rsid w:val="00C94C73"/>
    <w:rsid w:val="00C950F6"/>
    <w:rsid w:val="00C95208"/>
    <w:rsid w:val="00C95379"/>
    <w:rsid w:val="00C954CE"/>
    <w:rsid w:val="00C958AC"/>
    <w:rsid w:val="00C958F6"/>
    <w:rsid w:val="00C95942"/>
    <w:rsid w:val="00C95974"/>
    <w:rsid w:val="00C95CC5"/>
    <w:rsid w:val="00C95EB8"/>
    <w:rsid w:val="00C964B9"/>
    <w:rsid w:val="00C9658B"/>
    <w:rsid w:val="00C966A9"/>
    <w:rsid w:val="00C96A97"/>
    <w:rsid w:val="00C96A9E"/>
    <w:rsid w:val="00C96B65"/>
    <w:rsid w:val="00C96D84"/>
    <w:rsid w:val="00C96F74"/>
    <w:rsid w:val="00C97094"/>
    <w:rsid w:val="00C97404"/>
    <w:rsid w:val="00C97481"/>
    <w:rsid w:val="00C9749F"/>
    <w:rsid w:val="00C97684"/>
    <w:rsid w:val="00C976FB"/>
    <w:rsid w:val="00C97877"/>
    <w:rsid w:val="00C97A02"/>
    <w:rsid w:val="00C97A8A"/>
    <w:rsid w:val="00C97CBC"/>
    <w:rsid w:val="00C97DCD"/>
    <w:rsid w:val="00C97F20"/>
    <w:rsid w:val="00CA03CD"/>
    <w:rsid w:val="00CA0780"/>
    <w:rsid w:val="00CA093D"/>
    <w:rsid w:val="00CA09D3"/>
    <w:rsid w:val="00CA0A56"/>
    <w:rsid w:val="00CA0ACB"/>
    <w:rsid w:val="00CA0BC3"/>
    <w:rsid w:val="00CA0DD7"/>
    <w:rsid w:val="00CA0ECA"/>
    <w:rsid w:val="00CA1563"/>
    <w:rsid w:val="00CA1828"/>
    <w:rsid w:val="00CA1C9D"/>
    <w:rsid w:val="00CA2117"/>
    <w:rsid w:val="00CA22C4"/>
    <w:rsid w:val="00CA2322"/>
    <w:rsid w:val="00CA236E"/>
    <w:rsid w:val="00CA278F"/>
    <w:rsid w:val="00CA2A05"/>
    <w:rsid w:val="00CA2C3F"/>
    <w:rsid w:val="00CA2EA4"/>
    <w:rsid w:val="00CA3284"/>
    <w:rsid w:val="00CA36DC"/>
    <w:rsid w:val="00CA3884"/>
    <w:rsid w:val="00CA3AA1"/>
    <w:rsid w:val="00CA3ADE"/>
    <w:rsid w:val="00CA3D20"/>
    <w:rsid w:val="00CA3DF4"/>
    <w:rsid w:val="00CA3E69"/>
    <w:rsid w:val="00CA44C7"/>
    <w:rsid w:val="00CA4545"/>
    <w:rsid w:val="00CA4705"/>
    <w:rsid w:val="00CA47D7"/>
    <w:rsid w:val="00CA4A02"/>
    <w:rsid w:val="00CA4AB1"/>
    <w:rsid w:val="00CA4C45"/>
    <w:rsid w:val="00CA4CA4"/>
    <w:rsid w:val="00CA4D63"/>
    <w:rsid w:val="00CA5034"/>
    <w:rsid w:val="00CA5174"/>
    <w:rsid w:val="00CA52A9"/>
    <w:rsid w:val="00CA591F"/>
    <w:rsid w:val="00CA5C25"/>
    <w:rsid w:val="00CA6110"/>
    <w:rsid w:val="00CA614E"/>
    <w:rsid w:val="00CA622F"/>
    <w:rsid w:val="00CA62BE"/>
    <w:rsid w:val="00CA63EF"/>
    <w:rsid w:val="00CA64DD"/>
    <w:rsid w:val="00CA65C2"/>
    <w:rsid w:val="00CA664B"/>
    <w:rsid w:val="00CA68CF"/>
    <w:rsid w:val="00CA68E4"/>
    <w:rsid w:val="00CA6FC3"/>
    <w:rsid w:val="00CA711E"/>
    <w:rsid w:val="00CA71B4"/>
    <w:rsid w:val="00CA7596"/>
    <w:rsid w:val="00CA75CF"/>
    <w:rsid w:val="00CA7A33"/>
    <w:rsid w:val="00CA7C1A"/>
    <w:rsid w:val="00CB03D3"/>
    <w:rsid w:val="00CB0636"/>
    <w:rsid w:val="00CB068A"/>
    <w:rsid w:val="00CB077A"/>
    <w:rsid w:val="00CB07EF"/>
    <w:rsid w:val="00CB08D7"/>
    <w:rsid w:val="00CB09F9"/>
    <w:rsid w:val="00CB0AD7"/>
    <w:rsid w:val="00CB0B0B"/>
    <w:rsid w:val="00CB0BFE"/>
    <w:rsid w:val="00CB0F18"/>
    <w:rsid w:val="00CB1160"/>
    <w:rsid w:val="00CB1364"/>
    <w:rsid w:val="00CB1419"/>
    <w:rsid w:val="00CB17AC"/>
    <w:rsid w:val="00CB17B7"/>
    <w:rsid w:val="00CB1862"/>
    <w:rsid w:val="00CB1871"/>
    <w:rsid w:val="00CB1C7F"/>
    <w:rsid w:val="00CB1F17"/>
    <w:rsid w:val="00CB2085"/>
    <w:rsid w:val="00CB2138"/>
    <w:rsid w:val="00CB2199"/>
    <w:rsid w:val="00CB2381"/>
    <w:rsid w:val="00CB250D"/>
    <w:rsid w:val="00CB2586"/>
    <w:rsid w:val="00CB258C"/>
    <w:rsid w:val="00CB2767"/>
    <w:rsid w:val="00CB287F"/>
    <w:rsid w:val="00CB29C1"/>
    <w:rsid w:val="00CB2BCA"/>
    <w:rsid w:val="00CB3310"/>
    <w:rsid w:val="00CB3516"/>
    <w:rsid w:val="00CB3848"/>
    <w:rsid w:val="00CB39B0"/>
    <w:rsid w:val="00CB3B42"/>
    <w:rsid w:val="00CB3BB3"/>
    <w:rsid w:val="00CB3F4C"/>
    <w:rsid w:val="00CB3F8A"/>
    <w:rsid w:val="00CB40EE"/>
    <w:rsid w:val="00CB417F"/>
    <w:rsid w:val="00CB4412"/>
    <w:rsid w:val="00CB4795"/>
    <w:rsid w:val="00CB489B"/>
    <w:rsid w:val="00CB48A4"/>
    <w:rsid w:val="00CB49CF"/>
    <w:rsid w:val="00CB4A89"/>
    <w:rsid w:val="00CB4CFA"/>
    <w:rsid w:val="00CB50C5"/>
    <w:rsid w:val="00CB5589"/>
    <w:rsid w:val="00CB5899"/>
    <w:rsid w:val="00CB5A3A"/>
    <w:rsid w:val="00CB5C15"/>
    <w:rsid w:val="00CB5CD5"/>
    <w:rsid w:val="00CB5E70"/>
    <w:rsid w:val="00CB5F64"/>
    <w:rsid w:val="00CB6019"/>
    <w:rsid w:val="00CB62D5"/>
    <w:rsid w:val="00CB6E1A"/>
    <w:rsid w:val="00CB6FE4"/>
    <w:rsid w:val="00CB6FFC"/>
    <w:rsid w:val="00CB70A3"/>
    <w:rsid w:val="00CB73EA"/>
    <w:rsid w:val="00CB742F"/>
    <w:rsid w:val="00CB74C8"/>
    <w:rsid w:val="00CB7773"/>
    <w:rsid w:val="00CB7BE5"/>
    <w:rsid w:val="00CB7C29"/>
    <w:rsid w:val="00CB7D04"/>
    <w:rsid w:val="00CC0B89"/>
    <w:rsid w:val="00CC0C05"/>
    <w:rsid w:val="00CC0D01"/>
    <w:rsid w:val="00CC0E3C"/>
    <w:rsid w:val="00CC0E89"/>
    <w:rsid w:val="00CC0EC7"/>
    <w:rsid w:val="00CC10B1"/>
    <w:rsid w:val="00CC118B"/>
    <w:rsid w:val="00CC11A0"/>
    <w:rsid w:val="00CC1517"/>
    <w:rsid w:val="00CC1A65"/>
    <w:rsid w:val="00CC204C"/>
    <w:rsid w:val="00CC2073"/>
    <w:rsid w:val="00CC2151"/>
    <w:rsid w:val="00CC24D4"/>
    <w:rsid w:val="00CC2515"/>
    <w:rsid w:val="00CC27B7"/>
    <w:rsid w:val="00CC2B31"/>
    <w:rsid w:val="00CC2B61"/>
    <w:rsid w:val="00CC2CE9"/>
    <w:rsid w:val="00CC2ED4"/>
    <w:rsid w:val="00CC2FA3"/>
    <w:rsid w:val="00CC302D"/>
    <w:rsid w:val="00CC31E7"/>
    <w:rsid w:val="00CC329A"/>
    <w:rsid w:val="00CC3375"/>
    <w:rsid w:val="00CC34C3"/>
    <w:rsid w:val="00CC3570"/>
    <w:rsid w:val="00CC3618"/>
    <w:rsid w:val="00CC37E5"/>
    <w:rsid w:val="00CC3908"/>
    <w:rsid w:val="00CC3AE6"/>
    <w:rsid w:val="00CC41C3"/>
    <w:rsid w:val="00CC4437"/>
    <w:rsid w:val="00CC4C74"/>
    <w:rsid w:val="00CC4E7E"/>
    <w:rsid w:val="00CC4FA4"/>
    <w:rsid w:val="00CC4FF9"/>
    <w:rsid w:val="00CC5148"/>
    <w:rsid w:val="00CC52D0"/>
    <w:rsid w:val="00CC5645"/>
    <w:rsid w:val="00CC5BB4"/>
    <w:rsid w:val="00CC5CD4"/>
    <w:rsid w:val="00CC5F6D"/>
    <w:rsid w:val="00CC6252"/>
    <w:rsid w:val="00CC6314"/>
    <w:rsid w:val="00CC6346"/>
    <w:rsid w:val="00CC67F7"/>
    <w:rsid w:val="00CC68D3"/>
    <w:rsid w:val="00CC6E92"/>
    <w:rsid w:val="00CC73EA"/>
    <w:rsid w:val="00CC77ED"/>
    <w:rsid w:val="00CC79BA"/>
    <w:rsid w:val="00CC7BCF"/>
    <w:rsid w:val="00CC7DE6"/>
    <w:rsid w:val="00CC7F4B"/>
    <w:rsid w:val="00CD011B"/>
    <w:rsid w:val="00CD01F5"/>
    <w:rsid w:val="00CD048E"/>
    <w:rsid w:val="00CD05AF"/>
    <w:rsid w:val="00CD05E8"/>
    <w:rsid w:val="00CD070B"/>
    <w:rsid w:val="00CD079C"/>
    <w:rsid w:val="00CD0EB6"/>
    <w:rsid w:val="00CD146E"/>
    <w:rsid w:val="00CD1625"/>
    <w:rsid w:val="00CD17E4"/>
    <w:rsid w:val="00CD1A83"/>
    <w:rsid w:val="00CD1B8F"/>
    <w:rsid w:val="00CD1C3C"/>
    <w:rsid w:val="00CD1D4D"/>
    <w:rsid w:val="00CD1E1A"/>
    <w:rsid w:val="00CD204E"/>
    <w:rsid w:val="00CD2223"/>
    <w:rsid w:val="00CD2259"/>
    <w:rsid w:val="00CD2298"/>
    <w:rsid w:val="00CD242C"/>
    <w:rsid w:val="00CD24E7"/>
    <w:rsid w:val="00CD2692"/>
    <w:rsid w:val="00CD26F9"/>
    <w:rsid w:val="00CD2710"/>
    <w:rsid w:val="00CD2759"/>
    <w:rsid w:val="00CD27A2"/>
    <w:rsid w:val="00CD2CB9"/>
    <w:rsid w:val="00CD30FB"/>
    <w:rsid w:val="00CD32BA"/>
    <w:rsid w:val="00CD3546"/>
    <w:rsid w:val="00CD3A15"/>
    <w:rsid w:val="00CD3B14"/>
    <w:rsid w:val="00CD3D28"/>
    <w:rsid w:val="00CD4335"/>
    <w:rsid w:val="00CD44E1"/>
    <w:rsid w:val="00CD4526"/>
    <w:rsid w:val="00CD48A1"/>
    <w:rsid w:val="00CD4A3E"/>
    <w:rsid w:val="00CD4A4B"/>
    <w:rsid w:val="00CD4ADE"/>
    <w:rsid w:val="00CD4C5D"/>
    <w:rsid w:val="00CD4CE2"/>
    <w:rsid w:val="00CD4DF0"/>
    <w:rsid w:val="00CD5374"/>
    <w:rsid w:val="00CD55F1"/>
    <w:rsid w:val="00CD5655"/>
    <w:rsid w:val="00CD56DE"/>
    <w:rsid w:val="00CD5914"/>
    <w:rsid w:val="00CD5BCB"/>
    <w:rsid w:val="00CD5E1E"/>
    <w:rsid w:val="00CD5ED6"/>
    <w:rsid w:val="00CD5F6C"/>
    <w:rsid w:val="00CD60CB"/>
    <w:rsid w:val="00CD60FF"/>
    <w:rsid w:val="00CD6476"/>
    <w:rsid w:val="00CD67EA"/>
    <w:rsid w:val="00CD6E79"/>
    <w:rsid w:val="00CD6F45"/>
    <w:rsid w:val="00CD70A7"/>
    <w:rsid w:val="00CD7405"/>
    <w:rsid w:val="00CD7543"/>
    <w:rsid w:val="00CD7582"/>
    <w:rsid w:val="00CD7857"/>
    <w:rsid w:val="00CD7D89"/>
    <w:rsid w:val="00CD7F46"/>
    <w:rsid w:val="00CE00A4"/>
    <w:rsid w:val="00CE0232"/>
    <w:rsid w:val="00CE0529"/>
    <w:rsid w:val="00CE06DD"/>
    <w:rsid w:val="00CE072D"/>
    <w:rsid w:val="00CE0904"/>
    <w:rsid w:val="00CE0B1C"/>
    <w:rsid w:val="00CE0BE3"/>
    <w:rsid w:val="00CE0C8D"/>
    <w:rsid w:val="00CE0FD9"/>
    <w:rsid w:val="00CE14FE"/>
    <w:rsid w:val="00CE15A9"/>
    <w:rsid w:val="00CE16E2"/>
    <w:rsid w:val="00CE1A8A"/>
    <w:rsid w:val="00CE1CDC"/>
    <w:rsid w:val="00CE1DB0"/>
    <w:rsid w:val="00CE1E46"/>
    <w:rsid w:val="00CE1EFC"/>
    <w:rsid w:val="00CE26BA"/>
    <w:rsid w:val="00CE285F"/>
    <w:rsid w:val="00CE2913"/>
    <w:rsid w:val="00CE2A2B"/>
    <w:rsid w:val="00CE2A76"/>
    <w:rsid w:val="00CE2B17"/>
    <w:rsid w:val="00CE30C8"/>
    <w:rsid w:val="00CE31EC"/>
    <w:rsid w:val="00CE3257"/>
    <w:rsid w:val="00CE3347"/>
    <w:rsid w:val="00CE33DF"/>
    <w:rsid w:val="00CE34B3"/>
    <w:rsid w:val="00CE3804"/>
    <w:rsid w:val="00CE38EF"/>
    <w:rsid w:val="00CE39EB"/>
    <w:rsid w:val="00CE3A21"/>
    <w:rsid w:val="00CE3C9C"/>
    <w:rsid w:val="00CE3E41"/>
    <w:rsid w:val="00CE40F5"/>
    <w:rsid w:val="00CE457D"/>
    <w:rsid w:val="00CE477E"/>
    <w:rsid w:val="00CE4882"/>
    <w:rsid w:val="00CE48FA"/>
    <w:rsid w:val="00CE4906"/>
    <w:rsid w:val="00CE49B8"/>
    <w:rsid w:val="00CE4A5D"/>
    <w:rsid w:val="00CE4BF6"/>
    <w:rsid w:val="00CE4F69"/>
    <w:rsid w:val="00CE522D"/>
    <w:rsid w:val="00CE5267"/>
    <w:rsid w:val="00CE54D7"/>
    <w:rsid w:val="00CE5C48"/>
    <w:rsid w:val="00CE5F98"/>
    <w:rsid w:val="00CE5FDF"/>
    <w:rsid w:val="00CE6183"/>
    <w:rsid w:val="00CE621E"/>
    <w:rsid w:val="00CE625A"/>
    <w:rsid w:val="00CE63C2"/>
    <w:rsid w:val="00CE6841"/>
    <w:rsid w:val="00CE6873"/>
    <w:rsid w:val="00CE697F"/>
    <w:rsid w:val="00CE6CF3"/>
    <w:rsid w:val="00CE6D9A"/>
    <w:rsid w:val="00CE7002"/>
    <w:rsid w:val="00CE70C8"/>
    <w:rsid w:val="00CE7207"/>
    <w:rsid w:val="00CE7406"/>
    <w:rsid w:val="00CE749E"/>
    <w:rsid w:val="00CE754D"/>
    <w:rsid w:val="00CE7702"/>
    <w:rsid w:val="00CE7A94"/>
    <w:rsid w:val="00CE7CC5"/>
    <w:rsid w:val="00CE7EB2"/>
    <w:rsid w:val="00CE7F0D"/>
    <w:rsid w:val="00CF00D8"/>
    <w:rsid w:val="00CF035E"/>
    <w:rsid w:val="00CF079A"/>
    <w:rsid w:val="00CF07A8"/>
    <w:rsid w:val="00CF0810"/>
    <w:rsid w:val="00CF08AE"/>
    <w:rsid w:val="00CF09C7"/>
    <w:rsid w:val="00CF0B93"/>
    <w:rsid w:val="00CF0BA1"/>
    <w:rsid w:val="00CF10B9"/>
    <w:rsid w:val="00CF12B3"/>
    <w:rsid w:val="00CF12F8"/>
    <w:rsid w:val="00CF139E"/>
    <w:rsid w:val="00CF13DB"/>
    <w:rsid w:val="00CF1672"/>
    <w:rsid w:val="00CF1771"/>
    <w:rsid w:val="00CF18B2"/>
    <w:rsid w:val="00CF1AEA"/>
    <w:rsid w:val="00CF1C4F"/>
    <w:rsid w:val="00CF1DFC"/>
    <w:rsid w:val="00CF1E8A"/>
    <w:rsid w:val="00CF1EED"/>
    <w:rsid w:val="00CF2061"/>
    <w:rsid w:val="00CF2096"/>
    <w:rsid w:val="00CF2365"/>
    <w:rsid w:val="00CF2395"/>
    <w:rsid w:val="00CF24D8"/>
    <w:rsid w:val="00CF25FF"/>
    <w:rsid w:val="00CF28E5"/>
    <w:rsid w:val="00CF2A57"/>
    <w:rsid w:val="00CF2B3B"/>
    <w:rsid w:val="00CF2D49"/>
    <w:rsid w:val="00CF2E87"/>
    <w:rsid w:val="00CF2F51"/>
    <w:rsid w:val="00CF30A9"/>
    <w:rsid w:val="00CF3178"/>
    <w:rsid w:val="00CF320B"/>
    <w:rsid w:val="00CF33E9"/>
    <w:rsid w:val="00CF3764"/>
    <w:rsid w:val="00CF380A"/>
    <w:rsid w:val="00CF3C00"/>
    <w:rsid w:val="00CF3C99"/>
    <w:rsid w:val="00CF3CBE"/>
    <w:rsid w:val="00CF3CEE"/>
    <w:rsid w:val="00CF3EDE"/>
    <w:rsid w:val="00CF3F6C"/>
    <w:rsid w:val="00CF409D"/>
    <w:rsid w:val="00CF415B"/>
    <w:rsid w:val="00CF433B"/>
    <w:rsid w:val="00CF4618"/>
    <w:rsid w:val="00CF4A73"/>
    <w:rsid w:val="00CF4D81"/>
    <w:rsid w:val="00CF5164"/>
    <w:rsid w:val="00CF5168"/>
    <w:rsid w:val="00CF5274"/>
    <w:rsid w:val="00CF536E"/>
    <w:rsid w:val="00CF555E"/>
    <w:rsid w:val="00CF556E"/>
    <w:rsid w:val="00CF5AC6"/>
    <w:rsid w:val="00CF5BD6"/>
    <w:rsid w:val="00CF5C75"/>
    <w:rsid w:val="00CF5CEC"/>
    <w:rsid w:val="00CF5E63"/>
    <w:rsid w:val="00CF5EE9"/>
    <w:rsid w:val="00CF6219"/>
    <w:rsid w:val="00CF6590"/>
    <w:rsid w:val="00CF66A2"/>
    <w:rsid w:val="00CF6BF0"/>
    <w:rsid w:val="00CF6DCE"/>
    <w:rsid w:val="00CF6DF5"/>
    <w:rsid w:val="00CF6F99"/>
    <w:rsid w:val="00CF7012"/>
    <w:rsid w:val="00CF709F"/>
    <w:rsid w:val="00CF70DB"/>
    <w:rsid w:val="00CF72E1"/>
    <w:rsid w:val="00CF73F4"/>
    <w:rsid w:val="00CF75FE"/>
    <w:rsid w:val="00CF7663"/>
    <w:rsid w:val="00CF769F"/>
    <w:rsid w:val="00CF78ED"/>
    <w:rsid w:val="00CF799E"/>
    <w:rsid w:val="00CF7C8D"/>
    <w:rsid w:val="00CF7ED4"/>
    <w:rsid w:val="00D0001D"/>
    <w:rsid w:val="00D00036"/>
    <w:rsid w:val="00D0015F"/>
    <w:rsid w:val="00D0021F"/>
    <w:rsid w:val="00D0039A"/>
    <w:rsid w:val="00D003AB"/>
    <w:rsid w:val="00D00AC8"/>
    <w:rsid w:val="00D00BC7"/>
    <w:rsid w:val="00D00C28"/>
    <w:rsid w:val="00D00FE7"/>
    <w:rsid w:val="00D012FD"/>
    <w:rsid w:val="00D013A6"/>
    <w:rsid w:val="00D013C7"/>
    <w:rsid w:val="00D01524"/>
    <w:rsid w:val="00D015D7"/>
    <w:rsid w:val="00D018BA"/>
    <w:rsid w:val="00D019CB"/>
    <w:rsid w:val="00D019DF"/>
    <w:rsid w:val="00D01E87"/>
    <w:rsid w:val="00D01EF4"/>
    <w:rsid w:val="00D01F0B"/>
    <w:rsid w:val="00D02178"/>
    <w:rsid w:val="00D0217C"/>
    <w:rsid w:val="00D02272"/>
    <w:rsid w:val="00D022DE"/>
    <w:rsid w:val="00D024A1"/>
    <w:rsid w:val="00D02AB1"/>
    <w:rsid w:val="00D03080"/>
    <w:rsid w:val="00D0332B"/>
    <w:rsid w:val="00D0353D"/>
    <w:rsid w:val="00D0366E"/>
    <w:rsid w:val="00D03912"/>
    <w:rsid w:val="00D0392F"/>
    <w:rsid w:val="00D03944"/>
    <w:rsid w:val="00D03AA2"/>
    <w:rsid w:val="00D03C98"/>
    <w:rsid w:val="00D03F1B"/>
    <w:rsid w:val="00D04026"/>
    <w:rsid w:val="00D0414E"/>
    <w:rsid w:val="00D0422B"/>
    <w:rsid w:val="00D04357"/>
    <w:rsid w:val="00D0440F"/>
    <w:rsid w:val="00D04599"/>
    <w:rsid w:val="00D04664"/>
    <w:rsid w:val="00D0468A"/>
    <w:rsid w:val="00D04699"/>
    <w:rsid w:val="00D047DF"/>
    <w:rsid w:val="00D04B88"/>
    <w:rsid w:val="00D04EAD"/>
    <w:rsid w:val="00D05052"/>
    <w:rsid w:val="00D05557"/>
    <w:rsid w:val="00D056B8"/>
    <w:rsid w:val="00D057B3"/>
    <w:rsid w:val="00D05820"/>
    <w:rsid w:val="00D059A8"/>
    <w:rsid w:val="00D05AB5"/>
    <w:rsid w:val="00D05BF3"/>
    <w:rsid w:val="00D05D1A"/>
    <w:rsid w:val="00D05EEA"/>
    <w:rsid w:val="00D0608D"/>
    <w:rsid w:val="00D060BD"/>
    <w:rsid w:val="00D06321"/>
    <w:rsid w:val="00D064C2"/>
    <w:rsid w:val="00D065F2"/>
    <w:rsid w:val="00D06783"/>
    <w:rsid w:val="00D06D2A"/>
    <w:rsid w:val="00D06F5A"/>
    <w:rsid w:val="00D07296"/>
    <w:rsid w:val="00D0794A"/>
    <w:rsid w:val="00D07B61"/>
    <w:rsid w:val="00D07B70"/>
    <w:rsid w:val="00D07D87"/>
    <w:rsid w:val="00D101B9"/>
    <w:rsid w:val="00D105F8"/>
    <w:rsid w:val="00D10638"/>
    <w:rsid w:val="00D10781"/>
    <w:rsid w:val="00D10807"/>
    <w:rsid w:val="00D10B40"/>
    <w:rsid w:val="00D1104E"/>
    <w:rsid w:val="00D1109C"/>
    <w:rsid w:val="00D11184"/>
    <w:rsid w:val="00D112E3"/>
    <w:rsid w:val="00D119F3"/>
    <w:rsid w:val="00D11DA8"/>
    <w:rsid w:val="00D11ED4"/>
    <w:rsid w:val="00D11FCD"/>
    <w:rsid w:val="00D1218C"/>
    <w:rsid w:val="00D12525"/>
    <w:rsid w:val="00D127B9"/>
    <w:rsid w:val="00D127BC"/>
    <w:rsid w:val="00D127CE"/>
    <w:rsid w:val="00D12BA0"/>
    <w:rsid w:val="00D12D65"/>
    <w:rsid w:val="00D12DE2"/>
    <w:rsid w:val="00D12E15"/>
    <w:rsid w:val="00D1308E"/>
    <w:rsid w:val="00D13487"/>
    <w:rsid w:val="00D137D0"/>
    <w:rsid w:val="00D13902"/>
    <w:rsid w:val="00D13D4B"/>
    <w:rsid w:val="00D13FBC"/>
    <w:rsid w:val="00D14001"/>
    <w:rsid w:val="00D14004"/>
    <w:rsid w:val="00D14031"/>
    <w:rsid w:val="00D143DA"/>
    <w:rsid w:val="00D148E3"/>
    <w:rsid w:val="00D14F0F"/>
    <w:rsid w:val="00D1513F"/>
    <w:rsid w:val="00D1534A"/>
    <w:rsid w:val="00D15809"/>
    <w:rsid w:val="00D15A88"/>
    <w:rsid w:val="00D15C9B"/>
    <w:rsid w:val="00D15D9C"/>
    <w:rsid w:val="00D162D3"/>
    <w:rsid w:val="00D16B4F"/>
    <w:rsid w:val="00D16EE3"/>
    <w:rsid w:val="00D1742B"/>
    <w:rsid w:val="00D176D5"/>
    <w:rsid w:val="00D179A0"/>
    <w:rsid w:val="00D179F5"/>
    <w:rsid w:val="00D17C61"/>
    <w:rsid w:val="00D17C69"/>
    <w:rsid w:val="00D17D39"/>
    <w:rsid w:val="00D2046A"/>
    <w:rsid w:val="00D20641"/>
    <w:rsid w:val="00D20762"/>
    <w:rsid w:val="00D209DB"/>
    <w:rsid w:val="00D20B29"/>
    <w:rsid w:val="00D20D7C"/>
    <w:rsid w:val="00D20E40"/>
    <w:rsid w:val="00D20E8D"/>
    <w:rsid w:val="00D21323"/>
    <w:rsid w:val="00D214C6"/>
    <w:rsid w:val="00D21603"/>
    <w:rsid w:val="00D218E3"/>
    <w:rsid w:val="00D219A9"/>
    <w:rsid w:val="00D21CDD"/>
    <w:rsid w:val="00D21EEC"/>
    <w:rsid w:val="00D21FB2"/>
    <w:rsid w:val="00D22187"/>
    <w:rsid w:val="00D2232C"/>
    <w:rsid w:val="00D22689"/>
    <w:rsid w:val="00D2278D"/>
    <w:rsid w:val="00D22806"/>
    <w:rsid w:val="00D2294A"/>
    <w:rsid w:val="00D22F94"/>
    <w:rsid w:val="00D22F9E"/>
    <w:rsid w:val="00D230C6"/>
    <w:rsid w:val="00D231B4"/>
    <w:rsid w:val="00D2340E"/>
    <w:rsid w:val="00D23577"/>
    <w:rsid w:val="00D235B2"/>
    <w:rsid w:val="00D235DF"/>
    <w:rsid w:val="00D2369B"/>
    <w:rsid w:val="00D236FB"/>
    <w:rsid w:val="00D2387F"/>
    <w:rsid w:val="00D23A69"/>
    <w:rsid w:val="00D23CBA"/>
    <w:rsid w:val="00D23F34"/>
    <w:rsid w:val="00D23F47"/>
    <w:rsid w:val="00D241DF"/>
    <w:rsid w:val="00D24419"/>
    <w:rsid w:val="00D2444D"/>
    <w:rsid w:val="00D246B7"/>
    <w:rsid w:val="00D247DD"/>
    <w:rsid w:val="00D248D7"/>
    <w:rsid w:val="00D24B0F"/>
    <w:rsid w:val="00D250BC"/>
    <w:rsid w:val="00D252E4"/>
    <w:rsid w:val="00D2536C"/>
    <w:rsid w:val="00D253AB"/>
    <w:rsid w:val="00D2565D"/>
    <w:rsid w:val="00D2574B"/>
    <w:rsid w:val="00D25A9F"/>
    <w:rsid w:val="00D25ADF"/>
    <w:rsid w:val="00D25B55"/>
    <w:rsid w:val="00D25BD2"/>
    <w:rsid w:val="00D25CB5"/>
    <w:rsid w:val="00D25D7F"/>
    <w:rsid w:val="00D25FC3"/>
    <w:rsid w:val="00D261B0"/>
    <w:rsid w:val="00D262A9"/>
    <w:rsid w:val="00D26BE3"/>
    <w:rsid w:val="00D26C2E"/>
    <w:rsid w:val="00D26CCB"/>
    <w:rsid w:val="00D26D20"/>
    <w:rsid w:val="00D26FD3"/>
    <w:rsid w:val="00D27062"/>
    <w:rsid w:val="00D27090"/>
    <w:rsid w:val="00D27254"/>
    <w:rsid w:val="00D272C8"/>
    <w:rsid w:val="00D273AA"/>
    <w:rsid w:val="00D274AC"/>
    <w:rsid w:val="00D274BD"/>
    <w:rsid w:val="00D274E6"/>
    <w:rsid w:val="00D275B4"/>
    <w:rsid w:val="00D27807"/>
    <w:rsid w:val="00D27901"/>
    <w:rsid w:val="00D279DC"/>
    <w:rsid w:val="00D27B66"/>
    <w:rsid w:val="00D27D0C"/>
    <w:rsid w:val="00D301BE"/>
    <w:rsid w:val="00D3056F"/>
    <w:rsid w:val="00D306AA"/>
    <w:rsid w:val="00D30963"/>
    <w:rsid w:val="00D309F5"/>
    <w:rsid w:val="00D30A3F"/>
    <w:rsid w:val="00D30C31"/>
    <w:rsid w:val="00D30C55"/>
    <w:rsid w:val="00D30E88"/>
    <w:rsid w:val="00D30EB8"/>
    <w:rsid w:val="00D30F1F"/>
    <w:rsid w:val="00D31656"/>
    <w:rsid w:val="00D316A6"/>
    <w:rsid w:val="00D31848"/>
    <w:rsid w:val="00D318F7"/>
    <w:rsid w:val="00D3190A"/>
    <w:rsid w:val="00D31B5F"/>
    <w:rsid w:val="00D31F1F"/>
    <w:rsid w:val="00D321D0"/>
    <w:rsid w:val="00D32235"/>
    <w:rsid w:val="00D322A7"/>
    <w:rsid w:val="00D322E5"/>
    <w:rsid w:val="00D32429"/>
    <w:rsid w:val="00D32C61"/>
    <w:rsid w:val="00D32CFA"/>
    <w:rsid w:val="00D33189"/>
    <w:rsid w:val="00D33325"/>
    <w:rsid w:val="00D336EA"/>
    <w:rsid w:val="00D336F0"/>
    <w:rsid w:val="00D338C9"/>
    <w:rsid w:val="00D33BA3"/>
    <w:rsid w:val="00D33C69"/>
    <w:rsid w:val="00D33C91"/>
    <w:rsid w:val="00D33E31"/>
    <w:rsid w:val="00D33E45"/>
    <w:rsid w:val="00D33E89"/>
    <w:rsid w:val="00D34179"/>
    <w:rsid w:val="00D3419B"/>
    <w:rsid w:val="00D3423E"/>
    <w:rsid w:val="00D343B7"/>
    <w:rsid w:val="00D34475"/>
    <w:rsid w:val="00D34798"/>
    <w:rsid w:val="00D349C6"/>
    <w:rsid w:val="00D349F1"/>
    <w:rsid w:val="00D34A00"/>
    <w:rsid w:val="00D34E3F"/>
    <w:rsid w:val="00D35100"/>
    <w:rsid w:val="00D3513F"/>
    <w:rsid w:val="00D351C8"/>
    <w:rsid w:val="00D35612"/>
    <w:rsid w:val="00D35654"/>
    <w:rsid w:val="00D358FC"/>
    <w:rsid w:val="00D35BAA"/>
    <w:rsid w:val="00D35CCA"/>
    <w:rsid w:val="00D35D64"/>
    <w:rsid w:val="00D3621B"/>
    <w:rsid w:val="00D364EC"/>
    <w:rsid w:val="00D365A1"/>
    <w:rsid w:val="00D3671E"/>
    <w:rsid w:val="00D36910"/>
    <w:rsid w:val="00D36BB5"/>
    <w:rsid w:val="00D36D52"/>
    <w:rsid w:val="00D36D7E"/>
    <w:rsid w:val="00D36DC8"/>
    <w:rsid w:val="00D36F9E"/>
    <w:rsid w:val="00D3702E"/>
    <w:rsid w:val="00D374BE"/>
    <w:rsid w:val="00D37529"/>
    <w:rsid w:val="00D3763C"/>
    <w:rsid w:val="00D37650"/>
    <w:rsid w:val="00D3769E"/>
    <w:rsid w:val="00D37889"/>
    <w:rsid w:val="00D37C66"/>
    <w:rsid w:val="00D37EE1"/>
    <w:rsid w:val="00D37F0C"/>
    <w:rsid w:val="00D37F4D"/>
    <w:rsid w:val="00D37F60"/>
    <w:rsid w:val="00D40116"/>
    <w:rsid w:val="00D4013A"/>
    <w:rsid w:val="00D40179"/>
    <w:rsid w:val="00D402C1"/>
    <w:rsid w:val="00D409BE"/>
    <w:rsid w:val="00D409EE"/>
    <w:rsid w:val="00D40B32"/>
    <w:rsid w:val="00D40BF6"/>
    <w:rsid w:val="00D40EEF"/>
    <w:rsid w:val="00D40F44"/>
    <w:rsid w:val="00D41193"/>
    <w:rsid w:val="00D41240"/>
    <w:rsid w:val="00D4144D"/>
    <w:rsid w:val="00D415BB"/>
    <w:rsid w:val="00D41844"/>
    <w:rsid w:val="00D41A77"/>
    <w:rsid w:val="00D41BC1"/>
    <w:rsid w:val="00D41CA7"/>
    <w:rsid w:val="00D41D05"/>
    <w:rsid w:val="00D41DEE"/>
    <w:rsid w:val="00D41FE1"/>
    <w:rsid w:val="00D42008"/>
    <w:rsid w:val="00D424C4"/>
    <w:rsid w:val="00D42503"/>
    <w:rsid w:val="00D4295F"/>
    <w:rsid w:val="00D42BA2"/>
    <w:rsid w:val="00D42EB3"/>
    <w:rsid w:val="00D4301C"/>
    <w:rsid w:val="00D431A7"/>
    <w:rsid w:val="00D43221"/>
    <w:rsid w:val="00D433DF"/>
    <w:rsid w:val="00D4360D"/>
    <w:rsid w:val="00D4368C"/>
    <w:rsid w:val="00D43EA8"/>
    <w:rsid w:val="00D44141"/>
    <w:rsid w:val="00D441F6"/>
    <w:rsid w:val="00D442EE"/>
    <w:rsid w:val="00D44451"/>
    <w:rsid w:val="00D444A6"/>
    <w:rsid w:val="00D4455C"/>
    <w:rsid w:val="00D4466A"/>
    <w:rsid w:val="00D447E2"/>
    <w:rsid w:val="00D44B0F"/>
    <w:rsid w:val="00D44C63"/>
    <w:rsid w:val="00D44E59"/>
    <w:rsid w:val="00D44EFB"/>
    <w:rsid w:val="00D44F0D"/>
    <w:rsid w:val="00D4526E"/>
    <w:rsid w:val="00D45459"/>
    <w:rsid w:val="00D45604"/>
    <w:rsid w:val="00D4560E"/>
    <w:rsid w:val="00D456BB"/>
    <w:rsid w:val="00D45923"/>
    <w:rsid w:val="00D4594D"/>
    <w:rsid w:val="00D45968"/>
    <w:rsid w:val="00D45CC1"/>
    <w:rsid w:val="00D45E11"/>
    <w:rsid w:val="00D45E4E"/>
    <w:rsid w:val="00D46152"/>
    <w:rsid w:val="00D46286"/>
    <w:rsid w:val="00D46CD3"/>
    <w:rsid w:val="00D46D7C"/>
    <w:rsid w:val="00D46FFB"/>
    <w:rsid w:val="00D470F1"/>
    <w:rsid w:val="00D47177"/>
    <w:rsid w:val="00D4750E"/>
    <w:rsid w:val="00D47918"/>
    <w:rsid w:val="00D47B67"/>
    <w:rsid w:val="00D47DBB"/>
    <w:rsid w:val="00D47E2D"/>
    <w:rsid w:val="00D47E2F"/>
    <w:rsid w:val="00D47E6F"/>
    <w:rsid w:val="00D47F70"/>
    <w:rsid w:val="00D50260"/>
    <w:rsid w:val="00D50282"/>
    <w:rsid w:val="00D507EA"/>
    <w:rsid w:val="00D5085B"/>
    <w:rsid w:val="00D50ACE"/>
    <w:rsid w:val="00D50B44"/>
    <w:rsid w:val="00D50C21"/>
    <w:rsid w:val="00D50C4A"/>
    <w:rsid w:val="00D50CB9"/>
    <w:rsid w:val="00D50E68"/>
    <w:rsid w:val="00D51072"/>
    <w:rsid w:val="00D5173D"/>
    <w:rsid w:val="00D51B3B"/>
    <w:rsid w:val="00D51E0F"/>
    <w:rsid w:val="00D51E17"/>
    <w:rsid w:val="00D51FBE"/>
    <w:rsid w:val="00D5217B"/>
    <w:rsid w:val="00D521C3"/>
    <w:rsid w:val="00D523CF"/>
    <w:rsid w:val="00D526D3"/>
    <w:rsid w:val="00D52D53"/>
    <w:rsid w:val="00D52F18"/>
    <w:rsid w:val="00D530CA"/>
    <w:rsid w:val="00D531AB"/>
    <w:rsid w:val="00D53A03"/>
    <w:rsid w:val="00D53A21"/>
    <w:rsid w:val="00D53AAE"/>
    <w:rsid w:val="00D53C19"/>
    <w:rsid w:val="00D53D52"/>
    <w:rsid w:val="00D53DE1"/>
    <w:rsid w:val="00D541E5"/>
    <w:rsid w:val="00D54470"/>
    <w:rsid w:val="00D5494A"/>
    <w:rsid w:val="00D54CBE"/>
    <w:rsid w:val="00D54F7C"/>
    <w:rsid w:val="00D5509A"/>
    <w:rsid w:val="00D555B0"/>
    <w:rsid w:val="00D5569C"/>
    <w:rsid w:val="00D556A2"/>
    <w:rsid w:val="00D55702"/>
    <w:rsid w:val="00D55B14"/>
    <w:rsid w:val="00D5631F"/>
    <w:rsid w:val="00D5648E"/>
    <w:rsid w:val="00D565C2"/>
    <w:rsid w:val="00D56783"/>
    <w:rsid w:val="00D567F2"/>
    <w:rsid w:val="00D568C1"/>
    <w:rsid w:val="00D56DA7"/>
    <w:rsid w:val="00D56FE1"/>
    <w:rsid w:val="00D570DF"/>
    <w:rsid w:val="00D57274"/>
    <w:rsid w:val="00D572B7"/>
    <w:rsid w:val="00D5768A"/>
    <w:rsid w:val="00D57C55"/>
    <w:rsid w:val="00D57C9C"/>
    <w:rsid w:val="00D57CF4"/>
    <w:rsid w:val="00D57E51"/>
    <w:rsid w:val="00D60041"/>
    <w:rsid w:val="00D60320"/>
    <w:rsid w:val="00D6049A"/>
    <w:rsid w:val="00D6051C"/>
    <w:rsid w:val="00D6062E"/>
    <w:rsid w:val="00D607D5"/>
    <w:rsid w:val="00D60861"/>
    <w:rsid w:val="00D6086A"/>
    <w:rsid w:val="00D60C5F"/>
    <w:rsid w:val="00D60D42"/>
    <w:rsid w:val="00D60F5A"/>
    <w:rsid w:val="00D60F69"/>
    <w:rsid w:val="00D6140B"/>
    <w:rsid w:val="00D615CF"/>
    <w:rsid w:val="00D616C3"/>
    <w:rsid w:val="00D619A3"/>
    <w:rsid w:val="00D61AA1"/>
    <w:rsid w:val="00D61B41"/>
    <w:rsid w:val="00D61D23"/>
    <w:rsid w:val="00D61E9F"/>
    <w:rsid w:val="00D621D2"/>
    <w:rsid w:val="00D624D4"/>
    <w:rsid w:val="00D62514"/>
    <w:rsid w:val="00D62804"/>
    <w:rsid w:val="00D62866"/>
    <w:rsid w:val="00D6290B"/>
    <w:rsid w:val="00D62928"/>
    <w:rsid w:val="00D62C6A"/>
    <w:rsid w:val="00D62EBA"/>
    <w:rsid w:val="00D62F05"/>
    <w:rsid w:val="00D631C9"/>
    <w:rsid w:val="00D63282"/>
    <w:rsid w:val="00D6337D"/>
    <w:rsid w:val="00D63A4C"/>
    <w:rsid w:val="00D63EF5"/>
    <w:rsid w:val="00D6429B"/>
    <w:rsid w:val="00D643EF"/>
    <w:rsid w:val="00D64648"/>
    <w:rsid w:val="00D64701"/>
    <w:rsid w:val="00D64EC8"/>
    <w:rsid w:val="00D65187"/>
    <w:rsid w:val="00D655D4"/>
    <w:rsid w:val="00D65625"/>
    <w:rsid w:val="00D656BC"/>
    <w:rsid w:val="00D65B9B"/>
    <w:rsid w:val="00D65CDB"/>
    <w:rsid w:val="00D65E80"/>
    <w:rsid w:val="00D65FCA"/>
    <w:rsid w:val="00D66200"/>
    <w:rsid w:val="00D66257"/>
    <w:rsid w:val="00D66370"/>
    <w:rsid w:val="00D663D2"/>
    <w:rsid w:val="00D66482"/>
    <w:rsid w:val="00D66BF1"/>
    <w:rsid w:val="00D66E7B"/>
    <w:rsid w:val="00D67039"/>
    <w:rsid w:val="00D671F4"/>
    <w:rsid w:val="00D6747A"/>
    <w:rsid w:val="00D6752A"/>
    <w:rsid w:val="00D67B9F"/>
    <w:rsid w:val="00D67DFF"/>
    <w:rsid w:val="00D67E3F"/>
    <w:rsid w:val="00D703C3"/>
    <w:rsid w:val="00D705BD"/>
    <w:rsid w:val="00D7099E"/>
    <w:rsid w:val="00D70A49"/>
    <w:rsid w:val="00D70C37"/>
    <w:rsid w:val="00D70D5E"/>
    <w:rsid w:val="00D70FE5"/>
    <w:rsid w:val="00D711C4"/>
    <w:rsid w:val="00D71B0C"/>
    <w:rsid w:val="00D71D57"/>
    <w:rsid w:val="00D71E0F"/>
    <w:rsid w:val="00D720B4"/>
    <w:rsid w:val="00D721A6"/>
    <w:rsid w:val="00D723D8"/>
    <w:rsid w:val="00D7265D"/>
    <w:rsid w:val="00D72729"/>
    <w:rsid w:val="00D729DF"/>
    <w:rsid w:val="00D72C9E"/>
    <w:rsid w:val="00D72DA9"/>
    <w:rsid w:val="00D72F12"/>
    <w:rsid w:val="00D730B9"/>
    <w:rsid w:val="00D731C8"/>
    <w:rsid w:val="00D731DB"/>
    <w:rsid w:val="00D735E1"/>
    <w:rsid w:val="00D736C0"/>
    <w:rsid w:val="00D736CE"/>
    <w:rsid w:val="00D737A2"/>
    <w:rsid w:val="00D7382B"/>
    <w:rsid w:val="00D73993"/>
    <w:rsid w:val="00D73BE3"/>
    <w:rsid w:val="00D73C48"/>
    <w:rsid w:val="00D73CD7"/>
    <w:rsid w:val="00D73EA2"/>
    <w:rsid w:val="00D74132"/>
    <w:rsid w:val="00D74209"/>
    <w:rsid w:val="00D743F1"/>
    <w:rsid w:val="00D744D1"/>
    <w:rsid w:val="00D745D2"/>
    <w:rsid w:val="00D745D3"/>
    <w:rsid w:val="00D7463D"/>
    <w:rsid w:val="00D74AB9"/>
    <w:rsid w:val="00D74C34"/>
    <w:rsid w:val="00D74C6B"/>
    <w:rsid w:val="00D74E7E"/>
    <w:rsid w:val="00D751A8"/>
    <w:rsid w:val="00D754FD"/>
    <w:rsid w:val="00D75842"/>
    <w:rsid w:val="00D75938"/>
    <w:rsid w:val="00D7598B"/>
    <w:rsid w:val="00D75F7A"/>
    <w:rsid w:val="00D75FF0"/>
    <w:rsid w:val="00D7602D"/>
    <w:rsid w:val="00D760AE"/>
    <w:rsid w:val="00D7610B"/>
    <w:rsid w:val="00D7630D"/>
    <w:rsid w:val="00D763ED"/>
    <w:rsid w:val="00D76451"/>
    <w:rsid w:val="00D764D1"/>
    <w:rsid w:val="00D771B2"/>
    <w:rsid w:val="00D7746C"/>
    <w:rsid w:val="00D775B8"/>
    <w:rsid w:val="00D775E1"/>
    <w:rsid w:val="00D7772D"/>
    <w:rsid w:val="00D778AE"/>
    <w:rsid w:val="00D77A61"/>
    <w:rsid w:val="00D77AE9"/>
    <w:rsid w:val="00D77C31"/>
    <w:rsid w:val="00D77C50"/>
    <w:rsid w:val="00D800F1"/>
    <w:rsid w:val="00D8052E"/>
    <w:rsid w:val="00D80538"/>
    <w:rsid w:val="00D80B44"/>
    <w:rsid w:val="00D80CF9"/>
    <w:rsid w:val="00D80FA5"/>
    <w:rsid w:val="00D81166"/>
    <w:rsid w:val="00D8138F"/>
    <w:rsid w:val="00D8141F"/>
    <w:rsid w:val="00D8182B"/>
    <w:rsid w:val="00D81965"/>
    <w:rsid w:val="00D8199D"/>
    <w:rsid w:val="00D81A59"/>
    <w:rsid w:val="00D81BD8"/>
    <w:rsid w:val="00D81D5E"/>
    <w:rsid w:val="00D81E2B"/>
    <w:rsid w:val="00D82169"/>
    <w:rsid w:val="00D8224D"/>
    <w:rsid w:val="00D82299"/>
    <w:rsid w:val="00D82341"/>
    <w:rsid w:val="00D82428"/>
    <w:rsid w:val="00D825D5"/>
    <w:rsid w:val="00D82846"/>
    <w:rsid w:val="00D82B96"/>
    <w:rsid w:val="00D82DA4"/>
    <w:rsid w:val="00D82E9D"/>
    <w:rsid w:val="00D82EEC"/>
    <w:rsid w:val="00D8334D"/>
    <w:rsid w:val="00D8365F"/>
    <w:rsid w:val="00D837FE"/>
    <w:rsid w:val="00D83B84"/>
    <w:rsid w:val="00D83EE4"/>
    <w:rsid w:val="00D8421B"/>
    <w:rsid w:val="00D84337"/>
    <w:rsid w:val="00D84655"/>
    <w:rsid w:val="00D84706"/>
    <w:rsid w:val="00D84973"/>
    <w:rsid w:val="00D84CF0"/>
    <w:rsid w:val="00D84ECE"/>
    <w:rsid w:val="00D84F09"/>
    <w:rsid w:val="00D851D1"/>
    <w:rsid w:val="00D8537B"/>
    <w:rsid w:val="00D853A6"/>
    <w:rsid w:val="00D853AB"/>
    <w:rsid w:val="00D853B2"/>
    <w:rsid w:val="00D85495"/>
    <w:rsid w:val="00D85685"/>
    <w:rsid w:val="00D856A5"/>
    <w:rsid w:val="00D85A87"/>
    <w:rsid w:val="00D85B06"/>
    <w:rsid w:val="00D85C98"/>
    <w:rsid w:val="00D85E3D"/>
    <w:rsid w:val="00D86194"/>
    <w:rsid w:val="00D86382"/>
    <w:rsid w:val="00D864AB"/>
    <w:rsid w:val="00D8655E"/>
    <w:rsid w:val="00D8669F"/>
    <w:rsid w:val="00D866AB"/>
    <w:rsid w:val="00D86743"/>
    <w:rsid w:val="00D8675F"/>
    <w:rsid w:val="00D867DC"/>
    <w:rsid w:val="00D868B2"/>
    <w:rsid w:val="00D86A22"/>
    <w:rsid w:val="00D86CEB"/>
    <w:rsid w:val="00D86D65"/>
    <w:rsid w:val="00D8710F"/>
    <w:rsid w:val="00D87111"/>
    <w:rsid w:val="00D8737E"/>
    <w:rsid w:val="00D873AC"/>
    <w:rsid w:val="00D874AB"/>
    <w:rsid w:val="00D878A0"/>
    <w:rsid w:val="00D87910"/>
    <w:rsid w:val="00D87932"/>
    <w:rsid w:val="00D87A85"/>
    <w:rsid w:val="00D87B4D"/>
    <w:rsid w:val="00D87B84"/>
    <w:rsid w:val="00D87C76"/>
    <w:rsid w:val="00D87CC7"/>
    <w:rsid w:val="00D87CD1"/>
    <w:rsid w:val="00D90498"/>
    <w:rsid w:val="00D90B7F"/>
    <w:rsid w:val="00D90E03"/>
    <w:rsid w:val="00D90E48"/>
    <w:rsid w:val="00D90FAB"/>
    <w:rsid w:val="00D90FCE"/>
    <w:rsid w:val="00D9107C"/>
    <w:rsid w:val="00D9160F"/>
    <w:rsid w:val="00D916A4"/>
    <w:rsid w:val="00D91769"/>
    <w:rsid w:val="00D91B26"/>
    <w:rsid w:val="00D91C7B"/>
    <w:rsid w:val="00D91DD7"/>
    <w:rsid w:val="00D9207F"/>
    <w:rsid w:val="00D9216F"/>
    <w:rsid w:val="00D922E0"/>
    <w:rsid w:val="00D9235E"/>
    <w:rsid w:val="00D923DC"/>
    <w:rsid w:val="00D925B8"/>
    <w:rsid w:val="00D92754"/>
    <w:rsid w:val="00D927A0"/>
    <w:rsid w:val="00D9286A"/>
    <w:rsid w:val="00D92AEB"/>
    <w:rsid w:val="00D92AEE"/>
    <w:rsid w:val="00D92CE9"/>
    <w:rsid w:val="00D92FBA"/>
    <w:rsid w:val="00D934E6"/>
    <w:rsid w:val="00D936AA"/>
    <w:rsid w:val="00D939E6"/>
    <w:rsid w:val="00D93A6E"/>
    <w:rsid w:val="00D93A79"/>
    <w:rsid w:val="00D93FAB"/>
    <w:rsid w:val="00D940BF"/>
    <w:rsid w:val="00D94559"/>
    <w:rsid w:val="00D94636"/>
    <w:rsid w:val="00D946BA"/>
    <w:rsid w:val="00D94F1E"/>
    <w:rsid w:val="00D95083"/>
    <w:rsid w:val="00D955E2"/>
    <w:rsid w:val="00D95822"/>
    <w:rsid w:val="00D95D0B"/>
    <w:rsid w:val="00D95D93"/>
    <w:rsid w:val="00D95EAE"/>
    <w:rsid w:val="00D95F9F"/>
    <w:rsid w:val="00D96085"/>
    <w:rsid w:val="00D960DC"/>
    <w:rsid w:val="00D96121"/>
    <w:rsid w:val="00D96404"/>
    <w:rsid w:val="00D96822"/>
    <w:rsid w:val="00D96865"/>
    <w:rsid w:val="00D96C4C"/>
    <w:rsid w:val="00D96D9A"/>
    <w:rsid w:val="00D96DB2"/>
    <w:rsid w:val="00D9706C"/>
    <w:rsid w:val="00D9740B"/>
    <w:rsid w:val="00D9769D"/>
    <w:rsid w:val="00D978A2"/>
    <w:rsid w:val="00D979BA"/>
    <w:rsid w:val="00D97A6C"/>
    <w:rsid w:val="00D97C00"/>
    <w:rsid w:val="00D97CC9"/>
    <w:rsid w:val="00D97D01"/>
    <w:rsid w:val="00D97F4D"/>
    <w:rsid w:val="00DA01EF"/>
    <w:rsid w:val="00DA050D"/>
    <w:rsid w:val="00DA1275"/>
    <w:rsid w:val="00DA1393"/>
    <w:rsid w:val="00DA142E"/>
    <w:rsid w:val="00DA1539"/>
    <w:rsid w:val="00DA1612"/>
    <w:rsid w:val="00DA1697"/>
    <w:rsid w:val="00DA16BC"/>
    <w:rsid w:val="00DA1E69"/>
    <w:rsid w:val="00DA21A9"/>
    <w:rsid w:val="00DA229F"/>
    <w:rsid w:val="00DA22C4"/>
    <w:rsid w:val="00DA252D"/>
    <w:rsid w:val="00DA2849"/>
    <w:rsid w:val="00DA2873"/>
    <w:rsid w:val="00DA2C5A"/>
    <w:rsid w:val="00DA3066"/>
    <w:rsid w:val="00DA3168"/>
    <w:rsid w:val="00DA3216"/>
    <w:rsid w:val="00DA351A"/>
    <w:rsid w:val="00DA367A"/>
    <w:rsid w:val="00DA36DE"/>
    <w:rsid w:val="00DA3788"/>
    <w:rsid w:val="00DA3BDC"/>
    <w:rsid w:val="00DA3C90"/>
    <w:rsid w:val="00DA3EAB"/>
    <w:rsid w:val="00DA3FB6"/>
    <w:rsid w:val="00DA423A"/>
    <w:rsid w:val="00DA42EB"/>
    <w:rsid w:val="00DA442C"/>
    <w:rsid w:val="00DA451F"/>
    <w:rsid w:val="00DA4531"/>
    <w:rsid w:val="00DA46DC"/>
    <w:rsid w:val="00DA4846"/>
    <w:rsid w:val="00DA4C0F"/>
    <w:rsid w:val="00DA4C5C"/>
    <w:rsid w:val="00DA4D71"/>
    <w:rsid w:val="00DA50EE"/>
    <w:rsid w:val="00DA556B"/>
    <w:rsid w:val="00DA55DA"/>
    <w:rsid w:val="00DA5607"/>
    <w:rsid w:val="00DA571C"/>
    <w:rsid w:val="00DA5D61"/>
    <w:rsid w:val="00DA60F0"/>
    <w:rsid w:val="00DA6283"/>
    <w:rsid w:val="00DA6332"/>
    <w:rsid w:val="00DA6390"/>
    <w:rsid w:val="00DA63D0"/>
    <w:rsid w:val="00DA657A"/>
    <w:rsid w:val="00DA688B"/>
    <w:rsid w:val="00DA6BCD"/>
    <w:rsid w:val="00DA6E84"/>
    <w:rsid w:val="00DA6EA7"/>
    <w:rsid w:val="00DA70FC"/>
    <w:rsid w:val="00DA7127"/>
    <w:rsid w:val="00DA7498"/>
    <w:rsid w:val="00DA798B"/>
    <w:rsid w:val="00DA7D5C"/>
    <w:rsid w:val="00DA7DDF"/>
    <w:rsid w:val="00DA7E40"/>
    <w:rsid w:val="00DA7F80"/>
    <w:rsid w:val="00DB0174"/>
    <w:rsid w:val="00DB01F1"/>
    <w:rsid w:val="00DB027A"/>
    <w:rsid w:val="00DB02CE"/>
    <w:rsid w:val="00DB0586"/>
    <w:rsid w:val="00DB067A"/>
    <w:rsid w:val="00DB0703"/>
    <w:rsid w:val="00DB07B9"/>
    <w:rsid w:val="00DB08AC"/>
    <w:rsid w:val="00DB09D2"/>
    <w:rsid w:val="00DB09F5"/>
    <w:rsid w:val="00DB0E73"/>
    <w:rsid w:val="00DB138D"/>
    <w:rsid w:val="00DB15A2"/>
    <w:rsid w:val="00DB1602"/>
    <w:rsid w:val="00DB18BE"/>
    <w:rsid w:val="00DB18DB"/>
    <w:rsid w:val="00DB191B"/>
    <w:rsid w:val="00DB19FF"/>
    <w:rsid w:val="00DB2243"/>
    <w:rsid w:val="00DB2255"/>
    <w:rsid w:val="00DB258F"/>
    <w:rsid w:val="00DB25BE"/>
    <w:rsid w:val="00DB2A05"/>
    <w:rsid w:val="00DB2B6D"/>
    <w:rsid w:val="00DB2D6C"/>
    <w:rsid w:val="00DB2FE5"/>
    <w:rsid w:val="00DB30FF"/>
    <w:rsid w:val="00DB314B"/>
    <w:rsid w:val="00DB3185"/>
    <w:rsid w:val="00DB3789"/>
    <w:rsid w:val="00DB37E4"/>
    <w:rsid w:val="00DB3858"/>
    <w:rsid w:val="00DB388A"/>
    <w:rsid w:val="00DB399C"/>
    <w:rsid w:val="00DB3BC6"/>
    <w:rsid w:val="00DB3EB0"/>
    <w:rsid w:val="00DB42EA"/>
    <w:rsid w:val="00DB44CE"/>
    <w:rsid w:val="00DB453B"/>
    <w:rsid w:val="00DB462D"/>
    <w:rsid w:val="00DB4B3C"/>
    <w:rsid w:val="00DB4CF5"/>
    <w:rsid w:val="00DB500C"/>
    <w:rsid w:val="00DB51B9"/>
    <w:rsid w:val="00DB52BA"/>
    <w:rsid w:val="00DB52CB"/>
    <w:rsid w:val="00DB5486"/>
    <w:rsid w:val="00DB5604"/>
    <w:rsid w:val="00DB561C"/>
    <w:rsid w:val="00DB59B2"/>
    <w:rsid w:val="00DB5AD7"/>
    <w:rsid w:val="00DB5BCE"/>
    <w:rsid w:val="00DB5C3C"/>
    <w:rsid w:val="00DB5D1F"/>
    <w:rsid w:val="00DB5F33"/>
    <w:rsid w:val="00DB5FBC"/>
    <w:rsid w:val="00DB5FC5"/>
    <w:rsid w:val="00DB5FD2"/>
    <w:rsid w:val="00DB6022"/>
    <w:rsid w:val="00DB60DC"/>
    <w:rsid w:val="00DB627A"/>
    <w:rsid w:val="00DB6470"/>
    <w:rsid w:val="00DB64D3"/>
    <w:rsid w:val="00DB65AE"/>
    <w:rsid w:val="00DB65E7"/>
    <w:rsid w:val="00DB6663"/>
    <w:rsid w:val="00DB698B"/>
    <w:rsid w:val="00DB6994"/>
    <w:rsid w:val="00DB6B22"/>
    <w:rsid w:val="00DB6D83"/>
    <w:rsid w:val="00DB6DE2"/>
    <w:rsid w:val="00DB7269"/>
    <w:rsid w:val="00DB7393"/>
    <w:rsid w:val="00DB7487"/>
    <w:rsid w:val="00DB749B"/>
    <w:rsid w:val="00DB75F9"/>
    <w:rsid w:val="00DB76DB"/>
    <w:rsid w:val="00DB7881"/>
    <w:rsid w:val="00DB7C1C"/>
    <w:rsid w:val="00DB7DB8"/>
    <w:rsid w:val="00DB7EA1"/>
    <w:rsid w:val="00DC0224"/>
    <w:rsid w:val="00DC043B"/>
    <w:rsid w:val="00DC0490"/>
    <w:rsid w:val="00DC067B"/>
    <w:rsid w:val="00DC0921"/>
    <w:rsid w:val="00DC0C25"/>
    <w:rsid w:val="00DC0C94"/>
    <w:rsid w:val="00DC0CB7"/>
    <w:rsid w:val="00DC0CE0"/>
    <w:rsid w:val="00DC0D58"/>
    <w:rsid w:val="00DC0DB6"/>
    <w:rsid w:val="00DC0F5B"/>
    <w:rsid w:val="00DC110B"/>
    <w:rsid w:val="00DC124A"/>
    <w:rsid w:val="00DC1297"/>
    <w:rsid w:val="00DC131E"/>
    <w:rsid w:val="00DC139A"/>
    <w:rsid w:val="00DC13E6"/>
    <w:rsid w:val="00DC17CF"/>
    <w:rsid w:val="00DC1817"/>
    <w:rsid w:val="00DC1AAA"/>
    <w:rsid w:val="00DC1AC5"/>
    <w:rsid w:val="00DC1CAD"/>
    <w:rsid w:val="00DC1E15"/>
    <w:rsid w:val="00DC2083"/>
    <w:rsid w:val="00DC2459"/>
    <w:rsid w:val="00DC252E"/>
    <w:rsid w:val="00DC2AAB"/>
    <w:rsid w:val="00DC2CB3"/>
    <w:rsid w:val="00DC3028"/>
    <w:rsid w:val="00DC304B"/>
    <w:rsid w:val="00DC3287"/>
    <w:rsid w:val="00DC32B8"/>
    <w:rsid w:val="00DC35E8"/>
    <w:rsid w:val="00DC36CF"/>
    <w:rsid w:val="00DC36E6"/>
    <w:rsid w:val="00DC37D0"/>
    <w:rsid w:val="00DC38DE"/>
    <w:rsid w:val="00DC39FE"/>
    <w:rsid w:val="00DC3C8A"/>
    <w:rsid w:val="00DC3E79"/>
    <w:rsid w:val="00DC40DB"/>
    <w:rsid w:val="00DC4153"/>
    <w:rsid w:val="00DC41A6"/>
    <w:rsid w:val="00DC41D4"/>
    <w:rsid w:val="00DC420F"/>
    <w:rsid w:val="00DC4287"/>
    <w:rsid w:val="00DC430D"/>
    <w:rsid w:val="00DC4441"/>
    <w:rsid w:val="00DC4C6F"/>
    <w:rsid w:val="00DC4D8C"/>
    <w:rsid w:val="00DC4DAB"/>
    <w:rsid w:val="00DC4F87"/>
    <w:rsid w:val="00DC506B"/>
    <w:rsid w:val="00DC517E"/>
    <w:rsid w:val="00DC51E4"/>
    <w:rsid w:val="00DC52BB"/>
    <w:rsid w:val="00DC5495"/>
    <w:rsid w:val="00DC54F5"/>
    <w:rsid w:val="00DC5692"/>
    <w:rsid w:val="00DC5B75"/>
    <w:rsid w:val="00DC5C8F"/>
    <w:rsid w:val="00DC6011"/>
    <w:rsid w:val="00DC65D1"/>
    <w:rsid w:val="00DC6817"/>
    <w:rsid w:val="00DC6E20"/>
    <w:rsid w:val="00DC6E73"/>
    <w:rsid w:val="00DC6EED"/>
    <w:rsid w:val="00DC6F97"/>
    <w:rsid w:val="00DC708A"/>
    <w:rsid w:val="00DC730D"/>
    <w:rsid w:val="00DC788B"/>
    <w:rsid w:val="00DC797E"/>
    <w:rsid w:val="00DC7C9D"/>
    <w:rsid w:val="00DC7E44"/>
    <w:rsid w:val="00DC7F2E"/>
    <w:rsid w:val="00DD020C"/>
    <w:rsid w:val="00DD0505"/>
    <w:rsid w:val="00DD0509"/>
    <w:rsid w:val="00DD0947"/>
    <w:rsid w:val="00DD09A0"/>
    <w:rsid w:val="00DD09BF"/>
    <w:rsid w:val="00DD1563"/>
    <w:rsid w:val="00DD15D2"/>
    <w:rsid w:val="00DD165A"/>
    <w:rsid w:val="00DD1AF0"/>
    <w:rsid w:val="00DD1C09"/>
    <w:rsid w:val="00DD1C28"/>
    <w:rsid w:val="00DD2268"/>
    <w:rsid w:val="00DD2290"/>
    <w:rsid w:val="00DD249B"/>
    <w:rsid w:val="00DD24CA"/>
    <w:rsid w:val="00DD2CAF"/>
    <w:rsid w:val="00DD2F99"/>
    <w:rsid w:val="00DD3052"/>
    <w:rsid w:val="00DD307D"/>
    <w:rsid w:val="00DD33E7"/>
    <w:rsid w:val="00DD3442"/>
    <w:rsid w:val="00DD3532"/>
    <w:rsid w:val="00DD36AC"/>
    <w:rsid w:val="00DD36DE"/>
    <w:rsid w:val="00DD37F7"/>
    <w:rsid w:val="00DD3C4F"/>
    <w:rsid w:val="00DD3C58"/>
    <w:rsid w:val="00DD3E73"/>
    <w:rsid w:val="00DD3EA3"/>
    <w:rsid w:val="00DD4185"/>
    <w:rsid w:val="00DD4384"/>
    <w:rsid w:val="00DD43C7"/>
    <w:rsid w:val="00DD43FD"/>
    <w:rsid w:val="00DD445B"/>
    <w:rsid w:val="00DD45D5"/>
    <w:rsid w:val="00DD463D"/>
    <w:rsid w:val="00DD4975"/>
    <w:rsid w:val="00DD4B4A"/>
    <w:rsid w:val="00DD4BA0"/>
    <w:rsid w:val="00DD4CAF"/>
    <w:rsid w:val="00DD4D66"/>
    <w:rsid w:val="00DD4E1D"/>
    <w:rsid w:val="00DD4E57"/>
    <w:rsid w:val="00DD54D1"/>
    <w:rsid w:val="00DD55EB"/>
    <w:rsid w:val="00DD58BB"/>
    <w:rsid w:val="00DD58EB"/>
    <w:rsid w:val="00DD5B87"/>
    <w:rsid w:val="00DD5C6B"/>
    <w:rsid w:val="00DD5CEA"/>
    <w:rsid w:val="00DD62E1"/>
    <w:rsid w:val="00DD64A5"/>
    <w:rsid w:val="00DD65A0"/>
    <w:rsid w:val="00DD65D2"/>
    <w:rsid w:val="00DD6680"/>
    <w:rsid w:val="00DD67A0"/>
    <w:rsid w:val="00DD703F"/>
    <w:rsid w:val="00DD73FA"/>
    <w:rsid w:val="00DD7472"/>
    <w:rsid w:val="00DD75FF"/>
    <w:rsid w:val="00DD7BDA"/>
    <w:rsid w:val="00DD7CF7"/>
    <w:rsid w:val="00DD7DB1"/>
    <w:rsid w:val="00DD7FA6"/>
    <w:rsid w:val="00DE01C7"/>
    <w:rsid w:val="00DE025C"/>
    <w:rsid w:val="00DE0540"/>
    <w:rsid w:val="00DE0C78"/>
    <w:rsid w:val="00DE0C7B"/>
    <w:rsid w:val="00DE0FBD"/>
    <w:rsid w:val="00DE1058"/>
    <w:rsid w:val="00DE10D4"/>
    <w:rsid w:val="00DE11E5"/>
    <w:rsid w:val="00DE11EC"/>
    <w:rsid w:val="00DE12C3"/>
    <w:rsid w:val="00DE153A"/>
    <w:rsid w:val="00DE1581"/>
    <w:rsid w:val="00DE15A5"/>
    <w:rsid w:val="00DE1657"/>
    <w:rsid w:val="00DE1781"/>
    <w:rsid w:val="00DE1886"/>
    <w:rsid w:val="00DE1A11"/>
    <w:rsid w:val="00DE1EB6"/>
    <w:rsid w:val="00DE22F9"/>
    <w:rsid w:val="00DE2303"/>
    <w:rsid w:val="00DE23E9"/>
    <w:rsid w:val="00DE25E3"/>
    <w:rsid w:val="00DE2719"/>
    <w:rsid w:val="00DE2DF2"/>
    <w:rsid w:val="00DE2E62"/>
    <w:rsid w:val="00DE3218"/>
    <w:rsid w:val="00DE3619"/>
    <w:rsid w:val="00DE3A29"/>
    <w:rsid w:val="00DE3B52"/>
    <w:rsid w:val="00DE3C08"/>
    <w:rsid w:val="00DE3DCD"/>
    <w:rsid w:val="00DE42E3"/>
    <w:rsid w:val="00DE4304"/>
    <w:rsid w:val="00DE446F"/>
    <w:rsid w:val="00DE4612"/>
    <w:rsid w:val="00DE462C"/>
    <w:rsid w:val="00DE462D"/>
    <w:rsid w:val="00DE464B"/>
    <w:rsid w:val="00DE497E"/>
    <w:rsid w:val="00DE4A7B"/>
    <w:rsid w:val="00DE4B16"/>
    <w:rsid w:val="00DE4C46"/>
    <w:rsid w:val="00DE4F6E"/>
    <w:rsid w:val="00DE515F"/>
    <w:rsid w:val="00DE53E3"/>
    <w:rsid w:val="00DE542C"/>
    <w:rsid w:val="00DE599A"/>
    <w:rsid w:val="00DE5B7E"/>
    <w:rsid w:val="00DE5C81"/>
    <w:rsid w:val="00DE5D59"/>
    <w:rsid w:val="00DE5E1D"/>
    <w:rsid w:val="00DE5FE6"/>
    <w:rsid w:val="00DE6150"/>
    <w:rsid w:val="00DE61BF"/>
    <w:rsid w:val="00DE62EF"/>
    <w:rsid w:val="00DE6351"/>
    <w:rsid w:val="00DE69BE"/>
    <w:rsid w:val="00DE6AD5"/>
    <w:rsid w:val="00DE6B1E"/>
    <w:rsid w:val="00DE6E86"/>
    <w:rsid w:val="00DE71DD"/>
    <w:rsid w:val="00DE784D"/>
    <w:rsid w:val="00DE7949"/>
    <w:rsid w:val="00DE7C30"/>
    <w:rsid w:val="00DE7E89"/>
    <w:rsid w:val="00DE7EFC"/>
    <w:rsid w:val="00DE7F55"/>
    <w:rsid w:val="00DF0319"/>
    <w:rsid w:val="00DF0382"/>
    <w:rsid w:val="00DF03A6"/>
    <w:rsid w:val="00DF0459"/>
    <w:rsid w:val="00DF04ED"/>
    <w:rsid w:val="00DF092B"/>
    <w:rsid w:val="00DF09DF"/>
    <w:rsid w:val="00DF0DE5"/>
    <w:rsid w:val="00DF1070"/>
    <w:rsid w:val="00DF14EA"/>
    <w:rsid w:val="00DF15A7"/>
    <w:rsid w:val="00DF1BBE"/>
    <w:rsid w:val="00DF1C13"/>
    <w:rsid w:val="00DF1C61"/>
    <w:rsid w:val="00DF1D19"/>
    <w:rsid w:val="00DF1E84"/>
    <w:rsid w:val="00DF1EC8"/>
    <w:rsid w:val="00DF215B"/>
    <w:rsid w:val="00DF22D5"/>
    <w:rsid w:val="00DF248B"/>
    <w:rsid w:val="00DF24D9"/>
    <w:rsid w:val="00DF255E"/>
    <w:rsid w:val="00DF26EF"/>
    <w:rsid w:val="00DF28B6"/>
    <w:rsid w:val="00DF2A70"/>
    <w:rsid w:val="00DF2A79"/>
    <w:rsid w:val="00DF2AB3"/>
    <w:rsid w:val="00DF2E0A"/>
    <w:rsid w:val="00DF2E3D"/>
    <w:rsid w:val="00DF2E78"/>
    <w:rsid w:val="00DF3042"/>
    <w:rsid w:val="00DF32AC"/>
    <w:rsid w:val="00DF356A"/>
    <w:rsid w:val="00DF3BB1"/>
    <w:rsid w:val="00DF3F56"/>
    <w:rsid w:val="00DF3FB8"/>
    <w:rsid w:val="00DF4218"/>
    <w:rsid w:val="00DF454E"/>
    <w:rsid w:val="00DF4A97"/>
    <w:rsid w:val="00DF4CF6"/>
    <w:rsid w:val="00DF521E"/>
    <w:rsid w:val="00DF530B"/>
    <w:rsid w:val="00DF54E6"/>
    <w:rsid w:val="00DF5B89"/>
    <w:rsid w:val="00DF5EE9"/>
    <w:rsid w:val="00DF601C"/>
    <w:rsid w:val="00DF6032"/>
    <w:rsid w:val="00DF609E"/>
    <w:rsid w:val="00DF6353"/>
    <w:rsid w:val="00DF637F"/>
    <w:rsid w:val="00DF6396"/>
    <w:rsid w:val="00DF63A6"/>
    <w:rsid w:val="00DF63B1"/>
    <w:rsid w:val="00DF6591"/>
    <w:rsid w:val="00DF6937"/>
    <w:rsid w:val="00DF6EAC"/>
    <w:rsid w:val="00DF6FD3"/>
    <w:rsid w:val="00DF7096"/>
    <w:rsid w:val="00DF7132"/>
    <w:rsid w:val="00DF7269"/>
    <w:rsid w:val="00DF7382"/>
    <w:rsid w:val="00DF757C"/>
    <w:rsid w:val="00DF75D6"/>
    <w:rsid w:val="00DF768B"/>
    <w:rsid w:val="00DF7733"/>
    <w:rsid w:val="00DF77CC"/>
    <w:rsid w:val="00DF78F4"/>
    <w:rsid w:val="00DF790C"/>
    <w:rsid w:val="00DF7962"/>
    <w:rsid w:val="00E00200"/>
    <w:rsid w:val="00E00799"/>
    <w:rsid w:val="00E00A31"/>
    <w:rsid w:val="00E00CEC"/>
    <w:rsid w:val="00E01298"/>
    <w:rsid w:val="00E012C1"/>
    <w:rsid w:val="00E01658"/>
    <w:rsid w:val="00E01686"/>
    <w:rsid w:val="00E0184F"/>
    <w:rsid w:val="00E01952"/>
    <w:rsid w:val="00E01A48"/>
    <w:rsid w:val="00E01ADE"/>
    <w:rsid w:val="00E01D32"/>
    <w:rsid w:val="00E020DE"/>
    <w:rsid w:val="00E02407"/>
    <w:rsid w:val="00E0269F"/>
    <w:rsid w:val="00E02722"/>
    <w:rsid w:val="00E02843"/>
    <w:rsid w:val="00E02E3E"/>
    <w:rsid w:val="00E02EC4"/>
    <w:rsid w:val="00E02EEA"/>
    <w:rsid w:val="00E02FEC"/>
    <w:rsid w:val="00E0309E"/>
    <w:rsid w:val="00E03A2D"/>
    <w:rsid w:val="00E03A39"/>
    <w:rsid w:val="00E03A5F"/>
    <w:rsid w:val="00E04446"/>
    <w:rsid w:val="00E04B68"/>
    <w:rsid w:val="00E04C83"/>
    <w:rsid w:val="00E04E54"/>
    <w:rsid w:val="00E04EE1"/>
    <w:rsid w:val="00E0521F"/>
    <w:rsid w:val="00E0531C"/>
    <w:rsid w:val="00E059A0"/>
    <w:rsid w:val="00E05B94"/>
    <w:rsid w:val="00E05E49"/>
    <w:rsid w:val="00E05EA0"/>
    <w:rsid w:val="00E05F3D"/>
    <w:rsid w:val="00E0617C"/>
    <w:rsid w:val="00E06264"/>
    <w:rsid w:val="00E06415"/>
    <w:rsid w:val="00E066F1"/>
    <w:rsid w:val="00E06831"/>
    <w:rsid w:val="00E06B40"/>
    <w:rsid w:val="00E06CD9"/>
    <w:rsid w:val="00E06D92"/>
    <w:rsid w:val="00E06F4B"/>
    <w:rsid w:val="00E06FD1"/>
    <w:rsid w:val="00E07542"/>
    <w:rsid w:val="00E07593"/>
    <w:rsid w:val="00E077E2"/>
    <w:rsid w:val="00E0789C"/>
    <w:rsid w:val="00E0798A"/>
    <w:rsid w:val="00E07A61"/>
    <w:rsid w:val="00E07B17"/>
    <w:rsid w:val="00E07C70"/>
    <w:rsid w:val="00E101AB"/>
    <w:rsid w:val="00E10323"/>
    <w:rsid w:val="00E10362"/>
    <w:rsid w:val="00E103A7"/>
    <w:rsid w:val="00E10480"/>
    <w:rsid w:val="00E105B0"/>
    <w:rsid w:val="00E105C0"/>
    <w:rsid w:val="00E1064D"/>
    <w:rsid w:val="00E10989"/>
    <w:rsid w:val="00E11131"/>
    <w:rsid w:val="00E11247"/>
    <w:rsid w:val="00E117F0"/>
    <w:rsid w:val="00E11903"/>
    <w:rsid w:val="00E11A6D"/>
    <w:rsid w:val="00E11C18"/>
    <w:rsid w:val="00E11C86"/>
    <w:rsid w:val="00E11DB8"/>
    <w:rsid w:val="00E11FB6"/>
    <w:rsid w:val="00E1212C"/>
    <w:rsid w:val="00E125E9"/>
    <w:rsid w:val="00E126BA"/>
    <w:rsid w:val="00E12778"/>
    <w:rsid w:val="00E127DA"/>
    <w:rsid w:val="00E127FA"/>
    <w:rsid w:val="00E1285E"/>
    <w:rsid w:val="00E129F5"/>
    <w:rsid w:val="00E12D39"/>
    <w:rsid w:val="00E1303B"/>
    <w:rsid w:val="00E1330E"/>
    <w:rsid w:val="00E133AE"/>
    <w:rsid w:val="00E1360D"/>
    <w:rsid w:val="00E1387C"/>
    <w:rsid w:val="00E1397F"/>
    <w:rsid w:val="00E13A5E"/>
    <w:rsid w:val="00E13C65"/>
    <w:rsid w:val="00E13C8C"/>
    <w:rsid w:val="00E13C96"/>
    <w:rsid w:val="00E13EBE"/>
    <w:rsid w:val="00E13F41"/>
    <w:rsid w:val="00E140C2"/>
    <w:rsid w:val="00E1411D"/>
    <w:rsid w:val="00E1468B"/>
    <w:rsid w:val="00E14752"/>
    <w:rsid w:val="00E148E7"/>
    <w:rsid w:val="00E14B74"/>
    <w:rsid w:val="00E14BB7"/>
    <w:rsid w:val="00E14BF7"/>
    <w:rsid w:val="00E14C5A"/>
    <w:rsid w:val="00E15189"/>
    <w:rsid w:val="00E154B1"/>
    <w:rsid w:val="00E15500"/>
    <w:rsid w:val="00E15593"/>
    <w:rsid w:val="00E1560E"/>
    <w:rsid w:val="00E1568A"/>
    <w:rsid w:val="00E1570E"/>
    <w:rsid w:val="00E16042"/>
    <w:rsid w:val="00E16077"/>
    <w:rsid w:val="00E161A1"/>
    <w:rsid w:val="00E163CC"/>
    <w:rsid w:val="00E164B8"/>
    <w:rsid w:val="00E166CE"/>
    <w:rsid w:val="00E16892"/>
    <w:rsid w:val="00E16B2F"/>
    <w:rsid w:val="00E16E27"/>
    <w:rsid w:val="00E1720A"/>
    <w:rsid w:val="00E17212"/>
    <w:rsid w:val="00E17497"/>
    <w:rsid w:val="00E1768F"/>
    <w:rsid w:val="00E176F8"/>
    <w:rsid w:val="00E17AA2"/>
    <w:rsid w:val="00E17B2C"/>
    <w:rsid w:val="00E17C74"/>
    <w:rsid w:val="00E17FA5"/>
    <w:rsid w:val="00E20261"/>
    <w:rsid w:val="00E20365"/>
    <w:rsid w:val="00E20494"/>
    <w:rsid w:val="00E204C1"/>
    <w:rsid w:val="00E20B47"/>
    <w:rsid w:val="00E20D44"/>
    <w:rsid w:val="00E20EED"/>
    <w:rsid w:val="00E2155F"/>
    <w:rsid w:val="00E216DC"/>
    <w:rsid w:val="00E2195F"/>
    <w:rsid w:val="00E21973"/>
    <w:rsid w:val="00E21C4C"/>
    <w:rsid w:val="00E21E1B"/>
    <w:rsid w:val="00E2248D"/>
    <w:rsid w:val="00E2276F"/>
    <w:rsid w:val="00E2290C"/>
    <w:rsid w:val="00E229CF"/>
    <w:rsid w:val="00E22B12"/>
    <w:rsid w:val="00E22DA2"/>
    <w:rsid w:val="00E22E5F"/>
    <w:rsid w:val="00E2304E"/>
    <w:rsid w:val="00E2305E"/>
    <w:rsid w:val="00E231D8"/>
    <w:rsid w:val="00E23723"/>
    <w:rsid w:val="00E23A60"/>
    <w:rsid w:val="00E23A71"/>
    <w:rsid w:val="00E23C67"/>
    <w:rsid w:val="00E23FBA"/>
    <w:rsid w:val="00E24220"/>
    <w:rsid w:val="00E24341"/>
    <w:rsid w:val="00E243EF"/>
    <w:rsid w:val="00E24557"/>
    <w:rsid w:val="00E24596"/>
    <w:rsid w:val="00E24656"/>
    <w:rsid w:val="00E24868"/>
    <w:rsid w:val="00E24DEE"/>
    <w:rsid w:val="00E25405"/>
    <w:rsid w:val="00E25854"/>
    <w:rsid w:val="00E258DA"/>
    <w:rsid w:val="00E25B15"/>
    <w:rsid w:val="00E25DCB"/>
    <w:rsid w:val="00E25EBD"/>
    <w:rsid w:val="00E26084"/>
    <w:rsid w:val="00E26441"/>
    <w:rsid w:val="00E2645E"/>
    <w:rsid w:val="00E266A1"/>
    <w:rsid w:val="00E26BF8"/>
    <w:rsid w:val="00E26C3F"/>
    <w:rsid w:val="00E26C55"/>
    <w:rsid w:val="00E26C6B"/>
    <w:rsid w:val="00E26D8C"/>
    <w:rsid w:val="00E26EB1"/>
    <w:rsid w:val="00E27068"/>
    <w:rsid w:val="00E27164"/>
    <w:rsid w:val="00E27680"/>
    <w:rsid w:val="00E27A75"/>
    <w:rsid w:val="00E27AF5"/>
    <w:rsid w:val="00E27B20"/>
    <w:rsid w:val="00E27D6F"/>
    <w:rsid w:val="00E27E0D"/>
    <w:rsid w:val="00E27EB0"/>
    <w:rsid w:val="00E300DD"/>
    <w:rsid w:val="00E30315"/>
    <w:rsid w:val="00E30444"/>
    <w:rsid w:val="00E304B7"/>
    <w:rsid w:val="00E30681"/>
    <w:rsid w:val="00E30696"/>
    <w:rsid w:val="00E30722"/>
    <w:rsid w:val="00E3077B"/>
    <w:rsid w:val="00E30D51"/>
    <w:rsid w:val="00E30DE3"/>
    <w:rsid w:val="00E30F78"/>
    <w:rsid w:val="00E30FA6"/>
    <w:rsid w:val="00E311EF"/>
    <w:rsid w:val="00E3144E"/>
    <w:rsid w:val="00E317B7"/>
    <w:rsid w:val="00E31958"/>
    <w:rsid w:val="00E31BAC"/>
    <w:rsid w:val="00E31D28"/>
    <w:rsid w:val="00E31D29"/>
    <w:rsid w:val="00E31EB3"/>
    <w:rsid w:val="00E31EC7"/>
    <w:rsid w:val="00E32354"/>
    <w:rsid w:val="00E3274F"/>
    <w:rsid w:val="00E328CB"/>
    <w:rsid w:val="00E32947"/>
    <w:rsid w:val="00E32B43"/>
    <w:rsid w:val="00E32D59"/>
    <w:rsid w:val="00E33076"/>
    <w:rsid w:val="00E33088"/>
    <w:rsid w:val="00E33578"/>
    <w:rsid w:val="00E335A9"/>
    <w:rsid w:val="00E33609"/>
    <w:rsid w:val="00E339BE"/>
    <w:rsid w:val="00E33DD9"/>
    <w:rsid w:val="00E33EFA"/>
    <w:rsid w:val="00E3404C"/>
    <w:rsid w:val="00E34142"/>
    <w:rsid w:val="00E34264"/>
    <w:rsid w:val="00E34683"/>
    <w:rsid w:val="00E34754"/>
    <w:rsid w:val="00E34975"/>
    <w:rsid w:val="00E35172"/>
    <w:rsid w:val="00E3548C"/>
    <w:rsid w:val="00E35D69"/>
    <w:rsid w:val="00E35E74"/>
    <w:rsid w:val="00E35E79"/>
    <w:rsid w:val="00E35F1B"/>
    <w:rsid w:val="00E35F34"/>
    <w:rsid w:val="00E35F9B"/>
    <w:rsid w:val="00E35FA7"/>
    <w:rsid w:val="00E36216"/>
    <w:rsid w:val="00E3661E"/>
    <w:rsid w:val="00E36642"/>
    <w:rsid w:val="00E36808"/>
    <w:rsid w:val="00E3680B"/>
    <w:rsid w:val="00E3692D"/>
    <w:rsid w:val="00E36955"/>
    <w:rsid w:val="00E36EEF"/>
    <w:rsid w:val="00E37119"/>
    <w:rsid w:val="00E3729F"/>
    <w:rsid w:val="00E373C0"/>
    <w:rsid w:val="00E376AE"/>
    <w:rsid w:val="00E3796F"/>
    <w:rsid w:val="00E37BD4"/>
    <w:rsid w:val="00E37CCF"/>
    <w:rsid w:val="00E401B5"/>
    <w:rsid w:val="00E40429"/>
    <w:rsid w:val="00E4058E"/>
    <w:rsid w:val="00E405AC"/>
    <w:rsid w:val="00E40B96"/>
    <w:rsid w:val="00E40CCF"/>
    <w:rsid w:val="00E40CEB"/>
    <w:rsid w:val="00E40DC6"/>
    <w:rsid w:val="00E40F25"/>
    <w:rsid w:val="00E41395"/>
    <w:rsid w:val="00E41461"/>
    <w:rsid w:val="00E419DC"/>
    <w:rsid w:val="00E41CBA"/>
    <w:rsid w:val="00E41D35"/>
    <w:rsid w:val="00E41DC6"/>
    <w:rsid w:val="00E41DEB"/>
    <w:rsid w:val="00E41EA5"/>
    <w:rsid w:val="00E41EEC"/>
    <w:rsid w:val="00E4201D"/>
    <w:rsid w:val="00E42218"/>
    <w:rsid w:val="00E4267D"/>
    <w:rsid w:val="00E42887"/>
    <w:rsid w:val="00E42923"/>
    <w:rsid w:val="00E429A3"/>
    <w:rsid w:val="00E42C86"/>
    <w:rsid w:val="00E42E94"/>
    <w:rsid w:val="00E4314A"/>
    <w:rsid w:val="00E431F1"/>
    <w:rsid w:val="00E4332B"/>
    <w:rsid w:val="00E4335E"/>
    <w:rsid w:val="00E433EC"/>
    <w:rsid w:val="00E43507"/>
    <w:rsid w:val="00E4357A"/>
    <w:rsid w:val="00E4357D"/>
    <w:rsid w:val="00E4387F"/>
    <w:rsid w:val="00E438AC"/>
    <w:rsid w:val="00E43AC9"/>
    <w:rsid w:val="00E43B76"/>
    <w:rsid w:val="00E43D2C"/>
    <w:rsid w:val="00E44306"/>
    <w:rsid w:val="00E4433C"/>
    <w:rsid w:val="00E443BF"/>
    <w:rsid w:val="00E444C2"/>
    <w:rsid w:val="00E44892"/>
    <w:rsid w:val="00E44E19"/>
    <w:rsid w:val="00E450C9"/>
    <w:rsid w:val="00E45454"/>
    <w:rsid w:val="00E455E0"/>
    <w:rsid w:val="00E4570D"/>
    <w:rsid w:val="00E4573C"/>
    <w:rsid w:val="00E458CC"/>
    <w:rsid w:val="00E45BCF"/>
    <w:rsid w:val="00E45F7C"/>
    <w:rsid w:val="00E4611E"/>
    <w:rsid w:val="00E46548"/>
    <w:rsid w:val="00E466A6"/>
    <w:rsid w:val="00E466BB"/>
    <w:rsid w:val="00E4676B"/>
    <w:rsid w:val="00E46922"/>
    <w:rsid w:val="00E46AFF"/>
    <w:rsid w:val="00E46C1D"/>
    <w:rsid w:val="00E46C74"/>
    <w:rsid w:val="00E47199"/>
    <w:rsid w:val="00E47410"/>
    <w:rsid w:val="00E475A1"/>
    <w:rsid w:val="00E475BB"/>
    <w:rsid w:val="00E47602"/>
    <w:rsid w:val="00E478C8"/>
    <w:rsid w:val="00E47992"/>
    <w:rsid w:val="00E47B1D"/>
    <w:rsid w:val="00E47BEF"/>
    <w:rsid w:val="00E47BF4"/>
    <w:rsid w:val="00E47F14"/>
    <w:rsid w:val="00E50290"/>
    <w:rsid w:val="00E503FA"/>
    <w:rsid w:val="00E504E3"/>
    <w:rsid w:val="00E5108F"/>
    <w:rsid w:val="00E5126F"/>
    <w:rsid w:val="00E51EC1"/>
    <w:rsid w:val="00E52213"/>
    <w:rsid w:val="00E5226A"/>
    <w:rsid w:val="00E529C6"/>
    <w:rsid w:val="00E52B3D"/>
    <w:rsid w:val="00E52C0A"/>
    <w:rsid w:val="00E52D14"/>
    <w:rsid w:val="00E52DC7"/>
    <w:rsid w:val="00E53044"/>
    <w:rsid w:val="00E53211"/>
    <w:rsid w:val="00E53302"/>
    <w:rsid w:val="00E5339F"/>
    <w:rsid w:val="00E5342A"/>
    <w:rsid w:val="00E5366F"/>
    <w:rsid w:val="00E536A9"/>
    <w:rsid w:val="00E5375E"/>
    <w:rsid w:val="00E538C5"/>
    <w:rsid w:val="00E538E8"/>
    <w:rsid w:val="00E53980"/>
    <w:rsid w:val="00E53B20"/>
    <w:rsid w:val="00E53CAF"/>
    <w:rsid w:val="00E53CE6"/>
    <w:rsid w:val="00E53FE2"/>
    <w:rsid w:val="00E542C0"/>
    <w:rsid w:val="00E543A4"/>
    <w:rsid w:val="00E5457E"/>
    <w:rsid w:val="00E54665"/>
    <w:rsid w:val="00E5488B"/>
    <w:rsid w:val="00E54938"/>
    <w:rsid w:val="00E549A9"/>
    <w:rsid w:val="00E54AEC"/>
    <w:rsid w:val="00E54BE6"/>
    <w:rsid w:val="00E54FA2"/>
    <w:rsid w:val="00E54FC0"/>
    <w:rsid w:val="00E55211"/>
    <w:rsid w:val="00E55344"/>
    <w:rsid w:val="00E55389"/>
    <w:rsid w:val="00E5546E"/>
    <w:rsid w:val="00E55B65"/>
    <w:rsid w:val="00E56445"/>
    <w:rsid w:val="00E568B6"/>
    <w:rsid w:val="00E568EA"/>
    <w:rsid w:val="00E56BD3"/>
    <w:rsid w:val="00E56C86"/>
    <w:rsid w:val="00E56C9E"/>
    <w:rsid w:val="00E56F18"/>
    <w:rsid w:val="00E56FA7"/>
    <w:rsid w:val="00E571A2"/>
    <w:rsid w:val="00E574DF"/>
    <w:rsid w:val="00E577AC"/>
    <w:rsid w:val="00E577C9"/>
    <w:rsid w:val="00E578DF"/>
    <w:rsid w:val="00E57CB4"/>
    <w:rsid w:val="00E57CC5"/>
    <w:rsid w:val="00E57EA9"/>
    <w:rsid w:val="00E6066B"/>
    <w:rsid w:val="00E60791"/>
    <w:rsid w:val="00E608D2"/>
    <w:rsid w:val="00E60A57"/>
    <w:rsid w:val="00E60A68"/>
    <w:rsid w:val="00E60A99"/>
    <w:rsid w:val="00E60CF3"/>
    <w:rsid w:val="00E60D77"/>
    <w:rsid w:val="00E60F78"/>
    <w:rsid w:val="00E61027"/>
    <w:rsid w:val="00E61184"/>
    <w:rsid w:val="00E61421"/>
    <w:rsid w:val="00E6154D"/>
    <w:rsid w:val="00E61832"/>
    <w:rsid w:val="00E6194E"/>
    <w:rsid w:val="00E61CCA"/>
    <w:rsid w:val="00E61D14"/>
    <w:rsid w:val="00E61E62"/>
    <w:rsid w:val="00E61FC4"/>
    <w:rsid w:val="00E621EE"/>
    <w:rsid w:val="00E62299"/>
    <w:rsid w:val="00E622C5"/>
    <w:rsid w:val="00E62545"/>
    <w:rsid w:val="00E62694"/>
    <w:rsid w:val="00E62707"/>
    <w:rsid w:val="00E627AD"/>
    <w:rsid w:val="00E62886"/>
    <w:rsid w:val="00E62B0B"/>
    <w:rsid w:val="00E62C4D"/>
    <w:rsid w:val="00E62C7E"/>
    <w:rsid w:val="00E63128"/>
    <w:rsid w:val="00E631DE"/>
    <w:rsid w:val="00E631F9"/>
    <w:rsid w:val="00E6328B"/>
    <w:rsid w:val="00E63508"/>
    <w:rsid w:val="00E63767"/>
    <w:rsid w:val="00E639EE"/>
    <w:rsid w:val="00E63B71"/>
    <w:rsid w:val="00E63DC5"/>
    <w:rsid w:val="00E63DED"/>
    <w:rsid w:val="00E63ED3"/>
    <w:rsid w:val="00E63FC1"/>
    <w:rsid w:val="00E643F8"/>
    <w:rsid w:val="00E64508"/>
    <w:rsid w:val="00E64682"/>
    <w:rsid w:val="00E6470B"/>
    <w:rsid w:val="00E64769"/>
    <w:rsid w:val="00E64AE6"/>
    <w:rsid w:val="00E64F04"/>
    <w:rsid w:val="00E65081"/>
    <w:rsid w:val="00E650DD"/>
    <w:rsid w:val="00E652E3"/>
    <w:rsid w:val="00E654E8"/>
    <w:rsid w:val="00E656C7"/>
    <w:rsid w:val="00E657BA"/>
    <w:rsid w:val="00E65959"/>
    <w:rsid w:val="00E659D2"/>
    <w:rsid w:val="00E65B7F"/>
    <w:rsid w:val="00E65D35"/>
    <w:rsid w:val="00E65F22"/>
    <w:rsid w:val="00E66013"/>
    <w:rsid w:val="00E665EC"/>
    <w:rsid w:val="00E667F7"/>
    <w:rsid w:val="00E6694D"/>
    <w:rsid w:val="00E66B2D"/>
    <w:rsid w:val="00E66F41"/>
    <w:rsid w:val="00E6707B"/>
    <w:rsid w:val="00E670E8"/>
    <w:rsid w:val="00E67218"/>
    <w:rsid w:val="00E6745F"/>
    <w:rsid w:val="00E675E3"/>
    <w:rsid w:val="00E67684"/>
    <w:rsid w:val="00E678E7"/>
    <w:rsid w:val="00E67952"/>
    <w:rsid w:val="00E67A1B"/>
    <w:rsid w:val="00E67A68"/>
    <w:rsid w:val="00E67BFE"/>
    <w:rsid w:val="00E67D34"/>
    <w:rsid w:val="00E70155"/>
    <w:rsid w:val="00E701D4"/>
    <w:rsid w:val="00E70709"/>
    <w:rsid w:val="00E70859"/>
    <w:rsid w:val="00E709FA"/>
    <w:rsid w:val="00E70A0A"/>
    <w:rsid w:val="00E70A35"/>
    <w:rsid w:val="00E71010"/>
    <w:rsid w:val="00E7110B"/>
    <w:rsid w:val="00E71178"/>
    <w:rsid w:val="00E713DB"/>
    <w:rsid w:val="00E71446"/>
    <w:rsid w:val="00E714BE"/>
    <w:rsid w:val="00E71530"/>
    <w:rsid w:val="00E716B1"/>
    <w:rsid w:val="00E7174F"/>
    <w:rsid w:val="00E71807"/>
    <w:rsid w:val="00E71B8F"/>
    <w:rsid w:val="00E71F45"/>
    <w:rsid w:val="00E72185"/>
    <w:rsid w:val="00E7218F"/>
    <w:rsid w:val="00E723D0"/>
    <w:rsid w:val="00E724C7"/>
    <w:rsid w:val="00E7255E"/>
    <w:rsid w:val="00E72696"/>
    <w:rsid w:val="00E7297C"/>
    <w:rsid w:val="00E729D6"/>
    <w:rsid w:val="00E72D30"/>
    <w:rsid w:val="00E7314F"/>
    <w:rsid w:val="00E73199"/>
    <w:rsid w:val="00E735D9"/>
    <w:rsid w:val="00E73819"/>
    <w:rsid w:val="00E73A25"/>
    <w:rsid w:val="00E73B5A"/>
    <w:rsid w:val="00E73F79"/>
    <w:rsid w:val="00E74411"/>
    <w:rsid w:val="00E7447C"/>
    <w:rsid w:val="00E7455D"/>
    <w:rsid w:val="00E74955"/>
    <w:rsid w:val="00E74AB1"/>
    <w:rsid w:val="00E74D4F"/>
    <w:rsid w:val="00E7529D"/>
    <w:rsid w:val="00E756C4"/>
    <w:rsid w:val="00E75B6B"/>
    <w:rsid w:val="00E75CE8"/>
    <w:rsid w:val="00E75D2F"/>
    <w:rsid w:val="00E75E6B"/>
    <w:rsid w:val="00E761EB"/>
    <w:rsid w:val="00E7672D"/>
    <w:rsid w:val="00E76B15"/>
    <w:rsid w:val="00E76BAE"/>
    <w:rsid w:val="00E76C73"/>
    <w:rsid w:val="00E76C8B"/>
    <w:rsid w:val="00E76DAD"/>
    <w:rsid w:val="00E771BC"/>
    <w:rsid w:val="00E772FB"/>
    <w:rsid w:val="00E774E3"/>
    <w:rsid w:val="00E7772C"/>
    <w:rsid w:val="00E778CE"/>
    <w:rsid w:val="00E77B07"/>
    <w:rsid w:val="00E77DBE"/>
    <w:rsid w:val="00E77EE3"/>
    <w:rsid w:val="00E77F09"/>
    <w:rsid w:val="00E801A0"/>
    <w:rsid w:val="00E80542"/>
    <w:rsid w:val="00E80673"/>
    <w:rsid w:val="00E808A9"/>
    <w:rsid w:val="00E809CF"/>
    <w:rsid w:val="00E80D80"/>
    <w:rsid w:val="00E81391"/>
    <w:rsid w:val="00E81446"/>
    <w:rsid w:val="00E81A05"/>
    <w:rsid w:val="00E81B05"/>
    <w:rsid w:val="00E81E00"/>
    <w:rsid w:val="00E82057"/>
    <w:rsid w:val="00E8220C"/>
    <w:rsid w:val="00E82382"/>
    <w:rsid w:val="00E82685"/>
    <w:rsid w:val="00E82B18"/>
    <w:rsid w:val="00E83763"/>
    <w:rsid w:val="00E83ABE"/>
    <w:rsid w:val="00E83F54"/>
    <w:rsid w:val="00E8402E"/>
    <w:rsid w:val="00E84176"/>
    <w:rsid w:val="00E8423F"/>
    <w:rsid w:val="00E84272"/>
    <w:rsid w:val="00E84284"/>
    <w:rsid w:val="00E84481"/>
    <w:rsid w:val="00E8462E"/>
    <w:rsid w:val="00E84675"/>
    <w:rsid w:val="00E84DC1"/>
    <w:rsid w:val="00E84E29"/>
    <w:rsid w:val="00E84E56"/>
    <w:rsid w:val="00E850CC"/>
    <w:rsid w:val="00E85286"/>
    <w:rsid w:val="00E854CC"/>
    <w:rsid w:val="00E85686"/>
    <w:rsid w:val="00E85932"/>
    <w:rsid w:val="00E85D47"/>
    <w:rsid w:val="00E85DE2"/>
    <w:rsid w:val="00E8605E"/>
    <w:rsid w:val="00E8607E"/>
    <w:rsid w:val="00E8618A"/>
    <w:rsid w:val="00E86282"/>
    <w:rsid w:val="00E8680B"/>
    <w:rsid w:val="00E86864"/>
    <w:rsid w:val="00E869B7"/>
    <w:rsid w:val="00E86A5B"/>
    <w:rsid w:val="00E86ACB"/>
    <w:rsid w:val="00E86D4B"/>
    <w:rsid w:val="00E86D6B"/>
    <w:rsid w:val="00E87006"/>
    <w:rsid w:val="00E87349"/>
    <w:rsid w:val="00E874EE"/>
    <w:rsid w:val="00E87791"/>
    <w:rsid w:val="00E877EB"/>
    <w:rsid w:val="00E878D9"/>
    <w:rsid w:val="00E87AFB"/>
    <w:rsid w:val="00E87B15"/>
    <w:rsid w:val="00E87BA3"/>
    <w:rsid w:val="00E87C85"/>
    <w:rsid w:val="00E87CFF"/>
    <w:rsid w:val="00E87D0E"/>
    <w:rsid w:val="00E87DD0"/>
    <w:rsid w:val="00E87FE0"/>
    <w:rsid w:val="00E9007A"/>
    <w:rsid w:val="00E901A3"/>
    <w:rsid w:val="00E90364"/>
    <w:rsid w:val="00E9050C"/>
    <w:rsid w:val="00E90688"/>
    <w:rsid w:val="00E9082E"/>
    <w:rsid w:val="00E9097D"/>
    <w:rsid w:val="00E90996"/>
    <w:rsid w:val="00E90D0E"/>
    <w:rsid w:val="00E90D4D"/>
    <w:rsid w:val="00E90DB5"/>
    <w:rsid w:val="00E90E9C"/>
    <w:rsid w:val="00E9104B"/>
    <w:rsid w:val="00E911CC"/>
    <w:rsid w:val="00E9136E"/>
    <w:rsid w:val="00E91413"/>
    <w:rsid w:val="00E91446"/>
    <w:rsid w:val="00E91514"/>
    <w:rsid w:val="00E916CA"/>
    <w:rsid w:val="00E91A02"/>
    <w:rsid w:val="00E91A16"/>
    <w:rsid w:val="00E91C67"/>
    <w:rsid w:val="00E91EB8"/>
    <w:rsid w:val="00E9241B"/>
    <w:rsid w:val="00E92598"/>
    <w:rsid w:val="00E92933"/>
    <w:rsid w:val="00E92964"/>
    <w:rsid w:val="00E92ADA"/>
    <w:rsid w:val="00E92BAB"/>
    <w:rsid w:val="00E92C2F"/>
    <w:rsid w:val="00E932A4"/>
    <w:rsid w:val="00E932EF"/>
    <w:rsid w:val="00E9332F"/>
    <w:rsid w:val="00E93402"/>
    <w:rsid w:val="00E93507"/>
    <w:rsid w:val="00E93512"/>
    <w:rsid w:val="00E93563"/>
    <w:rsid w:val="00E9369A"/>
    <w:rsid w:val="00E93A7D"/>
    <w:rsid w:val="00E93B99"/>
    <w:rsid w:val="00E93BDC"/>
    <w:rsid w:val="00E93DE7"/>
    <w:rsid w:val="00E93DF1"/>
    <w:rsid w:val="00E9408C"/>
    <w:rsid w:val="00E941EA"/>
    <w:rsid w:val="00E9424C"/>
    <w:rsid w:val="00E94AB1"/>
    <w:rsid w:val="00E94B93"/>
    <w:rsid w:val="00E94C4C"/>
    <w:rsid w:val="00E94D2E"/>
    <w:rsid w:val="00E94EE4"/>
    <w:rsid w:val="00E94FDB"/>
    <w:rsid w:val="00E95172"/>
    <w:rsid w:val="00E95279"/>
    <w:rsid w:val="00E954CE"/>
    <w:rsid w:val="00E959A4"/>
    <w:rsid w:val="00E95B5F"/>
    <w:rsid w:val="00E95BD9"/>
    <w:rsid w:val="00E96014"/>
    <w:rsid w:val="00E96141"/>
    <w:rsid w:val="00E9614D"/>
    <w:rsid w:val="00E9655B"/>
    <w:rsid w:val="00E966EA"/>
    <w:rsid w:val="00E968AB"/>
    <w:rsid w:val="00E96A59"/>
    <w:rsid w:val="00E96B15"/>
    <w:rsid w:val="00E96BC7"/>
    <w:rsid w:val="00E96D11"/>
    <w:rsid w:val="00E96D44"/>
    <w:rsid w:val="00E96EB5"/>
    <w:rsid w:val="00E9736F"/>
    <w:rsid w:val="00E97447"/>
    <w:rsid w:val="00E9753D"/>
    <w:rsid w:val="00E9759F"/>
    <w:rsid w:val="00E97980"/>
    <w:rsid w:val="00E97D61"/>
    <w:rsid w:val="00E97E09"/>
    <w:rsid w:val="00E97E92"/>
    <w:rsid w:val="00E97F63"/>
    <w:rsid w:val="00E97F98"/>
    <w:rsid w:val="00EA069B"/>
    <w:rsid w:val="00EA06E5"/>
    <w:rsid w:val="00EA08ED"/>
    <w:rsid w:val="00EA0DD7"/>
    <w:rsid w:val="00EA12B9"/>
    <w:rsid w:val="00EA13D5"/>
    <w:rsid w:val="00EA16E0"/>
    <w:rsid w:val="00EA1A5D"/>
    <w:rsid w:val="00EA1C97"/>
    <w:rsid w:val="00EA1D2D"/>
    <w:rsid w:val="00EA1DB1"/>
    <w:rsid w:val="00EA1EC1"/>
    <w:rsid w:val="00EA1FBE"/>
    <w:rsid w:val="00EA2158"/>
    <w:rsid w:val="00EA220B"/>
    <w:rsid w:val="00EA231F"/>
    <w:rsid w:val="00EA2385"/>
    <w:rsid w:val="00EA24F3"/>
    <w:rsid w:val="00EA26B2"/>
    <w:rsid w:val="00EA2708"/>
    <w:rsid w:val="00EA2842"/>
    <w:rsid w:val="00EA299B"/>
    <w:rsid w:val="00EA2BD3"/>
    <w:rsid w:val="00EA2C0F"/>
    <w:rsid w:val="00EA2DB8"/>
    <w:rsid w:val="00EA3368"/>
    <w:rsid w:val="00EA33E9"/>
    <w:rsid w:val="00EA362E"/>
    <w:rsid w:val="00EA3868"/>
    <w:rsid w:val="00EA3AB6"/>
    <w:rsid w:val="00EA3B8C"/>
    <w:rsid w:val="00EA3C5F"/>
    <w:rsid w:val="00EA3D66"/>
    <w:rsid w:val="00EA3E47"/>
    <w:rsid w:val="00EA42F1"/>
    <w:rsid w:val="00EA4542"/>
    <w:rsid w:val="00EA4558"/>
    <w:rsid w:val="00EA49ED"/>
    <w:rsid w:val="00EA4CE9"/>
    <w:rsid w:val="00EA4D87"/>
    <w:rsid w:val="00EA4E45"/>
    <w:rsid w:val="00EA4F71"/>
    <w:rsid w:val="00EA50CF"/>
    <w:rsid w:val="00EA5112"/>
    <w:rsid w:val="00EA513C"/>
    <w:rsid w:val="00EA5255"/>
    <w:rsid w:val="00EA5453"/>
    <w:rsid w:val="00EA555C"/>
    <w:rsid w:val="00EA5F52"/>
    <w:rsid w:val="00EA5F82"/>
    <w:rsid w:val="00EA617F"/>
    <w:rsid w:val="00EA63C9"/>
    <w:rsid w:val="00EA66CB"/>
    <w:rsid w:val="00EA66F4"/>
    <w:rsid w:val="00EA6B03"/>
    <w:rsid w:val="00EA6D40"/>
    <w:rsid w:val="00EA6D72"/>
    <w:rsid w:val="00EA707B"/>
    <w:rsid w:val="00EA72D1"/>
    <w:rsid w:val="00EA72ED"/>
    <w:rsid w:val="00EA739A"/>
    <w:rsid w:val="00EA757B"/>
    <w:rsid w:val="00EA75EC"/>
    <w:rsid w:val="00EA7787"/>
    <w:rsid w:val="00EA7A77"/>
    <w:rsid w:val="00EA7B23"/>
    <w:rsid w:val="00EA7B85"/>
    <w:rsid w:val="00EA7BE5"/>
    <w:rsid w:val="00EA7F5D"/>
    <w:rsid w:val="00EB003B"/>
    <w:rsid w:val="00EB0102"/>
    <w:rsid w:val="00EB0748"/>
    <w:rsid w:val="00EB0927"/>
    <w:rsid w:val="00EB0A75"/>
    <w:rsid w:val="00EB0E38"/>
    <w:rsid w:val="00EB0FCF"/>
    <w:rsid w:val="00EB1002"/>
    <w:rsid w:val="00EB107A"/>
    <w:rsid w:val="00EB112A"/>
    <w:rsid w:val="00EB130E"/>
    <w:rsid w:val="00EB177F"/>
    <w:rsid w:val="00EB18B8"/>
    <w:rsid w:val="00EB1AD7"/>
    <w:rsid w:val="00EB1B24"/>
    <w:rsid w:val="00EB1CA4"/>
    <w:rsid w:val="00EB1DF6"/>
    <w:rsid w:val="00EB203C"/>
    <w:rsid w:val="00EB206E"/>
    <w:rsid w:val="00EB22D7"/>
    <w:rsid w:val="00EB239D"/>
    <w:rsid w:val="00EB2424"/>
    <w:rsid w:val="00EB258F"/>
    <w:rsid w:val="00EB259F"/>
    <w:rsid w:val="00EB25F0"/>
    <w:rsid w:val="00EB2674"/>
    <w:rsid w:val="00EB2736"/>
    <w:rsid w:val="00EB2883"/>
    <w:rsid w:val="00EB28A4"/>
    <w:rsid w:val="00EB2963"/>
    <w:rsid w:val="00EB2CCE"/>
    <w:rsid w:val="00EB2F9C"/>
    <w:rsid w:val="00EB321F"/>
    <w:rsid w:val="00EB368A"/>
    <w:rsid w:val="00EB371D"/>
    <w:rsid w:val="00EB38FD"/>
    <w:rsid w:val="00EB3986"/>
    <w:rsid w:val="00EB3A3F"/>
    <w:rsid w:val="00EB3A4F"/>
    <w:rsid w:val="00EB3D96"/>
    <w:rsid w:val="00EB4169"/>
    <w:rsid w:val="00EB4798"/>
    <w:rsid w:val="00EB50F5"/>
    <w:rsid w:val="00EB548B"/>
    <w:rsid w:val="00EB55AC"/>
    <w:rsid w:val="00EB560F"/>
    <w:rsid w:val="00EB587D"/>
    <w:rsid w:val="00EB5B33"/>
    <w:rsid w:val="00EB5F85"/>
    <w:rsid w:val="00EB64FB"/>
    <w:rsid w:val="00EB653E"/>
    <w:rsid w:val="00EB65D7"/>
    <w:rsid w:val="00EB67DC"/>
    <w:rsid w:val="00EB69FB"/>
    <w:rsid w:val="00EB6AC2"/>
    <w:rsid w:val="00EB726D"/>
    <w:rsid w:val="00EB72C7"/>
    <w:rsid w:val="00EB79DC"/>
    <w:rsid w:val="00EB7C0C"/>
    <w:rsid w:val="00EB7D57"/>
    <w:rsid w:val="00EC01BE"/>
    <w:rsid w:val="00EC02D4"/>
    <w:rsid w:val="00EC0454"/>
    <w:rsid w:val="00EC051E"/>
    <w:rsid w:val="00EC08B5"/>
    <w:rsid w:val="00EC0A64"/>
    <w:rsid w:val="00EC0BB4"/>
    <w:rsid w:val="00EC0E8B"/>
    <w:rsid w:val="00EC1019"/>
    <w:rsid w:val="00EC10B2"/>
    <w:rsid w:val="00EC13A0"/>
    <w:rsid w:val="00EC13FC"/>
    <w:rsid w:val="00EC162B"/>
    <w:rsid w:val="00EC1C09"/>
    <w:rsid w:val="00EC1C88"/>
    <w:rsid w:val="00EC2091"/>
    <w:rsid w:val="00EC20EF"/>
    <w:rsid w:val="00EC220E"/>
    <w:rsid w:val="00EC22E3"/>
    <w:rsid w:val="00EC29DF"/>
    <w:rsid w:val="00EC2B75"/>
    <w:rsid w:val="00EC2D14"/>
    <w:rsid w:val="00EC2D55"/>
    <w:rsid w:val="00EC2E85"/>
    <w:rsid w:val="00EC2E8E"/>
    <w:rsid w:val="00EC3387"/>
    <w:rsid w:val="00EC34DE"/>
    <w:rsid w:val="00EC34E0"/>
    <w:rsid w:val="00EC353C"/>
    <w:rsid w:val="00EC3747"/>
    <w:rsid w:val="00EC3855"/>
    <w:rsid w:val="00EC3B27"/>
    <w:rsid w:val="00EC3B32"/>
    <w:rsid w:val="00EC3DB6"/>
    <w:rsid w:val="00EC3DEE"/>
    <w:rsid w:val="00EC3F2B"/>
    <w:rsid w:val="00EC41F2"/>
    <w:rsid w:val="00EC4337"/>
    <w:rsid w:val="00EC44D6"/>
    <w:rsid w:val="00EC47C2"/>
    <w:rsid w:val="00EC4801"/>
    <w:rsid w:val="00EC4AAE"/>
    <w:rsid w:val="00EC4C31"/>
    <w:rsid w:val="00EC4D64"/>
    <w:rsid w:val="00EC5178"/>
    <w:rsid w:val="00EC559F"/>
    <w:rsid w:val="00EC5644"/>
    <w:rsid w:val="00EC5662"/>
    <w:rsid w:val="00EC5802"/>
    <w:rsid w:val="00EC593F"/>
    <w:rsid w:val="00EC5C2F"/>
    <w:rsid w:val="00EC5F8B"/>
    <w:rsid w:val="00EC603A"/>
    <w:rsid w:val="00EC607C"/>
    <w:rsid w:val="00EC632E"/>
    <w:rsid w:val="00EC63E3"/>
    <w:rsid w:val="00EC650B"/>
    <w:rsid w:val="00EC65AF"/>
    <w:rsid w:val="00EC6926"/>
    <w:rsid w:val="00EC6ACC"/>
    <w:rsid w:val="00EC6BE7"/>
    <w:rsid w:val="00EC6C88"/>
    <w:rsid w:val="00EC6D9F"/>
    <w:rsid w:val="00EC6F31"/>
    <w:rsid w:val="00EC76FB"/>
    <w:rsid w:val="00EC77C2"/>
    <w:rsid w:val="00EC781E"/>
    <w:rsid w:val="00EC791A"/>
    <w:rsid w:val="00EC7C78"/>
    <w:rsid w:val="00ED0061"/>
    <w:rsid w:val="00ED0073"/>
    <w:rsid w:val="00ED0087"/>
    <w:rsid w:val="00ED057E"/>
    <w:rsid w:val="00ED068F"/>
    <w:rsid w:val="00ED0775"/>
    <w:rsid w:val="00ED07CF"/>
    <w:rsid w:val="00ED09DD"/>
    <w:rsid w:val="00ED0D23"/>
    <w:rsid w:val="00ED0EB4"/>
    <w:rsid w:val="00ED0F84"/>
    <w:rsid w:val="00ED1142"/>
    <w:rsid w:val="00ED11D7"/>
    <w:rsid w:val="00ED14CF"/>
    <w:rsid w:val="00ED1552"/>
    <w:rsid w:val="00ED166F"/>
    <w:rsid w:val="00ED179E"/>
    <w:rsid w:val="00ED1880"/>
    <w:rsid w:val="00ED1909"/>
    <w:rsid w:val="00ED1AF1"/>
    <w:rsid w:val="00ED1E9A"/>
    <w:rsid w:val="00ED1EB7"/>
    <w:rsid w:val="00ED1EDF"/>
    <w:rsid w:val="00ED212F"/>
    <w:rsid w:val="00ED2473"/>
    <w:rsid w:val="00ED24C3"/>
    <w:rsid w:val="00ED2585"/>
    <w:rsid w:val="00ED2659"/>
    <w:rsid w:val="00ED2668"/>
    <w:rsid w:val="00ED2929"/>
    <w:rsid w:val="00ED2ABC"/>
    <w:rsid w:val="00ED3584"/>
    <w:rsid w:val="00ED37FE"/>
    <w:rsid w:val="00ED3E95"/>
    <w:rsid w:val="00ED3F75"/>
    <w:rsid w:val="00ED405D"/>
    <w:rsid w:val="00ED4261"/>
    <w:rsid w:val="00ED471E"/>
    <w:rsid w:val="00ED483A"/>
    <w:rsid w:val="00ED4853"/>
    <w:rsid w:val="00ED4AF8"/>
    <w:rsid w:val="00ED5052"/>
    <w:rsid w:val="00ED50BB"/>
    <w:rsid w:val="00ED5215"/>
    <w:rsid w:val="00ED521A"/>
    <w:rsid w:val="00ED52A3"/>
    <w:rsid w:val="00ED52EA"/>
    <w:rsid w:val="00ED57A1"/>
    <w:rsid w:val="00ED580A"/>
    <w:rsid w:val="00ED62FE"/>
    <w:rsid w:val="00ED6555"/>
    <w:rsid w:val="00ED660D"/>
    <w:rsid w:val="00ED6A42"/>
    <w:rsid w:val="00ED6DBE"/>
    <w:rsid w:val="00ED71C9"/>
    <w:rsid w:val="00ED72C8"/>
    <w:rsid w:val="00ED74C3"/>
    <w:rsid w:val="00ED7817"/>
    <w:rsid w:val="00ED7895"/>
    <w:rsid w:val="00ED798F"/>
    <w:rsid w:val="00ED7AB1"/>
    <w:rsid w:val="00EE023D"/>
    <w:rsid w:val="00EE037B"/>
    <w:rsid w:val="00EE04B5"/>
    <w:rsid w:val="00EE059D"/>
    <w:rsid w:val="00EE07AB"/>
    <w:rsid w:val="00EE0981"/>
    <w:rsid w:val="00EE137E"/>
    <w:rsid w:val="00EE1428"/>
    <w:rsid w:val="00EE147F"/>
    <w:rsid w:val="00EE1778"/>
    <w:rsid w:val="00EE1838"/>
    <w:rsid w:val="00EE1B86"/>
    <w:rsid w:val="00EE1D27"/>
    <w:rsid w:val="00EE1E2D"/>
    <w:rsid w:val="00EE1F83"/>
    <w:rsid w:val="00EE21DD"/>
    <w:rsid w:val="00EE2218"/>
    <w:rsid w:val="00EE24CC"/>
    <w:rsid w:val="00EE2722"/>
    <w:rsid w:val="00EE28AE"/>
    <w:rsid w:val="00EE29A4"/>
    <w:rsid w:val="00EE2A03"/>
    <w:rsid w:val="00EE2B01"/>
    <w:rsid w:val="00EE2C41"/>
    <w:rsid w:val="00EE2C85"/>
    <w:rsid w:val="00EE308C"/>
    <w:rsid w:val="00EE30E8"/>
    <w:rsid w:val="00EE3288"/>
    <w:rsid w:val="00EE3300"/>
    <w:rsid w:val="00EE337D"/>
    <w:rsid w:val="00EE36A4"/>
    <w:rsid w:val="00EE38ED"/>
    <w:rsid w:val="00EE39EA"/>
    <w:rsid w:val="00EE3A52"/>
    <w:rsid w:val="00EE3CED"/>
    <w:rsid w:val="00EE40D8"/>
    <w:rsid w:val="00EE415E"/>
    <w:rsid w:val="00EE44AB"/>
    <w:rsid w:val="00EE45CA"/>
    <w:rsid w:val="00EE45D0"/>
    <w:rsid w:val="00EE4728"/>
    <w:rsid w:val="00EE48C3"/>
    <w:rsid w:val="00EE48CE"/>
    <w:rsid w:val="00EE4BCE"/>
    <w:rsid w:val="00EE4C13"/>
    <w:rsid w:val="00EE4F06"/>
    <w:rsid w:val="00EE4FA6"/>
    <w:rsid w:val="00EE5022"/>
    <w:rsid w:val="00EE50C9"/>
    <w:rsid w:val="00EE53B1"/>
    <w:rsid w:val="00EE54BD"/>
    <w:rsid w:val="00EE5753"/>
    <w:rsid w:val="00EE5921"/>
    <w:rsid w:val="00EE5B3E"/>
    <w:rsid w:val="00EE5C3C"/>
    <w:rsid w:val="00EE5C69"/>
    <w:rsid w:val="00EE5CE6"/>
    <w:rsid w:val="00EE5D75"/>
    <w:rsid w:val="00EE5DDD"/>
    <w:rsid w:val="00EE5E66"/>
    <w:rsid w:val="00EE6029"/>
    <w:rsid w:val="00EE61AA"/>
    <w:rsid w:val="00EE649E"/>
    <w:rsid w:val="00EE658B"/>
    <w:rsid w:val="00EE662A"/>
    <w:rsid w:val="00EE6924"/>
    <w:rsid w:val="00EE6970"/>
    <w:rsid w:val="00EE6B61"/>
    <w:rsid w:val="00EE6E65"/>
    <w:rsid w:val="00EE6E81"/>
    <w:rsid w:val="00EE6FF6"/>
    <w:rsid w:val="00EE7037"/>
    <w:rsid w:val="00EE7308"/>
    <w:rsid w:val="00EE747E"/>
    <w:rsid w:val="00EE748D"/>
    <w:rsid w:val="00EE749E"/>
    <w:rsid w:val="00EE74CD"/>
    <w:rsid w:val="00EE777C"/>
    <w:rsid w:val="00EE7880"/>
    <w:rsid w:val="00EE7BB4"/>
    <w:rsid w:val="00EE7BDA"/>
    <w:rsid w:val="00EE7D53"/>
    <w:rsid w:val="00EE7E00"/>
    <w:rsid w:val="00EE7F81"/>
    <w:rsid w:val="00EF01B9"/>
    <w:rsid w:val="00EF0277"/>
    <w:rsid w:val="00EF02D0"/>
    <w:rsid w:val="00EF0315"/>
    <w:rsid w:val="00EF03DA"/>
    <w:rsid w:val="00EF0407"/>
    <w:rsid w:val="00EF0424"/>
    <w:rsid w:val="00EF056B"/>
    <w:rsid w:val="00EF09A2"/>
    <w:rsid w:val="00EF0E3C"/>
    <w:rsid w:val="00EF1043"/>
    <w:rsid w:val="00EF111A"/>
    <w:rsid w:val="00EF1266"/>
    <w:rsid w:val="00EF14FE"/>
    <w:rsid w:val="00EF17E9"/>
    <w:rsid w:val="00EF180B"/>
    <w:rsid w:val="00EF1997"/>
    <w:rsid w:val="00EF1A66"/>
    <w:rsid w:val="00EF1C7F"/>
    <w:rsid w:val="00EF1E16"/>
    <w:rsid w:val="00EF1F52"/>
    <w:rsid w:val="00EF22EF"/>
    <w:rsid w:val="00EF242C"/>
    <w:rsid w:val="00EF25D0"/>
    <w:rsid w:val="00EF26B4"/>
    <w:rsid w:val="00EF2936"/>
    <w:rsid w:val="00EF2A84"/>
    <w:rsid w:val="00EF2CA2"/>
    <w:rsid w:val="00EF2D2D"/>
    <w:rsid w:val="00EF2DE2"/>
    <w:rsid w:val="00EF3219"/>
    <w:rsid w:val="00EF34B5"/>
    <w:rsid w:val="00EF3811"/>
    <w:rsid w:val="00EF4037"/>
    <w:rsid w:val="00EF41B1"/>
    <w:rsid w:val="00EF432E"/>
    <w:rsid w:val="00EF450B"/>
    <w:rsid w:val="00EF4629"/>
    <w:rsid w:val="00EF4656"/>
    <w:rsid w:val="00EF48F3"/>
    <w:rsid w:val="00EF4937"/>
    <w:rsid w:val="00EF4989"/>
    <w:rsid w:val="00EF4A85"/>
    <w:rsid w:val="00EF4D54"/>
    <w:rsid w:val="00EF5409"/>
    <w:rsid w:val="00EF5857"/>
    <w:rsid w:val="00EF5994"/>
    <w:rsid w:val="00EF59FA"/>
    <w:rsid w:val="00EF5DE3"/>
    <w:rsid w:val="00EF5F55"/>
    <w:rsid w:val="00EF6171"/>
    <w:rsid w:val="00EF631C"/>
    <w:rsid w:val="00EF6655"/>
    <w:rsid w:val="00EF66C2"/>
    <w:rsid w:val="00EF67FC"/>
    <w:rsid w:val="00EF6B73"/>
    <w:rsid w:val="00EF6BAD"/>
    <w:rsid w:val="00EF7284"/>
    <w:rsid w:val="00EF7482"/>
    <w:rsid w:val="00EF768E"/>
    <w:rsid w:val="00EF76E9"/>
    <w:rsid w:val="00EF77CA"/>
    <w:rsid w:val="00EF79B8"/>
    <w:rsid w:val="00EF79F8"/>
    <w:rsid w:val="00EF7AC3"/>
    <w:rsid w:val="00EF7BBF"/>
    <w:rsid w:val="00EF7EF3"/>
    <w:rsid w:val="00EF7F76"/>
    <w:rsid w:val="00EF7FAA"/>
    <w:rsid w:val="00EF7FBB"/>
    <w:rsid w:val="00F00273"/>
    <w:rsid w:val="00F004F8"/>
    <w:rsid w:val="00F005A4"/>
    <w:rsid w:val="00F0069F"/>
    <w:rsid w:val="00F006F3"/>
    <w:rsid w:val="00F00775"/>
    <w:rsid w:val="00F00883"/>
    <w:rsid w:val="00F00919"/>
    <w:rsid w:val="00F0092D"/>
    <w:rsid w:val="00F00C32"/>
    <w:rsid w:val="00F00C52"/>
    <w:rsid w:val="00F00FEB"/>
    <w:rsid w:val="00F010CF"/>
    <w:rsid w:val="00F013A5"/>
    <w:rsid w:val="00F01494"/>
    <w:rsid w:val="00F015D2"/>
    <w:rsid w:val="00F0172B"/>
    <w:rsid w:val="00F0172E"/>
    <w:rsid w:val="00F02298"/>
    <w:rsid w:val="00F022DC"/>
    <w:rsid w:val="00F0237A"/>
    <w:rsid w:val="00F02483"/>
    <w:rsid w:val="00F0251A"/>
    <w:rsid w:val="00F02627"/>
    <w:rsid w:val="00F0269E"/>
    <w:rsid w:val="00F026FD"/>
    <w:rsid w:val="00F02766"/>
    <w:rsid w:val="00F02875"/>
    <w:rsid w:val="00F02F3D"/>
    <w:rsid w:val="00F02FF3"/>
    <w:rsid w:val="00F03173"/>
    <w:rsid w:val="00F03191"/>
    <w:rsid w:val="00F031F4"/>
    <w:rsid w:val="00F03312"/>
    <w:rsid w:val="00F0332D"/>
    <w:rsid w:val="00F033BA"/>
    <w:rsid w:val="00F03601"/>
    <w:rsid w:val="00F03895"/>
    <w:rsid w:val="00F0391A"/>
    <w:rsid w:val="00F03B34"/>
    <w:rsid w:val="00F03F5C"/>
    <w:rsid w:val="00F03F5D"/>
    <w:rsid w:val="00F041AC"/>
    <w:rsid w:val="00F041F7"/>
    <w:rsid w:val="00F04206"/>
    <w:rsid w:val="00F04308"/>
    <w:rsid w:val="00F047D7"/>
    <w:rsid w:val="00F049C4"/>
    <w:rsid w:val="00F04E90"/>
    <w:rsid w:val="00F0543A"/>
    <w:rsid w:val="00F0554D"/>
    <w:rsid w:val="00F0587C"/>
    <w:rsid w:val="00F058CA"/>
    <w:rsid w:val="00F05AA9"/>
    <w:rsid w:val="00F05B59"/>
    <w:rsid w:val="00F05B86"/>
    <w:rsid w:val="00F05F98"/>
    <w:rsid w:val="00F061CA"/>
    <w:rsid w:val="00F063A0"/>
    <w:rsid w:val="00F06B7C"/>
    <w:rsid w:val="00F06F7F"/>
    <w:rsid w:val="00F06FE3"/>
    <w:rsid w:val="00F07453"/>
    <w:rsid w:val="00F0765D"/>
    <w:rsid w:val="00F076B6"/>
    <w:rsid w:val="00F0790B"/>
    <w:rsid w:val="00F0799A"/>
    <w:rsid w:val="00F07E1A"/>
    <w:rsid w:val="00F10024"/>
    <w:rsid w:val="00F10077"/>
    <w:rsid w:val="00F103EB"/>
    <w:rsid w:val="00F105EC"/>
    <w:rsid w:val="00F106A7"/>
    <w:rsid w:val="00F10990"/>
    <w:rsid w:val="00F10A84"/>
    <w:rsid w:val="00F10CDA"/>
    <w:rsid w:val="00F1103D"/>
    <w:rsid w:val="00F11120"/>
    <w:rsid w:val="00F11134"/>
    <w:rsid w:val="00F11590"/>
    <w:rsid w:val="00F116A5"/>
    <w:rsid w:val="00F11799"/>
    <w:rsid w:val="00F1180A"/>
    <w:rsid w:val="00F1187E"/>
    <w:rsid w:val="00F11A13"/>
    <w:rsid w:val="00F11C29"/>
    <w:rsid w:val="00F11D73"/>
    <w:rsid w:val="00F11EBE"/>
    <w:rsid w:val="00F11F80"/>
    <w:rsid w:val="00F11FFF"/>
    <w:rsid w:val="00F120A5"/>
    <w:rsid w:val="00F120F4"/>
    <w:rsid w:val="00F1210B"/>
    <w:rsid w:val="00F1249D"/>
    <w:rsid w:val="00F124CC"/>
    <w:rsid w:val="00F125E8"/>
    <w:rsid w:val="00F12626"/>
    <w:rsid w:val="00F126A4"/>
    <w:rsid w:val="00F126C4"/>
    <w:rsid w:val="00F12882"/>
    <w:rsid w:val="00F12BDE"/>
    <w:rsid w:val="00F13117"/>
    <w:rsid w:val="00F13314"/>
    <w:rsid w:val="00F133B5"/>
    <w:rsid w:val="00F13667"/>
    <w:rsid w:val="00F13714"/>
    <w:rsid w:val="00F13921"/>
    <w:rsid w:val="00F13998"/>
    <w:rsid w:val="00F13C37"/>
    <w:rsid w:val="00F13C5F"/>
    <w:rsid w:val="00F13FF9"/>
    <w:rsid w:val="00F14001"/>
    <w:rsid w:val="00F14066"/>
    <w:rsid w:val="00F140F7"/>
    <w:rsid w:val="00F14251"/>
    <w:rsid w:val="00F1428B"/>
    <w:rsid w:val="00F144C1"/>
    <w:rsid w:val="00F1450C"/>
    <w:rsid w:val="00F1453E"/>
    <w:rsid w:val="00F146C1"/>
    <w:rsid w:val="00F148D5"/>
    <w:rsid w:val="00F14907"/>
    <w:rsid w:val="00F14E2F"/>
    <w:rsid w:val="00F15033"/>
    <w:rsid w:val="00F15339"/>
    <w:rsid w:val="00F15929"/>
    <w:rsid w:val="00F15993"/>
    <w:rsid w:val="00F15D84"/>
    <w:rsid w:val="00F16344"/>
    <w:rsid w:val="00F16A3E"/>
    <w:rsid w:val="00F16B4C"/>
    <w:rsid w:val="00F16C61"/>
    <w:rsid w:val="00F16F90"/>
    <w:rsid w:val="00F16FEB"/>
    <w:rsid w:val="00F170C8"/>
    <w:rsid w:val="00F171CB"/>
    <w:rsid w:val="00F173DC"/>
    <w:rsid w:val="00F17644"/>
    <w:rsid w:val="00F178A6"/>
    <w:rsid w:val="00F17C74"/>
    <w:rsid w:val="00F17C7A"/>
    <w:rsid w:val="00F17CDC"/>
    <w:rsid w:val="00F20081"/>
    <w:rsid w:val="00F20396"/>
    <w:rsid w:val="00F203D5"/>
    <w:rsid w:val="00F20400"/>
    <w:rsid w:val="00F2056C"/>
    <w:rsid w:val="00F205D9"/>
    <w:rsid w:val="00F20925"/>
    <w:rsid w:val="00F20C64"/>
    <w:rsid w:val="00F20D35"/>
    <w:rsid w:val="00F21003"/>
    <w:rsid w:val="00F211FF"/>
    <w:rsid w:val="00F2139E"/>
    <w:rsid w:val="00F2167E"/>
    <w:rsid w:val="00F21B0F"/>
    <w:rsid w:val="00F21C04"/>
    <w:rsid w:val="00F21D14"/>
    <w:rsid w:val="00F21D9F"/>
    <w:rsid w:val="00F21E6A"/>
    <w:rsid w:val="00F21ED3"/>
    <w:rsid w:val="00F21FF0"/>
    <w:rsid w:val="00F22007"/>
    <w:rsid w:val="00F22045"/>
    <w:rsid w:val="00F22065"/>
    <w:rsid w:val="00F2212B"/>
    <w:rsid w:val="00F22338"/>
    <w:rsid w:val="00F22655"/>
    <w:rsid w:val="00F2268E"/>
    <w:rsid w:val="00F227AA"/>
    <w:rsid w:val="00F22997"/>
    <w:rsid w:val="00F22DDC"/>
    <w:rsid w:val="00F22EFE"/>
    <w:rsid w:val="00F22F1F"/>
    <w:rsid w:val="00F22F62"/>
    <w:rsid w:val="00F22F72"/>
    <w:rsid w:val="00F22FFB"/>
    <w:rsid w:val="00F23284"/>
    <w:rsid w:val="00F23473"/>
    <w:rsid w:val="00F23554"/>
    <w:rsid w:val="00F23590"/>
    <w:rsid w:val="00F235D3"/>
    <w:rsid w:val="00F236F9"/>
    <w:rsid w:val="00F23AAB"/>
    <w:rsid w:val="00F23D47"/>
    <w:rsid w:val="00F23F4B"/>
    <w:rsid w:val="00F23FEF"/>
    <w:rsid w:val="00F24430"/>
    <w:rsid w:val="00F247F0"/>
    <w:rsid w:val="00F2497D"/>
    <w:rsid w:val="00F25254"/>
    <w:rsid w:val="00F2547B"/>
    <w:rsid w:val="00F25493"/>
    <w:rsid w:val="00F2568F"/>
    <w:rsid w:val="00F256A0"/>
    <w:rsid w:val="00F259F2"/>
    <w:rsid w:val="00F25A0D"/>
    <w:rsid w:val="00F25BF6"/>
    <w:rsid w:val="00F25D4A"/>
    <w:rsid w:val="00F25FD7"/>
    <w:rsid w:val="00F2635A"/>
    <w:rsid w:val="00F264B9"/>
    <w:rsid w:val="00F265DA"/>
    <w:rsid w:val="00F26675"/>
    <w:rsid w:val="00F26767"/>
    <w:rsid w:val="00F26AD1"/>
    <w:rsid w:val="00F26B41"/>
    <w:rsid w:val="00F26F4C"/>
    <w:rsid w:val="00F270D5"/>
    <w:rsid w:val="00F2719C"/>
    <w:rsid w:val="00F272EC"/>
    <w:rsid w:val="00F2731D"/>
    <w:rsid w:val="00F27642"/>
    <w:rsid w:val="00F27743"/>
    <w:rsid w:val="00F277EA"/>
    <w:rsid w:val="00F279CD"/>
    <w:rsid w:val="00F27AA1"/>
    <w:rsid w:val="00F303DD"/>
    <w:rsid w:val="00F3052D"/>
    <w:rsid w:val="00F30899"/>
    <w:rsid w:val="00F30A4E"/>
    <w:rsid w:val="00F30E01"/>
    <w:rsid w:val="00F30E06"/>
    <w:rsid w:val="00F30EFF"/>
    <w:rsid w:val="00F30FF6"/>
    <w:rsid w:val="00F3168C"/>
    <w:rsid w:val="00F31821"/>
    <w:rsid w:val="00F31977"/>
    <w:rsid w:val="00F3205C"/>
    <w:rsid w:val="00F321E5"/>
    <w:rsid w:val="00F32300"/>
    <w:rsid w:val="00F32379"/>
    <w:rsid w:val="00F3254E"/>
    <w:rsid w:val="00F329F2"/>
    <w:rsid w:val="00F32B28"/>
    <w:rsid w:val="00F32B76"/>
    <w:rsid w:val="00F32D0A"/>
    <w:rsid w:val="00F32E0C"/>
    <w:rsid w:val="00F33274"/>
    <w:rsid w:val="00F335AA"/>
    <w:rsid w:val="00F335EA"/>
    <w:rsid w:val="00F3369F"/>
    <w:rsid w:val="00F336B9"/>
    <w:rsid w:val="00F337E5"/>
    <w:rsid w:val="00F339DA"/>
    <w:rsid w:val="00F33DE6"/>
    <w:rsid w:val="00F33FD5"/>
    <w:rsid w:val="00F34181"/>
    <w:rsid w:val="00F341AE"/>
    <w:rsid w:val="00F341C6"/>
    <w:rsid w:val="00F3437A"/>
    <w:rsid w:val="00F3454F"/>
    <w:rsid w:val="00F34912"/>
    <w:rsid w:val="00F34C5C"/>
    <w:rsid w:val="00F34E59"/>
    <w:rsid w:val="00F35108"/>
    <w:rsid w:val="00F35199"/>
    <w:rsid w:val="00F352F7"/>
    <w:rsid w:val="00F35442"/>
    <w:rsid w:val="00F354D3"/>
    <w:rsid w:val="00F35569"/>
    <w:rsid w:val="00F355FD"/>
    <w:rsid w:val="00F356BE"/>
    <w:rsid w:val="00F35858"/>
    <w:rsid w:val="00F358FD"/>
    <w:rsid w:val="00F36298"/>
    <w:rsid w:val="00F362F5"/>
    <w:rsid w:val="00F365D2"/>
    <w:rsid w:val="00F3661A"/>
    <w:rsid w:val="00F3682F"/>
    <w:rsid w:val="00F36AA8"/>
    <w:rsid w:val="00F36ACB"/>
    <w:rsid w:val="00F36F2D"/>
    <w:rsid w:val="00F3703E"/>
    <w:rsid w:val="00F37066"/>
    <w:rsid w:val="00F3712B"/>
    <w:rsid w:val="00F37729"/>
    <w:rsid w:val="00F3773F"/>
    <w:rsid w:val="00F377A2"/>
    <w:rsid w:val="00F37A78"/>
    <w:rsid w:val="00F37ACD"/>
    <w:rsid w:val="00F37C6C"/>
    <w:rsid w:val="00F37C7D"/>
    <w:rsid w:val="00F37CD8"/>
    <w:rsid w:val="00F37E3D"/>
    <w:rsid w:val="00F37EF5"/>
    <w:rsid w:val="00F40347"/>
    <w:rsid w:val="00F40481"/>
    <w:rsid w:val="00F40643"/>
    <w:rsid w:val="00F4073E"/>
    <w:rsid w:val="00F4083C"/>
    <w:rsid w:val="00F408CE"/>
    <w:rsid w:val="00F40A31"/>
    <w:rsid w:val="00F40A93"/>
    <w:rsid w:val="00F40CBA"/>
    <w:rsid w:val="00F40CD5"/>
    <w:rsid w:val="00F40D45"/>
    <w:rsid w:val="00F40F18"/>
    <w:rsid w:val="00F410B4"/>
    <w:rsid w:val="00F41642"/>
    <w:rsid w:val="00F417D8"/>
    <w:rsid w:val="00F4181B"/>
    <w:rsid w:val="00F41856"/>
    <w:rsid w:val="00F4190B"/>
    <w:rsid w:val="00F41950"/>
    <w:rsid w:val="00F41A50"/>
    <w:rsid w:val="00F41BBB"/>
    <w:rsid w:val="00F41D76"/>
    <w:rsid w:val="00F41E8A"/>
    <w:rsid w:val="00F42104"/>
    <w:rsid w:val="00F42140"/>
    <w:rsid w:val="00F42211"/>
    <w:rsid w:val="00F4286A"/>
    <w:rsid w:val="00F42871"/>
    <w:rsid w:val="00F42A32"/>
    <w:rsid w:val="00F42D61"/>
    <w:rsid w:val="00F43080"/>
    <w:rsid w:val="00F434B7"/>
    <w:rsid w:val="00F43505"/>
    <w:rsid w:val="00F435F1"/>
    <w:rsid w:val="00F43615"/>
    <w:rsid w:val="00F4365F"/>
    <w:rsid w:val="00F43AE4"/>
    <w:rsid w:val="00F43C58"/>
    <w:rsid w:val="00F43C9D"/>
    <w:rsid w:val="00F43E21"/>
    <w:rsid w:val="00F43EAB"/>
    <w:rsid w:val="00F44097"/>
    <w:rsid w:val="00F44178"/>
    <w:rsid w:val="00F4418E"/>
    <w:rsid w:val="00F441A6"/>
    <w:rsid w:val="00F441CC"/>
    <w:rsid w:val="00F443A7"/>
    <w:rsid w:val="00F444A2"/>
    <w:rsid w:val="00F44590"/>
    <w:rsid w:val="00F44951"/>
    <w:rsid w:val="00F44A12"/>
    <w:rsid w:val="00F44B2B"/>
    <w:rsid w:val="00F44C45"/>
    <w:rsid w:val="00F44CF0"/>
    <w:rsid w:val="00F44DBF"/>
    <w:rsid w:val="00F44EAD"/>
    <w:rsid w:val="00F450C3"/>
    <w:rsid w:val="00F451B5"/>
    <w:rsid w:val="00F451F2"/>
    <w:rsid w:val="00F453A6"/>
    <w:rsid w:val="00F4543D"/>
    <w:rsid w:val="00F4556C"/>
    <w:rsid w:val="00F456E9"/>
    <w:rsid w:val="00F45A03"/>
    <w:rsid w:val="00F45D00"/>
    <w:rsid w:val="00F45DE3"/>
    <w:rsid w:val="00F46010"/>
    <w:rsid w:val="00F4605B"/>
    <w:rsid w:val="00F46142"/>
    <w:rsid w:val="00F462A7"/>
    <w:rsid w:val="00F462C9"/>
    <w:rsid w:val="00F4644E"/>
    <w:rsid w:val="00F466D0"/>
    <w:rsid w:val="00F46802"/>
    <w:rsid w:val="00F46D85"/>
    <w:rsid w:val="00F4717F"/>
    <w:rsid w:val="00F47181"/>
    <w:rsid w:val="00F471B3"/>
    <w:rsid w:val="00F47428"/>
    <w:rsid w:val="00F47513"/>
    <w:rsid w:val="00F4795A"/>
    <w:rsid w:val="00F47F1F"/>
    <w:rsid w:val="00F47FB4"/>
    <w:rsid w:val="00F5016E"/>
    <w:rsid w:val="00F50241"/>
    <w:rsid w:val="00F502A1"/>
    <w:rsid w:val="00F504C4"/>
    <w:rsid w:val="00F504EC"/>
    <w:rsid w:val="00F5084E"/>
    <w:rsid w:val="00F50899"/>
    <w:rsid w:val="00F50AEF"/>
    <w:rsid w:val="00F50B0B"/>
    <w:rsid w:val="00F50CBC"/>
    <w:rsid w:val="00F50F92"/>
    <w:rsid w:val="00F50FE3"/>
    <w:rsid w:val="00F51048"/>
    <w:rsid w:val="00F5107B"/>
    <w:rsid w:val="00F51250"/>
    <w:rsid w:val="00F51278"/>
    <w:rsid w:val="00F5150D"/>
    <w:rsid w:val="00F5152B"/>
    <w:rsid w:val="00F5161A"/>
    <w:rsid w:val="00F516F1"/>
    <w:rsid w:val="00F51854"/>
    <w:rsid w:val="00F51889"/>
    <w:rsid w:val="00F518DF"/>
    <w:rsid w:val="00F51AF0"/>
    <w:rsid w:val="00F51BB6"/>
    <w:rsid w:val="00F51D7F"/>
    <w:rsid w:val="00F51F1D"/>
    <w:rsid w:val="00F51FA3"/>
    <w:rsid w:val="00F52022"/>
    <w:rsid w:val="00F522AD"/>
    <w:rsid w:val="00F52404"/>
    <w:rsid w:val="00F525AB"/>
    <w:rsid w:val="00F52618"/>
    <w:rsid w:val="00F528A2"/>
    <w:rsid w:val="00F52BA0"/>
    <w:rsid w:val="00F52E9A"/>
    <w:rsid w:val="00F530D5"/>
    <w:rsid w:val="00F5331E"/>
    <w:rsid w:val="00F536B6"/>
    <w:rsid w:val="00F536D9"/>
    <w:rsid w:val="00F5387F"/>
    <w:rsid w:val="00F53B45"/>
    <w:rsid w:val="00F53ED7"/>
    <w:rsid w:val="00F54058"/>
    <w:rsid w:val="00F54199"/>
    <w:rsid w:val="00F5446A"/>
    <w:rsid w:val="00F5477B"/>
    <w:rsid w:val="00F547CA"/>
    <w:rsid w:val="00F54A2E"/>
    <w:rsid w:val="00F54ED1"/>
    <w:rsid w:val="00F55153"/>
    <w:rsid w:val="00F553C0"/>
    <w:rsid w:val="00F554D1"/>
    <w:rsid w:val="00F55531"/>
    <w:rsid w:val="00F55693"/>
    <w:rsid w:val="00F558B6"/>
    <w:rsid w:val="00F55A18"/>
    <w:rsid w:val="00F55A7E"/>
    <w:rsid w:val="00F55C91"/>
    <w:rsid w:val="00F55CFB"/>
    <w:rsid w:val="00F55E1F"/>
    <w:rsid w:val="00F55FC4"/>
    <w:rsid w:val="00F561CC"/>
    <w:rsid w:val="00F565C2"/>
    <w:rsid w:val="00F565FE"/>
    <w:rsid w:val="00F56688"/>
    <w:rsid w:val="00F56AAD"/>
    <w:rsid w:val="00F56ACA"/>
    <w:rsid w:val="00F56B8C"/>
    <w:rsid w:val="00F56E77"/>
    <w:rsid w:val="00F572F4"/>
    <w:rsid w:val="00F5732E"/>
    <w:rsid w:val="00F5733A"/>
    <w:rsid w:val="00F57615"/>
    <w:rsid w:val="00F576A2"/>
    <w:rsid w:val="00F57701"/>
    <w:rsid w:val="00F579B7"/>
    <w:rsid w:val="00F57AF6"/>
    <w:rsid w:val="00F57B6A"/>
    <w:rsid w:val="00F57BBB"/>
    <w:rsid w:val="00F57C33"/>
    <w:rsid w:val="00F57DCD"/>
    <w:rsid w:val="00F57F9E"/>
    <w:rsid w:val="00F6056D"/>
    <w:rsid w:val="00F608F9"/>
    <w:rsid w:val="00F60A6F"/>
    <w:rsid w:val="00F61163"/>
    <w:rsid w:val="00F611E1"/>
    <w:rsid w:val="00F61339"/>
    <w:rsid w:val="00F613F2"/>
    <w:rsid w:val="00F61556"/>
    <w:rsid w:val="00F615E7"/>
    <w:rsid w:val="00F6172C"/>
    <w:rsid w:val="00F61A1C"/>
    <w:rsid w:val="00F61AD3"/>
    <w:rsid w:val="00F61C22"/>
    <w:rsid w:val="00F61D8E"/>
    <w:rsid w:val="00F62080"/>
    <w:rsid w:val="00F62636"/>
    <w:rsid w:val="00F6266E"/>
    <w:rsid w:val="00F6287D"/>
    <w:rsid w:val="00F62A09"/>
    <w:rsid w:val="00F62AF7"/>
    <w:rsid w:val="00F62D6C"/>
    <w:rsid w:val="00F62E3C"/>
    <w:rsid w:val="00F62E6C"/>
    <w:rsid w:val="00F63138"/>
    <w:rsid w:val="00F63406"/>
    <w:rsid w:val="00F6349D"/>
    <w:rsid w:val="00F63613"/>
    <w:rsid w:val="00F63BC1"/>
    <w:rsid w:val="00F64072"/>
    <w:rsid w:val="00F64894"/>
    <w:rsid w:val="00F64912"/>
    <w:rsid w:val="00F6498C"/>
    <w:rsid w:val="00F64C33"/>
    <w:rsid w:val="00F64D10"/>
    <w:rsid w:val="00F64DB6"/>
    <w:rsid w:val="00F65116"/>
    <w:rsid w:val="00F65233"/>
    <w:rsid w:val="00F6527A"/>
    <w:rsid w:val="00F6529A"/>
    <w:rsid w:val="00F655A7"/>
    <w:rsid w:val="00F65B91"/>
    <w:rsid w:val="00F65CC0"/>
    <w:rsid w:val="00F65EBE"/>
    <w:rsid w:val="00F66049"/>
    <w:rsid w:val="00F6607C"/>
    <w:rsid w:val="00F6612E"/>
    <w:rsid w:val="00F6613B"/>
    <w:rsid w:val="00F6629B"/>
    <w:rsid w:val="00F66598"/>
    <w:rsid w:val="00F665C5"/>
    <w:rsid w:val="00F665F4"/>
    <w:rsid w:val="00F66A6A"/>
    <w:rsid w:val="00F66B1B"/>
    <w:rsid w:val="00F66C9D"/>
    <w:rsid w:val="00F66E6E"/>
    <w:rsid w:val="00F672D2"/>
    <w:rsid w:val="00F673EF"/>
    <w:rsid w:val="00F67BDF"/>
    <w:rsid w:val="00F67D15"/>
    <w:rsid w:val="00F70040"/>
    <w:rsid w:val="00F706E2"/>
    <w:rsid w:val="00F70A80"/>
    <w:rsid w:val="00F70E1C"/>
    <w:rsid w:val="00F70F29"/>
    <w:rsid w:val="00F71323"/>
    <w:rsid w:val="00F7138C"/>
    <w:rsid w:val="00F71531"/>
    <w:rsid w:val="00F715C2"/>
    <w:rsid w:val="00F715F8"/>
    <w:rsid w:val="00F71998"/>
    <w:rsid w:val="00F71A01"/>
    <w:rsid w:val="00F71BDF"/>
    <w:rsid w:val="00F71D2C"/>
    <w:rsid w:val="00F71D35"/>
    <w:rsid w:val="00F71D9E"/>
    <w:rsid w:val="00F71E01"/>
    <w:rsid w:val="00F71EA0"/>
    <w:rsid w:val="00F71ED4"/>
    <w:rsid w:val="00F71FC2"/>
    <w:rsid w:val="00F721E3"/>
    <w:rsid w:val="00F7224E"/>
    <w:rsid w:val="00F72295"/>
    <w:rsid w:val="00F72873"/>
    <w:rsid w:val="00F72A2A"/>
    <w:rsid w:val="00F72BBF"/>
    <w:rsid w:val="00F72BC6"/>
    <w:rsid w:val="00F72F2F"/>
    <w:rsid w:val="00F7323D"/>
    <w:rsid w:val="00F734DE"/>
    <w:rsid w:val="00F7361A"/>
    <w:rsid w:val="00F73667"/>
    <w:rsid w:val="00F73720"/>
    <w:rsid w:val="00F7388C"/>
    <w:rsid w:val="00F73AC4"/>
    <w:rsid w:val="00F73BF3"/>
    <w:rsid w:val="00F73C65"/>
    <w:rsid w:val="00F73CD8"/>
    <w:rsid w:val="00F73D36"/>
    <w:rsid w:val="00F73EB4"/>
    <w:rsid w:val="00F73EE5"/>
    <w:rsid w:val="00F7408B"/>
    <w:rsid w:val="00F7436D"/>
    <w:rsid w:val="00F743B2"/>
    <w:rsid w:val="00F74930"/>
    <w:rsid w:val="00F74AC1"/>
    <w:rsid w:val="00F74F2B"/>
    <w:rsid w:val="00F74F49"/>
    <w:rsid w:val="00F74FB4"/>
    <w:rsid w:val="00F75185"/>
    <w:rsid w:val="00F752CA"/>
    <w:rsid w:val="00F75467"/>
    <w:rsid w:val="00F7548B"/>
    <w:rsid w:val="00F757F0"/>
    <w:rsid w:val="00F75AB9"/>
    <w:rsid w:val="00F75B30"/>
    <w:rsid w:val="00F75C54"/>
    <w:rsid w:val="00F75D75"/>
    <w:rsid w:val="00F75D83"/>
    <w:rsid w:val="00F7661C"/>
    <w:rsid w:val="00F766C8"/>
    <w:rsid w:val="00F76713"/>
    <w:rsid w:val="00F76772"/>
    <w:rsid w:val="00F76788"/>
    <w:rsid w:val="00F76959"/>
    <w:rsid w:val="00F769B4"/>
    <w:rsid w:val="00F76CD4"/>
    <w:rsid w:val="00F76F31"/>
    <w:rsid w:val="00F76F4D"/>
    <w:rsid w:val="00F76F5E"/>
    <w:rsid w:val="00F770B5"/>
    <w:rsid w:val="00F773D7"/>
    <w:rsid w:val="00F774E7"/>
    <w:rsid w:val="00F77530"/>
    <w:rsid w:val="00F779E5"/>
    <w:rsid w:val="00F77B09"/>
    <w:rsid w:val="00F77BB1"/>
    <w:rsid w:val="00F77C16"/>
    <w:rsid w:val="00F77CF0"/>
    <w:rsid w:val="00F77D29"/>
    <w:rsid w:val="00F77E84"/>
    <w:rsid w:val="00F8013C"/>
    <w:rsid w:val="00F80245"/>
    <w:rsid w:val="00F803B9"/>
    <w:rsid w:val="00F80608"/>
    <w:rsid w:val="00F809A6"/>
    <w:rsid w:val="00F80ACC"/>
    <w:rsid w:val="00F80B28"/>
    <w:rsid w:val="00F80B83"/>
    <w:rsid w:val="00F80D07"/>
    <w:rsid w:val="00F80F83"/>
    <w:rsid w:val="00F81011"/>
    <w:rsid w:val="00F81343"/>
    <w:rsid w:val="00F81E73"/>
    <w:rsid w:val="00F820CD"/>
    <w:rsid w:val="00F8219D"/>
    <w:rsid w:val="00F82202"/>
    <w:rsid w:val="00F82259"/>
    <w:rsid w:val="00F82762"/>
    <w:rsid w:val="00F82821"/>
    <w:rsid w:val="00F82AB2"/>
    <w:rsid w:val="00F82ABE"/>
    <w:rsid w:val="00F82C05"/>
    <w:rsid w:val="00F82D05"/>
    <w:rsid w:val="00F82E3D"/>
    <w:rsid w:val="00F831A3"/>
    <w:rsid w:val="00F832DD"/>
    <w:rsid w:val="00F833EE"/>
    <w:rsid w:val="00F83603"/>
    <w:rsid w:val="00F83B02"/>
    <w:rsid w:val="00F83DA0"/>
    <w:rsid w:val="00F83E3B"/>
    <w:rsid w:val="00F84145"/>
    <w:rsid w:val="00F845D4"/>
    <w:rsid w:val="00F846CC"/>
    <w:rsid w:val="00F8478E"/>
    <w:rsid w:val="00F849AC"/>
    <w:rsid w:val="00F849C7"/>
    <w:rsid w:val="00F84B68"/>
    <w:rsid w:val="00F84B6A"/>
    <w:rsid w:val="00F84D35"/>
    <w:rsid w:val="00F84D67"/>
    <w:rsid w:val="00F85053"/>
    <w:rsid w:val="00F85064"/>
    <w:rsid w:val="00F8544B"/>
    <w:rsid w:val="00F85645"/>
    <w:rsid w:val="00F856B1"/>
    <w:rsid w:val="00F85845"/>
    <w:rsid w:val="00F85A53"/>
    <w:rsid w:val="00F85E56"/>
    <w:rsid w:val="00F8645E"/>
    <w:rsid w:val="00F8658B"/>
    <w:rsid w:val="00F8670E"/>
    <w:rsid w:val="00F8699D"/>
    <w:rsid w:val="00F86A26"/>
    <w:rsid w:val="00F86AF6"/>
    <w:rsid w:val="00F86BD3"/>
    <w:rsid w:val="00F86D3D"/>
    <w:rsid w:val="00F86EBF"/>
    <w:rsid w:val="00F87276"/>
    <w:rsid w:val="00F8729F"/>
    <w:rsid w:val="00F872EE"/>
    <w:rsid w:val="00F87345"/>
    <w:rsid w:val="00F8734B"/>
    <w:rsid w:val="00F875FE"/>
    <w:rsid w:val="00F8763B"/>
    <w:rsid w:val="00F87758"/>
    <w:rsid w:val="00F87991"/>
    <w:rsid w:val="00F87F1A"/>
    <w:rsid w:val="00F87F5B"/>
    <w:rsid w:val="00F87F78"/>
    <w:rsid w:val="00F90044"/>
    <w:rsid w:val="00F902BE"/>
    <w:rsid w:val="00F904C4"/>
    <w:rsid w:val="00F90D2F"/>
    <w:rsid w:val="00F90E45"/>
    <w:rsid w:val="00F90FEF"/>
    <w:rsid w:val="00F91316"/>
    <w:rsid w:val="00F91802"/>
    <w:rsid w:val="00F9188C"/>
    <w:rsid w:val="00F919EB"/>
    <w:rsid w:val="00F91A9B"/>
    <w:rsid w:val="00F91BEE"/>
    <w:rsid w:val="00F91C66"/>
    <w:rsid w:val="00F92372"/>
    <w:rsid w:val="00F9270F"/>
    <w:rsid w:val="00F92825"/>
    <w:rsid w:val="00F928E2"/>
    <w:rsid w:val="00F92A23"/>
    <w:rsid w:val="00F92AE6"/>
    <w:rsid w:val="00F92AEB"/>
    <w:rsid w:val="00F92B8E"/>
    <w:rsid w:val="00F92C8E"/>
    <w:rsid w:val="00F92E63"/>
    <w:rsid w:val="00F92FB2"/>
    <w:rsid w:val="00F9392B"/>
    <w:rsid w:val="00F93D41"/>
    <w:rsid w:val="00F93D8B"/>
    <w:rsid w:val="00F93E3B"/>
    <w:rsid w:val="00F93EDB"/>
    <w:rsid w:val="00F93FAD"/>
    <w:rsid w:val="00F9401A"/>
    <w:rsid w:val="00F9404D"/>
    <w:rsid w:val="00F941F6"/>
    <w:rsid w:val="00F94367"/>
    <w:rsid w:val="00F94481"/>
    <w:rsid w:val="00F947D0"/>
    <w:rsid w:val="00F94E2A"/>
    <w:rsid w:val="00F951A9"/>
    <w:rsid w:val="00F95586"/>
    <w:rsid w:val="00F9571C"/>
    <w:rsid w:val="00F95778"/>
    <w:rsid w:val="00F958B1"/>
    <w:rsid w:val="00F95970"/>
    <w:rsid w:val="00F9597E"/>
    <w:rsid w:val="00F95A85"/>
    <w:rsid w:val="00F95B21"/>
    <w:rsid w:val="00F95E15"/>
    <w:rsid w:val="00F95F1F"/>
    <w:rsid w:val="00F96080"/>
    <w:rsid w:val="00F96214"/>
    <w:rsid w:val="00F96261"/>
    <w:rsid w:val="00F96276"/>
    <w:rsid w:val="00F96374"/>
    <w:rsid w:val="00F9647A"/>
    <w:rsid w:val="00F965F9"/>
    <w:rsid w:val="00F966B4"/>
    <w:rsid w:val="00F9673C"/>
    <w:rsid w:val="00F9688A"/>
    <w:rsid w:val="00F96DF6"/>
    <w:rsid w:val="00F96E3E"/>
    <w:rsid w:val="00F96F59"/>
    <w:rsid w:val="00F96F65"/>
    <w:rsid w:val="00F973B3"/>
    <w:rsid w:val="00F973CE"/>
    <w:rsid w:val="00F97579"/>
    <w:rsid w:val="00F979D9"/>
    <w:rsid w:val="00F97B8C"/>
    <w:rsid w:val="00F97C95"/>
    <w:rsid w:val="00F97CD2"/>
    <w:rsid w:val="00F97E94"/>
    <w:rsid w:val="00F97ED1"/>
    <w:rsid w:val="00F97F8B"/>
    <w:rsid w:val="00FA00FD"/>
    <w:rsid w:val="00FA0147"/>
    <w:rsid w:val="00FA0311"/>
    <w:rsid w:val="00FA03FD"/>
    <w:rsid w:val="00FA047D"/>
    <w:rsid w:val="00FA052A"/>
    <w:rsid w:val="00FA081A"/>
    <w:rsid w:val="00FA0A0A"/>
    <w:rsid w:val="00FA0E4E"/>
    <w:rsid w:val="00FA0E51"/>
    <w:rsid w:val="00FA103E"/>
    <w:rsid w:val="00FA105B"/>
    <w:rsid w:val="00FA1061"/>
    <w:rsid w:val="00FA1187"/>
    <w:rsid w:val="00FA11B4"/>
    <w:rsid w:val="00FA1296"/>
    <w:rsid w:val="00FA14D7"/>
    <w:rsid w:val="00FA1AC0"/>
    <w:rsid w:val="00FA1AC3"/>
    <w:rsid w:val="00FA1AD6"/>
    <w:rsid w:val="00FA1F28"/>
    <w:rsid w:val="00FA1FD4"/>
    <w:rsid w:val="00FA206B"/>
    <w:rsid w:val="00FA2511"/>
    <w:rsid w:val="00FA2B22"/>
    <w:rsid w:val="00FA2C5A"/>
    <w:rsid w:val="00FA2D36"/>
    <w:rsid w:val="00FA2D8D"/>
    <w:rsid w:val="00FA2FB6"/>
    <w:rsid w:val="00FA3024"/>
    <w:rsid w:val="00FA302F"/>
    <w:rsid w:val="00FA363B"/>
    <w:rsid w:val="00FA3923"/>
    <w:rsid w:val="00FA3C6F"/>
    <w:rsid w:val="00FA3CAB"/>
    <w:rsid w:val="00FA3CB1"/>
    <w:rsid w:val="00FA3D36"/>
    <w:rsid w:val="00FA4860"/>
    <w:rsid w:val="00FA4F4D"/>
    <w:rsid w:val="00FA4FA0"/>
    <w:rsid w:val="00FA5181"/>
    <w:rsid w:val="00FA54D2"/>
    <w:rsid w:val="00FA5688"/>
    <w:rsid w:val="00FA579A"/>
    <w:rsid w:val="00FA5AA1"/>
    <w:rsid w:val="00FA5AB1"/>
    <w:rsid w:val="00FA5ABC"/>
    <w:rsid w:val="00FA5C6C"/>
    <w:rsid w:val="00FA5ED5"/>
    <w:rsid w:val="00FA5F0D"/>
    <w:rsid w:val="00FA60C2"/>
    <w:rsid w:val="00FA63EE"/>
    <w:rsid w:val="00FA66F1"/>
    <w:rsid w:val="00FA673B"/>
    <w:rsid w:val="00FA6994"/>
    <w:rsid w:val="00FA69AA"/>
    <w:rsid w:val="00FA6A8E"/>
    <w:rsid w:val="00FA6A9C"/>
    <w:rsid w:val="00FA6AD5"/>
    <w:rsid w:val="00FA6D8A"/>
    <w:rsid w:val="00FA6D9A"/>
    <w:rsid w:val="00FA6DEF"/>
    <w:rsid w:val="00FA706E"/>
    <w:rsid w:val="00FA72FD"/>
    <w:rsid w:val="00FA7411"/>
    <w:rsid w:val="00FA74E3"/>
    <w:rsid w:val="00FA76A4"/>
    <w:rsid w:val="00FA76F0"/>
    <w:rsid w:val="00FA774B"/>
    <w:rsid w:val="00FA7913"/>
    <w:rsid w:val="00FA7B85"/>
    <w:rsid w:val="00FB0023"/>
    <w:rsid w:val="00FB01AB"/>
    <w:rsid w:val="00FB02BD"/>
    <w:rsid w:val="00FB04CF"/>
    <w:rsid w:val="00FB0502"/>
    <w:rsid w:val="00FB0638"/>
    <w:rsid w:val="00FB07AB"/>
    <w:rsid w:val="00FB09E3"/>
    <w:rsid w:val="00FB0FFC"/>
    <w:rsid w:val="00FB1009"/>
    <w:rsid w:val="00FB10DD"/>
    <w:rsid w:val="00FB1363"/>
    <w:rsid w:val="00FB1707"/>
    <w:rsid w:val="00FB1783"/>
    <w:rsid w:val="00FB1801"/>
    <w:rsid w:val="00FB1A86"/>
    <w:rsid w:val="00FB1BCA"/>
    <w:rsid w:val="00FB1D35"/>
    <w:rsid w:val="00FB1E80"/>
    <w:rsid w:val="00FB225C"/>
    <w:rsid w:val="00FB22EB"/>
    <w:rsid w:val="00FB2433"/>
    <w:rsid w:val="00FB24FF"/>
    <w:rsid w:val="00FB2A6A"/>
    <w:rsid w:val="00FB2CD9"/>
    <w:rsid w:val="00FB2DB7"/>
    <w:rsid w:val="00FB2DF8"/>
    <w:rsid w:val="00FB2EF0"/>
    <w:rsid w:val="00FB3025"/>
    <w:rsid w:val="00FB304C"/>
    <w:rsid w:val="00FB30B0"/>
    <w:rsid w:val="00FB30E3"/>
    <w:rsid w:val="00FB32D7"/>
    <w:rsid w:val="00FB33C9"/>
    <w:rsid w:val="00FB385E"/>
    <w:rsid w:val="00FB395C"/>
    <w:rsid w:val="00FB3AFE"/>
    <w:rsid w:val="00FB3B88"/>
    <w:rsid w:val="00FB427A"/>
    <w:rsid w:val="00FB4354"/>
    <w:rsid w:val="00FB43B3"/>
    <w:rsid w:val="00FB4643"/>
    <w:rsid w:val="00FB499A"/>
    <w:rsid w:val="00FB4CB8"/>
    <w:rsid w:val="00FB4D6E"/>
    <w:rsid w:val="00FB4DA6"/>
    <w:rsid w:val="00FB4F29"/>
    <w:rsid w:val="00FB513D"/>
    <w:rsid w:val="00FB5436"/>
    <w:rsid w:val="00FB5588"/>
    <w:rsid w:val="00FB5829"/>
    <w:rsid w:val="00FB5867"/>
    <w:rsid w:val="00FB5CE0"/>
    <w:rsid w:val="00FB5D90"/>
    <w:rsid w:val="00FB5ECA"/>
    <w:rsid w:val="00FB60BA"/>
    <w:rsid w:val="00FB6376"/>
    <w:rsid w:val="00FB68BC"/>
    <w:rsid w:val="00FB6C62"/>
    <w:rsid w:val="00FB6CB6"/>
    <w:rsid w:val="00FB6CD3"/>
    <w:rsid w:val="00FB78FE"/>
    <w:rsid w:val="00FB7E9D"/>
    <w:rsid w:val="00FC02B7"/>
    <w:rsid w:val="00FC0414"/>
    <w:rsid w:val="00FC04AD"/>
    <w:rsid w:val="00FC07E5"/>
    <w:rsid w:val="00FC0863"/>
    <w:rsid w:val="00FC142A"/>
    <w:rsid w:val="00FC1533"/>
    <w:rsid w:val="00FC1540"/>
    <w:rsid w:val="00FC197E"/>
    <w:rsid w:val="00FC1A1C"/>
    <w:rsid w:val="00FC1F72"/>
    <w:rsid w:val="00FC22F5"/>
    <w:rsid w:val="00FC2412"/>
    <w:rsid w:val="00FC2662"/>
    <w:rsid w:val="00FC26E7"/>
    <w:rsid w:val="00FC299A"/>
    <w:rsid w:val="00FC29E1"/>
    <w:rsid w:val="00FC2B17"/>
    <w:rsid w:val="00FC2D64"/>
    <w:rsid w:val="00FC2FAB"/>
    <w:rsid w:val="00FC3007"/>
    <w:rsid w:val="00FC301D"/>
    <w:rsid w:val="00FC3151"/>
    <w:rsid w:val="00FC31DD"/>
    <w:rsid w:val="00FC333F"/>
    <w:rsid w:val="00FC33A6"/>
    <w:rsid w:val="00FC3422"/>
    <w:rsid w:val="00FC374B"/>
    <w:rsid w:val="00FC3865"/>
    <w:rsid w:val="00FC38F9"/>
    <w:rsid w:val="00FC3928"/>
    <w:rsid w:val="00FC3C85"/>
    <w:rsid w:val="00FC3CB3"/>
    <w:rsid w:val="00FC4360"/>
    <w:rsid w:val="00FC485B"/>
    <w:rsid w:val="00FC48ED"/>
    <w:rsid w:val="00FC4998"/>
    <w:rsid w:val="00FC4C54"/>
    <w:rsid w:val="00FC4E29"/>
    <w:rsid w:val="00FC4F46"/>
    <w:rsid w:val="00FC5164"/>
    <w:rsid w:val="00FC5358"/>
    <w:rsid w:val="00FC5567"/>
    <w:rsid w:val="00FC55EA"/>
    <w:rsid w:val="00FC56B0"/>
    <w:rsid w:val="00FC5777"/>
    <w:rsid w:val="00FC595B"/>
    <w:rsid w:val="00FC5F81"/>
    <w:rsid w:val="00FC6144"/>
    <w:rsid w:val="00FC6148"/>
    <w:rsid w:val="00FC6488"/>
    <w:rsid w:val="00FC65C3"/>
    <w:rsid w:val="00FC66B7"/>
    <w:rsid w:val="00FC682B"/>
    <w:rsid w:val="00FC68C7"/>
    <w:rsid w:val="00FC69CA"/>
    <w:rsid w:val="00FC6CAB"/>
    <w:rsid w:val="00FC7674"/>
    <w:rsid w:val="00FC7808"/>
    <w:rsid w:val="00FC7A0C"/>
    <w:rsid w:val="00FC7C1C"/>
    <w:rsid w:val="00FC7EFA"/>
    <w:rsid w:val="00FD069E"/>
    <w:rsid w:val="00FD0748"/>
    <w:rsid w:val="00FD07E1"/>
    <w:rsid w:val="00FD09ED"/>
    <w:rsid w:val="00FD0B0D"/>
    <w:rsid w:val="00FD0CC5"/>
    <w:rsid w:val="00FD0D40"/>
    <w:rsid w:val="00FD0D4A"/>
    <w:rsid w:val="00FD1013"/>
    <w:rsid w:val="00FD10FA"/>
    <w:rsid w:val="00FD13BE"/>
    <w:rsid w:val="00FD14A8"/>
    <w:rsid w:val="00FD158D"/>
    <w:rsid w:val="00FD170F"/>
    <w:rsid w:val="00FD1713"/>
    <w:rsid w:val="00FD191D"/>
    <w:rsid w:val="00FD199F"/>
    <w:rsid w:val="00FD1B67"/>
    <w:rsid w:val="00FD21D7"/>
    <w:rsid w:val="00FD23EF"/>
    <w:rsid w:val="00FD2594"/>
    <w:rsid w:val="00FD2780"/>
    <w:rsid w:val="00FD2939"/>
    <w:rsid w:val="00FD29CB"/>
    <w:rsid w:val="00FD2A38"/>
    <w:rsid w:val="00FD2CB9"/>
    <w:rsid w:val="00FD30FD"/>
    <w:rsid w:val="00FD33F5"/>
    <w:rsid w:val="00FD3453"/>
    <w:rsid w:val="00FD34A1"/>
    <w:rsid w:val="00FD35F0"/>
    <w:rsid w:val="00FD3780"/>
    <w:rsid w:val="00FD3831"/>
    <w:rsid w:val="00FD395E"/>
    <w:rsid w:val="00FD3AD1"/>
    <w:rsid w:val="00FD3BB4"/>
    <w:rsid w:val="00FD3C99"/>
    <w:rsid w:val="00FD4169"/>
    <w:rsid w:val="00FD44E6"/>
    <w:rsid w:val="00FD47D1"/>
    <w:rsid w:val="00FD4C17"/>
    <w:rsid w:val="00FD4C98"/>
    <w:rsid w:val="00FD4D9B"/>
    <w:rsid w:val="00FD4FE8"/>
    <w:rsid w:val="00FD525C"/>
    <w:rsid w:val="00FD52EE"/>
    <w:rsid w:val="00FD53C1"/>
    <w:rsid w:val="00FD57D1"/>
    <w:rsid w:val="00FD58CD"/>
    <w:rsid w:val="00FD59E8"/>
    <w:rsid w:val="00FD5A10"/>
    <w:rsid w:val="00FD5ADC"/>
    <w:rsid w:val="00FD5B1A"/>
    <w:rsid w:val="00FD5C0D"/>
    <w:rsid w:val="00FD652C"/>
    <w:rsid w:val="00FD663E"/>
    <w:rsid w:val="00FD6656"/>
    <w:rsid w:val="00FD66EC"/>
    <w:rsid w:val="00FD6909"/>
    <w:rsid w:val="00FD696F"/>
    <w:rsid w:val="00FD6B5B"/>
    <w:rsid w:val="00FD6F60"/>
    <w:rsid w:val="00FD70CF"/>
    <w:rsid w:val="00FD7161"/>
    <w:rsid w:val="00FD726A"/>
    <w:rsid w:val="00FD7287"/>
    <w:rsid w:val="00FD72B6"/>
    <w:rsid w:val="00FD732D"/>
    <w:rsid w:val="00FD7653"/>
    <w:rsid w:val="00FD76DC"/>
    <w:rsid w:val="00FD7A54"/>
    <w:rsid w:val="00FD7F7D"/>
    <w:rsid w:val="00FD7F8F"/>
    <w:rsid w:val="00FE00CA"/>
    <w:rsid w:val="00FE02C0"/>
    <w:rsid w:val="00FE036A"/>
    <w:rsid w:val="00FE03A6"/>
    <w:rsid w:val="00FE03C3"/>
    <w:rsid w:val="00FE05B7"/>
    <w:rsid w:val="00FE072F"/>
    <w:rsid w:val="00FE07F3"/>
    <w:rsid w:val="00FE0897"/>
    <w:rsid w:val="00FE0933"/>
    <w:rsid w:val="00FE0A0B"/>
    <w:rsid w:val="00FE0E0D"/>
    <w:rsid w:val="00FE0E44"/>
    <w:rsid w:val="00FE0F16"/>
    <w:rsid w:val="00FE0FA7"/>
    <w:rsid w:val="00FE1371"/>
    <w:rsid w:val="00FE16E8"/>
    <w:rsid w:val="00FE17B5"/>
    <w:rsid w:val="00FE195E"/>
    <w:rsid w:val="00FE1B9F"/>
    <w:rsid w:val="00FE2129"/>
    <w:rsid w:val="00FE22BD"/>
    <w:rsid w:val="00FE2996"/>
    <w:rsid w:val="00FE29FF"/>
    <w:rsid w:val="00FE2B01"/>
    <w:rsid w:val="00FE2BF6"/>
    <w:rsid w:val="00FE2E8F"/>
    <w:rsid w:val="00FE30E9"/>
    <w:rsid w:val="00FE34E6"/>
    <w:rsid w:val="00FE3515"/>
    <w:rsid w:val="00FE351D"/>
    <w:rsid w:val="00FE3A4A"/>
    <w:rsid w:val="00FE3A80"/>
    <w:rsid w:val="00FE3BBD"/>
    <w:rsid w:val="00FE4110"/>
    <w:rsid w:val="00FE412F"/>
    <w:rsid w:val="00FE43A2"/>
    <w:rsid w:val="00FE443C"/>
    <w:rsid w:val="00FE45D9"/>
    <w:rsid w:val="00FE4889"/>
    <w:rsid w:val="00FE4C32"/>
    <w:rsid w:val="00FE4E12"/>
    <w:rsid w:val="00FE4F41"/>
    <w:rsid w:val="00FE50FC"/>
    <w:rsid w:val="00FE54FF"/>
    <w:rsid w:val="00FE5861"/>
    <w:rsid w:val="00FE58A6"/>
    <w:rsid w:val="00FE5AEB"/>
    <w:rsid w:val="00FE5B57"/>
    <w:rsid w:val="00FE5DB2"/>
    <w:rsid w:val="00FE5E37"/>
    <w:rsid w:val="00FE5E50"/>
    <w:rsid w:val="00FE60DB"/>
    <w:rsid w:val="00FE60E6"/>
    <w:rsid w:val="00FE637A"/>
    <w:rsid w:val="00FE63A3"/>
    <w:rsid w:val="00FE6464"/>
    <w:rsid w:val="00FE684A"/>
    <w:rsid w:val="00FE6979"/>
    <w:rsid w:val="00FE6A2C"/>
    <w:rsid w:val="00FE6D24"/>
    <w:rsid w:val="00FE6FA7"/>
    <w:rsid w:val="00FE6FF3"/>
    <w:rsid w:val="00FE701B"/>
    <w:rsid w:val="00FE7043"/>
    <w:rsid w:val="00FE7124"/>
    <w:rsid w:val="00FE72BF"/>
    <w:rsid w:val="00FE7439"/>
    <w:rsid w:val="00FE76C8"/>
    <w:rsid w:val="00FE78C7"/>
    <w:rsid w:val="00FE7CB6"/>
    <w:rsid w:val="00FE7E28"/>
    <w:rsid w:val="00FE7FF1"/>
    <w:rsid w:val="00FF003F"/>
    <w:rsid w:val="00FF0473"/>
    <w:rsid w:val="00FF07A4"/>
    <w:rsid w:val="00FF07E7"/>
    <w:rsid w:val="00FF0894"/>
    <w:rsid w:val="00FF08B1"/>
    <w:rsid w:val="00FF0A65"/>
    <w:rsid w:val="00FF0AC0"/>
    <w:rsid w:val="00FF0B11"/>
    <w:rsid w:val="00FF0D4D"/>
    <w:rsid w:val="00FF0E6A"/>
    <w:rsid w:val="00FF10CC"/>
    <w:rsid w:val="00FF1204"/>
    <w:rsid w:val="00FF15E5"/>
    <w:rsid w:val="00FF16F2"/>
    <w:rsid w:val="00FF17E2"/>
    <w:rsid w:val="00FF1881"/>
    <w:rsid w:val="00FF1F25"/>
    <w:rsid w:val="00FF2154"/>
    <w:rsid w:val="00FF21BB"/>
    <w:rsid w:val="00FF2423"/>
    <w:rsid w:val="00FF2767"/>
    <w:rsid w:val="00FF2794"/>
    <w:rsid w:val="00FF2B4B"/>
    <w:rsid w:val="00FF2E8E"/>
    <w:rsid w:val="00FF33B5"/>
    <w:rsid w:val="00FF36F7"/>
    <w:rsid w:val="00FF3853"/>
    <w:rsid w:val="00FF3A2B"/>
    <w:rsid w:val="00FF3A83"/>
    <w:rsid w:val="00FF3BE8"/>
    <w:rsid w:val="00FF3D03"/>
    <w:rsid w:val="00FF3D49"/>
    <w:rsid w:val="00FF3E85"/>
    <w:rsid w:val="00FF3FCA"/>
    <w:rsid w:val="00FF4088"/>
    <w:rsid w:val="00FF43C0"/>
    <w:rsid w:val="00FF4430"/>
    <w:rsid w:val="00FF4479"/>
    <w:rsid w:val="00FF4524"/>
    <w:rsid w:val="00FF4A76"/>
    <w:rsid w:val="00FF4CA3"/>
    <w:rsid w:val="00FF4E5B"/>
    <w:rsid w:val="00FF4E5F"/>
    <w:rsid w:val="00FF4E93"/>
    <w:rsid w:val="00FF4F3B"/>
    <w:rsid w:val="00FF4F80"/>
    <w:rsid w:val="00FF4F93"/>
    <w:rsid w:val="00FF4FBC"/>
    <w:rsid w:val="00FF5300"/>
    <w:rsid w:val="00FF5392"/>
    <w:rsid w:val="00FF582D"/>
    <w:rsid w:val="00FF5971"/>
    <w:rsid w:val="00FF5BA5"/>
    <w:rsid w:val="00FF5DC9"/>
    <w:rsid w:val="00FF5FDF"/>
    <w:rsid w:val="00FF620E"/>
    <w:rsid w:val="00FF640D"/>
    <w:rsid w:val="00FF67B7"/>
    <w:rsid w:val="00FF6953"/>
    <w:rsid w:val="00FF69D5"/>
    <w:rsid w:val="00FF6D98"/>
    <w:rsid w:val="00FF6F02"/>
    <w:rsid w:val="00FF6F58"/>
    <w:rsid w:val="00FF70D2"/>
    <w:rsid w:val="00FF7187"/>
    <w:rsid w:val="00FF736B"/>
    <w:rsid w:val="00FF7E8B"/>
    <w:rsid w:val="00FF7FD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date"/>
  <w:shapeDefaults>
    <o:shapedefaults v:ext="edit" spidmax="34817"/>
    <o:shapelayout v:ext="edit">
      <o:idmap v:ext="edit" data="1"/>
      <o:rules v:ext="edit">
        <o:r id="V:Rule3" type="connector" idref="#AutoShape 1432"/>
        <o:r id="V:Rule4" type="connector" idref="#_x0000_s10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footnote text" w:uiPriority="0"/>
    <w:lsdException w:name="annotation text" w:uiPriority="0"/>
    <w:lsdException w:name="caption" w:semiHidden="0" w:uiPriority="35" w:unhideWhenUsed="0" w:qFormat="1"/>
    <w:lsdException w:name="envelope return"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qFormat="1"/>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Preformatted" w:uiPriority="0"/>
    <w:lsdException w:name="annotation subject" w:uiPriority="0"/>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050D"/>
    <w:rPr>
      <w:sz w:val="24"/>
      <w:szCs w:val="24"/>
    </w:rPr>
  </w:style>
  <w:style w:type="paragraph" w:styleId="10">
    <w:name w:val="heading 1"/>
    <w:aliases w:val="новая страница"/>
    <w:basedOn w:val="a"/>
    <w:next w:val="a"/>
    <w:link w:val="11"/>
    <w:uiPriority w:val="9"/>
    <w:qFormat/>
    <w:rsid w:val="00C80762"/>
    <w:pPr>
      <w:keepNext/>
      <w:spacing w:before="240" w:after="60"/>
      <w:outlineLvl w:val="0"/>
    </w:pPr>
    <w:rPr>
      <w:rFonts w:ascii="Arial" w:hAnsi="Arial" w:cs="Arial"/>
      <w:b/>
      <w:bCs/>
      <w:kern w:val="32"/>
      <w:sz w:val="32"/>
      <w:szCs w:val="32"/>
    </w:rPr>
  </w:style>
  <w:style w:type="paragraph" w:styleId="20">
    <w:name w:val="heading 2"/>
    <w:aliases w:val="Заголовок 2 Знак Знак Знак Знак,Заголовок 2 Знак Знак Знак Знак Знак Знак Знак,Заголовок 2 Отчет,Заголовок 2 Знак1,Заголовок 2 Знак Знак"/>
    <w:basedOn w:val="a"/>
    <w:next w:val="a"/>
    <w:link w:val="21"/>
    <w:uiPriority w:val="9"/>
    <w:qFormat/>
    <w:rsid w:val="004527FA"/>
    <w:pPr>
      <w:keepNext/>
      <w:spacing w:before="240" w:after="60"/>
      <w:outlineLvl w:val="1"/>
    </w:pPr>
    <w:rPr>
      <w:rFonts w:ascii="Arial" w:hAnsi="Arial"/>
      <w:b/>
      <w:bCs/>
      <w:i/>
      <w:iCs/>
      <w:sz w:val="28"/>
      <w:szCs w:val="28"/>
    </w:rPr>
  </w:style>
  <w:style w:type="paragraph" w:styleId="3">
    <w:name w:val="heading 3"/>
    <w:aliases w:val="ПодЗаголовок,Заголовок 3 Отчет,OG Heading 3"/>
    <w:basedOn w:val="a"/>
    <w:next w:val="a"/>
    <w:link w:val="30"/>
    <w:uiPriority w:val="9"/>
    <w:qFormat/>
    <w:rsid w:val="00E878D9"/>
    <w:pPr>
      <w:keepNext/>
      <w:spacing w:before="240" w:after="60"/>
      <w:outlineLvl w:val="2"/>
    </w:pPr>
    <w:rPr>
      <w:rFonts w:ascii="Arial" w:hAnsi="Arial"/>
      <w:b/>
      <w:bCs/>
      <w:sz w:val="26"/>
      <w:szCs w:val="26"/>
    </w:rPr>
  </w:style>
  <w:style w:type="paragraph" w:styleId="4">
    <w:name w:val="heading 4"/>
    <w:basedOn w:val="a"/>
    <w:next w:val="a"/>
    <w:link w:val="40"/>
    <w:qFormat/>
    <w:rsid w:val="00EB560F"/>
    <w:pPr>
      <w:keepNext/>
      <w:spacing w:before="240" w:after="60"/>
      <w:outlineLvl w:val="3"/>
    </w:pPr>
    <w:rPr>
      <w:b/>
      <w:bCs/>
      <w:sz w:val="28"/>
      <w:szCs w:val="28"/>
    </w:rPr>
  </w:style>
  <w:style w:type="paragraph" w:styleId="5">
    <w:name w:val="heading 5"/>
    <w:basedOn w:val="a"/>
    <w:next w:val="a"/>
    <w:link w:val="50"/>
    <w:qFormat/>
    <w:rsid w:val="00A26960"/>
    <w:pPr>
      <w:spacing w:before="240" w:after="60"/>
      <w:outlineLvl w:val="4"/>
    </w:pPr>
    <w:rPr>
      <w:b/>
      <w:bCs/>
      <w:i/>
      <w:iCs/>
      <w:sz w:val="26"/>
      <w:szCs w:val="26"/>
    </w:rPr>
  </w:style>
  <w:style w:type="paragraph" w:styleId="6">
    <w:name w:val="heading 6"/>
    <w:basedOn w:val="a"/>
    <w:next w:val="a"/>
    <w:link w:val="60"/>
    <w:autoRedefine/>
    <w:qFormat/>
    <w:rsid w:val="00BE2A71"/>
    <w:pPr>
      <w:spacing w:before="240" w:after="60"/>
      <w:jc w:val="both"/>
      <w:outlineLvl w:val="5"/>
    </w:pPr>
    <w:rPr>
      <w:rFonts w:ascii="Arial" w:hAnsi="Arial"/>
      <w:i/>
      <w:sz w:val="22"/>
      <w:szCs w:val="22"/>
    </w:rPr>
  </w:style>
  <w:style w:type="paragraph" w:styleId="7">
    <w:name w:val="heading 7"/>
    <w:basedOn w:val="a"/>
    <w:next w:val="a"/>
    <w:link w:val="70"/>
    <w:qFormat/>
    <w:rsid w:val="00121D40"/>
    <w:pPr>
      <w:spacing w:before="240" w:after="60"/>
      <w:outlineLvl w:val="6"/>
    </w:pPr>
  </w:style>
  <w:style w:type="paragraph" w:styleId="8">
    <w:name w:val="heading 8"/>
    <w:basedOn w:val="a"/>
    <w:next w:val="a"/>
    <w:link w:val="80"/>
    <w:qFormat/>
    <w:rsid w:val="00370474"/>
    <w:pPr>
      <w:spacing w:before="240" w:after="60"/>
      <w:outlineLvl w:val="7"/>
    </w:pPr>
    <w:rPr>
      <w:i/>
      <w:iCs/>
    </w:rPr>
  </w:style>
  <w:style w:type="paragraph" w:styleId="9">
    <w:name w:val="heading 9"/>
    <w:basedOn w:val="a"/>
    <w:next w:val="a"/>
    <w:link w:val="90"/>
    <w:autoRedefine/>
    <w:uiPriority w:val="9"/>
    <w:qFormat/>
    <w:rsid w:val="00BE2A71"/>
    <w:pPr>
      <w:spacing w:before="240" w:after="60"/>
      <w:jc w:val="both"/>
      <w:outlineLvl w:val="8"/>
    </w:pPr>
    <w:rPr>
      <w:rFonts w:ascii="Arial" w:hAnsi="Arial"/>
      <w:i/>
      <w:sz w:val="18"/>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1"/>
    <w:aliases w:val="новая страница Знак"/>
    <w:link w:val="10"/>
    <w:uiPriority w:val="9"/>
    <w:rsid w:val="00EE4FA6"/>
    <w:rPr>
      <w:rFonts w:ascii="Arial" w:hAnsi="Arial" w:cs="Arial"/>
      <w:b/>
      <w:bCs/>
      <w:kern w:val="32"/>
      <w:sz w:val="32"/>
      <w:szCs w:val="32"/>
      <w:lang w:val="ru-RU" w:eastAsia="ru-RU" w:bidi="ar-SA"/>
    </w:rPr>
  </w:style>
  <w:style w:type="character" w:customStyle="1" w:styleId="21">
    <w:name w:val="Заголовок 2 Знак"/>
    <w:aliases w:val="Заголовок 2 Знак Знак Знак Знак Знак,Заголовок 2 Знак Знак Знак Знак Знак Знак Знак Знак,Заголовок 2 Отчет Знак,Заголовок 2 Знак1 Знак,Заголовок 2 Знак Знак Знак"/>
    <w:link w:val="20"/>
    <w:uiPriority w:val="9"/>
    <w:rsid w:val="00095BFE"/>
    <w:rPr>
      <w:rFonts w:ascii="Arial" w:hAnsi="Arial" w:cs="Arial"/>
      <w:b/>
      <w:bCs/>
      <w:i/>
      <w:iCs/>
      <w:sz w:val="28"/>
      <w:szCs w:val="28"/>
    </w:rPr>
  </w:style>
  <w:style w:type="character" w:customStyle="1" w:styleId="30">
    <w:name w:val="Заголовок 3 Знак"/>
    <w:aliases w:val="ПодЗаголовок Знак,Заголовок 3 Отчет Знак,OG Heading 3 Знак"/>
    <w:link w:val="3"/>
    <w:uiPriority w:val="9"/>
    <w:rsid w:val="00C02976"/>
    <w:rPr>
      <w:rFonts w:ascii="Arial" w:hAnsi="Arial" w:cs="Arial"/>
      <w:b/>
      <w:bCs/>
      <w:sz w:val="26"/>
      <w:szCs w:val="26"/>
    </w:rPr>
  </w:style>
  <w:style w:type="character" w:customStyle="1" w:styleId="40">
    <w:name w:val="Заголовок 4 Знак"/>
    <w:link w:val="4"/>
    <w:rsid w:val="00552727"/>
    <w:rPr>
      <w:b/>
      <w:bCs/>
      <w:sz w:val="28"/>
      <w:szCs w:val="28"/>
    </w:rPr>
  </w:style>
  <w:style w:type="character" w:customStyle="1" w:styleId="50">
    <w:name w:val="Заголовок 5 Знак"/>
    <w:link w:val="5"/>
    <w:rsid w:val="00F0237A"/>
    <w:rPr>
      <w:b/>
      <w:bCs/>
      <w:i/>
      <w:iCs/>
      <w:sz w:val="26"/>
      <w:szCs w:val="26"/>
    </w:rPr>
  </w:style>
  <w:style w:type="character" w:customStyle="1" w:styleId="70">
    <w:name w:val="Заголовок 7 Знак"/>
    <w:link w:val="7"/>
    <w:rsid w:val="00C02976"/>
    <w:rPr>
      <w:sz w:val="24"/>
      <w:szCs w:val="24"/>
    </w:rPr>
  </w:style>
  <w:style w:type="character" w:customStyle="1" w:styleId="80">
    <w:name w:val="Заголовок 8 Знак"/>
    <w:link w:val="8"/>
    <w:rsid w:val="00C51336"/>
    <w:rPr>
      <w:i/>
      <w:iCs/>
      <w:sz w:val="24"/>
      <w:szCs w:val="24"/>
    </w:rPr>
  </w:style>
  <w:style w:type="paragraph" w:styleId="a3">
    <w:name w:val="Balloon Text"/>
    <w:basedOn w:val="a"/>
    <w:link w:val="a4"/>
    <w:uiPriority w:val="99"/>
    <w:rsid w:val="00F4073E"/>
    <w:rPr>
      <w:rFonts w:ascii="Tahoma" w:hAnsi="Tahoma"/>
      <w:sz w:val="16"/>
      <w:szCs w:val="16"/>
    </w:rPr>
  </w:style>
  <w:style w:type="character" w:customStyle="1" w:styleId="a4">
    <w:name w:val="Текст выноски Знак"/>
    <w:link w:val="a3"/>
    <w:uiPriority w:val="99"/>
    <w:rsid w:val="00C02976"/>
    <w:rPr>
      <w:rFonts w:ascii="Tahoma" w:hAnsi="Tahoma" w:cs="Tahoma"/>
      <w:sz w:val="16"/>
      <w:szCs w:val="16"/>
    </w:rPr>
  </w:style>
  <w:style w:type="character" w:styleId="a5">
    <w:name w:val="Hyperlink"/>
    <w:uiPriority w:val="99"/>
    <w:rsid w:val="00733CB4"/>
    <w:rPr>
      <w:color w:val="FFFF00"/>
      <w:u w:val="single"/>
    </w:rPr>
  </w:style>
  <w:style w:type="character" w:styleId="a6">
    <w:name w:val="FollowedHyperlink"/>
    <w:uiPriority w:val="99"/>
    <w:rsid w:val="007D5E76"/>
    <w:rPr>
      <w:color w:val="800080"/>
      <w:u w:val="single"/>
    </w:rPr>
  </w:style>
  <w:style w:type="paragraph" w:styleId="12">
    <w:name w:val="toc 1"/>
    <w:basedOn w:val="a"/>
    <w:next w:val="a"/>
    <w:autoRedefine/>
    <w:uiPriority w:val="39"/>
    <w:qFormat/>
    <w:rsid w:val="00BE20A1"/>
    <w:pPr>
      <w:tabs>
        <w:tab w:val="left" w:pos="1134"/>
        <w:tab w:val="right" w:leader="dot" w:pos="9639"/>
      </w:tabs>
      <w:spacing w:before="60"/>
      <w:ind w:left="567" w:right="284" w:hanging="425"/>
    </w:pPr>
    <w:rPr>
      <w:bCs/>
      <w:noProof/>
    </w:rPr>
  </w:style>
  <w:style w:type="paragraph" w:styleId="22">
    <w:name w:val="toc 2"/>
    <w:basedOn w:val="a"/>
    <w:next w:val="a"/>
    <w:autoRedefine/>
    <w:uiPriority w:val="39"/>
    <w:qFormat/>
    <w:rsid w:val="00FC7A0C"/>
    <w:pPr>
      <w:tabs>
        <w:tab w:val="left" w:pos="540"/>
        <w:tab w:val="left" w:pos="1134"/>
        <w:tab w:val="left" w:pos="2014"/>
        <w:tab w:val="left" w:pos="9435"/>
      </w:tabs>
      <w:ind w:left="1134" w:right="-1701"/>
    </w:pPr>
    <w:rPr>
      <w:bCs/>
      <w:iCs/>
      <w:noProof/>
    </w:rPr>
  </w:style>
  <w:style w:type="paragraph" w:styleId="a7">
    <w:name w:val="header"/>
    <w:basedOn w:val="a"/>
    <w:link w:val="a8"/>
    <w:uiPriority w:val="99"/>
    <w:rsid w:val="00D274E6"/>
    <w:pPr>
      <w:tabs>
        <w:tab w:val="center" w:pos="4677"/>
        <w:tab w:val="right" w:pos="9355"/>
      </w:tabs>
    </w:pPr>
  </w:style>
  <w:style w:type="character" w:customStyle="1" w:styleId="a8">
    <w:name w:val="Верхний колонтитул Знак"/>
    <w:link w:val="a7"/>
    <w:uiPriority w:val="99"/>
    <w:rsid w:val="00C51336"/>
    <w:rPr>
      <w:sz w:val="24"/>
      <w:szCs w:val="24"/>
    </w:rPr>
  </w:style>
  <w:style w:type="paragraph" w:styleId="a9">
    <w:name w:val="footer"/>
    <w:basedOn w:val="a"/>
    <w:link w:val="aa"/>
    <w:uiPriority w:val="99"/>
    <w:rsid w:val="00D274E6"/>
    <w:pPr>
      <w:tabs>
        <w:tab w:val="center" w:pos="4677"/>
        <w:tab w:val="right" w:pos="9355"/>
      </w:tabs>
    </w:pPr>
  </w:style>
  <w:style w:type="character" w:customStyle="1" w:styleId="aa">
    <w:name w:val="Нижний колонтитул Знак"/>
    <w:link w:val="a9"/>
    <w:uiPriority w:val="99"/>
    <w:rsid w:val="00C02976"/>
    <w:rPr>
      <w:sz w:val="24"/>
      <w:szCs w:val="24"/>
    </w:rPr>
  </w:style>
  <w:style w:type="character" w:styleId="ab">
    <w:name w:val="page number"/>
    <w:basedOn w:val="a0"/>
    <w:rsid w:val="00D274E6"/>
  </w:style>
  <w:style w:type="paragraph" w:styleId="ac">
    <w:name w:val="footnote text"/>
    <w:aliases w:val="Текст сноски Знак1,Текст сноски Знак Знак,Текст сноски Знак1 Знак Знак,Текст сноски Знак Знак Знак Знак,Table_Footnote_last Знак Знак Знак Знак,Table_Footnote_last Знак1 Знак Знак,Table_Footnote_last Знак,Table_Footnote_last,single space"/>
    <w:basedOn w:val="a"/>
    <w:link w:val="ad"/>
    <w:semiHidden/>
    <w:rsid w:val="00F022DC"/>
    <w:rPr>
      <w:sz w:val="20"/>
      <w:szCs w:val="20"/>
    </w:rPr>
  </w:style>
  <w:style w:type="character" w:customStyle="1" w:styleId="ad">
    <w:name w:val="Текст сноски Знак"/>
    <w:aliases w:val="Текст сноски Знак1 Знак,Текст сноски Знак Знак Знак,Текст сноски Знак1 Знак Знак Знак,Текст сноски Знак Знак Знак Знак Знак,Table_Footnote_last Знак Знак Знак Знак Знак,Table_Footnote_last Знак1 Знак Знак Знак,Table_Footnote_last Знак1"/>
    <w:link w:val="ac"/>
    <w:rsid w:val="0071167D"/>
    <w:rPr>
      <w:lang w:val="ru-RU" w:eastAsia="ru-RU" w:bidi="ar-SA"/>
    </w:rPr>
  </w:style>
  <w:style w:type="character" w:styleId="ae">
    <w:name w:val="footnote reference"/>
    <w:rsid w:val="00F022DC"/>
    <w:rPr>
      <w:vertAlign w:val="superscript"/>
    </w:rPr>
  </w:style>
  <w:style w:type="table" w:styleId="af">
    <w:name w:val="Table Grid"/>
    <w:basedOn w:val="a1"/>
    <w:uiPriority w:val="59"/>
    <w:rsid w:val="000B1E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toc 3"/>
    <w:basedOn w:val="a"/>
    <w:next w:val="a"/>
    <w:autoRedefine/>
    <w:uiPriority w:val="39"/>
    <w:qFormat/>
    <w:rsid w:val="00F26AD1"/>
    <w:pPr>
      <w:tabs>
        <w:tab w:val="left" w:pos="1985"/>
        <w:tab w:val="right" w:leader="dot" w:pos="9360"/>
      </w:tabs>
      <w:ind w:left="1988" w:right="1434" w:hanging="910"/>
      <w:contextualSpacing/>
    </w:pPr>
    <w:rPr>
      <w:noProof/>
    </w:rPr>
  </w:style>
  <w:style w:type="paragraph" w:customStyle="1" w:styleId="ConsPlusNormal">
    <w:name w:val="ConsPlusNormal"/>
    <w:link w:val="ConsPlusNormal0"/>
    <w:rsid w:val="009C5352"/>
    <w:pPr>
      <w:widowControl w:val="0"/>
      <w:autoSpaceDE w:val="0"/>
      <w:autoSpaceDN w:val="0"/>
      <w:adjustRightInd w:val="0"/>
      <w:ind w:firstLine="720"/>
    </w:pPr>
    <w:rPr>
      <w:rFonts w:ascii="Arial" w:hAnsi="Arial" w:cs="Arial"/>
    </w:rPr>
  </w:style>
  <w:style w:type="paragraph" w:customStyle="1" w:styleId="af0">
    <w:name w:val="Комментарий"/>
    <w:basedOn w:val="a"/>
    <w:next w:val="a"/>
    <w:rsid w:val="00C51607"/>
    <w:pPr>
      <w:widowControl w:val="0"/>
      <w:autoSpaceDE w:val="0"/>
      <w:autoSpaceDN w:val="0"/>
      <w:adjustRightInd w:val="0"/>
      <w:ind w:left="170"/>
      <w:jc w:val="both"/>
    </w:pPr>
    <w:rPr>
      <w:rFonts w:ascii="Arial" w:hAnsi="Arial"/>
      <w:i/>
      <w:iCs/>
      <w:color w:val="800080"/>
      <w:sz w:val="20"/>
      <w:szCs w:val="20"/>
    </w:rPr>
  </w:style>
  <w:style w:type="paragraph" w:customStyle="1" w:styleId="af1">
    <w:name w:val="Списки"/>
    <w:basedOn w:val="a"/>
    <w:rsid w:val="00A6626D"/>
    <w:pPr>
      <w:tabs>
        <w:tab w:val="num" w:pos="720"/>
        <w:tab w:val="left" w:pos="1260"/>
      </w:tabs>
      <w:spacing w:before="120" w:after="120"/>
      <w:ind w:left="1260" w:hanging="540"/>
      <w:jc w:val="both"/>
    </w:pPr>
    <w:rPr>
      <w:szCs w:val="28"/>
    </w:rPr>
  </w:style>
  <w:style w:type="character" w:styleId="af2">
    <w:name w:val="annotation reference"/>
    <w:semiHidden/>
    <w:rsid w:val="0083547D"/>
    <w:rPr>
      <w:sz w:val="16"/>
      <w:szCs w:val="16"/>
    </w:rPr>
  </w:style>
  <w:style w:type="paragraph" w:styleId="af3">
    <w:name w:val="annotation text"/>
    <w:basedOn w:val="a"/>
    <w:link w:val="af4"/>
    <w:semiHidden/>
    <w:rsid w:val="0083547D"/>
    <w:rPr>
      <w:sz w:val="20"/>
      <w:szCs w:val="20"/>
    </w:rPr>
  </w:style>
  <w:style w:type="character" w:customStyle="1" w:styleId="af4">
    <w:name w:val="Текст примечания Знак"/>
    <w:basedOn w:val="a0"/>
    <w:link w:val="af3"/>
    <w:semiHidden/>
    <w:rsid w:val="00C02976"/>
  </w:style>
  <w:style w:type="paragraph" w:styleId="af5">
    <w:name w:val="annotation subject"/>
    <w:basedOn w:val="af3"/>
    <w:next w:val="af3"/>
    <w:link w:val="af6"/>
    <w:rsid w:val="0083547D"/>
    <w:rPr>
      <w:b/>
      <w:bCs/>
    </w:rPr>
  </w:style>
  <w:style w:type="character" w:customStyle="1" w:styleId="af6">
    <w:name w:val="Тема примечания Знак"/>
    <w:link w:val="af5"/>
    <w:rsid w:val="00C02976"/>
    <w:rPr>
      <w:b/>
      <w:bCs/>
    </w:rPr>
  </w:style>
  <w:style w:type="paragraph" w:styleId="af7">
    <w:name w:val="endnote text"/>
    <w:basedOn w:val="a"/>
    <w:link w:val="af8"/>
    <w:semiHidden/>
    <w:rsid w:val="0018477D"/>
    <w:rPr>
      <w:sz w:val="20"/>
      <w:szCs w:val="20"/>
    </w:rPr>
  </w:style>
  <w:style w:type="character" w:customStyle="1" w:styleId="af8">
    <w:name w:val="Текст концевой сноски Знак"/>
    <w:basedOn w:val="a0"/>
    <w:link w:val="af7"/>
    <w:semiHidden/>
    <w:rsid w:val="00C51336"/>
  </w:style>
  <w:style w:type="character" w:styleId="af9">
    <w:name w:val="endnote reference"/>
    <w:semiHidden/>
    <w:rsid w:val="0018477D"/>
    <w:rPr>
      <w:vertAlign w:val="superscript"/>
    </w:rPr>
  </w:style>
  <w:style w:type="paragraph" w:styleId="afa">
    <w:name w:val="Body Text"/>
    <w:aliases w:val="Основной текст Знак Знак Знак Знак"/>
    <w:basedOn w:val="a"/>
    <w:link w:val="afb"/>
    <w:rsid w:val="00837955"/>
    <w:pPr>
      <w:jc w:val="center"/>
    </w:pPr>
    <w:rPr>
      <w:b/>
      <w:bCs/>
      <w:sz w:val="28"/>
      <w:szCs w:val="20"/>
    </w:rPr>
  </w:style>
  <w:style w:type="character" w:customStyle="1" w:styleId="afb">
    <w:name w:val="Основной текст Знак"/>
    <w:aliases w:val="Основной текст Знак Знак Знак Знак Знак2"/>
    <w:link w:val="afa"/>
    <w:rsid w:val="00C51336"/>
    <w:rPr>
      <w:b/>
      <w:bCs/>
      <w:sz w:val="28"/>
    </w:rPr>
  </w:style>
  <w:style w:type="paragraph" w:styleId="23">
    <w:name w:val="Body Text 2"/>
    <w:basedOn w:val="a"/>
    <w:link w:val="24"/>
    <w:rsid w:val="00837955"/>
    <w:rPr>
      <w:sz w:val="28"/>
      <w:szCs w:val="20"/>
    </w:rPr>
  </w:style>
  <w:style w:type="character" w:customStyle="1" w:styleId="24">
    <w:name w:val="Основной текст 2 Знак"/>
    <w:link w:val="23"/>
    <w:rsid w:val="00C02976"/>
    <w:rPr>
      <w:sz w:val="28"/>
    </w:rPr>
  </w:style>
  <w:style w:type="paragraph" w:customStyle="1" w:styleId="afc">
    <w:name w:val="Знак Знак Знак Знак Знак Знак Знак Знак Знак Знак Знак Знак Знак Знак Знак Знак Знак Знак Знак Знак Знак Знак Знак Знак Знак Знак Знак Знак"/>
    <w:basedOn w:val="a"/>
    <w:rsid w:val="00F47428"/>
    <w:pPr>
      <w:spacing w:after="160" w:line="240" w:lineRule="exact"/>
    </w:pPr>
    <w:rPr>
      <w:rFonts w:ascii="Tahoma" w:hAnsi="Tahoma"/>
      <w:sz w:val="20"/>
      <w:szCs w:val="20"/>
      <w:lang w:val="en-US" w:eastAsia="en-US"/>
    </w:rPr>
  </w:style>
  <w:style w:type="paragraph" w:styleId="afd">
    <w:name w:val="Normal (Web)"/>
    <w:basedOn w:val="a"/>
    <w:uiPriority w:val="99"/>
    <w:rsid w:val="00EB239D"/>
    <w:pPr>
      <w:spacing w:before="100" w:beforeAutospacing="1" w:after="100" w:afterAutospacing="1"/>
    </w:pPr>
  </w:style>
  <w:style w:type="paragraph" w:styleId="32">
    <w:name w:val="Body Text Indent 3"/>
    <w:basedOn w:val="a"/>
    <w:link w:val="33"/>
    <w:rsid w:val="00EB239D"/>
    <w:pPr>
      <w:spacing w:after="120"/>
      <w:ind w:left="283"/>
    </w:pPr>
    <w:rPr>
      <w:sz w:val="16"/>
      <w:szCs w:val="16"/>
    </w:rPr>
  </w:style>
  <w:style w:type="character" w:customStyle="1" w:styleId="33">
    <w:name w:val="Основной текст с отступом 3 Знак"/>
    <w:link w:val="32"/>
    <w:rsid w:val="00C51336"/>
    <w:rPr>
      <w:sz w:val="16"/>
      <w:szCs w:val="16"/>
    </w:rPr>
  </w:style>
  <w:style w:type="character" w:styleId="afe">
    <w:name w:val="Emphasis"/>
    <w:qFormat/>
    <w:rsid w:val="00EB239D"/>
    <w:rPr>
      <w:i/>
      <w:iCs/>
    </w:rPr>
  </w:style>
  <w:style w:type="character" w:styleId="aff">
    <w:name w:val="Strong"/>
    <w:uiPriority w:val="22"/>
    <w:qFormat/>
    <w:rsid w:val="00121D40"/>
    <w:rPr>
      <w:rFonts w:ascii="Tahoma" w:hAnsi="Tahoma" w:cs="Tahoma" w:hint="default"/>
      <w:b w:val="0"/>
      <w:bCs w:val="0"/>
      <w:color w:val="767676"/>
      <w:sz w:val="17"/>
      <w:szCs w:val="17"/>
    </w:rPr>
  </w:style>
  <w:style w:type="character" w:customStyle="1" w:styleId="style71">
    <w:name w:val="style71"/>
    <w:rsid w:val="00121D40"/>
    <w:rPr>
      <w:rFonts w:ascii="Tahoma" w:hAnsi="Tahoma" w:cs="Tahoma" w:hint="default"/>
      <w:color w:val="767676"/>
      <w:sz w:val="17"/>
      <w:szCs w:val="17"/>
    </w:rPr>
  </w:style>
  <w:style w:type="character" w:customStyle="1" w:styleId="mainhead4">
    <w:name w:val="mainhead4"/>
    <w:basedOn w:val="a0"/>
    <w:rsid w:val="00121D40"/>
  </w:style>
  <w:style w:type="character" w:customStyle="1" w:styleId="text">
    <w:name w:val="text"/>
    <w:basedOn w:val="a0"/>
    <w:rsid w:val="00121D40"/>
  </w:style>
  <w:style w:type="character" w:customStyle="1" w:styleId="small1">
    <w:name w:val="small1"/>
    <w:rsid w:val="00121D40"/>
    <w:rPr>
      <w:sz w:val="18"/>
      <w:szCs w:val="18"/>
    </w:rPr>
  </w:style>
  <w:style w:type="paragraph" w:styleId="34">
    <w:name w:val="Body Text 3"/>
    <w:basedOn w:val="a"/>
    <w:link w:val="35"/>
    <w:rsid w:val="000B65A5"/>
    <w:pPr>
      <w:spacing w:after="120"/>
    </w:pPr>
    <w:rPr>
      <w:sz w:val="16"/>
      <w:szCs w:val="16"/>
    </w:rPr>
  </w:style>
  <w:style w:type="character" w:customStyle="1" w:styleId="35">
    <w:name w:val="Основной текст 3 Знак"/>
    <w:link w:val="34"/>
    <w:rsid w:val="00C51336"/>
    <w:rPr>
      <w:sz w:val="16"/>
      <w:szCs w:val="16"/>
    </w:rPr>
  </w:style>
  <w:style w:type="character" w:customStyle="1" w:styleId="accented">
    <w:name w:val="accented"/>
    <w:basedOn w:val="a0"/>
    <w:rsid w:val="00EE4FA6"/>
  </w:style>
  <w:style w:type="paragraph" w:styleId="aff0">
    <w:name w:val="Block Text"/>
    <w:basedOn w:val="a"/>
    <w:rsid w:val="00EE4FA6"/>
    <w:pPr>
      <w:tabs>
        <w:tab w:val="left" w:pos="3686"/>
        <w:tab w:val="left" w:pos="7938"/>
      </w:tabs>
      <w:ind w:left="-57" w:right="-57"/>
      <w:jc w:val="center"/>
    </w:pPr>
  </w:style>
  <w:style w:type="character" w:customStyle="1" w:styleId="aff1">
    <w:name w:val="Цветовое выделение"/>
    <w:rsid w:val="00EE4FA6"/>
    <w:rPr>
      <w:b/>
      <w:bCs/>
      <w:color w:val="000080"/>
      <w:sz w:val="20"/>
      <w:szCs w:val="20"/>
    </w:rPr>
  </w:style>
  <w:style w:type="paragraph" w:customStyle="1" w:styleId="aff2">
    <w:name w:val="Нормальный"/>
    <w:rsid w:val="00EE4FA6"/>
    <w:pPr>
      <w:widowControl w:val="0"/>
    </w:pPr>
    <w:rPr>
      <w:snapToGrid w:val="0"/>
      <w:sz w:val="22"/>
    </w:rPr>
  </w:style>
  <w:style w:type="paragraph" w:styleId="HTML">
    <w:name w:val="HTML Preformatted"/>
    <w:basedOn w:val="a"/>
    <w:link w:val="HTML0"/>
    <w:rsid w:val="00EE4F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rsid w:val="00C51336"/>
    <w:rPr>
      <w:rFonts w:ascii="Courier New" w:hAnsi="Courier New" w:cs="Courier New"/>
    </w:rPr>
  </w:style>
  <w:style w:type="paragraph" w:styleId="aff3">
    <w:name w:val="Title"/>
    <w:basedOn w:val="a"/>
    <w:link w:val="aff4"/>
    <w:qFormat/>
    <w:rsid w:val="00EE4FA6"/>
    <w:pPr>
      <w:jc w:val="center"/>
    </w:pPr>
    <w:rPr>
      <w:rFonts w:ascii="Times New Roman CYR" w:hAnsi="Times New Roman CYR"/>
      <w:b/>
      <w:bCs/>
      <w:sz w:val="28"/>
      <w:szCs w:val="28"/>
    </w:rPr>
  </w:style>
  <w:style w:type="character" w:customStyle="1" w:styleId="aff4">
    <w:name w:val="Название Знак"/>
    <w:link w:val="aff3"/>
    <w:rsid w:val="00C51336"/>
    <w:rPr>
      <w:rFonts w:ascii="Times New Roman CYR" w:hAnsi="Times New Roman CYR" w:cs="Times New Roman CYR"/>
      <w:b/>
      <w:bCs/>
      <w:sz w:val="28"/>
      <w:szCs w:val="28"/>
    </w:rPr>
  </w:style>
  <w:style w:type="paragraph" w:customStyle="1" w:styleId="1TimesNewRoman">
    <w:name w:val="Стиль Заголовок 1 + Times New Roman"/>
    <w:basedOn w:val="10"/>
    <w:link w:val="1TimesNewRoman0"/>
    <w:rsid w:val="00EE4FA6"/>
    <w:pPr>
      <w:jc w:val="center"/>
    </w:pPr>
    <w:rPr>
      <w:rFonts w:ascii="Times New Roman" w:hAnsi="Times New Roman"/>
    </w:rPr>
  </w:style>
  <w:style w:type="character" w:customStyle="1" w:styleId="1TimesNewRoman0">
    <w:name w:val="Стиль Заголовок 1 + Times New Roman Знак"/>
    <w:basedOn w:val="11"/>
    <w:link w:val="1TimesNewRoman"/>
    <w:rsid w:val="00EE4FA6"/>
    <w:rPr>
      <w:rFonts w:ascii="Arial" w:hAnsi="Arial" w:cs="Arial"/>
      <w:b/>
      <w:bCs/>
      <w:kern w:val="32"/>
      <w:sz w:val="32"/>
      <w:szCs w:val="32"/>
      <w:lang w:val="ru-RU" w:eastAsia="ru-RU" w:bidi="ar-SA"/>
    </w:rPr>
  </w:style>
  <w:style w:type="paragraph" w:customStyle="1" w:styleId="1TimesNewRoman1">
    <w:name w:val="Стиль Заголовок 1 + Times New Roman1"/>
    <w:basedOn w:val="10"/>
    <w:link w:val="1TimesNewRoman10"/>
    <w:autoRedefine/>
    <w:rsid w:val="00EE4FA6"/>
    <w:pPr>
      <w:jc w:val="center"/>
    </w:pPr>
    <w:rPr>
      <w:rFonts w:ascii="Times New Roman" w:hAnsi="Times New Roman"/>
    </w:rPr>
  </w:style>
  <w:style w:type="character" w:customStyle="1" w:styleId="1TimesNewRoman10">
    <w:name w:val="Стиль Заголовок 1 + Times New Roman1 Знак"/>
    <w:basedOn w:val="11"/>
    <w:link w:val="1TimesNewRoman1"/>
    <w:rsid w:val="00EE4FA6"/>
    <w:rPr>
      <w:rFonts w:ascii="Arial" w:hAnsi="Arial" w:cs="Arial"/>
      <w:b/>
      <w:bCs/>
      <w:kern w:val="32"/>
      <w:sz w:val="32"/>
      <w:szCs w:val="32"/>
      <w:lang w:val="ru-RU" w:eastAsia="ru-RU" w:bidi="ar-SA"/>
    </w:rPr>
  </w:style>
  <w:style w:type="paragraph" w:customStyle="1" w:styleId="aff5">
    <w:name w:val="Мой стиль"/>
    <w:basedOn w:val="1TimesNewRoman1"/>
    <w:rsid w:val="00EE4FA6"/>
  </w:style>
  <w:style w:type="paragraph" w:customStyle="1" w:styleId="FR5">
    <w:name w:val="FR5"/>
    <w:rsid w:val="00EE4FA6"/>
    <w:pPr>
      <w:widowControl w:val="0"/>
      <w:autoSpaceDE w:val="0"/>
      <w:autoSpaceDN w:val="0"/>
      <w:adjustRightInd w:val="0"/>
      <w:spacing w:line="398" w:lineRule="auto"/>
      <w:ind w:left="40" w:firstLine="360"/>
      <w:jc w:val="both"/>
    </w:pPr>
    <w:rPr>
      <w:rFonts w:ascii="Arial" w:hAnsi="Arial" w:cs="Arial"/>
      <w:i/>
      <w:iCs/>
      <w:sz w:val="12"/>
      <w:szCs w:val="12"/>
    </w:rPr>
  </w:style>
  <w:style w:type="table" w:customStyle="1" w:styleId="aff6">
    <w:name w:val="Толстова"/>
    <w:basedOn w:val="a1"/>
    <w:rsid w:val="00EE4F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CCFFFF"/>
      </w:tcPr>
    </w:tblStylePr>
    <w:tblStylePr w:type="firstCol">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CCFFCC"/>
      </w:tcPr>
    </w:tblStylePr>
  </w:style>
  <w:style w:type="paragraph" w:customStyle="1" w:styleId="aff7">
    <w:name w:val="Этап"/>
    <w:basedOn w:val="a"/>
    <w:rsid w:val="008055ED"/>
    <w:pPr>
      <w:pageBreakBefore/>
      <w:jc w:val="center"/>
    </w:pPr>
    <w:rPr>
      <w:b/>
      <w:caps/>
      <w:sz w:val="28"/>
      <w:szCs w:val="20"/>
    </w:rPr>
  </w:style>
  <w:style w:type="paragraph" w:styleId="aff8">
    <w:name w:val="Body Text Indent"/>
    <w:aliases w:val="текст,Основной текст без отступа"/>
    <w:basedOn w:val="a"/>
    <w:link w:val="aff9"/>
    <w:uiPriority w:val="99"/>
    <w:qFormat/>
    <w:rsid w:val="008055ED"/>
    <w:pPr>
      <w:spacing w:after="120"/>
      <w:ind w:left="283"/>
    </w:pPr>
  </w:style>
  <w:style w:type="character" w:customStyle="1" w:styleId="aff9">
    <w:name w:val="Основной текст с отступом Знак"/>
    <w:aliases w:val="текст Знак,Основной текст без отступа Знак"/>
    <w:link w:val="aff8"/>
    <w:uiPriority w:val="99"/>
    <w:rsid w:val="00C02976"/>
    <w:rPr>
      <w:sz w:val="24"/>
      <w:szCs w:val="24"/>
    </w:rPr>
  </w:style>
  <w:style w:type="paragraph" w:customStyle="1" w:styleId="affa">
    <w:name w:val="Пам"/>
    <w:rsid w:val="008055ED"/>
    <w:pPr>
      <w:jc w:val="center"/>
    </w:pPr>
    <w:rPr>
      <w:b/>
      <w:smallCaps/>
      <w:noProof/>
      <w:sz w:val="32"/>
    </w:rPr>
  </w:style>
  <w:style w:type="paragraph" w:customStyle="1" w:styleId="affb">
    <w:name w:val="Отчет"/>
    <w:basedOn w:val="a"/>
    <w:rsid w:val="006C08EF"/>
    <w:pPr>
      <w:tabs>
        <w:tab w:val="num" w:pos="850"/>
      </w:tabs>
      <w:ind w:left="283" w:firstLine="284"/>
    </w:pPr>
    <w:rPr>
      <w:sz w:val="22"/>
      <w:szCs w:val="22"/>
    </w:rPr>
  </w:style>
  <w:style w:type="paragraph" w:customStyle="1" w:styleId="-">
    <w:name w:val="отчет - маркер"/>
    <w:basedOn w:val="affb"/>
    <w:rsid w:val="006C08EF"/>
    <w:pPr>
      <w:tabs>
        <w:tab w:val="clear" w:pos="850"/>
      </w:tabs>
      <w:spacing w:after="60"/>
      <w:ind w:left="0" w:firstLine="0"/>
    </w:pPr>
    <w:rPr>
      <w:rFonts w:cs="Times"/>
      <w:sz w:val="24"/>
      <w:szCs w:val="24"/>
    </w:rPr>
  </w:style>
  <w:style w:type="paragraph" w:styleId="affc">
    <w:name w:val="Document Map"/>
    <w:basedOn w:val="a"/>
    <w:link w:val="affd"/>
    <w:semiHidden/>
    <w:rsid w:val="006C08EF"/>
    <w:pPr>
      <w:shd w:val="clear" w:color="auto" w:fill="000080"/>
    </w:pPr>
    <w:rPr>
      <w:rFonts w:ascii="Tahoma" w:hAnsi="Tahoma"/>
      <w:sz w:val="20"/>
      <w:szCs w:val="20"/>
    </w:rPr>
  </w:style>
  <w:style w:type="character" w:customStyle="1" w:styleId="affd">
    <w:name w:val="Схема документа Знак"/>
    <w:link w:val="affc"/>
    <w:semiHidden/>
    <w:rsid w:val="00C51336"/>
    <w:rPr>
      <w:rFonts w:ascii="Tahoma" w:hAnsi="Tahoma" w:cs="Tahoma"/>
      <w:shd w:val="clear" w:color="auto" w:fill="000080"/>
    </w:rPr>
  </w:style>
  <w:style w:type="paragraph" w:customStyle="1" w:styleId="210">
    <w:name w:val="Заголовок 21"/>
    <w:basedOn w:val="a"/>
    <w:next w:val="a"/>
    <w:rsid w:val="006C08EF"/>
    <w:pPr>
      <w:keepNext/>
      <w:ind w:firstLine="709"/>
      <w:jc w:val="both"/>
    </w:pPr>
    <w:rPr>
      <w:b/>
      <w:color w:val="0000FF"/>
      <w:sz w:val="28"/>
      <w:szCs w:val="20"/>
    </w:rPr>
  </w:style>
  <w:style w:type="paragraph" w:customStyle="1" w:styleId="affe">
    <w:name w:val="Знак"/>
    <w:basedOn w:val="a"/>
    <w:rsid w:val="00746824"/>
    <w:pPr>
      <w:spacing w:after="160" w:line="240" w:lineRule="exact"/>
    </w:pPr>
    <w:rPr>
      <w:rFonts w:ascii="Tahoma" w:hAnsi="Tahoma"/>
      <w:sz w:val="20"/>
      <w:szCs w:val="20"/>
      <w:lang w:val="en-US" w:eastAsia="en-US"/>
    </w:rPr>
  </w:style>
  <w:style w:type="character" w:customStyle="1" w:styleId="13">
    <w:name w:val="Заголовок 1 Знак"/>
    <w:uiPriority w:val="9"/>
    <w:rsid w:val="00143E20"/>
    <w:rPr>
      <w:rFonts w:ascii="Arial" w:hAnsi="Arial" w:cs="Arial"/>
      <w:b/>
      <w:bCs/>
      <w:kern w:val="32"/>
      <w:sz w:val="32"/>
      <w:szCs w:val="32"/>
      <w:lang w:val="ru-RU" w:eastAsia="ru-RU" w:bidi="ar-SA"/>
    </w:rPr>
  </w:style>
  <w:style w:type="paragraph" w:customStyle="1" w:styleId="p2">
    <w:name w:val="p2"/>
    <w:basedOn w:val="a"/>
    <w:rsid w:val="0077645B"/>
    <w:pPr>
      <w:spacing w:before="100" w:beforeAutospacing="1" w:after="100" w:afterAutospacing="1"/>
    </w:pPr>
    <w:rPr>
      <w:rFonts w:ascii="Verdana" w:hAnsi="Verdana"/>
      <w:sz w:val="16"/>
      <w:szCs w:val="16"/>
    </w:rPr>
  </w:style>
  <w:style w:type="paragraph" w:styleId="25">
    <w:name w:val="List Bullet 2"/>
    <w:basedOn w:val="a"/>
    <w:autoRedefine/>
    <w:rsid w:val="006B3680"/>
    <w:pPr>
      <w:ind w:left="-108"/>
      <w:jc w:val="center"/>
    </w:pPr>
    <w:rPr>
      <w:sz w:val="20"/>
      <w:szCs w:val="20"/>
    </w:rPr>
  </w:style>
  <w:style w:type="paragraph" w:styleId="afff">
    <w:name w:val="List"/>
    <w:aliases w:val="Список Знак1,Список Знак Знак"/>
    <w:basedOn w:val="a"/>
    <w:rsid w:val="00445ADD"/>
    <w:pPr>
      <w:ind w:left="283" w:hanging="283"/>
    </w:pPr>
  </w:style>
  <w:style w:type="paragraph" w:customStyle="1" w:styleId="ConsPlusNonformat">
    <w:name w:val="ConsPlusNonformat"/>
    <w:rsid w:val="00BE2A71"/>
    <w:pPr>
      <w:widowControl w:val="0"/>
      <w:autoSpaceDE w:val="0"/>
      <w:autoSpaceDN w:val="0"/>
      <w:adjustRightInd w:val="0"/>
    </w:pPr>
    <w:rPr>
      <w:rFonts w:ascii="Courier New" w:hAnsi="Courier New" w:cs="Courier New"/>
    </w:rPr>
  </w:style>
  <w:style w:type="paragraph" w:styleId="afff0">
    <w:name w:val="caption"/>
    <w:basedOn w:val="a"/>
    <w:next w:val="a"/>
    <w:uiPriority w:val="35"/>
    <w:qFormat/>
    <w:rsid w:val="00BE2A71"/>
    <w:pPr>
      <w:spacing w:before="120" w:after="120"/>
    </w:pPr>
    <w:rPr>
      <w:rFonts w:eastAsia="Batang"/>
      <w:b/>
      <w:bCs/>
      <w:sz w:val="20"/>
      <w:szCs w:val="20"/>
      <w:lang w:eastAsia="ko-KR"/>
    </w:rPr>
  </w:style>
  <w:style w:type="paragraph" w:customStyle="1" w:styleId="36">
    <w:name w:val="Список3"/>
    <w:basedOn w:val="a"/>
    <w:rsid w:val="00BE2A71"/>
    <w:pPr>
      <w:tabs>
        <w:tab w:val="num" w:pos="720"/>
        <w:tab w:val="left" w:pos="1208"/>
      </w:tabs>
      <w:spacing w:before="20" w:after="20"/>
      <w:ind w:left="1208" w:hanging="357"/>
      <w:jc w:val="both"/>
    </w:pPr>
    <w:rPr>
      <w:sz w:val="22"/>
      <w:szCs w:val="20"/>
    </w:rPr>
  </w:style>
  <w:style w:type="paragraph" w:customStyle="1" w:styleId="ConsPlusTitle">
    <w:name w:val="ConsPlusTitle"/>
    <w:rsid w:val="00BE2A71"/>
    <w:pPr>
      <w:widowControl w:val="0"/>
      <w:autoSpaceDE w:val="0"/>
      <w:autoSpaceDN w:val="0"/>
      <w:adjustRightInd w:val="0"/>
    </w:pPr>
    <w:rPr>
      <w:rFonts w:ascii="Arial" w:hAnsi="Arial"/>
      <w:b/>
      <w:sz w:val="16"/>
    </w:rPr>
  </w:style>
  <w:style w:type="paragraph" w:styleId="26">
    <w:name w:val="Body Text Indent 2"/>
    <w:basedOn w:val="a"/>
    <w:link w:val="27"/>
    <w:rsid w:val="00BE2A71"/>
    <w:pPr>
      <w:ind w:firstLine="540"/>
    </w:pPr>
    <w:rPr>
      <w:sz w:val="26"/>
    </w:rPr>
  </w:style>
  <w:style w:type="paragraph" w:styleId="afff1">
    <w:name w:val="Plain Text"/>
    <w:basedOn w:val="a"/>
    <w:rsid w:val="00BE2A71"/>
    <w:rPr>
      <w:rFonts w:ascii="Courier New" w:hAnsi="Courier New"/>
      <w:sz w:val="20"/>
      <w:szCs w:val="20"/>
    </w:rPr>
  </w:style>
  <w:style w:type="paragraph" w:customStyle="1" w:styleId="0">
    <w:name w:val="Обычный + Первая строка:  0"/>
    <w:aliases w:val="95 см"/>
    <w:basedOn w:val="ConsPlusNormal"/>
    <w:rsid w:val="00BE2A71"/>
    <w:pPr>
      <w:widowControl/>
      <w:ind w:firstLine="0"/>
      <w:jc w:val="both"/>
    </w:pPr>
    <w:rPr>
      <w:rFonts w:ascii="Times New Roman" w:hAnsi="Times New Roman" w:cs="Times New Roman"/>
      <w:sz w:val="28"/>
    </w:rPr>
  </w:style>
  <w:style w:type="paragraph" w:customStyle="1" w:styleId="110">
    <w:name w:val="Обычный + 11 пт"/>
    <w:basedOn w:val="a"/>
    <w:rsid w:val="00BE2A71"/>
    <w:rPr>
      <w:sz w:val="22"/>
      <w:szCs w:val="22"/>
    </w:rPr>
  </w:style>
  <w:style w:type="paragraph" w:customStyle="1" w:styleId="afff2">
    <w:name w:val="ТаблицаЦентр"/>
    <w:basedOn w:val="a"/>
    <w:rsid w:val="00BE2A71"/>
    <w:pPr>
      <w:widowControl w:val="0"/>
      <w:ind w:left="-57" w:right="-57"/>
      <w:jc w:val="center"/>
    </w:pPr>
    <w:rPr>
      <w:szCs w:val="20"/>
    </w:rPr>
  </w:style>
  <w:style w:type="paragraph" w:customStyle="1" w:styleId="afff3">
    <w:name w:val="Стиль"/>
    <w:rsid w:val="00BE2A71"/>
    <w:pPr>
      <w:widowControl w:val="0"/>
      <w:autoSpaceDE w:val="0"/>
      <w:autoSpaceDN w:val="0"/>
    </w:pPr>
    <w:rPr>
      <w:sz w:val="24"/>
      <w:szCs w:val="24"/>
    </w:rPr>
  </w:style>
  <w:style w:type="paragraph" w:styleId="28">
    <w:name w:val="Body Text First Indent 2"/>
    <w:basedOn w:val="aff8"/>
    <w:link w:val="29"/>
    <w:rsid w:val="00BE2A71"/>
    <w:pPr>
      <w:ind w:firstLine="210"/>
    </w:pPr>
  </w:style>
  <w:style w:type="character" w:customStyle="1" w:styleId="29">
    <w:name w:val="Красная строка 2 Знак"/>
    <w:basedOn w:val="aff9"/>
    <w:link w:val="28"/>
    <w:uiPriority w:val="99"/>
    <w:rsid w:val="00C02976"/>
    <w:rPr>
      <w:sz w:val="24"/>
      <w:szCs w:val="24"/>
    </w:rPr>
  </w:style>
  <w:style w:type="character" w:customStyle="1" w:styleId="14">
    <w:name w:val="Знак Знак1"/>
    <w:rsid w:val="00211931"/>
    <w:rPr>
      <w:rFonts w:ascii="Courier New" w:hAnsi="Courier New" w:cs="Courier New"/>
      <w:b/>
      <w:bCs/>
      <w:kern w:val="32"/>
      <w:sz w:val="32"/>
      <w:szCs w:val="32"/>
      <w:lang w:val="ru-RU" w:eastAsia="ru-RU"/>
    </w:rPr>
  </w:style>
  <w:style w:type="paragraph" w:customStyle="1" w:styleId="2CharChar">
    <w:name w:val="Знак2 Знак Знак Знак Char Знак Знак Знак Знак Знак Знак Знак Знак Знак Char"/>
    <w:basedOn w:val="a"/>
    <w:rsid w:val="00211931"/>
    <w:pPr>
      <w:spacing w:after="160" w:line="240" w:lineRule="exact"/>
    </w:pPr>
    <w:rPr>
      <w:rFonts w:ascii="Symbol" w:eastAsia="Tahoma" w:hAnsi="Symbol" w:cs="Symbol"/>
      <w:sz w:val="20"/>
      <w:szCs w:val="20"/>
      <w:lang w:val="en-US" w:eastAsia="en-US"/>
    </w:rPr>
  </w:style>
  <w:style w:type="paragraph" w:customStyle="1" w:styleId="afff4">
    <w:name w:val="Знак Знак 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afff5">
    <w:name w:val="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afff6">
    <w:name w:val="Знак Знак Знак Знак Знак Знак Знак Знак Знак Знак Знак Знак Знак Знак Знак Знак Знак Знак Знак Знак Знак 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11Char">
    <w:name w:val="Знак1 Знак Знак1 Знак Char Знак Знак Знак Знак Знак 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afff7">
    <w:name w:val="Знак Знак Знак 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afff8">
    <w:name w:val="Знак Знак Знак Знак Знак Знак 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15">
    <w:name w:val="Знак1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afff9">
    <w:name w:val="Знак Знак"/>
    <w:basedOn w:val="a"/>
    <w:rsid w:val="00211931"/>
    <w:pPr>
      <w:spacing w:after="160" w:line="240" w:lineRule="exact"/>
    </w:pPr>
    <w:rPr>
      <w:rFonts w:ascii="Symbol" w:eastAsia="Tahoma" w:hAnsi="Symbol" w:cs="Symbol"/>
      <w:sz w:val="20"/>
      <w:szCs w:val="20"/>
      <w:lang w:val="en-US" w:eastAsia="en-US"/>
    </w:rPr>
  </w:style>
  <w:style w:type="paragraph" w:customStyle="1" w:styleId="Char">
    <w:name w:val="Знак Знак Знак Знак Char Знак Знак Знак Знак Знак 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Char0">
    <w:name w:val="Char 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16">
    <w:name w:val="Знак Знак Знак Знак Знак Знак Знак Знак Знак Знак Знак Знак Знак Знак Знак Знак Знак Знак Знак Знак Знак Знак Знак Знак Знак Знак Знак Знак1"/>
    <w:basedOn w:val="a"/>
    <w:rsid w:val="00211931"/>
    <w:pPr>
      <w:spacing w:after="160" w:line="240" w:lineRule="exact"/>
    </w:pPr>
    <w:rPr>
      <w:rFonts w:ascii="Symbol" w:eastAsia="Tahoma" w:hAnsi="Symbol" w:cs="Symbol"/>
      <w:sz w:val="20"/>
      <w:szCs w:val="20"/>
      <w:lang w:val="en-US" w:eastAsia="en-US"/>
    </w:rPr>
  </w:style>
  <w:style w:type="paragraph" w:customStyle="1" w:styleId="2a">
    <w:name w:val="Знак2"/>
    <w:basedOn w:val="a"/>
    <w:rsid w:val="00211931"/>
    <w:pPr>
      <w:spacing w:after="160" w:line="240" w:lineRule="exact"/>
    </w:pPr>
    <w:rPr>
      <w:rFonts w:ascii="Symbol" w:eastAsia="Tahoma" w:hAnsi="Symbol" w:cs="Symbol"/>
      <w:sz w:val="20"/>
      <w:szCs w:val="20"/>
      <w:lang w:val="en-US" w:eastAsia="en-US"/>
    </w:rPr>
  </w:style>
  <w:style w:type="paragraph" w:customStyle="1" w:styleId="17">
    <w:name w:val="Знак1"/>
    <w:basedOn w:val="a"/>
    <w:rsid w:val="00211931"/>
    <w:pPr>
      <w:spacing w:after="160" w:line="240" w:lineRule="exact"/>
    </w:pPr>
    <w:rPr>
      <w:rFonts w:ascii="Symbol" w:eastAsia="Tahoma" w:hAnsi="Symbol" w:cs="Symbol"/>
      <w:sz w:val="20"/>
      <w:szCs w:val="20"/>
      <w:lang w:val="en-US" w:eastAsia="en-US"/>
    </w:rPr>
  </w:style>
  <w:style w:type="paragraph" w:customStyle="1" w:styleId="a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18">
    <w:name w:val="Знак1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1CharCharChar">
    <w:name w:val="Знак1 Char Знак Знак Знак Знак Знак Знак Знак Знак Знак Char Знак Знак Знак Знак Знак Знак Знак Знак Знак Char Знак Знак Знак 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a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afffc">
    <w:name w:val="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2Char">
    <w:name w:val="Знак2 Знак Знак Знак Char Знак Знак Знак 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1CharChar">
    <w:name w:val="Знак1 Char Знак Знак Знак Знак Знак Знак Знак Знак Знак Char Знак Знак Знак Знак Знак Знак Знак Знак Знак Знак Знак Знак Знак Знак Знак Знак"/>
    <w:basedOn w:val="a"/>
    <w:rsid w:val="00211931"/>
    <w:pPr>
      <w:spacing w:after="160" w:line="240" w:lineRule="exact"/>
    </w:pPr>
    <w:rPr>
      <w:rFonts w:ascii="Symbol" w:eastAsia="Tahoma" w:hAnsi="Symbol" w:cs="Symbol"/>
      <w:sz w:val="20"/>
      <w:szCs w:val="20"/>
      <w:lang w:val="en-US" w:eastAsia="en-US"/>
    </w:rPr>
  </w:style>
  <w:style w:type="paragraph" w:customStyle="1" w:styleId="19">
    <w:name w:val="Стиль1"/>
    <w:basedOn w:val="28"/>
    <w:uiPriority w:val="99"/>
    <w:qFormat/>
    <w:rsid w:val="00211931"/>
    <w:pPr>
      <w:spacing w:after="0"/>
      <w:ind w:left="0"/>
    </w:pPr>
    <w:rPr>
      <w:rFonts w:ascii="Tahoma" w:eastAsia="Tahoma" w:hAnsi="Tahoma" w:cs="Tahoma"/>
    </w:rPr>
  </w:style>
  <w:style w:type="paragraph" w:customStyle="1" w:styleId="style44">
    <w:name w:val="style44"/>
    <w:basedOn w:val="a"/>
    <w:rsid w:val="00211931"/>
    <w:pPr>
      <w:spacing w:before="100" w:beforeAutospacing="1" w:after="100" w:afterAutospacing="1"/>
    </w:pPr>
    <w:rPr>
      <w:rFonts w:ascii="Tahoma" w:eastAsia="Tahoma" w:hAnsi="Tahoma" w:cs="Tahoma"/>
      <w:sz w:val="27"/>
      <w:szCs w:val="27"/>
    </w:rPr>
  </w:style>
  <w:style w:type="character" w:customStyle="1" w:styleId="kak1">
    <w:name w:val="kak1"/>
    <w:rsid w:val="00211931"/>
    <w:rPr>
      <w:b/>
      <w:bCs/>
      <w:color w:val="000000"/>
      <w:u w:val="none"/>
      <w:effect w:val="none"/>
    </w:rPr>
  </w:style>
  <w:style w:type="paragraph" w:customStyle="1" w:styleId="111">
    <w:name w:val="Знак1 Знак Знак Знак1"/>
    <w:basedOn w:val="a"/>
    <w:rsid w:val="00211931"/>
    <w:pPr>
      <w:spacing w:after="160" w:line="240" w:lineRule="exact"/>
    </w:pPr>
    <w:rPr>
      <w:rFonts w:ascii="Symbol" w:eastAsia="Tahoma" w:hAnsi="Symbol" w:cs="Symbol"/>
      <w:sz w:val="20"/>
      <w:szCs w:val="20"/>
      <w:lang w:val="en-US" w:eastAsia="en-US"/>
    </w:rPr>
  </w:style>
  <w:style w:type="paragraph" w:customStyle="1" w:styleId="1CharChar1">
    <w:name w:val="Знак1 Char Знак Знак Знак Знак Знак Знак Знак Знак Знак Char Знак Знак Знак Знак Знак Знак Знак Знак Знак Знак Знак Знак Знак Знак Знак1 Знак"/>
    <w:basedOn w:val="a"/>
    <w:rsid w:val="00211931"/>
    <w:pPr>
      <w:spacing w:after="160" w:line="240" w:lineRule="exact"/>
    </w:pPr>
    <w:rPr>
      <w:rFonts w:ascii="Symbol" w:eastAsia="Tahoma" w:hAnsi="Symbol" w:cs="Symbol"/>
      <w:sz w:val="20"/>
      <w:szCs w:val="20"/>
      <w:lang w:val="en-US" w:eastAsia="en-US"/>
    </w:rPr>
  </w:style>
  <w:style w:type="paragraph" w:customStyle="1" w:styleId="2CharChar0">
    <w:name w:val="Знак2 Знак Знак Знак Char Знак Знак Знак Знак Знак Знак Знак Знак Знак Char Знак Знак Знак"/>
    <w:basedOn w:val="a"/>
    <w:rsid w:val="00211931"/>
    <w:pPr>
      <w:spacing w:after="160" w:line="240" w:lineRule="exact"/>
    </w:pPr>
    <w:rPr>
      <w:rFonts w:ascii="Symbol" w:eastAsia="Tahoma" w:hAnsi="Symbol" w:cs="Symbol"/>
      <w:sz w:val="20"/>
      <w:szCs w:val="20"/>
      <w:lang w:val="en-US" w:eastAsia="en-US"/>
    </w:rPr>
  </w:style>
  <w:style w:type="paragraph" w:styleId="2b">
    <w:name w:val="envelope return"/>
    <w:basedOn w:val="a"/>
    <w:rsid w:val="00211931"/>
    <w:rPr>
      <w:rFonts w:ascii="Courier New" w:eastAsia="Tahoma" w:hAnsi="Courier New" w:cs="Courier New"/>
    </w:rPr>
  </w:style>
  <w:style w:type="paragraph" w:customStyle="1" w:styleId="textindent">
    <w:name w:val="textindent"/>
    <w:basedOn w:val="a"/>
    <w:rsid w:val="00C51336"/>
    <w:pPr>
      <w:spacing w:before="210"/>
      <w:ind w:left="150" w:right="150" w:firstLine="225"/>
      <w:jc w:val="both"/>
    </w:pPr>
    <w:rPr>
      <w:rFonts w:ascii="Tahoma" w:hAnsi="Tahoma" w:cs="Tahoma"/>
      <w:color w:val="000000"/>
      <w:sz w:val="18"/>
      <w:szCs w:val="18"/>
    </w:rPr>
  </w:style>
  <w:style w:type="paragraph" w:customStyle="1" w:styleId="afffd">
    <w:name w:val="Основной стиль записки"/>
    <w:basedOn w:val="a"/>
    <w:qFormat/>
    <w:rsid w:val="00431E47"/>
    <w:pPr>
      <w:ind w:firstLine="709"/>
      <w:jc w:val="both"/>
    </w:pPr>
  </w:style>
  <w:style w:type="paragraph" w:customStyle="1" w:styleId="Style2">
    <w:name w:val="Style2"/>
    <w:basedOn w:val="a"/>
    <w:rsid w:val="0005291D"/>
    <w:pPr>
      <w:widowControl w:val="0"/>
      <w:autoSpaceDE w:val="0"/>
      <w:autoSpaceDN w:val="0"/>
      <w:adjustRightInd w:val="0"/>
      <w:spacing w:line="342" w:lineRule="exact"/>
      <w:ind w:firstLine="850"/>
    </w:pPr>
    <w:rPr>
      <w:rFonts w:ascii="Impact" w:hAnsi="Impact"/>
    </w:rPr>
  </w:style>
  <w:style w:type="character" w:customStyle="1" w:styleId="FontStyle25">
    <w:name w:val="Font Style25"/>
    <w:rsid w:val="0005291D"/>
    <w:rPr>
      <w:rFonts w:ascii="Cambria" w:hAnsi="Cambria" w:cs="Cambria"/>
      <w:b/>
      <w:bCs/>
      <w:sz w:val="26"/>
      <w:szCs w:val="26"/>
    </w:rPr>
  </w:style>
  <w:style w:type="paragraph" w:styleId="afffe">
    <w:name w:val="List Paragraph"/>
    <w:basedOn w:val="a"/>
    <w:uiPriority w:val="34"/>
    <w:qFormat/>
    <w:rsid w:val="00E869B7"/>
    <w:pPr>
      <w:ind w:left="708"/>
    </w:pPr>
  </w:style>
  <w:style w:type="numbering" w:customStyle="1" w:styleId="1a">
    <w:name w:val="Нет списка1"/>
    <w:next w:val="a2"/>
    <w:uiPriority w:val="99"/>
    <w:semiHidden/>
    <w:unhideWhenUsed/>
    <w:rsid w:val="00FF4E5F"/>
  </w:style>
  <w:style w:type="paragraph" w:customStyle="1" w:styleId="2CharChar1">
    <w:name w:val="Знак2 Знак Знак Знак Char Знак Знак Знак Знак Знак Знак Знак Знак Знак Char1"/>
    <w:basedOn w:val="a"/>
    <w:rsid w:val="00FF4E5F"/>
    <w:pPr>
      <w:spacing w:after="160" w:line="240" w:lineRule="exact"/>
    </w:pPr>
    <w:rPr>
      <w:rFonts w:ascii="Symbol" w:eastAsia="Tahoma" w:hAnsi="Symbol" w:cs="Tahoma"/>
      <w:sz w:val="20"/>
      <w:szCs w:val="20"/>
      <w:lang w:val="en-US" w:eastAsia="en-US"/>
    </w:rPr>
  </w:style>
  <w:style w:type="paragraph" w:customStyle="1" w:styleId="2Char1">
    <w:name w:val="Знак2 Знак Знак Знак Char Знак Знак Знак Знак Знак Знак Знак1"/>
    <w:basedOn w:val="a"/>
    <w:rsid w:val="00FF4E5F"/>
    <w:pPr>
      <w:spacing w:after="160" w:line="240" w:lineRule="exact"/>
    </w:pPr>
    <w:rPr>
      <w:rFonts w:ascii="Symbol" w:eastAsia="Tahoma" w:hAnsi="Symbol" w:cs="Tahoma"/>
      <w:sz w:val="20"/>
      <w:szCs w:val="20"/>
      <w:lang w:val="en-US" w:eastAsia="en-US"/>
    </w:rPr>
  </w:style>
  <w:style w:type="paragraph" w:customStyle="1" w:styleId="1CharCharChar0">
    <w:name w:val="Знак1 Char Знак Знак Знак Знак Знак Знак Знак Знак Знак Char Знак Знак Знак Знак Знак Знак Знак Знак Знак Знак Char Знак Знак Знак Знак"/>
    <w:basedOn w:val="a"/>
    <w:rsid w:val="00FF4E5F"/>
    <w:pPr>
      <w:spacing w:after="160" w:line="240" w:lineRule="exact"/>
    </w:pPr>
    <w:rPr>
      <w:rFonts w:ascii="Tahoma" w:hAnsi="Tahoma"/>
      <w:sz w:val="20"/>
      <w:szCs w:val="20"/>
      <w:lang w:val="en-US" w:eastAsia="en-US"/>
    </w:rPr>
  </w:style>
  <w:style w:type="paragraph" w:customStyle="1" w:styleId="Char1">
    <w:name w:val="Char Знак Знак Знак Знак1"/>
    <w:basedOn w:val="a"/>
    <w:rsid w:val="00FF4E5F"/>
    <w:pPr>
      <w:spacing w:after="160" w:line="240" w:lineRule="exact"/>
    </w:pPr>
    <w:rPr>
      <w:rFonts w:ascii="Tahoma" w:hAnsi="Tahoma"/>
      <w:sz w:val="20"/>
      <w:szCs w:val="20"/>
      <w:lang w:val="en-US" w:eastAsia="en-US"/>
    </w:rPr>
  </w:style>
  <w:style w:type="paragraph" w:customStyle="1" w:styleId="112">
    <w:name w:val="Знак11"/>
    <w:basedOn w:val="a"/>
    <w:rsid w:val="00FF4E5F"/>
    <w:pPr>
      <w:spacing w:after="160" w:line="240" w:lineRule="exact"/>
    </w:pPr>
    <w:rPr>
      <w:rFonts w:ascii="Tahoma" w:hAnsi="Tahoma"/>
      <w:sz w:val="20"/>
      <w:szCs w:val="20"/>
      <w:lang w:val="en-US" w:eastAsia="en-US"/>
    </w:rPr>
  </w:style>
  <w:style w:type="paragraph" w:customStyle="1" w:styleId="1b">
    <w:name w:val="Знак Знак Знак Знак Знак Знак Знак1"/>
    <w:basedOn w:val="a"/>
    <w:rsid w:val="00FF4E5F"/>
    <w:pPr>
      <w:spacing w:after="160" w:line="240" w:lineRule="exact"/>
    </w:pPr>
    <w:rPr>
      <w:rFonts w:ascii="Tahoma" w:hAnsi="Tahoma"/>
      <w:sz w:val="20"/>
      <w:szCs w:val="20"/>
      <w:lang w:val="en-US" w:eastAsia="en-US"/>
    </w:rPr>
  </w:style>
  <w:style w:type="paragraph" w:customStyle="1" w:styleId="1c">
    <w:name w:val="Знак Знак Знак Знак Знак Знак Знак Знак Знак Знак1"/>
    <w:basedOn w:val="a"/>
    <w:rsid w:val="00FF4E5F"/>
    <w:pPr>
      <w:spacing w:after="160" w:line="240" w:lineRule="exact"/>
    </w:pPr>
    <w:rPr>
      <w:rFonts w:ascii="Tahoma" w:hAnsi="Tahoma"/>
      <w:sz w:val="20"/>
      <w:szCs w:val="20"/>
      <w:lang w:val="en-US" w:eastAsia="en-US"/>
    </w:rPr>
  </w:style>
  <w:style w:type="paragraph" w:customStyle="1" w:styleId="37">
    <w:name w:val="Знак3"/>
    <w:basedOn w:val="a"/>
    <w:rsid w:val="00FF4E5F"/>
    <w:pPr>
      <w:spacing w:after="160" w:line="240" w:lineRule="exact"/>
    </w:pPr>
    <w:rPr>
      <w:rFonts w:ascii="Tahoma" w:hAnsi="Tahoma"/>
      <w:sz w:val="20"/>
      <w:szCs w:val="20"/>
      <w:lang w:val="en-US" w:eastAsia="en-US"/>
    </w:rPr>
  </w:style>
  <w:style w:type="paragraph" w:customStyle="1" w:styleId="affff">
    <w:name w:val="Знак Знак Знак Знак Знак Знак Знак Знак Знак Знак Знак Знак Знак Знак Знак Знак Знак Знак Знак"/>
    <w:basedOn w:val="a"/>
    <w:rsid w:val="00FF4E5F"/>
    <w:pPr>
      <w:spacing w:after="160" w:line="240" w:lineRule="exact"/>
    </w:pPr>
    <w:rPr>
      <w:rFonts w:ascii="Tahoma" w:hAnsi="Tahoma"/>
      <w:sz w:val="20"/>
      <w:szCs w:val="20"/>
      <w:lang w:val="en-US" w:eastAsia="en-US"/>
    </w:rPr>
  </w:style>
  <w:style w:type="character" w:customStyle="1" w:styleId="113">
    <w:name w:val="Знак Знак11"/>
    <w:rsid w:val="00FF4E5F"/>
    <w:rPr>
      <w:rFonts w:ascii="Courier New" w:eastAsia="Tahoma" w:hAnsi="Courier New" w:cs="Courier New"/>
      <w:b/>
      <w:bCs/>
      <w:kern w:val="32"/>
      <w:sz w:val="32"/>
      <w:szCs w:val="32"/>
      <w:lang w:val="ru-RU" w:eastAsia="ru-RU" w:bidi="ar-SA"/>
    </w:rPr>
  </w:style>
  <w:style w:type="paragraph" w:customStyle="1" w:styleId="120">
    <w:name w:val="Знак1 Знак Знак Знак2"/>
    <w:basedOn w:val="a"/>
    <w:rsid w:val="00FF4E5F"/>
    <w:pPr>
      <w:spacing w:after="160" w:line="240" w:lineRule="exact"/>
    </w:pPr>
    <w:rPr>
      <w:rFonts w:ascii="Tahoma" w:hAnsi="Tahoma"/>
      <w:sz w:val="20"/>
      <w:szCs w:val="20"/>
      <w:lang w:val="en-US" w:eastAsia="en-US"/>
    </w:rPr>
  </w:style>
  <w:style w:type="paragraph" w:customStyle="1" w:styleId="2c">
    <w:name w:val="Знак Знак Знак Знак Знак Знак Знак Знак Знак Знак Знак Знак Знак Знак Знак Знак Знак Знак Знак Знак Знак Знак Знак Знак Знак Знак Знак Знак2"/>
    <w:basedOn w:val="a"/>
    <w:rsid w:val="00FF4E5F"/>
    <w:pPr>
      <w:spacing w:after="160" w:line="240" w:lineRule="exact"/>
    </w:pPr>
    <w:rPr>
      <w:rFonts w:ascii="Tahoma" w:hAnsi="Tahoma"/>
      <w:sz w:val="20"/>
      <w:szCs w:val="20"/>
      <w:lang w:val="en-US" w:eastAsia="en-US"/>
    </w:rPr>
  </w:style>
  <w:style w:type="table" w:customStyle="1" w:styleId="1d">
    <w:name w:val="Сетка таблицы1"/>
    <w:basedOn w:val="a1"/>
    <w:next w:val="af"/>
    <w:uiPriority w:val="59"/>
    <w:rsid w:val="00B2056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904D7D"/>
    <w:pPr>
      <w:spacing w:after="160" w:line="240" w:lineRule="exact"/>
    </w:pPr>
    <w:rPr>
      <w:rFonts w:ascii="Tahoma" w:hAnsi="Tahoma"/>
      <w:sz w:val="20"/>
      <w:szCs w:val="20"/>
      <w:lang w:val="en-US" w:eastAsia="en-US"/>
    </w:rPr>
  </w:style>
  <w:style w:type="paragraph" w:customStyle="1" w:styleId="1e">
    <w:name w:val="Знак Знак Знак Знак Знак Знак1"/>
    <w:basedOn w:val="a"/>
    <w:rsid w:val="00904D7D"/>
    <w:pPr>
      <w:spacing w:after="160" w:line="240" w:lineRule="exact"/>
    </w:pPr>
    <w:rPr>
      <w:rFonts w:ascii="Tahoma" w:hAnsi="Tahoma"/>
      <w:sz w:val="20"/>
      <w:szCs w:val="20"/>
      <w:lang w:val="en-US" w:eastAsia="en-US"/>
    </w:rPr>
  </w:style>
  <w:style w:type="paragraph" w:customStyle="1" w:styleId="2d">
    <w:name w:val="Знак Знак Знак Знак2"/>
    <w:basedOn w:val="a"/>
    <w:rsid w:val="00904D7D"/>
    <w:pPr>
      <w:spacing w:after="160" w:line="240" w:lineRule="exact"/>
    </w:pPr>
    <w:rPr>
      <w:rFonts w:ascii="Tahoma" w:hAnsi="Tahoma"/>
      <w:sz w:val="20"/>
      <w:szCs w:val="20"/>
      <w:lang w:val="en-US" w:eastAsia="en-US"/>
    </w:rPr>
  </w:style>
  <w:style w:type="paragraph" w:customStyle="1" w:styleId="1f">
    <w:name w:val="Знак Знак Знак Знак Знак Знак Знак Знак Знак Знак Знак Знак Знак Знак Знак Знак Знак Знак Знак Знак Знак Знак Знак Знак Знак1"/>
    <w:basedOn w:val="a"/>
    <w:rsid w:val="00904D7D"/>
    <w:pPr>
      <w:spacing w:after="160" w:line="240" w:lineRule="exact"/>
    </w:pPr>
    <w:rPr>
      <w:rFonts w:ascii="Tahoma" w:hAnsi="Tahoma"/>
      <w:sz w:val="20"/>
      <w:szCs w:val="20"/>
      <w:lang w:val="en-US" w:eastAsia="en-US"/>
    </w:rPr>
  </w:style>
  <w:style w:type="paragraph" w:customStyle="1" w:styleId="1f0">
    <w:name w:val="Обычный1"/>
    <w:rsid w:val="00904D7D"/>
    <w:pPr>
      <w:widowControl w:val="0"/>
    </w:pPr>
    <w:rPr>
      <w:b/>
      <w:snapToGrid w:val="0"/>
    </w:rPr>
  </w:style>
  <w:style w:type="paragraph" w:customStyle="1" w:styleId="CharChar1CharChar1CharChar">
    <w:name w:val="Char Char Знак Знак1 Char Char1 Знак Знак Char Char"/>
    <w:basedOn w:val="a"/>
    <w:rsid w:val="00904D7D"/>
    <w:pPr>
      <w:spacing w:before="100" w:beforeAutospacing="1" w:after="100" w:afterAutospacing="1"/>
    </w:pPr>
    <w:rPr>
      <w:rFonts w:ascii="Tahoma" w:hAnsi="Tahoma"/>
      <w:sz w:val="20"/>
      <w:szCs w:val="20"/>
      <w:lang w:val="en-US" w:eastAsia="en-US"/>
    </w:rPr>
  </w:style>
  <w:style w:type="character" w:customStyle="1" w:styleId="postbody">
    <w:name w:val="postbody"/>
    <w:basedOn w:val="a0"/>
    <w:rsid w:val="00904D7D"/>
  </w:style>
  <w:style w:type="paragraph" w:customStyle="1" w:styleId="CharChar1CharChar1CharChar1">
    <w:name w:val="Char Char Знак Знак1 Char Char1 Знак Знак Char Char1"/>
    <w:basedOn w:val="a"/>
    <w:rsid w:val="00904D7D"/>
    <w:pPr>
      <w:spacing w:before="100" w:beforeAutospacing="1" w:after="100" w:afterAutospacing="1"/>
    </w:pPr>
    <w:rPr>
      <w:rFonts w:ascii="Tahoma" w:hAnsi="Tahoma" w:cs="Tahoma"/>
      <w:sz w:val="20"/>
      <w:szCs w:val="20"/>
      <w:lang w:val="en-US" w:eastAsia="en-US"/>
    </w:rPr>
  </w:style>
  <w:style w:type="paragraph" w:customStyle="1" w:styleId="Normal">
    <w:name w:val="Normal Знак Знак"/>
    <w:rsid w:val="00904D7D"/>
    <w:pPr>
      <w:widowControl w:val="0"/>
      <w:snapToGrid w:val="0"/>
    </w:pPr>
    <w:rPr>
      <w:rFonts w:ascii="Arial" w:hAnsi="Arial" w:cs="Arial"/>
      <w:sz w:val="24"/>
      <w:szCs w:val="24"/>
    </w:rPr>
  </w:style>
  <w:style w:type="paragraph" w:customStyle="1" w:styleId="ConsCell">
    <w:name w:val="ConsCell"/>
    <w:rsid w:val="00904D7D"/>
    <w:pPr>
      <w:widowControl w:val="0"/>
      <w:overflowPunct w:val="0"/>
      <w:autoSpaceDE w:val="0"/>
      <w:autoSpaceDN w:val="0"/>
      <w:adjustRightInd w:val="0"/>
    </w:pPr>
    <w:rPr>
      <w:rFonts w:ascii="Consultant" w:hAnsi="Consultant" w:cs="Consultant"/>
    </w:rPr>
  </w:style>
  <w:style w:type="paragraph" w:customStyle="1" w:styleId="affff1">
    <w:name w:val="Знак Знак Знак Знак Знак Знак Знак Знак Знак Знак Знак Знак Знак"/>
    <w:basedOn w:val="a"/>
    <w:rsid w:val="00904D7D"/>
    <w:pPr>
      <w:spacing w:before="100" w:beforeAutospacing="1" w:after="100" w:afterAutospacing="1"/>
    </w:pPr>
    <w:rPr>
      <w:rFonts w:ascii="Tahoma" w:hAnsi="Tahoma"/>
      <w:sz w:val="20"/>
      <w:szCs w:val="20"/>
      <w:lang w:val="en-US" w:eastAsia="en-US"/>
    </w:rPr>
  </w:style>
  <w:style w:type="paragraph" w:customStyle="1" w:styleId="a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904D7D"/>
    <w:pPr>
      <w:spacing w:after="160" w:line="240" w:lineRule="exact"/>
    </w:pPr>
    <w:rPr>
      <w:rFonts w:ascii="Tahoma" w:hAnsi="Tahoma"/>
      <w:sz w:val="20"/>
      <w:szCs w:val="20"/>
      <w:lang w:val="en-US" w:eastAsia="en-US"/>
    </w:rPr>
  </w:style>
  <w:style w:type="paragraph" w:customStyle="1" w:styleId="affff3">
    <w:name w:val="Знак Знак Знак Знак Знак Знак Знак Знак Знак Знак Знак Знак"/>
    <w:basedOn w:val="a"/>
    <w:rsid w:val="00904D7D"/>
    <w:pPr>
      <w:spacing w:after="160" w:line="240" w:lineRule="exact"/>
    </w:pPr>
    <w:rPr>
      <w:rFonts w:ascii="Tahoma" w:hAnsi="Tahoma"/>
      <w:sz w:val="20"/>
      <w:szCs w:val="20"/>
      <w:lang w:val="en-US" w:eastAsia="en-US"/>
    </w:rPr>
  </w:style>
  <w:style w:type="paragraph" w:customStyle="1" w:styleId="affff4">
    <w:name w:val="Знак Знак Знак Знак Знак Знак Знак Знак Знак Знак Знак Знак Знак Знак Знак"/>
    <w:basedOn w:val="a"/>
    <w:rsid w:val="00904D7D"/>
    <w:pPr>
      <w:spacing w:after="160" w:line="240" w:lineRule="exact"/>
    </w:pPr>
    <w:rPr>
      <w:rFonts w:ascii="Tahoma" w:hAnsi="Tahoma"/>
      <w:sz w:val="20"/>
      <w:szCs w:val="20"/>
      <w:lang w:val="en-US" w:eastAsia="en-US"/>
    </w:rPr>
  </w:style>
  <w:style w:type="paragraph" w:customStyle="1" w:styleId="affff5">
    <w:name w:val="Знак Знак Знак Знак Знак Знак Знак Знак Знак Знак Знак Знак Знак Знак Знак Знак"/>
    <w:basedOn w:val="a"/>
    <w:rsid w:val="00904D7D"/>
    <w:pPr>
      <w:spacing w:after="160" w:line="240" w:lineRule="exact"/>
    </w:pPr>
    <w:rPr>
      <w:rFonts w:ascii="Tahoma" w:hAnsi="Tahoma"/>
      <w:sz w:val="20"/>
      <w:szCs w:val="20"/>
      <w:lang w:val="en-US" w:eastAsia="en-US"/>
    </w:rPr>
  </w:style>
  <w:style w:type="paragraph" w:customStyle="1" w:styleId="affff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904D7D"/>
    <w:pPr>
      <w:spacing w:after="160" w:line="240" w:lineRule="exact"/>
    </w:pPr>
    <w:rPr>
      <w:rFonts w:ascii="Tahoma" w:hAnsi="Tahoma"/>
      <w:sz w:val="20"/>
      <w:szCs w:val="20"/>
      <w:lang w:val="en-US" w:eastAsia="en-US"/>
    </w:rPr>
  </w:style>
  <w:style w:type="paragraph" w:customStyle="1" w:styleId="a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904D7D"/>
    <w:pPr>
      <w:spacing w:after="160" w:line="240" w:lineRule="exact"/>
    </w:pPr>
    <w:rPr>
      <w:rFonts w:ascii="Tahoma" w:hAnsi="Tahoma"/>
      <w:sz w:val="20"/>
      <w:szCs w:val="20"/>
      <w:lang w:val="en-US" w:eastAsia="en-US"/>
    </w:rPr>
  </w:style>
  <w:style w:type="paragraph" w:customStyle="1" w:styleId="affff8">
    <w:name w:val="СХЕМА"/>
    <w:basedOn w:val="a"/>
    <w:link w:val="affff9"/>
    <w:qFormat/>
    <w:rsid w:val="00904D7D"/>
    <w:rPr>
      <w:color w:val="4F6228"/>
      <w:sz w:val="48"/>
      <w:szCs w:val="48"/>
    </w:rPr>
  </w:style>
  <w:style w:type="numbering" w:customStyle="1" w:styleId="2e">
    <w:name w:val="Нет списка2"/>
    <w:next w:val="a2"/>
    <w:semiHidden/>
    <w:rsid w:val="005540F6"/>
  </w:style>
  <w:style w:type="numbering" w:customStyle="1" w:styleId="38">
    <w:name w:val="Нет списка3"/>
    <w:next w:val="a2"/>
    <w:semiHidden/>
    <w:rsid w:val="00A478F5"/>
  </w:style>
  <w:style w:type="paragraph" w:customStyle="1" w:styleId="11Char1">
    <w:name w:val="Знак1 Знак Знак1 Знак Char Знак Знак Знак Знак Знак Знак Знак Знак Знак1"/>
    <w:basedOn w:val="a"/>
    <w:rsid w:val="0096654E"/>
    <w:pPr>
      <w:spacing w:after="160" w:line="240" w:lineRule="exact"/>
    </w:pPr>
    <w:rPr>
      <w:rFonts w:ascii="Tahoma" w:hAnsi="Tahoma"/>
      <w:sz w:val="20"/>
      <w:szCs w:val="20"/>
      <w:lang w:val="en-US" w:eastAsia="en-US"/>
    </w:rPr>
  </w:style>
  <w:style w:type="paragraph" w:customStyle="1" w:styleId="2f">
    <w:name w:val="Знак Знак2"/>
    <w:basedOn w:val="a"/>
    <w:rsid w:val="0096654E"/>
    <w:pPr>
      <w:spacing w:after="160" w:line="240" w:lineRule="exact"/>
    </w:pPr>
    <w:rPr>
      <w:rFonts w:ascii="Tahoma" w:hAnsi="Tahoma"/>
      <w:sz w:val="20"/>
      <w:szCs w:val="20"/>
      <w:lang w:val="en-US" w:eastAsia="en-US"/>
    </w:rPr>
  </w:style>
  <w:style w:type="paragraph" w:customStyle="1" w:styleId="1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
    <w:rsid w:val="0096654E"/>
    <w:pPr>
      <w:spacing w:after="160" w:line="240" w:lineRule="exact"/>
    </w:pPr>
    <w:rPr>
      <w:rFonts w:ascii="Tahoma" w:hAnsi="Tahoma"/>
      <w:sz w:val="20"/>
      <w:szCs w:val="20"/>
      <w:lang w:val="en-US" w:eastAsia="en-US"/>
    </w:rPr>
  </w:style>
  <w:style w:type="paragraph" w:customStyle="1" w:styleId="Normal0">
    <w:name w:val="Normal Знак Знак Знак Знак Знак"/>
    <w:rsid w:val="00CC79BA"/>
    <w:pPr>
      <w:spacing w:before="100" w:after="100"/>
      <w:jc w:val="both"/>
    </w:pPr>
    <w:rPr>
      <w:snapToGrid w:val="0"/>
      <w:sz w:val="24"/>
      <w:szCs w:val="24"/>
    </w:rPr>
  </w:style>
  <w:style w:type="character" w:customStyle="1" w:styleId="affffa">
    <w:name w:val="Символ сноски"/>
    <w:rsid w:val="00372E52"/>
    <w:rPr>
      <w:vertAlign w:val="superscript"/>
    </w:rPr>
  </w:style>
  <w:style w:type="paragraph" w:styleId="41">
    <w:name w:val="toc 4"/>
    <w:basedOn w:val="a"/>
    <w:next w:val="a"/>
    <w:autoRedefine/>
    <w:uiPriority w:val="39"/>
    <w:unhideWhenUsed/>
    <w:qFormat/>
    <w:rsid w:val="000E1578"/>
    <w:pPr>
      <w:spacing w:after="100" w:line="276" w:lineRule="auto"/>
      <w:ind w:left="660"/>
    </w:pPr>
    <w:rPr>
      <w:rFonts w:ascii="Calibri" w:hAnsi="Calibri"/>
      <w:sz w:val="22"/>
      <w:szCs w:val="22"/>
    </w:rPr>
  </w:style>
  <w:style w:type="paragraph" w:styleId="51">
    <w:name w:val="toc 5"/>
    <w:basedOn w:val="a"/>
    <w:next w:val="a"/>
    <w:autoRedefine/>
    <w:uiPriority w:val="39"/>
    <w:unhideWhenUsed/>
    <w:qFormat/>
    <w:rsid w:val="000E1578"/>
    <w:pPr>
      <w:spacing w:after="100" w:line="276" w:lineRule="auto"/>
      <w:ind w:left="880"/>
    </w:pPr>
    <w:rPr>
      <w:rFonts w:ascii="Calibri" w:hAnsi="Calibri"/>
      <w:sz w:val="22"/>
      <w:szCs w:val="22"/>
    </w:rPr>
  </w:style>
  <w:style w:type="paragraph" w:styleId="61">
    <w:name w:val="toc 6"/>
    <w:basedOn w:val="a"/>
    <w:next w:val="a"/>
    <w:autoRedefine/>
    <w:uiPriority w:val="39"/>
    <w:unhideWhenUsed/>
    <w:rsid w:val="000E1578"/>
    <w:pPr>
      <w:spacing w:after="100" w:line="276" w:lineRule="auto"/>
      <w:ind w:left="1100"/>
    </w:pPr>
    <w:rPr>
      <w:rFonts w:ascii="Calibri" w:hAnsi="Calibri"/>
      <w:sz w:val="22"/>
      <w:szCs w:val="22"/>
    </w:rPr>
  </w:style>
  <w:style w:type="paragraph" w:styleId="71">
    <w:name w:val="toc 7"/>
    <w:basedOn w:val="a"/>
    <w:next w:val="a"/>
    <w:autoRedefine/>
    <w:uiPriority w:val="39"/>
    <w:unhideWhenUsed/>
    <w:rsid w:val="000E1578"/>
    <w:pPr>
      <w:spacing w:after="100" w:line="276" w:lineRule="auto"/>
      <w:ind w:left="1320"/>
    </w:pPr>
    <w:rPr>
      <w:rFonts w:ascii="Calibri" w:hAnsi="Calibri"/>
      <w:sz w:val="22"/>
      <w:szCs w:val="22"/>
    </w:rPr>
  </w:style>
  <w:style w:type="paragraph" w:styleId="81">
    <w:name w:val="toc 8"/>
    <w:basedOn w:val="a"/>
    <w:next w:val="a"/>
    <w:autoRedefine/>
    <w:uiPriority w:val="39"/>
    <w:unhideWhenUsed/>
    <w:rsid w:val="000E1578"/>
    <w:pPr>
      <w:spacing w:after="100" w:line="276" w:lineRule="auto"/>
      <w:ind w:left="1540"/>
    </w:pPr>
    <w:rPr>
      <w:rFonts w:ascii="Calibri" w:hAnsi="Calibri"/>
      <w:sz w:val="22"/>
      <w:szCs w:val="22"/>
    </w:rPr>
  </w:style>
  <w:style w:type="paragraph" w:styleId="91">
    <w:name w:val="toc 9"/>
    <w:basedOn w:val="a"/>
    <w:next w:val="a"/>
    <w:autoRedefine/>
    <w:uiPriority w:val="39"/>
    <w:unhideWhenUsed/>
    <w:rsid w:val="000E1578"/>
    <w:pPr>
      <w:spacing w:after="100" w:line="276" w:lineRule="auto"/>
      <w:ind w:left="1760"/>
    </w:pPr>
    <w:rPr>
      <w:rFonts w:ascii="Calibri" w:hAnsi="Calibri"/>
      <w:sz w:val="22"/>
      <w:szCs w:val="22"/>
    </w:rPr>
  </w:style>
  <w:style w:type="paragraph" w:customStyle="1" w:styleId="affffb">
    <w:name w:val="Стиль По ширине"/>
    <w:basedOn w:val="a"/>
    <w:rsid w:val="0061411F"/>
    <w:pPr>
      <w:jc w:val="both"/>
    </w:pPr>
    <w:rPr>
      <w:szCs w:val="20"/>
    </w:rPr>
  </w:style>
  <w:style w:type="character" w:customStyle="1" w:styleId="affff9">
    <w:name w:val="СХЕМА Знак"/>
    <w:link w:val="affff8"/>
    <w:rsid w:val="0061411F"/>
    <w:rPr>
      <w:color w:val="4F6228"/>
      <w:sz w:val="48"/>
      <w:szCs w:val="48"/>
    </w:rPr>
  </w:style>
  <w:style w:type="paragraph" w:customStyle="1" w:styleId="affffc">
    <w:name w:val="Вставка"/>
    <w:basedOn w:val="a"/>
    <w:rsid w:val="0061411F"/>
    <w:pPr>
      <w:pBdr>
        <w:top w:val="single" w:sz="18" w:space="1" w:color="A3A284"/>
        <w:bottom w:val="single" w:sz="18" w:space="1" w:color="A3A284"/>
      </w:pBdr>
      <w:shd w:val="clear" w:color="auto" w:fill="F5F4E4"/>
      <w:spacing w:before="120" w:after="360"/>
      <w:ind w:firstLine="284"/>
      <w:contextualSpacing/>
      <w:jc w:val="both"/>
    </w:pPr>
    <w:rPr>
      <w:rFonts w:ascii="Trebuchet MS" w:hAnsi="Trebuchet MS" w:cs="Arial"/>
      <w:bCs/>
      <w:color w:val="000000"/>
      <w:sz w:val="20"/>
      <w:szCs w:val="20"/>
    </w:rPr>
  </w:style>
  <w:style w:type="character" w:customStyle="1" w:styleId="apple-converted-space">
    <w:name w:val="apple-converted-space"/>
    <w:basedOn w:val="a0"/>
    <w:rsid w:val="00BD75B8"/>
  </w:style>
  <w:style w:type="paragraph" w:customStyle="1" w:styleId="affffd">
    <w:name w:val="Абзац"/>
    <w:link w:val="affffe"/>
    <w:qFormat/>
    <w:rsid w:val="00FE22BD"/>
    <w:pPr>
      <w:spacing w:before="60" w:after="60"/>
      <w:ind w:firstLine="567"/>
      <w:jc w:val="both"/>
    </w:pPr>
    <w:rPr>
      <w:sz w:val="24"/>
      <w:szCs w:val="24"/>
    </w:rPr>
  </w:style>
  <w:style w:type="character" w:customStyle="1" w:styleId="affffe">
    <w:name w:val="Абзац Знак"/>
    <w:link w:val="affffd"/>
    <w:rsid w:val="00FE22BD"/>
    <w:rPr>
      <w:sz w:val="24"/>
      <w:szCs w:val="24"/>
      <w:lang w:bidi="ar-SA"/>
    </w:rPr>
  </w:style>
  <w:style w:type="paragraph" w:customStyle="1" w:styleId="1">
    <w:name w:val="Список_маркерный_1_уровень"/>
    <w:link w:val="1f2"/>
    <w:qFormat/>
    <w:rsid w:val="000A715D"/>
    <w:pPr>
      <w:numPr>
        <w:numId w:val="18"/>
      </w:numPr>
      <w:spacing w:before="60" w:after="100"/>
      <w:jc w:val="both"/>
    </w:pPr>
    <w:rPr>
      <w:snapToGrid w:val="0"/>
      <w:sz w:val="24"/>
      <w:szCs w:val="24"/>
    </w:rPr>
  </w:style>
  <w:style w:type="character" w:customStyle="1" w:styleId="1f2">
    <w:name w:val="Список_маркерный_1_уровень Знак"/>
    <w:link w:val="1"/>
    <w:rsid w:val="000A715D"/>
    <w:rPr>
      <w:snapToGrid w:val="0"/>
      <w:sz w:val="24"/>
      <w:szCs w:val="24"/>
    </w:rPr>
  </w:style>
  <w:style w:type="paragraph" w:customStyle="1" w:styleId="114">
    <w:name w:val="Обычный11"/>
    <w:rsid w:val="004663BD"/>
    <w:pPr>
      <w:widowControl w:val="0"/>
    </w:pPr>
    <w:rPr>
      <w:b/>
      <w:snapToGrid w:val="0"/>
    </w:rPr>
  </w:style>
  <w:style w:type="paragraph" w:customStyle="1" w:styleId="afffff">
    <w:name w:val="основной текст"/>
    <w:basedOn w:val="a"/>
    <w:link w:val="afffff0"/>
    <w:rsid w:val="0026079F"/>
    <w:pPr>
      <w:spacing w:after="120"/>
      <w:ind w:firstLine="851"/>
      <w:jc w:val="both"/>
    </w:pPr>
    <w:rPr>
      <w:rFonts w:ascii="Arial" w:hAnsi="Arial"/>
      <w:sz w:val="28"/>
      <w:szCs w:val="20"/>
    </w:rPr>
  </w:style>
  <w:style w:type="paragraph" w:customStyle="1" w:styleId="FR3">
    <w:name w:val="FR3"/>
    <w:rsid w:val="000005DC"/>
    <w:pPr>
      <w:widowControl w:val="0"/>
      <w:spacing w:before="420" w:line="340" w:lineRule="auto"/>
    </w:pPr>
    <w:rPr>
      <w:rFonts w:ascii="Arial" w:hAnsi="Arial"/>
      <w:snapToGrid w:val="0"/>
      <w:sz w:val="22"/>
    </w:rPr>
  </w:style>
  <w:style w:type="paragraph" w:customStyle="1" w:styleId="121">
    <w:name w:val="осн.текст 12"/>
    <w:basedOn w:val="a"/>
    <w:link w:val="122"/>
    <w:rsid w:val="007F1017"/>
    <w:pPr>
      <w:spacing w:after="120"/>
      <w:ind w:firstLine="851"/>
      <w:jc w:val="both"/>
    </w:pPr>
    <w:rPr>
      <w:rFonts w:ascii="Arial" w:hAnsi="Arial"/>
      <w:szCs w:val="20"/>
    </w:rPr>
  </w:style>
  <w:style w:type="character" w:customStyle="1" w:styleId="122">
    <w:name w:val="осн.текст 12 Знак"/>
    <w:basedOn w:val="a0"/>
    <w:link w:val="121"/>
    <w:rsid w:val="007F1017"/>
    <w:rPr>
      <w:rFonts w:ascii="Arial" w:hAnsi="Arial"/>
      <w:sz w:val="24"/>
    </w:rPr>
  </w:style>
  <w:style w:type="paragraph" w:customStyle="1" w:styleId="OTCHET00">
    <w:name w:val="OTCHET_00"/>
    <w:basedOn w:val="2"/>
    <w:rsid w:val="00BB1383"/>
    <w:pPr>
      <w:numPr>
        <w:numId w:val="0"/>
      </w:numPr>
      <w:tabs>
        <w:tab w:val="left" w:pos="709"/>
        <w:tab w:val="left" w:pos="3402"/>
      </w:tabs>
      <w:spacing w:line="360" w:lineRule="auto"/>
      <w:contextualSpacing w:val="0"/>
      <w:jc w:val="both"/>
    </w:pPr>
    <w:rPr>
      <w:rFonts w:ascii="NTTimes/Cyrillic" w:hAnsi="NTTimes/Cyrillic"/>
      <w:szCs w:val="20"/>
    </w:rPr>
  </w:style>
  <w:style w:type="paragraph" w:styleId="2">
    <w:name w:val="List Number 2"/>
    <w:basedOn w:val="a"/>
    <w:uiPriority w:val="99"/>
    <w:semiHidden/>
    <w:unhideWhenUsed/>
    <w:rsid w:val="00BB1383"/>
    <w:pPr>
      <w:numPr>
        <w:numId w:val="21"/>
      </w:numPr>
      <w:contextualSpacing/>
    </w:pPr>
  </w:style>
  <w:style w:type="paragraph" w:customStyle="1" w:styleId="consplusnonformat0">
    <w:name w:val="consplusnonformat"/>
    <w:basedOn w:val="a"/>
    <w:rsid w:val="00045438"/>
    <w:pPr>
      <w:suppressAutoHyphens/>
      <w:spacing w:before="75" w:after="75"/>
    </w:pPr>
    <w:rPr>
      <w:rFonts w:ascii="Arial" w:hAnsi="Arial" w:cs="Arial"/>
      <w:color w:val="000000"/>
      <w:sz w:val="20"/>
      <w:szCs w:val="20"/>
      <w:lang w:eastAsia="ar-SA"/>
    </w:rPr>
  </w:style>
  <w:style w:type="paragraph" w:customStyle="1" w:styleId="S">
    <w:name w:val="S_Обычный"/>
    <w:basedOn w:val="a"/>
    <w:autoRedefine/>
    <w:qFormat/>
    <w:rsid w:val="00BB1329"/>
    <w:pPr>
      <w:jc w:val="center"/>
    </w:pPr>
  </w:style>
  <w:style w:type="paragraph" w:styleId="afffff1">
    <w:name w:val="No Spacing"/>
    <w:link w:val="afffff2"/>
    <w:qFormat/>
    <w:rsid w:val="009B6B44"/>
    <w:pPr>
      <w:jc w:val="both"/>
    </w:pPr>
    <w:rPr>
      <w:rFonts w:ascii="Calibri" w:eastAsia="Calibri" w:hAnsi="Calibri"/>
      <w:sz w:val="22"/>
      <w:szCs w:val="22"/>
      <w:lang w:eastAsia="en-US"/>
    </w:rPr>
  </w:style>
  <w:style w:type="paragraph" w:customStyle="1" w:styleId="ConsNormal">
    <w:name w:val="ConsNormal"/>
    <w:rsid w:val="00661D8E"/>
    <w:pPr>
      <w:widowControl w:val="0"/>
      <w:snapToGrid w:val="0"/>
      <w:ind w:right="19772" w:firstLine="720"/>
    </w:pPr>
    <w:rPr>
      <w:rFonts w:ascii="Arial" w:hAnsi="Arial"/>
    </w:rPr>
  </w:style>
  <w:style w:type="character" w:customStyle="1" w:styleId="afffff0">
    <w:name w:val="основной текст Знак"/>
    <w:basedOn w:val="a0"/>
    <w:link w:val="afffff"/>
    <w:rsid w:val="009059C7"/>
    <w:rPr>
      <w:rFonts w:ascii="Arial" w:hAnsi="Arial"/>
      <w:sz w:val="28"/>
    </w:rPr>
  </w:style>
  <w:style w:type="character" w:customStyle="1" w:styleId="spelle">
    <w:name w:val="spelle"/>
    <w:basedOn w:val="a0"/>
    <w:rsid w:val="00C53B5C"/>
  </w:style>
  <w:style w:type="character" w:customStyle="1" w:styleId="39">
    <w:name w:val="Заголовок №3_"/>
    <w:basedOn w:val="a0"/>
    <w:link w:val="3a"/>
    <w:rsid w:val="00FE0933"/>
    <w:rPr>
      <w:b/>
      <w:bCs/>
      <w:sz w:val="26"/>
      <w:szCs w:val="26"/>
      <w:shd w:val="clear" w:color="auto" w:fill="FFFFFF"/>
    </w:rPr>
  </w:style>
  <w:style w:type="paragraph" w:customStyle="1" w:styleId="3a">
    <w:name w:val="Заголовок №3"/>
    <w:basedOn w:val="a"/>
    <w:link w:val="39"/>
    <w:rsid w:val="00FE0933"/>
    <w:pPr>
      <w:shd w:val="clear" w:color="auto" w:fill="FFFFFF"/>
      <w:spacing w:after="240" w:line="240" w:lineRule="atLeast"/>
      <w:outlineLvl w:val="2"/>
    </w:pPr>
    <w:rPr>
      <w:b/>
      <w:bCs/>
      <w:sz w:val="26"/>
      <w:szCs w:val="26"/>
    </w:rPr>
  </w:style>
  <w:style w:type="paragraph" w:customStyle="1" w:styleId="afffff3">
    <w:name w:val="Прижатый влево"/>
    <w:basedOn w:val="a"/>
    <w:next w:val="a"/>
    <w:rsid w:val="00D934E6"/>
    <w:pPr>
      <w:autoSpaceDE w:val="0"/>
      <w:autoSpaceDN w:val="0"/>
      <w:adjustRightInd w:val="0"/>
    </w:pPr>
    <w:rPr>
      <w:rFonts w:ascii="Arial" w:hAnsi="Arial"/>
    </w:rPr>
  </w:style>
  <w:style w:type="paragraph" w:customStyle="1" w:styleId="1210">
    <w:name w:val="осн.текст 12 Знак Знак1"/>
    <w:basedOn w:val="a"/>
    <w:rsid w:val="00DB138D"/>
    <w:pPr>
      <w:spacing w:after="120"/>
      <w:ind w:firstLine="851"/>
      <w:jc w:val="both"/>
    </w:pPr>
    <w:rPr>
      <w:rFonts w:ascii="Arial" w:hAnsi="Arial"/>
      <w:szCs w:val="20"/>
    </w:rPr>
  </w:style>
  <w:style w:type="paragraph" w:customStyle="1" w:styleId="aHeader">
    <w:name w:val="a_Header"/>
    <w:basedOn w:val="a"/>
    <w:rsid w:val="00DB138D"/>
    <w:pPr>
      <w:tabs>
        <w:tab w:val="left" w:pos="1985"/>
      </w:tabs>
      <w:spacing w:after="60"/>
      <w:jc w:val="center"/>
    </w:pPr>
    <w:rPr>
      <w:rFonts w:ascii="Courier New" w:hAnsi="Courier New"/>
      <w:szCs w:val="20"/>
    </w:rPr>
  </w:style>
  <w:style w:type="paragraph" w:customStyle="1" w:styleId="123">
    <w:name w:val="осн.текст 12 Знак Знак"/>
    <w:basedOn w:val="a"/>
    <w:link w:val="124"/>
    <w:rsid w:val="00DB138D"/>
    <w:pPr>
      <w:spacing w:after="120"/>
      <w:ind w:firstLine="851"/>
      <w:jc w:val="both"/>
    </w:pPr>
    <w:rPr>
      <w:rFonts w:ascii="Arial" w:hAnsi="Arial"/>
      <w:szCs w:val="20"/>
    </w:rPr>
  </w:style>
  <w:style w:type="character" w:customStyle="1" w:styleId="124">
    <w:name w:val="осн.текст 12 Знак Знак Знак"/>
    <w:basedOn w:val="a0"/>
    <w:link w:val="123"/>
    <w:rsid w:val="00DB138D"/>
    <w:rPr>
      <w:rFonts w:ascii="Arial" w:hAnsi="Arial"/>
      <w:sz w:val="24"/>
    </w:rPr>
  </w:style>
  <w:style w:type="paragraph" w:customStyle="1" w:styleId="FR1">
    <w:name w:val="FR1"/>
    <w:rsid w:val="00841C68"/>
    <w:pPr>
      <w:widowControl w:val="0"/>
      <w:autoSpaceDE w:val="0"/>
      <w:autoSpaceDN w:val="0"/>
      <w:spacing w:before="20"/>
      <w:ind w:left="760"/>
    </w:pPr>
    <w:rPr>
      <w:sz w:val="32"/>
    </w:rPr>
  </w:style>
  <w:style w:type="paragraph" w:customStyle="1" w:styleId="310">
    <w:name w:val="Основной текст с отступом 31"/>
    <w:basedOn w:val="1f0"/>
    <w:rsid w:val="00FB0023"/>
    <w:pPr>
      <w:widowControl/>
      <w:ind w:left="703" w:firstLine="709"/>
    </w:pPr>
    <w:rPr>
      <w:b w:val="0"/>
      <w:snapToGrid/>
      <w:sz w:val="28"/>
    </w:rPr>
  </w:style>
  <w:style w:type="paragraph" w:styleId="afffff4">
    <w:name w:val="List Bullet"/>
    <w:basedOn w:val="a"/>
    <w:autoRedefine/>
    <w:rsid w:val="00FB0023"/>
    <w:pPr>
      <w:tabs>
        <w:tab w:val="num" w:pos="360"/>
      </w:tabs>
      <w:ind w:left="360" w:hanging="360"/>
    </w:pPr>
    <w:rPr>
      <w:sz w:val="20"/>
      <w:szCs w:val="20"/>
    </w:rPr>
  </w:style>
  <w:style w:type="paragraph" w:customStyle="1" w:styleId="afffff5">
    <w:name w:val="основной текст Знак Знак"/>
    <w:basedOn w:val="a"/>
    <w:rsid w:val="00FB0023"/>
    <w:pPr>
      <w:spacing w:after="120"/>
      <w:ind w:firstLine="851"/>
      <w:jc w:val="both"/>
    </w:pPr>
    <w:rPr>
      <w:rFonts w:ascii="Arial" w:hAnsi="Arial"/>
      <w:sz w:val="28"/>
      <w:szCs w:val="20"/>
    </w:rPr>
  </w:style>
  <w:style w:type="paragraph" w:customStyle="1" w:styleId="Iiiaeuiue">
    <w:name w:val="Ii?iaeuiue"/>
    <w:rsid w:val="00FB0023"/>
    <w:rPr>
      <w:rFonts w:ascii="Baltica" w:hAnsi="Baltica"/>
      <w:sz w:val="24"/>
    </w:rPr>
  </w:style>
  <w:style w:type="paragraph" w:customStyle="1" w:styleId="1f3">
    <w:name w:val="заголовок 1"/>
    <w:basedOn w:val="a"/>
    <w:next w:val="a"/>
    <w:rsid w:val="00FB0023"/>
    <w:pPr>
      <w:keepNext/>
      <w:widowControl w:val="0"/>
      <w:ind w:firstLine="851"/>
      <w:jc w:val="center"/>
    </w:pPr>
    <w:rPr>
      <w:b/>
      <w:snapToGrid w:val="0"/>
      <w:sz w:val="32"/>
      <w:szCs w:val="20"/>
    </w:rPr>
  </w:style>
  <w:style w:type="paragraph" w:styleId="afffff6">
    <w:name w:val="Subtitle"/>
    <w:basedOn w:val="a"/>
    <w:link w:val="afffff7"/>
    <w:qFormat/>
    <w:rsid w:val="00FB0023"/>
    <w:pPr>
      <w:jc w:val="both"/>
    </w:pPr>
    <w:rPr>
      <w:sz w:val="28"/>
    </w:rPr>
  </w:style>
  <w:style w:type="character" w:customStyle="1" w:styleId="afffff7">
    <w:name w:val="Подзаголовок Знак"/>
    <w:basedOn w:val="a0"/>
    <w:link w:val="afffff6"/>
    <w:rsid w:val="00FB0023"/>
    <w:rPr>
      <w:sz w:val="28"/>
      <w:szCs w:val="24"/>
    </w:rPr>
  </w:style>
  <w:style w:type="paragraph" w:customStyle="1" w:styleId="1f4">
    <w:name w:val="Маркированный список 1"/>
    <w:basedOn w:val="afa"/>
    <w:next w:val="afff"/>
    <w:autoRedefine/>
    <w:rsid w:val="00FB0023"/>
    <w:pPr>
      <w:widowControl w:val="0"/>
      <w:tabs>
        <w:tab w:val="left" w:pos="-2410"/>
      </w:tabs>
      <w:ind w:firstLine="851"/>
      <w:jc w:val="both"/>
    </w:pPr>
    <w:rPr>
      <w:b w:val="0"/>
      <w:bCs w:val="0"/>
      <w:i/>
      <w:iCs/>
      <w:sz w:val="24"/>
    </w:rPr>
  </w:style>
  <w:style w:type="paragraph" w:customStyle="1" w:styleId="ConsNonformat">
    <w:name w:val="ConsNonformat"/>
    <w:rsid w:val="00FB0023"/>
    <w:pPr>
      <w:widowControl w:val="0"/>
    </w:pPr>
    <w:rPr>
      <w:rFonts w:ascii="Consultant" w:hAnsi="Consultant"/>
      <w:snapToGrid w:val="0"/>
    </w:rPr>
  </w:style>
  <w:style w:type="paragraph" w:customStyle="1" w:styleId="ConsTitle">
    <w:name w:val="ConsTitle"/>
    <w:rsid w:val="00FB0023"/>
    <w:pPr>
      <w:widowControl w:val="0"/>
    </w:pPr>
    <w:rPr>
      <w:rFonts w:ascii="Arial" w:hAnsi="Arial"/>
      <w:b/>
      <w:snapToGrid w:val="0"/>
      <w:sz w:val="16"/>
    </w:rPr>
  </w:style>
  <w:style w:type="character" w:customStyle="1" w:styleId="afffff8">
    <w:name w:val="основной текст Знак Знак Знак"/>
    <w:basedOn w:val="a0"/>
    <w:rsid w:val="00FB0023"/>
    <w:rPr>
      <w:rFonts w:ascii="Arial" w:hAnsi="Arial"/>
      <w:sz w:val="28"/>
      <w:lang w:val="ru-RU" w:eastAsia="ru-RU" w:bidi="ar-SA"/>
    </w:rPr>
  </w:style>
  <w:style w:type="character" w:customStyle="1" w:styleId="afffff9">
    <w:name w:val="Основной текст Знак Знак"/>
    <w:aliases w:val="Основной текст Знак Знак Знак Знак Знак"/>
    <w:basedOn w:val="a0"/>
    <w:rsid w:val="00FB0023"/>
    <w:rPr>
      <w:b/>
      <w:snapToGrid w:val="0"/>
      <w:sz w:val="28"/>
      <w:lang w:val="ru-RU" w:eastAsia="ru-RU" w:bidi="ar-SA"/>
    </w:rPr>
  </w:style>
  <w:style w:type="paragraph" w:customStyle="1" w:styleId="afffffa">
    <w:name w:val="Основной текст ДБ"/>
    <w:basedOn w:val="a"/>
    <w:rsid w:val="00FB0023"/>
    <w:pPr>
      <w:spacing w:before="120" w:line="312" w:lineRule="auto"/>
      <w:ind w:firstLine="851"/>
      <w:jc w:val="both"/>
    </w:pPr>
    <w:rPr>
      <w:szCs w:val="20"/>
    </w:rPr>
  </w:style>
  <w:style w:type="paragraph" w:customStyle="1" w:styleId="1f5">
    <w:name w:val="Заголовок 1 ДБ"/>
    <w:basedOn w:val="10"/>
    <w:next w:val="a"/>
    <w:rsid w:val="00FB0023"/>
    <w:pPr>
      <w:pageBreakBefore/>
      <w:spacing w:line="360" w:lineRule="auto"/>
      <w:jc w:val="center"/>
    </w:pPr>
    <w:rPr>
      <w:rFonts w:ascii="Times New Roman" w:hAnsi="Times New Roman" w:cs="Times New Roman"/>
      <w:bCs w:val="0"/>
      <w:caps/>
      <w:kern w:val="28"/>
      <w:szCs w:val="20"/>
    </w:rPr>
  </w:style>
  <w:style w:type="paragraph" w:customStyle="1" w:styleId="afffffb">
    <w:name w:val="Список ДБ"/>
    <w:basedOn w:val="aff8"/>
    <w:rsid w:val="00FB0023"/>
    <w:pPr>
      <w:tabs>
        <w:tab w:val="num" w:pos="360"/>
      </w:tabs>
      <w:spacing w:before="60" w:after="0" w:line="312" w:lineRule="auto"/>
      <w:ind w:left="360" w:hanging="360"/>
      <w:jc w:val="both"/>
    </w:pPr>
    <w:rPr>
      <w:szCs w:val="20"/>
    </w:rPr>
  </w:style>
  <w:style w:type="character" w:customStyle="1" w:styleId="Iiiaeuiue0">
    <w:name w:val="Ii?iaeuiue Знак"/>
    <w:basedOn w:val="a0"/>
    <w:rsid w:val="00FB0023"/>
    <w:rPr>
      <w:rFonts w:ascii="Baltica" w:hAnsi="Baltica"/>
      <w:sz w:val="24"/>
      <w:lang w:val="ru-RU" w:eastAsia="ru-RU" w:bidi="ar-SA"/>
    </w:rPr>
  </w:style>
  <w:style w:type="paragraph" w:customStyle="1" w:styleId="afffffc">
    <w:name w:val="Текст в таблице ДБ"/>
    <w:basedOn w:val="a"/>
    <w:rsid w:val="00FB0023"/>
    <w:rPr>
      <w:szCs w:val="20"/>
    </w:rPr>
  </w:style>
  <w:style w:type="paragraph" w:customStyle="1" w:styleId="afffffd">
    <w:name w:val="Название таблицы ДБ"/>
    <w:basedOn w:val="a"/>
    <w:rsid w:val="00FB0023"/>
    <w:pPr>
      <w:jc w:val="center"/>
    </w:pPr>
    <w:rPr>
      <w:i/>
      <w:sz w:val="20"/>
      <w:szCs w:val="20"/>
    </w:rPr>
  </w:style>
  <w:style w:type="paragraph" w:customStyle="1" w:styleId="FR4">
    <w:name w:val="FR4"/>
    <w:rsid w:val="00FB0023"/>
    <w:pPr>
      <w:widowControl w:val="0"/>
      <w:spacing w:line="400" w:lineRule="auto"/>
      <w:ind w:left="640" w:hanging="640"/>
      <w:jc w:val="both"/>
    </w:pPr>
    <w:rPr>
      <w:snapToGrid w:val="0"/>
      <w:sz w:val="12"/>
      <w:lang w:val="en-US"/>
    </w:rPr>
  </w:style>
  <w:style w:type="paragraph" w:customStyle="1" w:styleId="afffffe">
    <w:name w:val="íàçâàíèå"/>
    <w:basedOn w:val="a"/>
    <w:rsid w:val="00FB0023"/>
    <w:pPr>
      <w:widowControl w:val="0"/>
    </w:pPr>
    <w:rPr>
      <w:szCs w:val="20"/>
    </w:rPr>
  </w:style>
  <w:style w:type="paragraph" w:customStyle="1" w:styleId="style6">
    <w:name w:val="style6"/>
    <w:basedOn w:val="a"/>
    <w:rsid w:val="00FB0023"/>
    <w:pPr>
      <w:spacing w:before="100" w:beforeAutospacing="1" w:after="100" w:afterAutospacing="1"/>
    </w:pPr>
  </w:style>
  <w:style w:type="paragraph" w:customStyle="1" w:styleId="fortexts">
    <w:name w:val="fortexts"/>
    <w:basedOn w:val="a"/>
    <w:rsid w:val="00FB0023"/>
    <w:pPr>
      <w:spacing w:before="100" w:beforeAutospacing="1" w:after="100" w:afterAutospacing="1" w:line="225" w:lineRule="atLeast"/>
      <w:jc w:val="both"/>
    </w:pPr>
    <w:rPr>
      <w:rFonts w:ascii="Verdana" w:hAnsi="Verdana"/>
      <w:color w:val="333333"/>
      <w:sz w:val="15"/>
      <w:szCs w:val="15"/>
    </w:rPr>
  </w:style>
  <w:style w:type="character" w:customStyle="1" w:styleId="mw-headline">
    <w:name w:val="mw-headline"/>
    <w:basedOn w:val="a0"/>
    <w:rsid w:val="00FB0023"/>
  </w:style>
  <w:style w:type="character" w:customStyle="1" w:styleId="Iiiaeuiue1">
    <w:name w:val="Ii?iaeuiue Знак Знак"/>
    <w:basedOn w:val="a0"/>
    <w:rsid w:val="00FB0023"/>
    <w:rPr>
      <w:rFonts w:ascii="Baltica" w:hAnsi="Baltica"/>
      <w:sz w:val="24"/>
      <w:lang w:val="ru-RU" w:eastAsia="ru-RU" w:bidi="ar-SA"/>
    </w:rPr>
  </w:style>
  <w:style w:type="character" w:customStyle="1" w:styleId="1f6">
    <w:name w:val="Основной текст Знак1"/>
    <w:aliases w:val="Основной текст Знак Знак1,Основной текст Знак Знак Знак Знак Знак1"/>
    <w:basedOn w:val="a0"/>
    <w:rsid w:val="00FB0023"/>
    <w:rPr>
      <w:b/>
      <w:snapToGrid w:val="0"/>
      <w:sz w:val="28"/>
      <w:lang w:val="ru-RU" w:eastAsia="ru-RU" w:bidi="ar-SA"/>
    </w:rPr>
  </w:style>
  <w:style w:type="character" w:customStyle="1" w:styleId="27">
    <w:name w:val="Основной текст с отступом 2 Знак"/>
    <w:basedOn w:val="a0"/>
    <w:link w:val="26"/>
    <w:rsid w:val="003B7582"/>
    <w:rPr>
      <w:sz w:val="26"/>
      <w:szCs w:val="24"/>
    </w:rPr>
  </w:style>
  <w:style w:type="character" w:customStyle="1" w:styleId="FontStyle12">
    <w:name w:val="Font Style12"/>
    <w:basedOn w:val="a0"/>
    <w:uiPriority w:val="99"/>
    <w:rsid w:val="00470447"/>
    <w:rPr>
      <w:rFonts w:ascii="Tahoma" w:hAnsi="Tahoma" w:cs="Tahoma"/>
      <w:sz w:val="22"/>
      <w:szCs w:val="22"/>
    </w:rPr>
  </w:style>
  <w:style w:type="paragraph" w:customStyle="1" w:styleId="xl64">
    <w:name w:val="xl64"/>
    <w:basedOn w:val="a"/>
    <w:rsid w:val="00210CE7"/>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CYR" w:eastAsia="Arial Unicode MS" w:hAnsi="Arial CYR" w:cs="Arial CYR"/>
      <w:b/>
      <w:bCs/>
      <w:sz w:val="18"/>
      <w:szCs w:val="18"/>
    </w:rPr>
  </w:style>
  <w:style w:type="paragraph" w:customStyle="1" w:styleId="1f7">
    <w:name w:val="Знак Знак Знак Знак1"/>
    <w:basedOn w:val="a"/>
    <w:rsid w:val="00E012C1"/>
    <w:rPr>
      <w:rFonts w:ascii="Verdana" w:hAnsi="Verdana" w:cs="Verdana"/>
      <w:sz w:val="20"/>
      <w:szCs w:val="20"/>
      <w:lang w:val="en-US" w:eastAsia="en-US"/>
    </w:rPr>
  </w:style>
  <w:style w:type="paragraph" w:customStyle="1" w:styleId="2f0">
    <w:name w:val="Знак Знак Знак2 Знак Знак Знак Знак"/>
    <w:basedOn w:val="a"/>
    <w:rsid w:val="00EC162B"/>
    <w:rPr>
      <w:rFonts w:ascii="Verdana" w:hAnsi="Verdana" w:cs="Verdana"/>
      <w:sz w:val="20"/>
      <w:szCs w:val="20"/>
      <w:lang w:val="en-US" w:eastAsia="en-US"/>
    </w:rPr>
  </w:style>
  <w:style w:type="paragraph" w:customStyle="1" w:styleId="220">
    <w:name w:val="Знак Знак Знак2 Знак Знак Знак Знак2"/>
    <w:basedOn w:val="a"/>
    <w:rsid w:val="001911A2"/>
    <w:rPr>
      <w:rFonts w:ascii="Verdana" w:hAnsi="Verdana" w:cs="Verdana"/>
      <w:sz w:val="20"/>
      <w:szCs w:val="20"/>
      <w:lang w:val="en-US" w:eastAsia="en-US"/>
    </w:rPr>
  </w:style>
  <w:style w:type="paragraph" w:customStyle="1" w:styleId="211">
    <w:name w:val="Знак Знак Знак2 Знак Знак Знак Знак1"/>
    <w:basedOn w:val="a"/>
    <w:rsid w:val="00BC6A38"/>
    <w:rPr>
      <w:rFonts w:ascii="Verdana" w:hAnsi="Verdana" w:cs="Verdana"/>
      <w:sz w:val="20"/>
      <w:szCs w:val="20"/>
      <w:lang w:val="en-US" w:eastAsia="en-US"/>
    </w:rPr>
  </w:style>
  <w:style w:type="paragraph" w:customStyle="1" w:styleId="p3">
    <w:name w:val="p3"/>
    <w:basedOn w:val="a"/>
    <w:rsid w:val="003E76C4"/>
    <w:pPr>
      <w:spacing w:before="100" w:beforeAutospacing="1" w:after="100" w:afterAutospacing="1"/>
    </w:pPr>
  </w:style>
  <w:style w:type="paragraph" w:customStyle="1" w:styleId="p4">
    <w:name w:val="p4"/>
    <w:basedOn w:val="a"/>
    <w:rsid w:val="003E76C4"/>
    <w:pPr>
      <w:spacing w:before="100" w:beforeAutospacing="1" w:after="100" w:afterAutospacing="1"/>
    </w:pPr>
  </w:style>
  <w:style w:type="paragraph" w:customStyle="1" w:styleId="2f1">
    <w:name w:val="Обычный2"/>
    <w:rsid w:val="004F6CF9"/>
    <w:pPr>
      <w:widowControl w:val="0"/>
    </w:pPr>
    <w:rPr>
      <w:b/>
      <w:snapToGrid w:val="0"/>
    </w:rPr>
  </w:style>
  <w:style w:type="paragraph" w:styleId="affffff">
    <w:name w:val="TOC Heading"/>
    <w:basedOn w:val="10"/>
    <w:next w:val="a"/>
    <w:uiPriority w:val="39"/>
    <w:unhideWhenUsed/>
    <w:qFormat/>
    <w:rsid w:val="0016136C"/>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character" w:customStyle="1" w:styleId="affffff0">
    <w:name w:val="Гипертекстовая ссылка"/>
    <w:basedOn w:val="aff1"/>
    <w:uiPriority w:val="99"/>
    <w:rsid w:val="00A16EEE"/>
    <w:rPr>
      <w:b/>
      <w:bCs/>
      <w:color w:val="106BBE"/>
      <w:sz w:val="20"/>
      <w:szCs w:val="20"/>
    </w:rPr>
  </w:style>
  <w:style w:type="paragraph" w:customStyle="1" w:styleId="Default">
    <w:name w:val="Default"/>
    <w:rsid w:val="00176A3F"/>
    <w:pPr>
      <w:autoSpaceDE w:val="0"/>
      <w:autoSpaceDN w:val="0"/>
      <w:adjustRightInd w:val="0"/>
    </w:pPr>
    <w:rPr>
      <w:color w:val="000000"/>
      <w:sz w:val="24"/>
      <w:szCs w:val="24"/>
    </w:rPr>
  </w:style>
  <w:style w:type="paragraph" w:customStyle="1" w:styleId="3b">
    <w:name w:val="Обычный3"/>
    <w:rsid w:val="008C3565"/>
  </w:style>
  <w:style w:type="character" w:customStyle="1" w:styleId="60">
    <w:name w:val="Заголовок 6 Знак"/>
    <w:link w:val="6"/>
    <w:rsid w:val="006F1B60"/>
    <w:rPr>
      <w:rFonts w:ascii="Arial" w:hAnsi="Arial"/>
      <w:i/>
      <w:sz w:val="22"/>
      <w:szCs w:val="22"/>
    </w:rPr>
  </w:style>
  <w:style w:type="character" w:customStyle="1" w:styleId="90">
    <w:name w:val="Заголовок 9 Знак"/>
    <w:link w:val="9"/>
    <w:uiPriority w:val="9"/>
    <w:rsid w:val="006F1B60"/>
    <w:rPr>
      <w:rFonts w:ascii="Arial" w:hAnsi="Arial"/>
      <w:i/>
      <w:sz w:val="18"/>
      <w:szCs w:val="18"/>
    </w:rPr>
  </w:style>
  <w:style w:type="paragraph" w:customStyle="1" w:styleId="2f2">
    <w:name w:val="Стиль2"/>
    <w:basedOn w:val="3"/>
    <w:qFormat/>
    <w:rsid w:val="006F1B60"/>
    <w:pPr>
      <w:keepNext w:val="0"/>
      <w:spacing w:before="100" w:beforeAutospacing="1" w:after="100" w:afterAutospacing="1"/>
    </w:pPr>
    <w:rPr>
      <w:rFonts w:ascii="Times New Roman" w:eastAsia="Calibri" w:hAnsi="Times New Roman"/>
      <w:sz w:val="24"/>
      <w:szCs w:val="27"/>
    </w:rPr>
  </w:style>
  <w:style w:type="paragraph" w:customStyle="1" w:styleId="3c">
    <w:name w:val="Стиль3"/>
    <w:basedOn w:val="20"/>
    <w:qFormat/>
    <w:rsid w:val="006F1B60"/>
    <w:pPr>
      <w:keepLines/>
      <w:spacing w:before="200" w:after="0" w:line="264" w:lineRule="auto"/>
      <w:ind w:firstLine="709"/>
      <w:jc w:val="both"/>
    </w:pPr>
    <w:rPr>
      <w:rFonts w:ascii="Times New Roman" w:hAnsi="Times New Roman"/>
      <w:i w:val="0"/>
      <w:iCs w:val="0"/>
      <w:sz w:val="27"/>
      <w:szCs w:val="26"/>
    </w:rPr>
  </w:style>
  <w:style w:type="paragraph" w:customStyle="1" w:styleId="42">
    <w:name w:val="Стиль4"/>
    <w:basedOn w:val="3"/>
    <w:qFormat/>
    <w:rsid w:val="006F1B60"/>
    <w:pPr>
      <w:keepNext w:val="0"/>
      <w:spacing w:before="100" w:beforeAutospacing="1" w:after="100" w:afterAutospacing="1"/>
      <w:ind w:left="-112" w:right="-1"/>
    </w:pPr>
    <w:rPr>
      <w:rFonts w:ascii="Times New Roman" w:eastAsia="Calibri" w:hAnsi="Times New Roman"/>
      <w:sz w:val="24"/>
      <w:szCs w:val="27"/>
    </w:rPr>
  </w:style>
  <w:style w:type="paragraph" w:customStyle="1" w:styleId="52">
    <w:name w:val="Стиль5"/>
    <w:basedOn w:val="3"/>
    <w:qFormat/>
    <w:rsid w:val="006F1B60"/>
    <w:pPr>
      <w:keepNext w:val="0"/>
      <w:spacing w:before="100" w:beforeAutospacing="1" w:after="100" w:afterAutospacing="1"/>
    </w:pPr>
    <w:rPr>
      <w:rFonts w:ascii="Times New Roman" w:hAnsi="Times New Roman"/>
      <w:sz w:val="24"/>
      <w:szCs w:val="27"/>
    </w:rPr>
  </w:style>
  <w:style w:type="paragraph" w:customStyle="1" w:styleId="62">
    <w:name w:val="Стиль6"/>
    <w:basedOn w:val="42"/>
    <w:next w:val="3c"/>
    <w:qFormat/>
    <w:rsid w:val="006F1B60"/>
  </w:style>
  <w:style w:type="paragraph" w:customStyle="1" w:styleId="xl63">
    <w:name w:val="xl63"/>
    <w:basedOn w:val="a"/>
    <w:rsid w:val="006F1B6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5">
    <w:name w:val="xl65"/>
    <w:basedOn w:val="a"/>
    <w:rsid w:val="006F1B60"/>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style>
  <w:style w:type="paragraph" w:customStyle="1" w:styleId="xl66">
    <w:name w:val="xl66"/>
    <w:basedOn w:val="a"/>
    <w:rsid w:val="006F1B6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
    <w:rsid w:val="006F1B60"/>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rPr>
  </w:style>
  <w:style w:type="paragraph" w:customStyle="1" w:styleId="xl68">
    <w:name w:val="xl68"/>
    <w:basedOn w:val="a"/>
    <w:rsid w:val="006F1B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9">
    <w:name w:val="xl69"/>
    <w:basedOn w:val="a"/>
    <w:rsid w:val="006F1B6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0">
    <w:name w:val="xl70"/>
    <w:basedOn w:val="a"/>
    <w:rsid w:val="006F1B6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7">
    <w:name w:val="xl57"/>
    <w:basedOn w:val="a"/>
    <w:rsid w:val="00133BE6"/>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Unicode MS"/>
      <w:sz w:val="16"/>
      <w:szCs w:val="16"/>
    </w:rPr>
  </w:style>
  <w:style w:type="character" w:customStyle="1" w:styleId="ConsPlusNormal0">
    <w:name w:val="ConsPlusNormal Знак"/>
    <w:basedOn w:val="a0"/>
    <w:link w:val="ConsPlusNormal"/>
    <w:rsid w:val="000B3526"/>
    <w:rPr>
      <w:rFonts w:ascii="Arial" w:hAnsi="Arial" w:cs="Arial"/>
    </w:rPr>
  </w:style>
  <w:style w:type="character" w:customStyle="1" w:styleId="hpaddresssubtitle">
    <w:name w:val="hp_address_subtitle"/>
    <w:basedOn w:val="a0"/>
    <w:rsid w:val="000821C5"/>
  </w:style>
  <w:style w:type="character" w:customStyle="1" w:styleId="44">
    <w:name w:val="Основной текст (44)"/>
    <w:rsid w:val="00EA1C97"/>
    <w:rPr>
      <w:rFonts w:ascii="Arial Unicode MS" w:eastAsia="Arial Unicode MS" w:hAnsi="Arial Unicode MS" w:cs="Arial Unicode MS"/>
      <w:b w:val="0"/>
      <w:bCs w:val="0"/>
      <w:i w:val="0"/>
      <w:iCs w:val="0"/>
      <w:smallCaps w:val="0"/>
      <w:strike w:val="0"/>
      <w:color w:val="000000"/>
      <w:spacing w:val="0"/>
      <w:w w:val="100"/>
      <w:position w:val="0"/>
      <w:sz w:val="24"/>
      <w:szCs w:val="24"/>
      <w:u w:val="none"/>
      <w:lang w:val="ru-RU" w:eastAsia="ru-RU" w:bidi="ru-RU"/>
    </w:rPr>
  </w:style>
  <w:style w:type="character" w:customStyle="1" w:styleId="afffff2">
    <w:name w:val="Без интервала Знак"/>
    <w:basedOn w:val="a0"/>
    <w:link w:val="afffff1"/>
    <w:rsid w:val="00C96F74"/>
    <w:rPr>
      <w:rFonts w:ascii="Calibri" w:eastAsia="Calibri" w:hAnsi="Calibri"/>
      <w:sz w:val="22"/>
      <w:szCs w:val="22"/>
      <w:lang w:eastAsia="en-US"/>
    </w:rPr>
  </w:style>
</w:styles>
</file>

<file path=word/webSettings.xml><?xml version="1.0" encoding="utf-8"?>
<w:webSettings xmlns:r="http://schemas.openxmlformats.org/officeDocument/2006/relationships" xmlns:w="http://schemas.openxmlformats.org/wordprocessingml/2006/main">
  <w:divs>
    <w:div w:id="3288217">
      <w:bodyDiv w:val="1"/>
      <w:marLeft w:val="0"/>
      <w:marRight w:val="0"/>
      <w:marTop w:val="0"/>
      <w:marBottom w:val="0"/>
      <w:divBdr>
        <w:top w:val="none" w:sz="0" w:space="0" w:color="auto"/>
        <w:left w:val="none" w:sz="0" w:space="0" w:color="auto"/>
        <w:bottom w:val="none" w:sz="0" w:space="0" w:color="auto"/>
        <w:right w:val="none" w:sz="0" w:space="0" w:color="auto"/>
      </w:divBdr>
    </w:div>
    <w:div w:id="8221637">
      <w:bodyDiv w:val="1"/>
      <w:marLeft w:val="0"/>
      <w:marRight w:val="0"/>
      <w:marTop w:val="0"/>
      <w:marBottom w:val="0"/>
      <w:divBdr>
        <w:top w:val="none" w:sz="0" w:space="0" w:color="auto"/>
        <w:left w:val="none" w:sz="0" w:space="0" w:color="auto"/>
        <w:bottom w:val="none" w:sz="0" w:space="0" w:color="auto"/>
        <w:right w:val="none" w:sz="0" w:space="0" w:color="auto"/>
      </w:divBdr>
    </w:div>
    <w:div w:id="13463956">
      <w:bodyDiv w:val="1"/>
      <w:marLeft w:val="0"/>
      <w:marRight w:val="0"/>
      <w:marTop w:val="0"/>
      <w:marBottom w:val="0"/>
      <w:divBdr>
        <w:top w:val="none" w:sz="0" w:space="0" w:color="auto"/>
        <w:left w:val="none" w:sz="0" w:space="0" w:color="auto"/>
        <w:bottom w:val="none" w:sz="0" w:space="0" w:color="auto"/>
        <w:right w:val="none" w:sz="0" w:space="0" w:color="auto"/>
      </w:divBdr>
    </w:div>
    <w:div w:id="27414497">
      <w:bodyDiv w:val="1"/>
      <w:marLeft w:val="0"/>
      <w:marRight w:val="0"/>
      <w:marTop w:val="0"/>
      <w:marBottom w:val="0"/>
      <w:divBdr>
        <w:top w:val="none" w:sz="0" w:space="0" w:color="auto"/>
        <w:left w:val="none" w:sz="0" w:space="0" w:color="auto"/>
        <w:bottom w:val="none" w:sz="0" w:space="0" w:color="auto"/>
        <w:right w:val="none" w:sz="0" w:space="0" w:color="auto"/>
      </w:divBdr>
    </w:div>
    <w:div w:id="32047926">
      <w:bodyDiv w:val="1"/>
      <w:marLeft w:val="0"/>
      <w:marRight w:val="0"/>
      <w:marTop w:val="0"/>
      <w:marBottom w:val="0"/>
      <w:divBdr>
        <w:top w:val="none" w:sz="0" w:space="0" w:color="auto"/>
        <w:left w:val="none" w:sz="0" w:space="0" w:color="auto"/>
        <w:bottom w:val="none" w:sz="0" w:space="0" w:color="auto"/>
        <w:right w:val="none" w:sz="0" w:space="0" w:color="auto"/>
      </w:divBdr>
    </w:div>
    <w:div w:id="33966682">
      <w:bodyDiv w:val="1"/>
      <w:marLeft w:val="0"/>
      <w:marRight w:val="0"/>
      <w:marTop w:val="0"/>
      <w:marBottom w:val="0"/>
      <w:divBdr>
        <w:top w:val="none" w:sz="0" w:space="0" w:color="auto"/>
        <w:left w:val="none" w:sz="0" w:space="0" w:color="auto"/>
        <w:bottom w:val="none" w:sz="0" w:space="0" w:color="auto"/>
        <w:right w:val="none" w:sz="0" w:space="0" w:color="auto"/>
      </w:divBdr>
    </w:div>
    <w:div w:id="49813989">
      <w:bodyDiv w:val="1"/>
      <w:marLeft w:val="0"/>
      <w:marRight w:val="0"/>
      <w:marTop w:val="0"/>
      <w:marBottom w:val="0"/>
      <w:divBdr>
        <w:top w:val="none" w:sz="0" w:space="0" w:color="auto"/>
        <w:left w:val="none" w:sz="0" w:space="0" w:color="auto"/>
        <w:bottom w:val="none" w:sz="0" w:space="0" w:color="auto"/>
        <w:right w:val="none" w:sz="0" w:space="0" w:color="auto"/>
      </w:divBdr>
    </w:div>
    <w:div w:id="61828316">
      <w:bodyDiv w:val="1"/>
      <w:marLeft w:val="0"/>
      <w:marRight w:val="0"/>
      <w:marTop w:val="0"/>
      <w:marBottom w:val="0"/>
      <w:divBdr>
        <w:top w:val="none" w:sz="0" w:space="0" w:color="auto"/>
        <w:left w:val="none" w:sz="0" w:space="0" w:color="auto"/>
        <w:bottom w:val="none" w:sz="0" w:space="0" w:color="auto"/>
        <w:right w:val="none" w:sz="0" w:space="0" w:color="auto"/>
      </w:divBdr>
    </w:div>
    <w:div w:id="66390751">
      <w:bodyDiv w:val="1"/>
      <w:marLeft w:val="0"/>
      <w:marRight w:val="0"/>
      <w:marTop w:val="0"/>
      <w:marBottom w:val="0"/>
      <w:divBdr>
        <w:top w:val="none" w:sz="0" w:space="0" w:color="auto"/>
        <w:left w:val="none" w:sz="0" w:space="0" w:color="auto"/>
        <w:bottom w:val="none" w:sz="0" w:space="0" w:color="auto"/>
        <w:right w:val="none" w:sz="0" w:space="0" w:color="auto"/>
      </w:divBdr>
    </w:div>
    <w:div w:id="67657787">
      <w:bodyDiv w:val="1"/>
      <w:marLeft w:val="0"/>
      <w:marRight w:val="0"/>
      <w:marTop w:val="0"/>
      <w:marBottom w:val="0"/>
      <w:divBdr>
        <w:top w:val="none" w:sz="0" w:space="0" w:color="auto"/>
        <w:left w:val="none" w:sz="0" w:space="0" w:color="auto"/>
        <w:bottom w:val="none" w:sz="0" w:space="0" w:color="auto"/>
        <w:right w:val="none" w:sz="0" w:space="0" w:color="auto"/>
      </w:divBdr>
    </w:div>
    <w:div w:id="72776541">
      <w:bodyDiv w:val="1"/>
      <w:marLeft w:val="0"/>
      <w:marRight w:val="0"/>
      <w:marTop w:val="0"/>
      <w:marBottom w:val="0"/>
      <w:divBdr>
        <w:top w:val="none" w:sz="0" w:space="0" w:color="auto"/>
        <w:left w:val="none" w:sz="0" w:space="0" w:color="auto"/>
        <w:bottom w:val="none" w:sz="0" w:space="0" w:color="auto"/>
        <w:right w:val="none" w:sz="0" w:space="0" w:color="auto"/>
      </w:divBdr>
    </w:div>
    <w:div w:id="77210867">
      <w:bodyDiv w:val="1"/>
      <w:marLeft w:val="0"/>
      <w:marRight w:val="0"/>
      <w:marTop w:val="0"/>
      <w:marBottom w:val="0"/>
      <w:divBdr>
        <w:top w:val="none" w:sz="0" w:space="0" w:color="auto"/>
        <w:left w:val="none" w:sz="0" w:space="0" w:color="auto"/>
        <w:bottom w:val="none" w:sz="0" w:space="0" w:color="auto"/>
        <w:right w:val="none" w:sz="0" w:space="0" w:color="auto"/>
      </w:divBdr>
    </w:div>
    <w:div w:id="97222565">
      <w:bodyDiv w:val="1"/>
      <w:marLeft w:val="0"/>
      <w:marRight w:val="0"/>
      <w:marTop w:val="0"/>
      <w:marBottom w:val="0"/>
      <w:divBdr>
        <w:top w:val="none" w:sz="0" w:space="0" w:color="auto"/>
        <w:left w:val="none" w:sz="0" w:space="0" w:color="auto"/>
        <w:bottom w:val="none" w:sz="0" w:space="0" w:color="auto"/>
        <w:right w:val="none" w:sz="0" w:space="0" w:color="auto"/>
      </w:divBdr>
    </w:div>
    <w:div w:id="104666321">
      <w:bodyDiv w:val="1"/>
      <w:marLeft w:val="0"/>
      <w:marRight w:val="0"/>
      <w:marTop w:val="0"/>
      <w:marBottom w:val="0"/>
      <w:divBdr>
        <w:top w:val="none" w:sz="0" w:space="0" w:color="auto"/>
        <w:left w:val="none" w:sz="0" w:space="0" w:color="auto"/>
        <w:bottom w:val="none" w:sz="0" w:space="0" w:color="auto"/>
        <w:right w:val="none" w:sz="0" w:space="0" w:color="auto"/>
      </w:divBdr>
    </w:div>
    <w:div w:id="104735594">
      <w:bodyDiv w:val="1"/>
      <w:marLeft w:val="0"/>
      <w:marRight w:val="0"/>
      <w:marTop w:val="0"/>
      <w:marBottom w:val="0"/>
      <w:divBdr>
        <w:top w:val="none" w:sz="0" w:space="0" w:color="auto"/>
        <w:left w:val="none" w:sz="0" w:space="0" w:color="auto"/>
        <w:bottom w:val="none" w:sz="0" w:space="0" w:color="auto"/>
        <w:right w:val="none" w:sz="0" w:space="0" w:color="auto"/>
      </w:divBdr>
    </w:div>
    <w:div w:id="104887181">
      <w:bodyDiv w:val="1"/>
      <w:marLeft w:val="0"/>
      <w:marRight w:val="0"/>
      <w:marTop w:val="0"/>
      <w:marBottom w:val="0"/>
      <w:divBdr>
        <w:top w:val="none" w:sz="0" w:space="0" w:color="auto"/>
        <w:left w:val="none" w:sz="0" w:space="0" w:color="auto"/>
        <w:bottom w:val="none" w:sz="0" w:space="0" w:color="auto"/>
        <w:right w:val="none" w:sz="0" w:space="0" w:color="auto"/>
      </w:divBdr>
    </w:div>
    <w:div w:id="107891927">
      <w:bodyDiv w:val="1"/>
      <w:marLeft w:val="0"/>
      <w:marRight w:val="0"/>
      <w:marTop w:val="0"/>
      <w:marBottom w:val="0"/>
      <w:divBdr>
        <w:top w:val="none" w:sz="0" w:space="0" w:color="auto"/>
        <w:left w:val="none" w:sz="0" w:space="0" w:color="auto"/>
        <w:bottom w:val="none" w:sz="0" w:space="0" w:color="auto"/>
        <w:right w:val="none" w:sz="0" w:space="0" w:color="auto"/>
      </w:divBdr>
    </w:div>
    <w:div w:id="116267239">
      <w:bodyDiv w:val="1"/>
      <w:marLeft w:val="0"/>
      <w:marRight w:val="0"/>
      <w:marTop w:val="0"/>
      <w:marBottom w:val="0"/>
      <w:divBdr>
        <w:top w:val="none" w:sz="0" w:space="0" w:color="auto"/>
        <w:left w:val="none" w:sz="0" w:space="0" w:color="auto"/>
        <w:bottom w:val="none" w:sz="0" w:space="0" w:color="auto"/>
        <w:right w:val="none" w:sz="0" w:space="0" w:color="auto"/>
      </w:divBdr>
    </w:div>
    <w:div w:id="117113010">
      <w:bodyDiv w:val="1"/>
      <w:marLeft w:val="0"/>
      <w:marRight w:val="0"/>
      <w:marTop w:val="0"/>
      <w:marBottom w:val="0"/>
      <w:divBdr>
        <w:top w:val="none" w:sz="0" w:space="0" w:color="auto"/>
        <w:left w:val="none" w:sz="0" w:space="0" w:color="auto"/>
        <w:bottom w:val="none" w:sz="0" w:space="0" w:color="auto"/>
        <w:right w:val="none" w:sz="0" w:space="0" w:color="auto"/>
      </w:divBdr>
    </w:div>
    <w:div w:id="128861155">
      <w:bodyDiv w:val="1"/>
      <w:marLeft w:val="0"/>
      <w:marRight w:val="0"/>
      <w:marTop w:val="0"/>
      <w:marBottom w:val="0"/>
      <w:divBdr>
        <w:top w:val="none" w:sz="0" w:space="0" w:color="auto"/>
        <w:left w:val="none" w:sz="0" w:space="0" w:color="auto"/>
        <w:bottom w:val="none" w:sz="0" w:space="0" w:color="auto"/>
        <w:right w:val="none" w:sz="0" w:space="0" w:color="auto"/>
      </w:divBdr>
    </w:div>
    <w:div w:id="134612412">
      <w:bodyDiv w:val="1"/>
      <w:marLeft w:val="0"/>
      <w:marRight w:val="0"/>
      <w:marTop w:val="0"/>
      <w:marBottom w:val="0"/>
      <w:divBdr>
        <w:top w:val="none" w:sz="0" w:space="0" w:color="auto"/>
        <w:left w:val="none" w:sz="0" w:space="0" w:color="auto"/>
        <w:bottom w:val="none" w:sz="0" w:space="0" w:color="auto"/>
        <w:right w:val="none" w:sz="0" w:space="0" w:color="auto"/>
      </w:divBdr>
    </w:div>
    <w:div w:id="138617300">
      <w:bodyDiv w:val="1"/>
      <w:marLeft w:val="0"/>
      <w:marRight w:val="0"/>
      <w:marTop w:val="0"/>
      <w:marBottom w:val="0"/>
      <w:divBdr>
        <w:top w:val="none" w:sz="0" w:space="0" w:color="auto"/>
        <w:left w:val="none" w:sz="0" w:space="0" w:color="auto"/>
        <w:bottom w:val="none" w:sz="0" w:space="0" w:color="auto"/>
        <w:right w:val="none" w:sz="0" w:space="0" w:color="auto"/>
      </w:divBdr>
    </w:div>
    <w:div w:id="139733421">
      <w:bodyDiv w:val="1"/>
      <w:marLeft w:val="0"/>
      <w:marRight w:val="0"/>
      <w:marTop w:val="0"/>
      <w:marBottom w:val="0"/>
      <w:divBdr>
        <w:top w:val="none" w:sz="0" w:space="0" w:color="auto"/>
        <w:left w:val="none" w:sz="0" w:space="0" w:color="auto"/>
        <w:bottom w:val="none" w:sz="0" w:space="0" w:color="auto"/>
        <w:right w:val="none" w:sz="0" w:space="0" w:color="auto"/>
      </w:divBdr>
    </w:div>
    <w:div w:id="154223239">
      <w:bodyDiv w:val="1"/>
      <w:marLeft w:val="0"/>
      <w:marRight w:val="0"/>
      <w:marTop w:val="0"/>
      <w:marBottom w:val="0"/>
      <w:divBdr>
        <w:top w:val="none" w:sz="0" w:space="0" w:color="auto"/>
        <w:left w:val="none" w:sz="0" w:space="0" w:color="auto"/>
        <w:bottom w:val="none" w:sz="0" w:space="0" w:color="auto"/>
        <w:right w:val="none" w:sz="0" w:space="0" w:color="auto"/>
      </w:divBdr>
    </w:div>
    <w:div w:id="165443080">
      <w:bodyDiv w:val="1"/>
      <w:marLeft w:val="0"/>
      <w:marRight w:val="0"/>
      <w:marTop w:val="0"/>
      <w:marBottom w:val="0"/>
      <w:divBdr>
        <w:top w:val="none" w:sz="0" w:space="0" w:color="auto"/>
        <w:left w:val="none" w:sz="0" w:space="0" w:color="auto"/>
        <w:bottom w:val="none" w:sz="0" w:space="0" w:color="auto"/>
        <w:right w:val="none" w:sz="0" w:space="0" w:color="auto"/>
      </w:divBdr>
    </w:div>
    <w:div w:id="166412213">
      <w:bodyDiv w:val="1"/>
      <w:marLeft w:val="0"/>
      <w:marRight w:val="0"/>
      <w:marTop w:val="0"/>
      <w:marBottom w:val="0"/>
      <w:divBdr>
        <w:top w:val="none" w:sz="0" w:space="0" w:color="auto"/>
        <w:left w:val="none" w:sz="0" w:space="0" w:color="auto"/>
        <w:bottom w:val="none" w:sz="0" w:space="0" w:color="auto"/>
        <w:right w:val="none" w:sz="0" w:space="0" w:color="auto"/>
      </w:divBdr>
    </w:div>
    <w:div w:id="166555646">
      <w:bodyDiv w:val="1"/>
      <w:marLeft w:val="0"/>
      <w:marRight w:val="0"/>
      <w:marTop w:val="0"/>
      <w:marBottom w:val="0"/>
      <w:divBdr>
        <w:top w:val="none" w:sz="0" w:space="0" w:color="auto"/>
        <w:left w:val="none" w:sz="0" w:space="0" w:color="auto"/>
        <w:bottom w:val="none" w:sz="0" w:space="0" w:color="auto"/>
        <w:right w:val="none" w:sz="0" w:space="0" w:color="auto"/>
      </w:divBdr>
    </w:div>
    <w:div w:id="168257328">
      <w:bodyDiv w:val="1"/>
      <w:marLeft w:val="0"/>
      <w:marRight w:val="0"/>
      <w:marTop w:val="0"/>
      <w:marBottom w:val="0"/>
      <w:divBdr>
        <w:top w:val="none" w:sz="0" w:space="0" w:color="auto"/>
        <w:left w:val="none" w:sz="0" w:space="0" w:color="auto"/>
        <w:bottom w:val="none" w:sz="0" w:space="0" w:color="auto"/>
        <w:right w:val="none" w:sz="0" w:space="0" w:color="auto"/>
      </w:divBdr>
    </w:div>
    <w:div w:id="171602765">
      <w:bodyDiv w:val="1"/>
      <w:marLeft w:val="0"/>
      <w:marRight w:val="0"/>
      <w:marTop w:val="0"/>
      <w:marBottom w:val="0"/>
      <w:divBdr>
        <w:top w:val="none" w:sz="0" w:space="0" w:color="auto"/>
        <w:left w:val="none" w:sz="0" w:space="0" w:color="auto"/>
        <w:bottom w:val="none" w:sz="0" w:space="0" w:color="auto"/>
        <w:right w:val="none" w:sz="0" w:space="0" w:color="auto"/>
      </w:divBdr>
    </w:div>
    <w:div w:id="180552796">
      <w:bodyDiv w:val="1"/>
      <w:marLeft w:val="0"/>
      <w:marRight w:val="0"/>
      <w:marTop w:val="0"/>
      <w:marBottom w:val="0"/>
      <w:divBdr>
        <w:top w:val="none" w:sz="0" w:space="0" w:color="auto"/>
        <w:left w:val="none" w:sz="0" w:space="0" w:color="auto"/>
        <w:bottom w:val="none" w:sz="0" w:space="0" w:color="auto"/>
        <w:right w:val="none" w:sz="0" w:space="0" w:color="auto"/>
      </w:divBdr>
    </w:div>
    <w:div w:id="181356547">
      <w:bodyDiv w:val="1"/>
      <w:marLeft w:val="0"/>
      <w:marRight w:val="0"/>
      <w:marTop w:val="0"/>
      <w:marBottom w:val="0"/>
      <w:divBdr>
        <w:top w:val="none" w:sz="0" w:space="0" w:color="auto"/>
        <w:left w:val="none" w:sz="0" w:space="0" w:color="auto"/>
        <w:bottom w:val="none" w:sz="0" w:space="0" w:color="auto"/>
        <w:right w:val="none" w:sz="0" w:space="0" w:color="auto"/>
      </w:divBdr>
    </w:div>
    <w:div w:id="183712408">
      <w:bodyDiv w:val="1"/>
      <w:marLeft w:val="0"/>
      <w:marRight w:val="0"/>
      <w:marTop w:val="0"/>
      <w:marBottom w:val="0"/>
      <w:divBdr>
        <w:top w:val="none" w:sz="0" w:space="0" w:color="auto"/>
        <w:left w:val="none" w:sz="0" w:space="0" w:color="auto"/>
        <w:bottom w:val="none" w:sz="0" w:space="0" w:color="auto"/>
        <w:right w:val="none" w:sz="0" w:space="0" w:color="auto"/>
      </w:divBdr>
    </w:div>
    <w:div w:id="184828857">
      <w:bodyDiv w:val="1"/>
      <w:marLeft w:val="0"/>
      <w:marRight w:val="0"/>
      <w:marTop w:val="0"/>
      <w:marBottom w:val="0"/>
      <w:divBdr>
        <w:top w:val="none" w:sz="0" w:space="0" w:color="auto"/>
        <w:left w:val="none" w:sz="0" w:space="0" w:color="auto"/>
        <w:bottom w:val="none" w:sz="0" w:space="0" w:color="auto"/>
        <w:right w:val="none" w:sz="0" w:space="0" w:color="auto"/>
      </w:divBdr>
    </w:div>
    <w:div w:id="186256439">
      <w:bodyDiv w:val="1"/>
      <w:marLeft w:val="0"/>
      <w:marRight w:val="0"/>
      <w:marTop w:val="0"/>
      <w:marBottom w:val="0"/>
      <w:divBdr>
        <w:top w:val="none" w:sz="0" w:space="0" w:color="auto"/>
        <w:left w:val="none" w:sz="0" w:space="0" w:color="auto"/>
        <w:bottom w:val="none" w:sz="0" w:space="0" w:color="auto"/>
        <w:right w:val="none" w:sz="0" w:space="0" w:color="auto"/>
      </w:divBdr>
    </w:div>
    <w:div w:id="188565971">
      <w:bodyDiv w:val="1"/>
      <w:marLeft w:val="0"/>
      <w:marRight w:val="0"/>
      <w:marTop w:val="0"/>
      <w:marBottom w:val="0"/>
      <w:divBdr>
        <w:top w:val="none" w:sz="0" w:space="0" w:color="auto"/>
        <w:left w:val="none" w:sz="0" w:space="0" w:color="auto"/>
        <w:bottom w:val="none" w:sz="0" w:space="0" w:color="auto"/>
        <w:right w:val="none" w:sz="0" w:space="0" w:color="auto"/>
      </w:divBdr>
    </w:div>
    <w:div w:id="191117056">
      <w:bodyDiv w:val="1"/>
      <w:marLeft w:val="0"/>
      <w:marRight w:val="0"/>
      <w:marTop w:val="0"/>
      <w:marBottom w:val="0"/>
      <w:divBdr>
        <w:top w:val="none" w:sz="0" w:space="0" w:color="auto"/>
        <w:left w:val="none" w:sz="0" w:space="0" w:color="auto"/>
        <w:bottom w:val="none" w:sz="0" w:space="0" w:color="auto"/>
        <w:right w:val="none" w:sz="0" w:space="0" w:color="auto"/>
      </w:divBdr>
    </w:div>
    <w:div w:id="191383734">
      <w:bodyDiv w:val="1"/>
      <w:marLeft w:val="0"/>
      <w:marRight w:val="0"/>
      <w:marTop w:val="0"/>
      <w:marBottom w:val="0"/>
      <w:divBdr>
        <w:top w:val="none" w:sz="0" w:space="0" w:color="auto"/>
        <w:left w:val="none" w:sz="0" w:space="0" w:color="auto"/>
        <w:bottom w:val="none" w:sz="0" w:space="0" w:color="auto"/>
        <w:right w:val="none" w:sz="0" w:space="0" w:color="auto"/>
      </w:divBdr>
    </w:div>
    <w:div w:id="194392037">
      <w:bodyDiv w:val="1"/>
      <w:marLeft w:val="0"/>
      <w:marRight w:val="0"/>
      <w:marTop w:val="0"/>
      <w:marBottom w:val="0"/>
      <w:divBdr>
        <w:top w:val="none" w:sz="0" w:space="0" w:color="auto"/>
        <w:left w:val="none" w:sz="0" w:space="0" w:color="auto"/>
        <w:bottom w:val="none" w:sz="0" w:space="0" w:color="auto"/>
        <w:right w:val="none" w:sz="0" w:space="0" w:color="auto"/>
      </w:divBdr>
    </w:div>
    <w:div w:id="200482910">
      <w:bodyDiv w:val="1"/>
      <w:marLeft w:val="0"/>
      <w:marRight w:val="0"/>
      <w:marTop w:val="0"/>
      <w:marBottom w:val="0"/>
      <w:divBdr>
        <w:top w:val="none" w:sz="0" w:space="0" w:color="auto"/>
        <w:left w:val="none" w:sz="0" w:space="0" w:color="auto"/>
        <w:bottom w:val="none" w:sz="0" w:space="0" w:color="auto"/>
        <w:right w:val="none" w:sz="0" w:space="0" w:color="auto"/>
      </w:divBdr>
    </w:div>
    <w:div w:id="207187946">
      <w:bodyDiv w:val="1"/>
      <w:marLeft w:val="0"/>
      <w:marRight w:val="0"/>
      <w:marTop w:val="0"/>
      <w:marBottom w:val="0"/>
      <w:divBdr>
        <w:top w:val="none" w:sz="0" w:space="0" w:color="auto"/>
        <w:left w:val="none" w:sz="0" w:space="0" w:color="auto"/>
        <w:bottom w:val="none" w:sz="0" w:space="0" w:color="auto"/>
        <w:right w:val="none" w:sz="0" w:space="0" w:color="auto"/>
      </w:divBdr>
    </w:div>
    <w:div w:id="208304240">
      <w:bodyDiv w:val="1"/>
      <w:marLeft w:val="0"/>
      <w:marRight w:val="0"/>
      <w:marTop w:val="0"/>
      <w:marBottom w:val="0"/>
      <w:divBdr>
        <w:top w:val="none" w:sz="0" w:space="0" w:color="auto"/>
        <w:left w:val="none" w:sz="0" w:space="0" w:color="auto"/>
        <w:bottom w:val="none" w:sz="0" w:space="0" w:color="auto"/>
        <w:right w:val="none" w:sz="0" w:space="0" w:color="auto"/>
      </w:divBdr>
    </w:div>
    <w:div w:id="211113858">
      <w:bodyDiv w:val="1"/>
      <w:marLeft w:val="0"/>
      <w:marRight w:val="0"/>
      <w:marTop w:val="0"/>
      <w:marBottom w:val="0"/>
      <w:divBdr>
        <w:top w:val="none" w:sz="0" w:space="0" w:color="auto"/>
        <w:left w:val="none" w:sz="0" w:space="0" w:color="auto"/>
        <w:bottom w:val="none" w:sz="0" w:space="0" w:color="auto"/>
        <w:right w:val="none" w:sz="0" w:space="0" w:color="auto"/>
      </w:divBdr>
    </w:div>
    <w:div w:id="212891140">
      <w:bodyDiv w:val="1"/>
      <w:marLeft w:val="0"/>
      <w:marRight w:val="0"/>
      <w:marTop w:val="0"/>
      <w:marBottom w:val="0"/>
      <w:divBdr>
        <w:top w:val="none" w:sz="0" w:space="0" w:color="auto"/>
        <w:left w:val="none" w:sz="0" w:space="0" w:color="auto"/>
        <w:bottom w:val="none" w:sz="0" w:space="0" w:color="auto"/>
        <w:right w:val="none" w:sz="0" w:space="0" w:color="auto"/>
      </w:divBdr>
    </w:div>
    <w:div w:id="229925309">
      <w:bodyDiv w:val="1"/>
      <w:marLeft w:val="0"/>
      <w:marRight w:val="0"/>
      <w:marTop w:val="0"/>
      <w:marBottom w:val="0"/>
      <w:divBdr>
        <w:top w:val="none" w:sz="0" w:space="0" w:color="auto"/>
        <w:left w:val="none" w:sz="0" w:space="0" w:color="auto"/>
        <w:bottom w:val="none" w:sz="0" w:space="0" w:color="auto"/>
        <w:right w:val="none" w:sz="0" w:space="0" w:color="auto"/>
      </w:divBdr>
    </w:div>
    <w:div w:id="233053988">
      <w:bodyDiv w:val="1"/>
      <w:marLeft w:val="0"/>
      <w:marRight w:val="0"/>
      <w:marTop w:val="0"/>
      <w:marBottom w:val="0"/>
      <w:divBdr>
        <w:top w:val="none" w:sz="0" w:space="0" w:color="auto"/>
        <w:left w:val="none" w:sz="0" w:space="0" w:color="auto"/>
        <w:bottom w:val="none" w:sz="0" w:space="0" w:color="auto"/>
        <w:right w:val="none" w:sz="0" w:space="0" w:color="auto"/>
      </w:divBdr>
    </w:div>
    <w:div w:id="239605208">
      <w:bodyDiv w:val="1"/>
      <w:marLeft w:val="0"/>
      <w:marRight w:val="0"/>
      <w:marTop w:val="0"/>
      <w:marBottom w:val="0"/>
      <w:divBdr>
        <w:top w:val="none" w:sz="0" w:space="0" w:color="auto"/>
        <w:left w:val="none" w:sz="0" w:space="0" w:color="auto"/>
        <w:bottom w:val="none" w:sz="0" w:space="0" w:color="auto"/>
        <w:right w:val="none" w:sz="0" w:space="0" w:color="auto"/>
      </w:divBdr>
    </w:div>
    <w:div w:id="241989599">
      <w:bodyDiv w:val="1"/>
      <w:marLeft w:val="0"/>
      <w:marRight w:val="0"/>
      <w:marTop w:val="0"/>
      <w:marBottom w:val="0"/>
      <w:divBdr>
        <w:top w:val="none" w:sz="0" w:space="0" w:color="auto"/>
        <w:left w:val="none" w:sz="0" w:space="0" w:color="auto"/>
        <w:bottom w:val="none" w:sz="0" w:space="0" w:color="auto"/>
        <w:right w:val="none" w:sz="0" w:space="0" w:color="auto"/>
      </w:divBdr>
    </w:div>
    <w:div w:id="246426899">
      <w:bodyDiv w:val="1"/>
      <w:marLeft w:val="0"/>
      <w:marRight w:val="0"/>
      <w:marTop w:val="0"/>
      <w:marBottom w:val="0"/>
      <w:divBdr>
        <w:top w:val="none" w:sz="0" w:space="0" w:color="auto"/>
        <w:left w:val="none" w:sz="0" w:space="0" w:color="auto"/>
        <w:bottom w:val="none" w:sz="0" w:space="0" w:color="auto"/>
        <w:right w:val="none" w:sz="0" w:space="0" w:color="auto"/>
      </w:divBdr>
    </w:div>
    <w:div w:id="259531766">
      <w:bodyDiv w:val="1"/>
      <w:marLeft w:val="0"/>
      <w:marRight w:val="0"/>
      <w:marTop w:val="0"/>
      <w:marBottom w:val="0"/>
      <w:divBdr>
        <w:top w:val="none" w:sz="0" w:space="0" w:color="auto"/>
        <w:left w:val="none" w:sz="0" w:space="0" w:color="auto"/>
        <w:bottom w:val="none" w:sz="0" w:space="0" w:color="auto"/>
        <w:right w:val="none" w:sz="0" w:space="0" w:color="auto"/>
      </w:divBdr>
    </w:div>
    <w:div w:id="260065410">
      <w:bodyDiv w:val="1"/>
      <w:marLeft w:val="0"/>
      <w:marRight w:val="0"/>
      <w:marTop w:val="0"/>
      <w:marBottom w:val="0"/>
      <w:divBdr>
        <w:top w:val="none" w:sz="0" w:space="0" w:color="auto"/>
        <w:left w:val="none" w:sz="0" w:space="0" w:color="auto"/>
        <w:bottom w:val="none" w:sz="0" w:space="0" w:color="auto"/>
        <w:right w:val="none" w:sz="0" w:space="0" w:color="auto"/>
      </w:divBdr>
    </w:div>
    <w:div w:id="266735812">
      <w:bodyDiv w:val="1"/>
      <w:marLeft w:val="0"/>
      <w:marRight w:val="0"/>
      <w:marTop w:val="0"/>
      <w:marBottom w:val="0"/>
      <w:divBdr>
        <w:top w:val="none" w:sz="0" w:space="0" w:color="auto"/>
        <w:left w:val="none" w:sz="0" w:space="0" w:color="auto"/>
        <w:bottom w:val="none" w:sz="0" w:space="0" w:color="auto"/>
        <w:right w:val="none" w:sz="0" w:space="0" w:color="auto"/>
      </w:divBdr>
    </w:div>
    <w:div w:id="268318996">
      <w:bodyDiv w:val="1"/>
      <w:marLeft w:val="0"/>
      <w:marRight w:val="0"/>
      <w:marTop w:val="0"/>
      <w:marBottom w:val="0"/>
      <w:divBdr>
        <w:top w:val="none" w:sz="0" w:space="0" w:color="auto"/>
        <w:left w:val="none" w:sz="0" w:space="0" w:color="auto"/>
        <w:bottom w:val="none" w:sz="0" w:space="0" w:color="auto"/>
        <w:right w:val="none" w:sz="0" w:space="0" w:color="auto"/>
      </w:divBdr>
    </w:div>
    <w:div w:id="270675398">
      <w:bodyDiv w:val="1"/>
      <w:marLeft w:val="0"/>
      <w:marRight w:val="0"/>
      <w:marTop w:val="0"/>
      <w:marBottom w:val="0"/>
      <w:divBdr>
        <w:top w:val="none" w:sz="0" w:space="0" w:color="auto"/>
        <w:left w:val="none" w:sz="0" w:space="0" w:color="auto"/>
        <w:bottom w:val="none" w:sz="0" w:space="0" w:color="auto"/>
        <w:right w:val="none" w:sz="0" w:space="0" w:color="auto"/>
      </w:divBdr>
    </w:div>
    <w:div w:id="277881404">
      <w:bodyDiv w:val="1"/>
      <w:marLeft w:val="0"/>
      <w:marRight w:val="0"/>
      <w:marTop w:val="0"/>
      <w:marBottom w:val="0"/>
      <w:divBdr>
        <w:top w:val="none" w:sz="0" w:space="0" w:color="auto"/>
        <w:left w:val="none" w:sz="0" w:space="0" w:color="auto"/>
        <w:bottom w:val="none" w:sz="0" w:space="0" w:color="auto"/>
        <w:right w:val="none" w:sz="0" w:space="0" w:color="auto"/>
      </w:divBdr>
    </w:div>
    <w:div w:id="283923110">
      <w:bodyDiv w:val="1"/>
      <w:marLeft w:val="0"/>
      <w:marRight w:val="0"/>
      <w:marTop w:val="0"/>
      <w:marBottom w:val="0"/>
      <w:divBdr>
        <w:top w:val="none" w:sz="0" w:space="0" w:color="auto"/>
        <w:left w:val="none" w:sz="0" w:space="0" w:color="auto"/>
        <w:bottom w:val="none" w:sz="0" w:space="0" w:color="auto"/>
        <w:right w:val="none" w:sz="0" w:space="0" w:color="auto"/>
      </w:divBdr>
    </w:div>
    <w:div w:id="291862340">
      <w:bodyDiv w:val="1"/>
      <w:marLeft w:val="0"/>
      <w:marRight w:val="0"/>
      <w:marTop w:val="0"/>
      <w:marBottom w:val="0"/>
      <w:divBdr>
        <w:top w:val="none" w:sz="0" w:space="0" w:color="auto"/>
        <w:left w:val="none" w:sz="0" w:space="0" w:color="auto"/>
        <w:bottom w:val="none" w:sz="0" w:space="0" w:color="auto"/>
        <w:right w:val="none" w:sz="0" w:space="0" w:color="auto"/>
      </w:divBdr>
    </w:div>
    <w:div w:id="292104698">
      <w:bodyDiv w:val="1"/>
      <w:marLeft w:val="0"/>
      <w:marRight w:val="0"/>
      <w:marTop w:val="0"/>
      <w:marBottom w:val="0"/>
      <w:divBdr>
        <w:top w:val="none" w:sz="0" w:space="0" w:color="auto"/>
        <w:left w:val="none" w:sz="0" w:space="0" w:color="auto"/>
        <w:bottom w:val="none" w:sz="0" w:space="0" w:color="auto"/>
        <w:right w:val="none" w:sz="0" w:space="0" w:color="auto"/>
      </w:divBdr>
    </w:div>
    <w:div w:id="292758154">
      <w:bodyDiv w:val="1"/>
      <w:marLeft w:val="0"/>
      <w:marRight w:val="0"/>
      <w:marTop w:val="0"/>
      <w:marBottom w:val="0"/>
      <w:divBdr>
        <w:top w:val="none" w:sz="0" w:space="0" w:color="auto"/>
        <w:left w:val="none" w:sz="0" w:space="0" w:color="auto"/>
        <w:bottom w:val="none" w:sz="0" w:space="0" w:color="auto"/>
        <w:right w:val="none" w:sz="0" w:space="0" w:color="auto"/>
      </w:divBdr>
    </w:div>
    <w:div w:id="295568990">
      <w:bodyDiv w:val="1"/>
      <w:marLeft w:val="0"/>
      <w:marRight w:val="0"/>
      <w:marTop w:val="0"/>
      <w:marBottom w:val="0"/>
      <w:divBdr>
        <w:top w:val="none" w:sz="0" w:space="0" w:color="auto"/>
        <w:left w:val="none" w:sz="0" w:space="0" w:color="auto"/>
        <w:bottom w:val="none" w:sz="0" w:space="0" w:color="auto"/>
        <w:right w:val="none" w:sz="0" w:space="0" w:color="auto"/>
      </w:divBdr>
    </w:div>
    <w:div w:id="302123594">
      <w:bodyDiv w:val="1"/>
      <w:marLeft w:val="0"/>
      <w:marRight w:val="0"/>
      <w:marTop w:val="0"/>
      <w:marBottom w:val="0"/>
      <w:divBdr>
        <w:top w:val="none" w:sz="0" w:space="0" w:color="auto"/>
        <w:left w:val="none" w:sz="0" w:space="0" w:color="auto"/>
        <w:bottom w:val="none" w:sz="0" w:space="0" w:color="auto"/>
        <w:right w:val="none" w:sz="0" w:space="0" w:color="auto"/>
      </w:divBdr>
    </w:div>
    <w:div w:id="304629319">
      <w:bodyDiv w:val="1"/>
      <w:marLeft w:val="0"/>
      <w:marRight w:val="0"/>
      <w:marTop w:val="0"/>
      <w:marBottom w:val="0"/>
      <w:divBdr>
        <w:top w:val="none" w:sz="0" w:space="0" w:color="auto"/>
        <w:left w:val="none" w:sz="0" w:space="0" w:color="auto"/>
        <w:bottom w:val="none" w:sz="0" w:space="0" w:color="auto"/>
        <w:right w:val="none" w:sz="0" w:space="0" w:color="auto"/>
      </w:divBdr>
    </w:div>
    <w:div w:id="307519342">
      <w:bodyDiv w:val="1"/>
      <w:marLeft w:val="0"/>
      <w:marRight w:val="0"/>
      <w:marTop w:val="0"/>
      <w:marBottom w:val="0"/>
      <w:divBdr>
        <w:top w:val="none" w:sz="0" w:space="0" w:color="auto"/>
        <w:left w:val="none" w:sz="0" w:space="0" w:color="auto"/>
        <w:bottom w:val="none" w:sz="0" w:space="0" w:color="auto"/>
        <w:right w:val="none" w:sz="0" w:space="0" w:color="auto"/>
      </w:divBdr>
    </w:div>
    <w:div w:id="312293443">
      <w:bodyDiv w:val="1"/>
      <w:marLeft w:val="0"/>
      <w:marRight w:val="0"/>
      <w:marTop w:val="0"/>
      <w:marBottom w:val="0"/>
      <w:divBdr>
        <w:top w:val="none" w:sz="0" w:space="0" w:color="auto"/>
        <w:left w:val="none" w:sz="0" w:space="0" w:color="auto"/>
        <w:bottom w:val="none" w:sz="0" w:space="0" w:color="auto"/>
        <w:right w:val="none" w:sz="0" w:space="0" w:color="auto"/>
      </w:divBdr>
    </w:div>
    <w:div w:id="315767799">
      <w:bodyDiv w:val="1"/>
      <w:marLeft w:val="0"/>
      <w:marRight w:val="0"/>
      <w:marTop w:val="0"/>
      <w:marBottom w:val="0"/>
      <w:divBdr>
        <w:top w:val="none" w:sz="0" w:space="0" w:color="auto"/>
        <w:left w:val="none" w:sz="0" w:space="0" w:color="auto"/>
        <w:bottom w:val="none" w:sz="0" w:space="0" w:color="auto"/>
        <w:right w:val="none" w:sz="0" w:space="0" w:color="auto"/>
      </w:divBdr>
    </w:div>
    <w:div w:id="320617062">
      <w:bodyDiv w:val="1"/>
      <w:marLeft w:val="0"/>
      <w:marRight w:val="0"/>
      <w:marTop w:val="0"/>
      <w:marBottom w:val="0"/>
      <w:divBdr>
        <w:top w:val="none" w:sz="0" w:space="0" w:color="auto"/>
        <w:left w:val="none" w:sz="0" w:space="0" w:color="auto"/>
        <w:bottom w:val="none" w:sz="0" w:space="0" w:color="auto"/>
        <w:right w:val="none" w:sz="0" w:space="0" w:color="auto"/>
      </w:divBdr>
    </w:div>
    <w:div w:id="324820960">
      <w:bodyDiv w:val="1"/>
      <w:marLeft w:val="0"/>
      <w:marRight w:val="0"/>
      <w:marTop w:val="0"/>
      <w:marBottom w:val="0"/>
      <w:divBdr>
        <w:top w:val="none" w:sz="0" w:space="0" w:color="auto"/>
        <w:left w:val="none" w:sz="0" w:space="0" w:color="auto"/>
        <w:bottom w:val="none" w:sz="0" w:space="0" w:color="auto"/>
        <w:right w:val="none" w:sz="0" w:space="0" w:color="auto"/>
      </w:divBdr>
    </w:div>
    <w:div w:id="330791529">
      <w:bodyDiv w:val="1"/>
      <w:marLeft w:val="0"/>
      <w:marRight w:val="0"/>
      <w:marTop w:val="0"/>
      <w:marBottom w:val="0"/>
      <w:divBdr>
        <w:top w:val="none" w:sz="0" w:space="0" w:color="auto"/>
        <w:left w:val="none" w:sz="0" w:space="0" w:color="auto"/>
        <w:bottom w:val="none" w:sz="0" w:space="0" w:color="auto"/>
        <w:right w:val="none" w:sz="0" w:space="0" w:color="auto"/>
      </w:divBdr>
    </w:div>
    <w:div w:id="331179137">
      <w:bodyDiv w:val="1"/>
      <w:marLeft w:val="0"/>
      <w:marRight w:val="0"/>
      <w:marTop w:val="0"/>
      <w:marBottom w:val="0"/>
      <w:divBdr>
        <w:top w:val="none" w:sz="0" w:space="0" w:color="auto"/>
        <w:left w:val="none" w:sz="0" w:space="0" w:color="auto"/>
        <w:bottom w:val="none" w:sz="0" w:space="0" w:color="auto"/>
        <w:right w:val="none" w:sz="0" w:space="0" w:color="auto"/>
      </w:divBdr>
    </w:div>
    <w:div w:id="335155840">
      <w:bodyDiv w:val="1"/>
      <w:marLeft w:val="0"/>
      <w:marRight w:val="0"/>
      <w:marTop w:val="0"/>
      <w:marBottom w:val="0"/>
      <w:divBdr>
        <w:top w:val="none" w:sz="0" w:space="0" w:color="auto"/>
        <w:left w:val="none" w:sz="0" w:space="0" w:color="auto"/>
        <w:bottom w:val="none" w:sz="0" w:space="0" w:color="auto"/>
        <w:right w:val="none" w:sz="0" w:space="0" w:color="auto"/>
      </w:divBdr>
    </w:div>
    <w:div w:id="339817120">
      <w:bodyDiv w:val="1"/>
      <w:marLeft w:val="0"/>
      <w:marRight w:val="0"/>
      <w:marTop w:val="0"/>
      <w:marBottom w:val="0"/>
      <w:divBdr>
        <w:top w:val="none" w:sz="0" w:space="0" w:color="auto"/>
        <w:left w:val="none" w:sz="0" w:space="0" w:color="auto"/>
        <w:bottom w:val="none" w:sz="0" w:space="0" w:color="auto"/>
        <w:right w:val="none" w:sz="0" w:space="0" w:color="auto"/>
      </w:divBdr>
    </w:div>
    <w:div w:id="346175757">
      <w:bodyDiv w:val="1"/>
      <w:marLeft w:val="0"/>
      <w:marRight w:val="0"/>
      <w:marTop w:val="0"/>
      <w:marBottom w:val="0"/>
      <w:divBdr>
        <w:top w:val="none" w:sz="0" w:space="0" w:color="auto"/>
        <w:left w:val="none" w:sz="0" w:space="0" w:color="auto"/>
        <w:bottom w:val="none" w:sz="0" w:space="0" w:color="auto"/>
        <w:right w:val="none" w:sz="0" w:space="0" w:color="auto"/>
      </w:divBdr>
    </w:div>
    <w:div w:id="347488131">
      <w:bodyDiv w:val="1"/>
      <w:marLeft w:val="0"/>
      <w:marRight w:val="0"/>
      <w:marTop w:val="0"/>
      <w:marBottom w:val="0"/>
      <w:divBdr>
        <w:top w:val="none" w:sz="0" w:space="0" w:color="auto"/>
        <w:left w:val="none" w:sz="0" w:space="0" w:color="auto"/>
        <w:bottom w:val="none" w:sz="0" w:space="0" w:color="auto"/>
        <w:right w:val="none" w:sz="0" w:space="0" w:color="auto"/>
      </w:divBdr>
    </w:div>
    <w:div w:id="348025667">
      <w:bodyDiv w:val="1"/>
      <w:marLeft w:val="0"/>
      <w:marRight w:val="0"/>
      <w:marTop w:val="0"/>
      <w:marBottom w:val="0"/>
      <w:divBdr>
        <w:top w:val="none" w:sz="0" w:space="0" w:color="auto"/>
        <w:left w:val="none" w:sz="0" w:space="0" w:color="auto"/>
        <w:bottom w:val="none" w:sz="0" w:space="0" w:color="auto"/>
        <w:right w:val="none" w:sz="0" w:space="0" w:color="auto"/>
      </w:divBdr>
    </w:div>
    <w:div w:id="354967847">
      <w:bodyDiv w:val="1"/>
      <w:marLeft w:val="0"/>
      <w:marRight w:val="0"/>
      <w:marTop w:val="0"/>
      <w:marBottom w:val="0"/>
      <w:divBdr>
        <w:top w:val="none" w:sz="0" w:space="0" w:color="auto"/>
        <w:left w:val="none" w:sz="0" w:space="0" w:color="auto"/>
        <w:bottom w:val="none" w:sz="0" w:space="0" w:color="auto"/>
        <w:right w:val="none" w:sz="0" w:space="0" w:color="auto"/>
      </w:divBdr>
    </w:div>
    <w:div w:id="359554834">
      <w:bodyDiv w:val="1"/>
      <w:marLeft w:val="0"/>
      <w:marRight w:val="0"/>
      <w:marTop w:val="0"/>
      <w:marBottom w:val="0"/>
      <w:divBdr>
        <w:top w:val="none" w:sz="0" w:space="0" w:color="auto"/>
        <w:left w:val="none" w:sz="0" w:space="0" w:color="auto"/>
        <w:bottom w:val="none" w:sz="0" w:space="0" w:color="auto"/>
        <w:right w:val="none" w:sz="0" w:space="0" w:color="auto"/>
      </w:divBdr>
    </w:div>
    <w:div w:id="366414506">
      <w:bodyDiv w:val="1"/>
      <w:marLeft w:val="0"/>
      <w:marRight w:val="0"/>
      <w:marTop w:val="0"/>
      <w:marBottom w:val="0"/>
      <w:divBdr>
        <w:top w:val="none" w:sz="0" w:space="0" w:color="auto"/>
        <w:left w:val="none" w:sz="0" w:space="0" w:color="auto"/>
        <w:bottom w:val="none" w:sz="0" w:space="0" w:color="auto"/>
        <w:right w:val="none" w:sz="0" w:space="0" w:color="auto"/>
      </w:divBdr>
    </w:div>
    <w:div w:id="380597571">
      <w:bodyDiv w:val="1"/>
      <w:marLeft w:val="0"/>
      <w:marRight w:val="0"/>
      <w:marTop w:val="0"/>
      <w:marBottom w:val="0"/>
      <w:divBdr>
        <w:top w:val="none" w:sz="0" w:space="0" w:color="auto"/>
        <w:left w:val="none" w:sz="0" w:space="0" w:color="auto"/>
        <w:bottom w:val="none" w:sz="0" w:space="0" w:color="auto"/>
        <w:right w:val="none" w:sz="0" w:space="0" w:color="auto"/>
      </w:divBdr>
    </w:div>
    <w:div w:id="386301507">
      <w:bodyDiv w:val="1"/>
      <w:marLeft w:val="0"/>
      <w:marRight w:val="0"/>
      <w:marTop w:val="0"/>
      <w:marBottom w:val="0"/>
      <w:divBdr>
        <w:top w:val="none" w:sz="0" w:space="0" w:color="auto"/>
        <w:left w:val="none" w:sz="0" w:space="0" w:color="auto"/>
        <w:bottom w:val="none" w:sz="0" w:space="0" w:color="auto"/>
        <w:right w:val="none" w:sz="0" w:space="0" w:color="auto"/>
      </w:divBdr>
    </w:div>
    <w:div w:id="386418870">
      <w:bodyDiv w:val="1"/>
      <w:marLeft w:val="0"/>
      <w:marRight w:val="0"/>
      <w:marTop w:val="0"/>
      <w:marBottom w:val="0"/>
      <w:divBdr>
        <w:top w:val="none" w:sz="0" w:space="0" w:color="auto"/>
        <w:left w:val="none" w:sz="0" w:space="0" w:color="auto"/>
        <w:bottom w:val="none" w:sz="0" w:space="0" w:color="auto"/>
        <w:right w:val="none" w:sz="0" w:space="0" w:color="auto"/>
      </w:divBdr>
    </w:div>
    <w:div w:id="406414786">
      <w:bodyDiv w:val="1"/>
      <w:marLeft w:val="0"/>
      <w:marRight w:val="0"/>
      <w:marTop w:val="0"/>
      <w:marBottom w:val="0"/>
      <w:divBdr>
        <w:top w:val="none" w:sz="0" w:space="0" w:color="auto"/>
        <w:left w:val="none" w:sz="0" w:space="0" w:color="auto"/>
        <w:bottom w:val="none" w:sz="0" w:space="0" w:color="auto"/>
        <w:right w:val="none" w:sz="0" w:space="0" w:color="auto"/>
      </w:divBdr>
    </w:div>
    <w:div w:id="412778480">
      <w:bodyDiv w:val="1"/>
      <w:marLeft w:val="0"/>
      <w:marRight w:val="0"/>
      <w:marTop w:val="0"/>
      <w:marBottom w:val="0"/>
      <w:divBdr>
        <w:top w:val="none" w:sz="0" w:space="0" w:color="auto"/>
        <w:left w:val="none" w:sz="0" w:space="0" w:color="auto"/>
        <w:bottom w:val="none" w:sz="0" w:space="0" w:color="auto"/>
        <w:right w:val="none" w:sz="0" w:space="0" w:color="auto"/>
      </w:divBdr>
    </w:div>
    <w:div w:id="416639052">
      <w:bodyDiv w:val="1"/>
      <w:marLeft w:val="0"/>
      <w:marRight w:val="0"/>
      <w:marTop w:val="0"/>
      <w:marBottom w:val="0"/>
      <w:divBdr>
        <w:top w:val="none" w:sz="0" w:space="0" w:color="auto"/>
        <w:left w:val="none" w:sz="0" w:space="0" w:color="auto"/>
        <w:bottom w:val="none" w:sz="0" w:space="0" w:color="auto"/>
        <w:right w:val="none" w:sz="0" w:space="0" w:color="auto"/>
      </w:divBdr>
    </w:div>
    <w:div w:id="432173081">
      <w:bodyDiv w:val="1"/>
      <w:marLeft w:val="0"/>
      <w:marRight w:val="0"/>
      <w:marTop w:val="0"/>
      <w:marBottom w:val="0"/>
      <w:divBdr>
        <w:top w:val="none" w:sz="0" w:space="0" w:color="auto"/>
        <w:left w:val="none" w:sz="0" w:space="0" w:color="auto"/>
        <w:bottom w:val="none" w:sz="0" w:space="0" w:color="auto"/>
        <w:right w:val="none" w:sz="0" w:space="0" w:color="auto"/>
      </w:divBdr>
    </w:div>
    <w:div w:id="436367443">
      <w:bodyDiv w:val="1"/>
      <w:marLeft w:val="0"/>
      <w:marRight w:val="0"/>
      <w:marTop w:val="0"/>
      <w:marBottom w:val="0"/>
      <w:divBdr>
        <w:top w:val="none" w:sz="0" w:space="0" w:color="auto"/>
        <w:left w:val="none" w:sz="0" w:space="0" w:color="auto"/>
        <w:bottom w:val="none" w:sz="0" w:space="0" w:color="auto"/>
        <w:right w:val="none" w:sz="0" w:space="0" w:color="auto"/>
      </w:divBdr>
    </w:div>
    <w:div w:id="448085401">
      <w:bodyDiv w:val="1"/>
      <w:marLeft w:val="0"/>
      <w:marRight w:val="0"/>
      <w:marTop w:val="0"/>
      <w:marBottom w:val="0"/>
      <w:divBdr>
        <w:top w:val="none" w:sz="0" w:space="0" w:color="auto"/>
        <w:left w:val="none" w:sz="0" w:space="0" w:color="auto"/>
        <w:bottom w:val="none" w:sz="0" w:space="0" w:color="auto"/>
        <w:right w:val="none" w:sz="0" w:space="0" w:color="auto"/>
      </w:divBdr>
    </w:div>
    <w:div w:id="452556919">
      <w:bodyDiv w:val="1"/>
      <w:marLeft w:val="0"/>
      <w:marRight w:val="0"/>
      <w:marTop w:val="0"/>
      <w:marBottom w:val="0"/>
      <w:divBdr>
        <w:top w:val="none" w:sz="0" w:space="0" w:color="auto"/>
        <w:left w:val="none" w:sz="0" w:space="0" w:color="auto"/>
        <w:bottom w:val="none" w:sz="0" w:space="0" w:color="auto"/>
        <w:right w:val="none" w:sz="0" w:space="0" w:color="auto"/>
      </w:divBdr>
    </w:div>
    <w:div w:id="463432633">
      <w:bodyDiv w:val="1"/>
      <w:marLeft w:val="0"/>
      <w:marRight w:val="0"/>
      <w:marTop w:val="0"/>
      <w:marBottom w:val="0"/>
      <w:divBdr>
        <w:top w:val="none" w:sz="0" w:space="0" w:color="auto"/>
        <w:left w:val="none" w:sz="0" w:space="0" w:color="auto"/>
        <w:bottom w:val="none" w:sz="0" w:space="0" w:color="auto"/>
        <w:right w:val="none" w:sz="0" w:space="0" w:color="auto"/>
      </w:divBdr>
    </w:div>
    <w:div w:id="464391329">
      <w:bodyDiv w:val="1"/>
      <w:marLeft w:val="0"/>
      <w:marRight w:val="0"/>
      <w:marTop w:val="0"/>
      <w:marBottom w:val="0"/>
      <w:divBdr>
        <w:top w:val="none" w:sz="0" w:space="0" w:color="auto"/>
        <w:left w:val="none" w:sz="0" w:space="0" w:color="auto"/>
        <w:bottom w:val="none" w:sz="0" w:space="0" w:color="auto"/>
        <w:right w:val="none" w:sz="0" w:space="0" w:color="auto"/>
      </w:divBdr>
    </w:div>
    <w:div w:id="465052494">
      <w:bodyDiv w:val="1"/>
      <w:marLeft w:val="0"/>
      <w:marRight w:val="0"/>
      <w:marTop w:val="0"/>
      <w:marBottom w:val="0"/>
      <w:divBdr>
        <w:top w:val="none" w:sz="0" w:space="0" w:color="auto"/>
        <w:left w:val="none" w:sz="0" w:space="0" w:color="auto"/>
        <w:bottom w:val="none" w:sz="0" w:space="0" w:color="auto"/>
        <w:right w:val="none" w:sz="0" w:space="0" w:color="auto"/>
      </w:divBdr>
    </w:div>
    <w:div w:id="481652875">
      <w:bodyDiv w:val="1"/>
      <w:marLeft w:val="0"/>
      <w:marRight w:val="0"/>
      <w:marTop w:val="0"/>
      <w:marBottom w:val="0"/>
      <w:divBdr>
        <w:top w:val="none" w:sz="0" w:space="0" w:color="auto"/>
        <w:left w:val="none" w:sz="0" w:space="0" w:color="auto"/>
        <w:bottom w:val="none" w:sz="0" w:space="0" w:color="auto"/>
        <w:right w:val="none" w:sz="0" w:space="0" w:color="auto"/>
      </w:divBdr>
    </w:div>
    <w:div w:id="481965296">
      <w:bodyDiv w:val="1"/>
      <w:marLeft w:val="0"/>
      <w:marRight w:val="0"/>
      <w:marTop w:val="0"/>
      <w:marBottom w:val="0"/>
      <w:divBdr>
        <w:top w:val="none" w:sz="0" w:space="0" w:color="auto"/>
        <w:left w:val="none" w:sz="0" w:space="0" w:color="auto"/>
        <w:bottom w:val="none" w:sz="0" w:space="0" w:color="auto"/>
        <w:right w:val="none" w:sz="0" w:space="0" w:color="auto"/>
      </w:divBdr>
    </w:div>
    <w:div w:id="482430185">
      <w:bodyDiv w:val="1"/>
      <w:marLeft w:val="0"/>
      <w:marRight w:val="0"/>
      <w:marTop w:val="0"/>
      <w:marBottom w:val="0"/>
      <w:divBdr>
        <w:top w:val="none" w:sz="0" w:space="0" w:color="auto"/>
        <w:left w:val="none" w:sz="0" w:space="0" w:color="auto"/>
        <w:bottom w:val="none" w:sz="0" w:space="0" w:color="auto"/>
        <w:right w:val="none" w:sz="0" w:space="0" w:color="auto"/>
      </w:divBdr>
    </w:div>
    <w:div w:id="484515427">
      <w:bodyDiv w:val="1"/>
      <w:marLeft w:val="0"/>
      <w:marRight w:val="0"/>
      <w:marTop w:val="0"/>
      <w:marBottom w:val="0"/>
      <w:divBdr>
        <w:top w:val="none" w:sz="0" w:space="0" w:color="auto"/>
        <w:left w:val="none" w:sz="0" w:space="0" w:color="auto"/>
        <w:bottom w:val="none" w:sz="0" w:space="0" w:color="auto"/>
        <w:right w:val="none" w:sz="0" w:space="0" w:color="auto"/>
      </w:divBdr>
    </w:div>
    <w:div w:id="487019833">
      <w:bodyDiv w:val="1"/>
      <w:marLeft w:val="0"/>
      <w:marRight w:val="0"/>
      <w:marTop w:val="0"/>
      <w:marBottom w:val="0"/>
      <w:divBdr>
        <w:top w:val="none" w:sz="0" w:space="0" w:color="auto"/>
        <w:left w:val="none" w:sz="0" w:space="0" w:color="auto"/>
        <w:bottom w:val="none" w:sz="0" w:space="0" w:color="auto"/>
        <w:right w:val="none" w:sz="0" w:space="0" w:color="auto"/>
      </w:divBdr>
    </w:div>
    <w:div w:id="487137043">
      <w:bodyDiv w:val="1"/>
      <w:marLeft w:val="0"/>
      <w:marRight w:val="0"/>
      <w:marTop w:val="0"/>
      <w:marBottom w:val="0"/>
      <w:divBdr>
        <w:top w:val="none" w:sz="0" w:space="0" w:color="auto"/>
        <w:left w:val="none" w:sz="0" w:space="0" w:color="auto"/>
        <w:bottom w:val="none" w:sz="0" w:space="0" w:color="auto"/>
        <w:right w:val="none" w:sz="0" w:space="0" w:color="auto"/>
      </w:divBdr>
    </w:div>
    <w:div w:id="488405446">
      <w:bodyDiv w:val="1"/>
      <w:marLeft w:val="0"/>
      <w:marRight w:val="0"/>
      <w:marTop w:val="0"/>
      <w:marBottom w:val="0"/>
      <w:divBdr>
        <w:top w:val="none" w:sz="0" w:space="0" w:color="auto"/>
        <w:left w:val="none" w:sz="0" w:space="0" w:color="auto"/>
        <w:bottom w:val="none" w:sz="0" w:space="0" w:color="auto"/>
        <w:right w:val="none" w:sz="0" w:space="0" w:color="auto"/>
      </w:divBdr>
    </w:div>
    <w:div w:id="499976570">
      <w:bodyDiv w:val="1"/>
      <w:marLeft w:val="0"/>
      <w:marRight w:val="0"/>
      <w:marTop w:val="0"/>
      <w:marBottom w:val="0"/>
      <w:divBdr>
        <w:top w:val="none" w:sz="0" w:space="0" w:color="auto"/>
        <w:left w:val="none" w:sz="0" w:space="0" w:color="auto"/>
        <w:bottom w:val="none" w:sz="0" w:space="0" w:color="auto"/>
        <w:right w:val="none" w:sz="0" w:space="0" w:color="auto"/>
      </w:divBdr>
    </w:div>
    <w:div w:id="508956551">
      <w:bodyDiv w:val="1"/>
      <w:marLeft w:val="0"/>
      <w:marRight w:val="0"/>
      <w:marTop w:val="0"/>
      <w:marBottom w:val="0"/>
      <w:divBdr>
        <w:top w:val="none" w:sz="0" w:space="0" w:color="auto"/>
        <w:left w:val="none" w:sz="0" w:space="0" w:color="auto"/>
        <w:bottom w:val="none" w:sz="0" w:space="0" w:color="auto"/>
        <w:right w:val="none" w:sz="0" w:space="0" w:color="auto"/>
      </w:divBdr>
    </w:div>
    <w:div w:id="510754659">
      <w:bodyDiv w:val="1"/>
      <w:marLeft w:val="0"/>
      <w:marRight w:val="0"/>
      <w:marTop w:val="0"/>
      <w:marBottom w:val="0"/>
      <w:divBdr>
        <w:top w:val="none" w:sz="0" w:space="0" w:color="auto"/>
        <w:left w:val="none" w:sz="0" w:space="0" w:color="auto"/>
        <w:bottom w:val="none" w:sz="0" w:space="0" w:color="auto"/>
        <w:right w:val="none" w:sz="0" w:space="0" w:color="auto"/>
      </w:divBdr>
    </w:div>
    <w:div w:id="514269443">
      <w:bodyDiv w:val="1"/>
      <w:marLeft w:val="0"/>
      <w:marRight w:val="0"/>
      <w:marTop w:val="0"/>
      <w:marBottom w:val="0"/>
      <w:divBdr>
        <w:top w:val="none" w:sz="0" w:space="0" w:color="auto"/>
        <w:left w:val="none" w:sz="0" w:space="0" w:color="auto"/>
        <w:bottom w:val="none" w:sz="0" w:space="0" w:color="auto"/>
        <w:right w:val="none" w:sz="0" w:space="0" w:color="auto"/>
      </w:divBdr>
    </w:div>
    <w:div w:id="524556489">
      <w:bodyDiv w:val="1"/>
      <w:marLeft w:val="0"/>
      <w:marRight w:val="0"/>
      <w:marTop w:val="0"/>
      <w:marBottom w:val="0"/>
      <w:divBdr>
        <w:top w:val="none" w:sz="0" w:space="0" w:color="auto"/>
        <w:left w:val="none" w:sz="0" w:space="0" w:color="auto"/>
        <w:bottom w:val="none" w:sz="0" w:space="0" w:color="auto"/>
        <w:right w:val="none" w:sz="0" w:space="0" w:color="auto"/>
      </w:divBdr>
    </w:div>
    <w:div w:id="528184703">
      <w:bodyDiv w:val="1"/>
      <w:marLeft w:val="0"/>
      <w:marRight w:val="0"/>
      <w:marTop w:val="0"/>
      <w:marBottom w:val="0"/>
      <w:divBdr>
        <w:top w:val="none" w:sz="0" w:space="0" w:color="auto"/>
        <w:left w:val="none" w:sz="0" w:space="0" w:color="auto"/>
        <w:bottom w:val="none" w:sz="0" w:space="0" w:color="auto"/>
        <w:right w:val="none" w:sz="0" w:space="0" w:color="auto"/>
      </w:divBdr>
    </w:div>
    <w:div w:id="531575693">
      <w:bodyDiv w:val="1"/>
      <w:marLeft w:val="0"/>
      <w:marRight w:val="0"/>
      <w:marTop w:val="0"/>
      <w:marBottom w:val="0"/>
      <w:divBdr>
        <w:top w:val="none" w:sz="0" w:space="0" w:color="auto"/>
        <w:left w:val="none" w:sz="0" w:space="0" w:color="auto"/>
        <w:bottom w:val="none" w:sz="0" w:space="0" w:color="auto"/>
        <w:right w:val="none" w:sz="0" w:space="0" w:color="auto"/>
      </w:divBdr>
    </w:div>
    <w:div w:id="533348498">
      <w:bodyDiv w:val="1"/>
      <w:marLeft w:val="0"/>
      <w:marRight w:val="0"/>
      <w:marTop w:val="0"/>
      <w:marBottom w:val="0"/>
      <w:divBdr>
        <w:top w:val="none" w:sz="0" w:space="0" w:color="auto"/>
        <w:left w:val="none" w:sz="0" w:space="0" w:color="auto"/>
        <w:bottom w:val="none" w:sz="0" w:space="0" w:color="auto"/>
        <w:right w:val="none" w:sz="0" w:space="0" w:color="auto"/>
      </w:divBdr>
    </w:div>
    <w:div w:id="537744019">
      <w:bodyDiv w:val="1"/>
      <w:marLeft w:val="0"/>
      <w:marRight w:val="0"/>
      <w:marTop w:val="0"/>
      <w:marBottom w:val="0"/>
      <w:divBdr>
        <w:top w:val="none" w:sz="0" w:space="0" w:color="auto"/>
        <w:left w:val="none" w:sz="0" w:space="0" w:color="auto"/>
        <w:bottom w:val="none" w:sz="0" w:space="0" w:color="auto"/>
        <w:right w:val="none" w:sz="0" w:space="0" w:color="auto"/>
      </w:divBdr>
    </w:div>
    <w:div w:id="578488144">
      <w:bodyDiv w:val="1"/>
      <w:marLeft w:val="0"/>
      <w:marRight w:val="0"/>
      <w:marTop w:val="0"/>
      <w:marBottom w:val="0"/>
      <w:divBdr>
        <w:top w:val="none" w:sz="0" w:space="0" w:color="auto"/>
        <w:left w:val="none" w:sz="0" w:space="0" w:color="auto"/>
        <w:bottom w:val="none" w:sz="0" w:space="0" w:color="auto"/>
        <w:right w:val="none" w:sz="0" w:space="0" w:color="auto"/>
      </w:divBdr>
    </w:div>
    <w:div w:id="579632478">
      <w:bodyDiv w:val="1"/>
      <w:marLeft w:val="0"/>
      <w:marRight w:val="0"/>
      <w:marTop w:val="0"/>
      <w:marBottom w:val="0"/>
      <w:divBdr>
        <w:top w:val="none" w:sz="0" w:space="0" w:color="auto"/>
        <w:left w:val="none" w:sz="0" w:space="0" w:color="auto"/>
        <w:bottom w:val="none" w:sz="0" w:space="0" w:color="auto"/>
        <w:right w:val="none" w:sz="0" w:space="0" w:color="auto"/>
      </w:divBdr>
    </w:div>
    <w:div w:id="580483298">
      <w:bodyDiv w:val="1"/>
      <w:marLeft w:val="0"/>
      <w:marRight w:val="0"/>
      <w:marTop w:val="0"/>
      <w:marBottom w:val="0"/>
      <w:divBdr>
        <w:top w:val="none" w:sz="0" w:space="0" w:color="auto"/>
        <w:left w:val="none" w:sz="0" w:space="0" w:color="auto"/>
        <w:bottom w:val="none" w:sz="0" w:space="0" w:color="auto"/>
        <w:right w:val="none" w:sz="0" w:space="0" w:color="auto"/>
      </w:divBdr>
    </w:div>
    <w:div w:id="588271983">
      <w:bodyDiv w:val="1"/>
      <w:marLeft w:val="0"/>
      <w:marRight w:val="0"/>
      <w:marTop w:val="0"/>
      <w:marBottom w:val="0"/>
      <w:divBdr>
        <w:top w:val="none" w:sz="0" w:space="0" w:color="auto"/>
        <w:left w:val="none" w:sz="0" w:space="0" w:color="auto"/>
        <w:bottom w:val="none" w:sz="0" w:space="0" w:color="auto"/>
        <w:right w:val="none" w:sz="0" w:space="0" w:color="auto"/>
      </w:divBdr>
    </w:div>
    <w:div w:id="597182085">
      <w:bodyDiv w:val="1"/>
      <w:marLeft w:val="0"/>
      <w:marRight w:val="0"/>
      <w:marTop w:val="0"/>
      <w:marBottom w:val="0"/>
      <w:divBdr>
        <w:top w:val="none" w:sz="0" w:space="0" w:color="auto"/>
        <w:left w:val="none" w:sz="0" w:space="0" w:color="auto"/>
        <w:bottom w:val="none" w:sz="0" w:space="0" w:color="auto"/>
        <w:right w:val="none" w:sz="0" w:space="0" w:color="auto"/>
      </w:divBdr>
    </w:div>
    <w:div w:id="600068831">
      <w:bodyDiv w:val="1"/>
      <w:marLeft w:val="0"/>
      <w:marRight w:val="0"/>
      <w:marTop w:val="0"/>
      <w:marBottom w:val="0"/>
      <w:divBdr>
        <w:top w:val="none" w:sz="0" w:space="0" w:color="auto"/>
        <w:left w:val="none" w:sz="0" w:space="0" w:color="auto"/>
        <w:bottom w:val="none" w:sz="0" w:space="0" w:color="auto"/>
        <w:right w:val="none" w:sz="0" w:space="0" w:color="auto"/>
      </w:divBdr>
    </w:div>
    <w:div w:id="604919060">
      <w:bodyDiv w:val="1"/>
      <w:marLeft w:val="0"/>
      <w:marRight w:val="0"/>
      <w:marTop w:val="0"/>
      <w:marBottom w:val="0"/>
      <w:divBdr>
        <w:top w:val="none" w:sz="0" w:space="0" w:color="auto"/>
        <w:left w:val="none" w:sz="0" w:space="0" w:color="auto"/>
        <w:bottom w:val="none" w:sz="0" w:space="0" w:color="auto"/>
        <w:right w:val="none" w:sz="0" w:space="0" w:color="auto"/>
      </w:divBdr>
    </w:div>
    <w:div w:id="605774446">
      <w:bodyDiv w:val="1"/>
      <w:marLeft w:val="0"/>
      <w:marRight w:val="0"/>
      <w:marTop w:val="0"/>
      <w:marBottom w:val="0"/>
      <w:divBdr>
        <w:top w:val="none" w:sz="0" w:space="0" w:color="auto"/>
        <w:left w:val="none" w:sz="0" w:space="0" w:color="auto"/>
        <w:bottom w:val="none" w:sz="0" w:space="0" w:color="auto"/>
        <w:right w:val="none" w:sz="0" w:space="0" w:color="auto"/>
      </w:divBdr>
    </w:div>
    <w:div w:id="611942292">
      <w:bodyDiv w:val="1"/>
      <w:marLeft w:val="0"/>
      <w:marRight w:val="0"/>
      <w:marTop w:val="0"/>
      <w:marBottom w:val="0"/>
      <w:divBdr>
        <w:top w:val="none" w:sz="0" w:space="0" w:color="auto"/>
        <w:left w:val="none" w:sz="0" w:space="0" w:color="auto"/>
        <w:bottom w:val="none" w:sz="0" w:space="0" w:color="auto"/>
        <w:right w:val="none" w:sz="0" w:space="0" w:color="auto"/>
      </w:divBdr>
    </w:div>
    <w:div w:id="613707770">
      <w:bodyDiv w:val="1"/>
      <w:marLeft w:val="0"/>
      <w:marRight w:val="0"/>
      <w:marTop w:val="0"/>
      <w:marBottom w:val="0"/>
      <w:divBdr>
        <w:top w:val="none" w:sz="0" w:space="0" w:color="auto"/>
        <w:left w:val="none" w:sz="0" w:space="0" w:color="auto"/>
        <w:bottom w:val="none" w:sz="0" w:space="0" w:color="auto"/>
        <w:right w:val="none" w:sz="0" w:space="0" w:color="auto"/>
      </w:divBdr>
    </w:div>
    <w:div w:id="617563970">
      <w:bodyDiv w:val="1"/>
      <w:marLeft w:val="0"/>
      <w:marRight w:val="0"/>
      <w:marTop w:val="0"/>
      <w:marBottom w:val="0"/>
      <w:divBdr>
        <w:top w:val="none" w:sz="0" w:space="0" w:color="auto"/>
        <w:left w:val="none" w:sz="0" w:space="0" w:color="auto"/>
        <w:bottom w:val="none" w:sz="0" w:space="0" w:color="auto"/>
        <w:right w:val="none" w:sz="0" w:space="0" w:color="auto"/>
      </w:divBdr>
    </w:div>
    <w:div w:id="621765282">
      <w:bodyDiv w:val="1"/>
      <w:marLeft w:val="0"/>
      <w:marRight w:val="0"/>
      <w:marTop w:val="0"/>
      <w:marBottom w:val="0"/>
      <w:divBdr>
        <w:top w:val="none" w:sz="0" w:space="0" w:color="auto"/>
        <w:left w:val="none" w:sz="0" w:space="0" w:color="auto"/>
        <w:bottom w:val="none" w:sz="0" w:space="0" w:color="auto"/>
        <w:right w:val="none" w:sz="0" w:space="0" w:color="auto"/>
      </w:divBdr>
    </w:div>
    <w:div w:id="625501002">
      <w:bodyDiv w:val="1"/>
      <w:marLeft w:val="0"/>
      <w:marRight w:val="0"/>
      <w:marTop w:val="0"/>
      <w:marBottom w:val="0"/>
      <w:divBdr>
        <w:top w:val="none" w:sz="0" w:space="0" w:color="auto"/>
        <w:left w:val="none" w:sz="0" w:space="0" w:color="auto"/>
        <w:bottom w:val="none" w:sz="0" w:space="0" w:color="auto"/>
        <w:right w:val="none" w:sz="0" w:space="0" w:color="auto"/>
      </w:divBdr>
    </w:div>
    <w:div w:id="626468221">
      <w:bodyDiv w:val="1"/>
      <w:marLeft w:val="0"/>
      <w:marRight w:val="0"/>
      <w:marTop w:val="0"/>
      <w:marBottom w:val="0"/>
      <w:divBdr>
        <w:top w:val="none" w:sz="0" w:space="0" w:color="auto"/>
        <w:left w:val="none" w:sz="0" w:space="0" w:color="auto"/>
        <w:bottom w:val="none" w:sz="0" w:space="0" w:color="auto"/>
        <w:right w:val="none" w:sz="0" w:space="0" w:color="auto"/>
      </w:divBdr>
    </w:div>
    <w:div w:id="636573499">
      <w:bodyDiv w:val="1"/>
      <w:marLeft w:val="0"/>
      <w:marRight w:val="0"/>
      <w:marTop w:val="0"/>
      <w:marBottom w:val="0"/>
      <w:divBdr>
        <w:top w:val="none" w:sz="0" w:space="0" w:color="auto"/>
        <w:left w:val="none" w:sz="0" w:space="0" w:color="auto"/>
        <w:bottom w:val="none" w:sz="0" w:space="0" w:color="auto"/>
        <w:right w:val="none" w:sz="0" w:space="0" w:color="auto"/>
      </w:divBdr>
    </w:div>
    <w:div w:id="636882549">
      <w:bodyDiv w:val="1"/>
      <w:marLeft w:val="0"/>
      <w:marRight w:val="0"/>
      <w:marTop w:val="0"/>
      <w:marBottom w:val="0"/>
      <w:divBdr>
        <w:top w:val="none" w:sz="0" w:space="0" w:color="auto"/>
        <w:left w:val="none" w:sz="0" w:space="0" w:color="auto"/>
        <w:bottom w:val="none" w:sz="0" w:space="0" w:color="auto"/>
        <w:right w:val="none" w:sz="0" w:space="0" w:color="auto"/>
      </w:divBdr>
    </w:div>
    <w:div w:id="642200190">
      <w:bodyDiv w:val="1"/>
      <w:marLeft w:val="0"/>
      <w:marRight w:val="0"/>
      <w:marTop w:val="0"/>
      <w:marBottom w:val="0"/>
      <w:divBdr>
        <w:top w:val="none" w:sz="0" w:space="0" w:color="auto"/>
        <w:left w:val="none" w:sz="0" w:space="0" w:color="auto"/>
        <w:bottom w:val="none" w:sz="0" w:space="0" w:color="auto"/>
        <w:right w:val="none" w:sz="0" w:space="0" w:color="auto"/>
      </w:divBdr>
    </w:div>
    <w:div w:id="648822651">
      <w:bodyDiv w:val="1"/>
      <w:marLeft w:val="0"/>
      <w:marRight w:val="0"/>
      <w:marTop w:val="0"/>
      <w:marBottom w:val="0"/>
      <w:divBdr>
        <w:top w:val="none" w:sz="0" w:space="0" w:color="auto"/>
        <w:left w:val="none" w:sz="0" w:space="0" w:color="auto"/>
        <w:bottom w:val="none" w:sz="0" w:space="0" w:color="auto"/>
        <w:right w:val="none" w:sz="0" w:space="0" w:color="auto"/>
      </w:divBdr>
    </w:div>
    <w:div w:id="649749334">
      <w:bodyDiv w:val="1"/>
      <w:marLeft w:val="0"/>
      <w:marRight w:val="0"/>
      <w:marTop w:val="0"/>
      <w:marBottom w:val="0"/>
      <w:divBdr>
        <w:top w:val="none" w:sz="0" w:space="0" w:color="auto"/>
        <w:left w:val="none" w:sz="0" w:space="0" w:color="auto"/>
        <w:bottom w:val="none" w:sz="0" w:space="0" w:color="auto"/>
        <w:right w:val="none" w:sz="0" w:space="0" w:color="auto"/>
      </w:divBdr>
    </w:div>
    <w:div w:id="655839735">
      <w:bodyDiv w:val="1"/>
      <w:marLeft w:val="0"/>
      <w:marRight w:val="0"/>
      <w:marTop w:val="0"/>
      <w:marBottom w:val="0"/>
      <w:divBdr>
        <w:top w:val="none" w:sz="0" w:space="0" w:color="auto"/>
        <w:left w:val="none" w:sz="0" w:space="0" w:color="auto"/>
        <w:bottom w:val="none" w:sz="0" w:space="0" w:color="auto"/>
        <w:right w:val="none" w:sz="0" w:space="0" w:color="auto"/>
      </w:divBdr>
    </w:div>
    <w:div w:id="659238680">
      <w:bodyDiv w:val="1"/>
      <w:marLeft w:val="0"/>
      <w:marRight w:val="0"/>
      <w:marTop w:val="0"/>
      <w:marBottom w:val="0"/>
      <w:divBdr>
        <w:top w:val="none" w:sz="0" w:space="0" w:color="auto"/>
        <w:left w:val="none" w:sz="0" w:space="0" w:color="auto"/>
        <w:bottom w:val="none" w:sz="0" w:space="0" w:color="auto"/>
        <w:right w:val="none" w:sz="0" w:space="0" w:color="auto"/>
      </w:divBdr>
    </w:div>
    <w:div w:id="662970069">
      <w:bodyDiv w:val="1"/>
      <w:marLeft w:val="0"/>
      <w:marRight w:val="0"/>
      <w:marTop w:val="0"/>
      <w:marBottom w:val="0"/>
      <w:divBdr>
        <w:top w:val="none" w:sz="0" w:space="0" w:color="auto"/>
        <w:left w:val="none" w:sz="0" w:space="0" w:color="auto"/>
        <w:bottom w:val="none" w:sz="0" w:space="0" w:color="auto"/>
        <w:right w:val="none" w:sz="0" w:space="0" w:color="auto"/>
      </w:divBdr>
    </w:div>
    <w:div w:id="664553409">
      <w:bodyDiv w:val="1"/>
      <w:marLeft w:val="0"/>
      <w:marRight w:val="0"/>
      <w:marTop w:val="0"/>
      <w:marBottom w:val="0"/>
      <w:divBdr>
        <w:top w:val="none" w:sz="0" w:space="0" w:color="auto"/>
        <w:left w:val="none" w:sz="0" w:space="0" w:color="auto"/>
        <w:bottom w:val="none" w:sz="0" w:space="0" w:color="auto"/>
        <w:right w:val="none" w:sz="0" w:space="0" w:color="auto"/>
      </w:divBdr>
    </w:div>
    <w:div w:id="664625353">
      <w:bodyDiv w:val="1"/>
      <w:marLeft w:val="0"/>
      <w:marRight w:val="0"/>
      <w:marTop w:val="0"/>
      <w:marBottom w:val="0"/>
      <w:divBdr>
        <w:top w:val="none" w:sz="0" w:space="0" w:color="auto"/>
        <w:left w:val="none" w:sz="0" w:space="0" w:color="auto"/>
        <w:bottom w:val="none" w:sz="0" w:space="0" w:color="auto"/>
        <w:right w:val="none" w:sz="0" w:space="0" w:color="auto"/>
      </w:divBdr>
    </w:div>
    <w:div w:id="665592689">
      <w:bodyDiv w:val="1"/>
      <w:marLeft w:val="0"/>
      <w:marRight w:val="0"/>
      <w:marTop w:val="0"/>
      <w:marBottom w:val="0"/>
      <w:divBdr>
        <w:top w:val="none" w:sz="0" w:space="0" w:color="auto"/>
        <w:left w:val="none" w:sz="0" w:space="0" w:color="auto"/>
        <w:bottom w:val="none" w:sz="0" w:space="0" w:color="auto"/>
        <w:right w:val="none" w:sz="0" w:space="0" w:color="auto"/>
      </w:divBdr>
    </w:div>
    <w:div w:id="674114629">
      <w:bodyDiv w:val="1"/>
      <w:marLeft w:val="0"/>
      <w:marRight w:val="0"/>
      <w:marTop w:val="0"/>
      <w:marBottom w:val="0"/>
      <w:divBdr>
        <w:top w:val="none" w:sz="0" w:space="0" w:color="auto"/>
        <w:left w:val="none" w:sz="0" w:space="0" w:color="auto"/>
        <w:bottom w:val="none" w:sz="0" w:space="0" w:color="auto"/>
        <w:right w:val="none" w:sz="0" w:space="0" w:color="auto"/>
      </w:divBdr>
    </w:div>
    <w:div w:id="674188372">
      <w:bodyDiv w:val="1"/>
      <w:marLeft w:val="0"/>
      <w:marRight w:val="0"/>
      <w:marTop w:val="0"/>
      <w:marBottom w:val="0"/>
      <w:divBdr>
        <w:top w:val="none" w:sz="0" w:space="0" w:color="auto"/>
        <w:left w:val="none" w:sz="0" w:space="0" w:color="auto"/>
        <w:bottom w:val="none" w:sz="0" w:space="0" w:color="auto"/>
        <w:right w:val="none" w:sz="0" w:space="0" w:color="auto"/>
      </w:divBdr>
    </w:div>
    <w:div w:id="681591088">
      <w:bodyDiv w:val="1"/>
      <w:marLeft w:val="0"/>
      <w:marRight w:val="0"/>
      <w:marTop w:val="0"/>
      <w:marBottom w:val="0"/>
      <w:divBdr>
        <w:top w:val="none" w:sz="0" w:space="0" w:color="auto"/>
        <w:left w:val="none" w:sz="0" w:space="0" w:color="auto"/>
        <w:bottom w:val="none" w:sz="0" w:space="0" w:color="auto"/>
        <w:right w:val="none" w:sz="0" w:space="0" w:color="auto"/>
      </w:divBdr>
    </w:div>
    <w:div w:id="683167078">
      <w:bodyDiv w:val="1"/>
      <w:marLeft w:val="0"/>
      <w:marRight w:val="0"/>
      <w:marTop w:val="0"/>
      <w:marBottom w:val="0"/>
      <w:divBdr>
        <w:top w:val="none" w:sz="0" w:space="0" w:color="auto"/>
        <w:left w:val="none" w:sz="0" w:space="0" w:color="auto"/>
        <w:bottom w:val="none" w:sz="0" w:space="0" w:color="auto"/>
        <w:right w:val="none" w:sz="0" w:space="0" w:color="auto"/>
      </w:divBdr>
    </w:div>
    <w:div w:id="685599023">
      <w:bodyDiv w:val="1"/>
      <w:marLeft w:val="0"/>
      <w:marRight w:val="0"/>
      <w:marTop w:val="0"/>
      <w:marBottom w:val="0"/>
      <w:divBdr>
        <w:top w:val="none" w:sz="0" w:space="0" w:color="auto"/>
        <w:left w:val="none" w:sz="0" w:space="0" w:color="auto"/>
        <w:bottom w:val="none" w:sz="0" w:space="0" w:color="auto"/>
        <w:right w:val="none" w:sz="0" w:space="0" w:color="auto"/>
      </w:divBdr>
    </w:div>
    <w:div w:id="702170880">
      <w:bodyDiv w:val="1"/>
      <w:marLeft w:val="0"/>
      <w:marRight w:val="0"/>
      <w:marTop w:val="0"/>
      <w:marBottom w:val="0"/>
      <w:divBdr>
        <w:top w:val="none" w:sz="0" w:space="0" w:color="auto"/>
        <w:left w:val="none" w:sz="0" w:space="0" w:color="auto"/>
        <w:bottom w:val="none" w:sz="0" w:space="0" w:color="auto"/>
        <w:right w:val="none" w:sz="0" w:space="0" w:color="auto"/>
      </w:divBdr>
    </w:div>
    <w:div w:id="708261844">
      <w:bodyDiv w:val="1"/>
      <w:marLeft w:val="0"/>
      <w:marRight w:val="0"/>
      <w:marTop w:val="0"/>
      <w:marBottom w:val="0"/>
      <w:divBdr>
        <w:top w:val="none" w:sz="0" w:space="0" w:color="auto"/>
        <w:left w:val="none" w:sz="0" w:space="0" w:color="auto"/>
        <w:bottom w:val="none" w:sz="0" w:space="0" w:color="auto"/>
        <w:right w:val="none" w:sz="0" w:space="0" w:color="auto"/>
      </w:divBdr>
    </w:div>
    <w:div w:id="709063912">
      <w:bodyDiv w:val="1"/>
      <w:marLeft w:val="0"/>
      <w:marRight w:val="0"/>
      <w:marTop w:val="0"/>
      <w:marBottom w:val="0"/>
      <w:divBdr>
        <w:top w:val="none" w:sz="0" w:space="0" w:color="auto"/>
        <w:left w:val="none" w:sz="0" w:space="0" w:color="auto"/>
        <w:bottom w:val="none" w:sz="0" w:space="0" w:color="auto"/>
        <w:right w:val="none" w:sz="0" w:space="0" w:color="auto"/>
      </w:divBdr>
    </w:div>
    <w:div w:id="709106548">
      <w:bodyDiv w:val="1"/>
      <w:marLeft w:val="0"/>
      <w:marRight w:val="0"/>
      <w:marTop w:val="0"/>
      <w:marBottom w:val="0"/>
      <w:divBdr>
        <w:top w:val="none" w:sz="0" w:space="0" w:color="auto"/>
        <w:left w:val="none" w:sz="0" w:space="0" w:color="auto"/>
        <w:bottom w:val="none" w:sz="0" w:space="0" w:color="auto"/>
        <w:right w:val="none" w:sz="0" w:space="0" w:color="auto"/>
      </w:divBdr>
    </w:div>
    <w:div w:id="711198385">
      <w:bodyDiv w:val="1"/>
      <w:marLeft w:val="0"/>
      <w:marRight w:val="0"/>
      <w:marTop w:val="0"/>
      <w:marBottom w:val="0"/>
      <w:divBdr>
        <w:top w:val="none" w:sz="0" w:space="0" w:color="auto"/>
        <w:left w:val="none" w:sz="0" w:space="0" w:color="auto"/>
        <w:bottom w:val="none" w:sz="0" w:space="0" w:color="auto"/>
        <w:right w:val="none" w:sz="0" w:space="0" w:color="auto"/>
      </w:divBdr>
    </w:div>
    <w:div w:id="717515512">
      <w:bodyDiv w:val="1"/>
      <w:marLeft w:val="0"/>
      <w:marRight w:val="0"/>
      <w:marTop w:val="0"/>
      <w:marBottom w:val="0"/>
      <w:divBdr>
        <w:top w:val="none" w:sz="0" w:space="0" w:color="auto"/>
        <w:left w:val="none" w:sz="0" w:space="0" w:color="auto"/>
        <w:bottom w:val="none" w:sz="0" w:space="0" w:color="auto"/>
        <w:right w:val="none" w:sz="0" w:space="0" w:color="auto"/>
      </w:divBdr>
    </w:div>
    <w:div w:id="724182882">
      <w:bodyDiv w:val="1"/>
      <w:marLeft w:val="0"/>
      <w:marRight w:val="0"/>
      <w:marTop w:val="0"/>
      <w:marBottom w:val="0"/>
      <w:divBdr>
        <w:top w:val="none" w:sz="0" w:space="0" w:color="auto"/>
        <w:left w:val="none" w:sz="0" w:space="0" w:color="auto"/>
        <w:bottom w:val="none" w:sz="0" w:space="0" w:color="auto"/>
        <w:right w:val="none" w:sz="0" w:space="0" w:color="auto"/>
      </w:divBdr>
    </w:div>
    <w:div w:id="730806877">
      <w:bodyDiv w:val="1"/>
      <w:marLeft w:val="0"/>
      <w:marRight w:val="0"/>
      <w:marTop w:val="0"/>
      <w:marBottom w:val="0"/>
      <w:divBdr>
        <w:top w:val="none" w:sz="0" w:space="0" w:color="auto"/>
        <w:left w:val="none" w:sz="0" w:space="0" w:color="auto"/>
        <w:bottom w:val="none" w:sz="0" w:space="0" w:color="auto"/>
        <w:right w:val="none" w:sz="0" w:space="0" w:color="auto"/>
      </w:divBdr>
    </w:div>
    <w:div w:id="741177792">
      <w:bodyDiv w:val="1"/>
      <w:marLeft w:val="0"/>
      <w:marRight w:val="0"/>
      <w:marTop w:val="0"/>
      <w:marBottom w:val="0"/>
      <w:divBdr>
        <w:top w:val="none" w:sz="0" w:space="0" w:color="auto"/>
        <w:left w:val="none" w:sz="0" w:space="0" w:color="auto"/>
        <w:bottom w:val="none" w:sz="0" w:space="0" w:color="auto"/>
        <w:right w:val="none" w:sz="0" w:space="0" w:color="auto"/>
      </w:divBdr>
    </w:div>
    <w:div w:id="753668332">
      <w:bodyDiv w:val="1"/>
      <w:marLeft w:val="0"/>
      <w:marRight w:val="0"/>
      <w:marTop w:val="0"/>
      <w:marBottom w:val="0"/>
      <w:divBdr>
        <w:top w:val="none" w:sz="0" w:space="0" w:color="auto"/>
        <w:left w:val="none" w:sz="0" w:space="0" w:color="auto"/>
        <w:bottom w:val="none" w:sz="0" w:space="0" w:color="auto"/>
        <w:right w:val="none" w:sz="0" w:space="0" w:color="auto"/>
      </w:divBdr>
    </w:div>
    <w:div w:id="753740182">
      <w:bodyDiv w:val="1"/>
      <w:marLeft w:val="0"/>
      <w:marRight w:val="0"/>
      <w:marTop w:val="0"/>
      <w:marBottom w:val="0"/>
      <w:divBdr>
        <w:top w:val="none" w:sz="0" w:space="0" w:color="auto"/>
        <w:left w:val="none" w:sz="0" w:space="0" w:color="auto"/>
        <w:bottom w:val="none" w:sz="0" w:space="0" w:color="auto"/>
        <w:right w:val="none" w:sz="0" w:space="0" w:color="auto"/>
      </w:divBdr>
    </w:div>
    <w:div w:id="754590862">
      <w:bodyDiv w:val="1"/>
      <w:marLeft w:val="0"/>
      <w:marRight w:val="0"/>
      <w:marTop w:val="0"/>
      <w:marBottom w:val="0"/>
      <w:divBdr>
        <w:top w:val="none" w:sz="0" w:space="0" w:color="auto"/>
        <w:left w:val="none" w:sz="0" w:space="0" w:color="auto"/>
        <w:bottom w:val="none" w:sz="0" w:space="0" w:color="auto"/>
        <w:right w:val="none" w:sz="0" w:space="0" w:color="auto"/>
      </w:divBdr>
    </w:div>
    <w:div w:id="755786871">
      <w:bodyDiv w:val="1"/>
      <w:marLeft w:val="0"/>
      <w:marRight w:val="0"/>
      <w:marTop w:val="0"/>
      <w:marBottom w:val="0"/>
      <w:divBdr>
        <w:top w:val="none" w:sz="0" w:space="0" w:color="auto"/>
        <w:left w:val="none" w:sz="0" w:space="0" w:color="auto"/>
        <w:bottom w:val="none" w:sz="0" w:space="0" w:color="auto"/>
        <w:right w:val="none" w:sz="0" w:space="0" w:color="auto"/>
      </w:divBdr>
    </w:div>
    <w:div w:id="758217473">
      <w:bodyDiv w:val="1"/>
      <w:marLeft w:val="0"/>
      <w:marRight w:val="0"/>
      <w:marTop w:val="0"/>
      <w:marBottom w:val="0"/>
      <w:divBdr>
        <w:top w:val="none" w:sz="0" w:space="0" w:color="auto"/>
        <w:left w:val="none" w:sz="0" w:space="0" w:color="auto"/>
        <w:bottom w:val="none" w:sz="0" w:space="0" w:color="auto"/>
        <w:right w:val="none" w:sz="0" w:space="0" w:color="auto"/>
      </w:divBdr>
    </w:div>
    <w:div w:id="760951476">
      <w:bodyDiv w:val="1"/>
      <w:marLeft w:val="0"/>
      <w:marRight w:val="0"/>
      <w:marTop w:val="0"/>
      <w:marBottom w:val="0"/>
      <w:divBdr>
        <w:top w:val="none" w:sz="0" w:space="0" w:color="auto"/>
        <w:left w:val="none" w:sz="0" w:space="0" w:color="auto"/>
        <w:bottom w:val="none" w:sz="0" w:space="0" w:color="auto"/>
        <w:right w:val="none" w:sz="0" w:space="0" w:color="auto"/>
      </w:divBdr>
    </w:div>
    <w:div w:id="764417840">
      <w:bodyDiv w:val="1"/>
      <w:marLeft w:val="0"/>
      <w:marRight w:val="0"/>
      <w:marTop w:val="0"/>
      <w:marBottom w:val="0"/>
      <w:divBdr>
        <w:top w:val="none" w:sz="0" w:space="0" w:color="auto"/>
        <w:left w:val="none" w:sz="0" w:space="0" w:color="auto"/>
        <w:bottom w:val="none" w:sz="0" w:space="0" w:color="auto"/>
        <w:right w:val="none" w:sz="0" w:space="0" w:color="auto"/>
      </w:divBdr>
    </w:div>
    <w:div w:id="765005721">
      <w:bodyDiv w:val="1"/>
      <w:marLeft w:val="0"/>
      <w:marRight w:val="0"/>
      <w:marTop w:val="0"/>
      <w:marBottom w:val="0"/>
      <w:divBdr>
        <w:top w:val="none" w:sz="0" w:space="0" w:color="auto"/>
        <w:left w:val="none" w:sz="0" w:space="0" w:color="auto"/>
        <w:bottom w:val="none" w:sz="0" w:space="0" w:color="auto"/>
        <w:right w:val="none" w:sz="0" w:space="0" w:color="auto"/>
      </w:divBdr>
    </w:div>
    <w:div w:id="775323597">
      <w:bodyDiv w:val="1"/>
      <w:marLeft w:val="0"/>
      <w:marRight w:val="0"/>
      <w:marTop w:val="0"/>
      <w:marBottom w:val="0"/>
      <w:divBdr>
        <w:top w:val="none" w:sz="0" w:space="0" w:color="auto"/>
        <w:left w:val="none" w:sz="0" w:space="0" w:color="auto"/>
        <w:bottom w:val="none" w:sz="0" w:space="0" w:color="auto"/>
        <w:right w:val="none" w:sz="0" w:space="0" w:color="auto"/>
      </w:divBdr>
    </w:div>
    <w:div w:id="783114195">
      <w:bodyDiv w:val="1"/>
      <w:marLeft w:val="0"/>
      <w:marRight w:val="0"/>
      <w:marTop w:val="0"/>
      <w:marBottom w:val="0"/>
      <w:divBdr>
        <w:top w:val="none" w:sz="0" w:space="0" w:color="auto"/>
        <w:left w:val="none" w:sz="0" w:space="0" w:color="auto"/>
        <w:bottom w:val="none" w:sz="0" w:space="0" w:color="auto"/>
        <w:right w:val="none" w:sz="0" w:space="0" w:color="auto"/>
      </w:divBdr>
    </w:div>
    <w:div w:id="787546139">
      <w:bodyDiv w:val="1"/>
      <w:marLeft w:val="0"/>
      <w:marRight w:val="0"/>
      <w:marTop w:val="0"/>
      <w:marBottom w:val="0"/>
      <w:divBdr>
        <w:top w:val="none" w:sz="0" w:space="0" w:color="auto"/>
        <w:left w:val="none" w:sz="0" w:space="0" w:color="auto"/>
        <w:bottom w:val="none" w:sz="0" w:space="0" w:color="auto"/>
        <w:right w:val="none" w:sz="0" w:space="0" w:color="auto"/>
      </w:divBdr>
    </w:div>
    <w:div w:id="788669135">
      <w:bodyDiv w:val="1"/>
      <w:marLeft w:val="0"/>
      <w:marRight w:val="0"/>
      <w:marTop w:val="0"/>
      <w:marBottom w:val="0"/>
      <w:divBdr>
        <w:top w:val="none" w:sz="0" w:space="0" w:color="auto"/>
        <w:left w:val="none" w:sz="0" w:space="0" w:color="auto"/>
        <w:bottom w:val="none" w:sz="0" w:space="0" w:color="auto"/>
        <w:right w:val="none" w:sz="0" w:space="0" w:color="auto"/>
      </w:divBdr>
    </w:div>
    <w:div w:id="799228536">
      <w:bodyDiv w:val="1"/>
      <w:marLeft w:val="0"/>
      <w:marRight w:val="0"/>
      <w:marTop w:val="0"/>
      <w:marBottom w:val="0"/>
      <w:divBdr>
        <w:top w:val="none" w:sz="0" w:space="0" w:color="auto"/>
        <w:left w:val="none" w:sz="0" w:space="0" w:color="auto"/>
        <w:bottom w:val="none" w:sz="0" w:space="0" w:color="auto"/>
        <w:right w:val="none" w:sz="0" w:space="0" w:color="auto"/>
      </w:divBdr>
    </w:div>
    <w:div w:id="808546832">
      <w:bodyDiv w:val="1"/>
      <w:marLeft w:val="0"/>
      <w:marRight w:val="0"/>
      <w:marTop w:val="0"/>
      <w:marBottom w:val="0"/>
      <w:divBdr>
        <w:top w:val="none" w:sz="0" w:space="0" w:color="auto"/>
        <w:left w:val="none" w:sz="0" w:space="0" w:color="auto"/>
        <w:bottom w:val="none" w:sz="0" w:space="0" w:color="auto"/>
        <w:right w:val="none" w:sz="0" w:space="0" w:color="auto"/>
      </w:divBdr>
    </w:div>
    <w:div w:id="810287921">
      <w:bodyDiv w:val="1"/>
      <w:marLeft w:val="0"/>
      <w:marRight w:val="0"/>
      <w:marTop w:val="0"/>
      <w:marBottom w:val="0"/>
      <w:divBdr>
        <w:top w:val="none" w:sz="0" w:space="0" w:color="auto"/>
        <w:left w:val="none" w:sz="0" w:space="0" w:color="auto"/>
        <w:bottom w:val="none" w:sz="0" w:space="0" w:color="auto"/>
        <w:right w:val="none" w:sz="0" w:space="0" w:color="auto"/>
      </w:divBdr>
    </w:div>
    <w:div w:id="814643071">
      <w:bodyDiv w:val="1"/>
      <w:marLeft w:val="0"/>
      <w:marRight w:val="0"/>
      <w:marTop w:val="0"/>
      <w:marBottom w:val="0"/>
      <w:divBdr>
        <w:top w:val="none" w:sz="0" w:space="0" w:color="auto"/>
        <w:left w:val="none" w:sz="0" w:space="0" w:color="auto"/>
        <w:bottom w:val="none" w:sz="0" w:space="0" w:color="auto"/>
        <w:right w:val="none" w:sz="0" w:space="0" w:color="auto"/>
      </w:divBdr>
    </w:div>
    <w:div w:id="817915586">
      <w:bodyDiv w:val="1"/>
      <w:marLeft w:val="0"/>
      <w:marRight w:val="0"/>
      <w:marTop w:val="0"/>
      <w:marBottom w:val="0"/>
      <w:divBdr>
        <w:top w:val="none" w:sz="0" w:space="0" w:color="auto"/>
        <w:left w:val="none" w:sz="0" w:space="0" w:color="auto"/>
        <w:bottom w:val="none" w:sz="0" w:space="0" w:color="auto"/>
        <w:right w:val="none" w:sz="0" w:space="0" w:color="auto"/>
      </w:divBdr>
    </w:div>
    <w:div w:id="819272018">
      <w:bodyDiv w:val="1"/>
      <w:marLeft w:val="0"/>
      <w:marRight w:val="0"/>
      <w:marTop w:val="0"/>
      <w:marBottom w:val="0"/>
      <w:divBdr>
        <w:top w:val="none" w:sz="0" w:space="0" w:color="auto"/>
        <w:left w:val="none" w:sz="0" w:space="0" w:color="auto"/>
        <w:bottom w:val="none" w:sz="0" w:space="0" w:color="auto"/>
        <w:right w:val="none" w:sz="0" w:space="0" w:color="auto"/>
      </w:divBdr>
    </w:div>
    <w:div w:id="821889953">
      <w:bodyDiv w:val="1"/>
      <w:marLeft w:val="0"/>
      <w:marRight w:val="0"/>
      <w:marTop w:val="0"/>
      <w:marBottom w:val="0"/>
      <w:divBdr>
        <w:top w:val="none" w:sz="0" w:space="0" w:color="auto"/>
        <w:left w:val="none" w:sz="0" w:space="0" w:color="auto"/>
        <w:bottom w:val="none" w:sz="0" w:space="0" w:color="auto"/>
        <w:right w:val="none" w:sz="0" w:space="0" w:color="auto"/>
      </w:divBdr>
    </w:div>
    <w:div w:id="826286913">
      <w:bodyDiv w:val="1"/>
      <w:marLeft w:val="0"/>
      <w:marRight w:val="0"/>
      <w:marTop w:val="0"/>
      <w:marBottom w:val="0"/>
      <w:divBdr>
        <w:top w:val="none" w:sz="0" w:space="0" w:color="auto"/>
        <w:left w:val="none" w:sz="0" w:space="0" w:color="auto"/>
        <w:bottom w:val="none" w:sz="0" w:space="0" w:color="auto"/>
        <w:right w:val="none" w:sz="0" w:space="0" w:color="auto"/>
      </w:divBdr>
    </w:div>
    <w:div w:id="829559673">
      <w:bodyDiv w:val="1"/>
      <w:marLeft w:val="0"/>
      <w:marRight w:val="0"/>
      <w:marTop w:val="0"/>
      <w:marBottom w:val="0"/>
      <w:divBdr>
        <w:top w:val="none" w:sz="0" w:space="0" w:color="auto"/>
        <w:left w:val="none" w:sz="0" w:space="0" w:color="auto"/>
        <w:bottom w:val="none" w:sz="0" w:space="0" w:color="auto"/>
        <w:right w:val="none" w:sz="0" w:space="0" w:color="auto"/>
      </w:divBdr>
    </w:div>
    <w:div w:id="831260136">
      <w:bodyDiv w:val="1"/>
      <w:marLeft w:val="0"/>
      <w:marRight w:val="0"/>
      <w:marTop w:val="0"/>
      <w:marBottom w:val="0"/>
      <w:divBdr>
        <w:top w:val="none" w:sz="0" w:space="0" w:color="auto"/>
        <w:left w:val="none" w:sz="0" w:space="0" w:color="auto"/>
        <w:bottom w:val="none" w:sz="0" w:space="0" w:color="auto"/>
        <w:right w:val="none" w:sz="0" w:space="0" w:color="auto"/>
      </w:divBdr>
    </w:div>
    <w:div w:id="845096727">
      <w:bodyDiv w:val="1"/>
      <w:marLeft w:val="0"/>
      <w:marRight w:val="0"/>
      <w:marTop w:val="0"/>
      <w:marBottom w:val="0"/>
      <w:divBdr>
        <w:top w:val="none" w:sz="0" w:space="0" w:color="auto"/>
        <w:left w:val="none" w:sz="0" w:space="0" w:color="auto"/>
        <w:bottom w:val="none" w:sz="0" w:space="0" w:color="auto"/>
        <w:right w:val="none" w:sz="0" w:space="0" w:color="auto"/>
      </w:divBdr>
    </w:div>
    <w:div w:id="848956930">
      <w:bodyDiv w:val="1"/>
      <w:marLeft w:val="0"/>
      <w:marRight w:val="0"/>
      <w:marTop w:val="0"/>
      <w:marBottom w:val="0"/>
      <w:divBdr>
        <w:top w:val="none" w:sz="0" w:space="0" w:color="auto"/>
        <w:left w:val="none" w:sz="0" w:space="0" w:color="auto"/>
        <w:bottom w:val="none" w:sz="0" w:space="0" w:color="auto"/>
        <w:right w:val="none" w:sz="0" w:space="0" w:color="auto"/>
      </w:divBdr>
    </w:div>
    <w:div w:id="854610891">
      <w:bodyDiv w:val="1"/>
      <w:marLeft w:val="0"/>
      <w:marRight w:val="0"/>
      <w:marTop w:val="0"/>
      <w:marBottom w:val="0"/>
      <w:divBdr>
        <w:top w:val="none" w:sz="0" w:space="0" w:color="auto"/>
        <w:left w:val="none" w:sz="0" w:space="0" w:color="auto"/>
        <w:bottom w:val="none" w:sz="0" w:space="0" w:color="auto"/>
        <w:right w:val="none" w:sz="0" w:space="0" w:color="auto"/>
      </w:divBdr>
    </w:div>
    <w:div w:id="855269607">
      <w:bodyDiv w:val="1"/>
      <w:marLeft w:val="0"/>
      <w:marRight w:val="0"/>
      <w:marTop w:val="0"/>
      <w:marBottom w:val="0"/>
      <w:divBdr>
        <w:top w:val="none" w:sz="0" w:space="0" w:color="auto"/>
        <w:left w:val="none" w:sz="0" w:space="0" w:color="auto"/>
        <w:bottom w:val="none" w:sz="0" w:space="0" w:color="auto"/>
        <w:right w:val="none" w:sz="0" w:space="0" w:color="auto"/>
      </w:divBdr>
    </w:div>
    <w:div w:id="857357569">
      <w:bodyDiv w:val="1"/>
      <w:marLeft w:val="0"/>
      <w:marRight w:val="0"/>
      <w:marTop w:val="0"/>
      <w:marBottom w:val="0"/>
      <w:divBdr>
        <w:top w:val="none" w:sz="0" w:space="0" w:color="auto"/>
        <w:left w:val="none" w:sz="0" w:space="0" w:color="auto"/>
        <w:bottom w:val="none" w:sz="0" w:space="0" w:color="auto"/>
        <w:right w:val="none" w:sz="0" w:space="0" w:color="auto"/>
      </w:divBdr>
    </w:div>
    <w:div w:id="860095028">
      <w:bodyDiv w:val="1"/>
      <w:marLeft w:val="0"/>
      <w:marRight w:val="0"/>
      <w:marTop w:val="0"/>
      <w:marBottom w:val="0"/>
      <w:divBdr>
        <w:top w:val="none" w:sz="0" w:space="0" w:color="auto"/>
        <w:left w:val="none" w:sz="0" w:space="0" w:color="auto"/>
        <w:bottom w:val="none" w:sz="0" w:space="0" w:color="auto"/>
        <w:right w:val="none" w:sz="0" w:space="0" w:color="auto"/>
      </w:divBdr>
    </w:div>
    <w:div w:id="871920510">
      <w:bodyDiv w:val="1"/>
      <w:marLeft w:val="0"/>
      <w:marRight w:val="0"/>
      <w:marTop w:val="0"/>
      <w:marBottom w:val="0"/>
      <w:divBdr>
        <w:top w:val="none" w:sz="0" w:space="0" w:color="auto"/>
        <w:left w:val="none" w:sz="0" w:space="0" w:color="auto"/>
        <w:bottom w:val="none" w:sz="0" w:space="0" w:color="auto"/>
        <w:right w:val="none" w:sz="0" w:space="0" w:color="auto"/>
      </w:divBdr>
    </w:div>
    <w:div w:id="875435355">
      <w:bodyDiv w:val="1"/>
      <w:marLeft w:val="0"/>
      <w:marRight w:val="0"/>
      <w:marTop w:val="0"/>
      <w:marBottom w:val="0"/>
      <w:divBdr>
        <w:top w:val="none" w:sz="0" w:space="0" w:color="auto"/>
        <w:left w:val="none" w:sz="0" w:space="0" w:color="auto"/>
        <w:bottom w:val="none" w:sz="0" w:space="0" w:color="auto"/>
        <w:right w:val="none" w:sz="0" w:space="0" w:color="auto"/>
      </w:divBdr>
    </w:div>
    <w:div w:id="875696489">
      <w:bodyDiv w:val="1"/>
      <w:marLeft w:val="0"/>
      <w:marRight w:val="0"/>
      <w:marTop w:val="0"/>
      <w:marBottom w:val="0"/>
      <w:divBdr>
        <w:top w:val="none" w:sz="0" w:space="0" w:color="auto"/>
        <w:left w:val="none" w:sz="0" w:space="0" w:color="auto"/>
        <w:bottom w:val="none" w:sz="0" w:space="0" w:color="auto"/>
        <w:right w:val="none" w:sz="0" w:space="0" w:color="auto"/>
      </w:divBdr>
    </w:div>
    <w:div w:id="890314281">
      <w:bodyDiv w:val="1"/>
      <w:marLeft w:val="0"/>
      <w:marRight w:val="0"/>
      <w:marTop w:val="0"/>
      <w:marBottom w:val="0"/>
      <w:divBdr>
        <w:top w:val="none" w:sz="0" w:space="0" w:color="auto"/>
        <w:left w:val="none" w:sz="0" w:space="0" w:color="auto"/>
        <w:bottom w:val="none" w:sz="0" w:space="0" w:color="auto"/>
        <w:right w:val="none" w:sz="0" w:space="0" w:color="auto"/>
      </w:divBdr>
    </w:div>
    <w:div w:id="890458105">
      <w:bodyDiv w:val="1"/>
      <w:marLeft w:val="0"/>
      <w:marRight w:val="0"/>
      <w:marTop w:val="0"/>
      <w:marBottom w:val="0"/>
      <w:divBdr>
        <w:top w:val="none" w:sz="0" w:space="0" w:color="auto"/>
        <w:left w:val="none" w:sz="0" w:space="0" w:color="auto"/>
        <w:bottom w:val="none" w:sz="0" w:space="0" w:color="auto"/>
        <w:right w:val="none" w:sz="0" w:space="0" w:color="auto"/>
      </w:divBdr>
    </w:div>
    <w:div w:id="894899027">
      <w:bodyDiv w:val="1"/>
      <w:marLeft w:val="0"/>
      <w:marRight w:val="0"/>
      <w:marTop w:val="0"/>
      <w:marBottom w:val="0"/>
      <w:divBdr>
        <w:top w:val="none" w:sz="0" w:space="0" w:color="auto"/>
        <w:left w:val="none" w:sz="0" w:space="0" w:color="auto"/>
        <w:bottom w:val="none" w:sz="0" w:space="0" w:color="auto"/>
        <w:right w:val="none" w:sz="0" w:space="0" w:color="auto"/>
      </w:divBdr>
    </w:div>
    <w:div w:id="896092564">
      <w:bodyDiv w:val="1"/>
      <w:marLeft w:val="0"/>
      <w:marRight w:val="0"/>
      <w:marTop w:val="0"/>
      <w:marBottom w:val="0"/>
      <w:divBdr>
        <w:top w:val="none" w:sz="0" w:space="0" w:color="auto"/>
        <w:left w:val="none" w:sz="0" w:space="0" w:color="auto"/>
        <w:bottom w:val="none" w:sz="0" w:space="0" w:color="auto"/>
        <w:right w:val="none" w:sz="0" w:space="0" w:color="auto"/>
      </w:divBdr>
    </w:div>
    <w:div w:id="897594564">
      <w:bodyDiv w:val="1"/>
      <w:marLeft w:val="0"/>
      <w:marRight w:val="0"/>
      <w:marTop w:val="0"/>
      <w:marBottom w:val="0"/>
      <w:divBdr>
        <w:top w:val="none" w:sz="0" w:space="0" w:color="auto"/>
        <w:left w:val="none" w:sz="0" w:space="0" w:color="auto"/>
        <w:bottom w:val="none" w:sz="0" w:space="0" w:color="auto"/>
        <w:right w:val="none" w:sz="0" w:space="0" w:color="auto"/>
      </w:divBdr>
    </w:div>
    <w:div w:id="901789214">
      <w:bodyDiv w:val="1"/>
      <w:marLeft w:val="0"/>
      <w:marRight w:val="0"/>
      <w:marTop w:val="0"/>
      <w:marBottom w:val="0"/>
      <w:divBdr>
        <w:top w:val="none" w:sz="0" w:space="0" w:color="auto"/>
        <w:left w:val="none" w:sz="0" w:space="0" w:color="auto"/>
        <w:bottom w:val="none" w:sz="0" w:space="0" w:color="auto"/>
        <w:right w:val="none" w:sz="0" w:space="0" w:color="auto"/>
      </w:divBdr>
    </w:div>
    <w:div w:id="910309297">
      <w:bodyDiv w:val="1"/>
      <w:marLeft w:val="0"/>
      <w:marRight w:val="0"/>
      <w:marTop w:val="0"/>
      <w:marBottom w:val="0"/>
      <w:divBdr>
        <w:top w:val="none" w:sz="0" w:space="0" w:color="auto"/>
        <w:left w:val="none" w:sz="0" w:space="0" w:color="auto"/>
        <w:bottom w:val="none" w:sz="0" w:space="0" w:color="auto"/>
        <w:right w:val="none" w:sz="0" w:space="0" w:color="auto"/>
      </w:divBdr>
    </w:div>
    <w:div w:id="920018778">
      <w:bodyDiv w:val="1"/>
      <w:marLeft w:val="0"/>
      <w:marRight w:val="0"/>
      <w:marTop w:val="0"/>
      <w:marBottom w:val="0"/>
      <w:divBdr>
        <w:top w:val="none" w:sz="0" w:space="0" w:color="auto"/>
        <w:left w:val="none" w:sz="0" w:space="0" w:color="auto"/>
        <w:bottom w:val="none" w:sz="0" w:space="0" w:color="auto"/>
        <w:right w:val="none" w:sz="0" w:space="0" w:color="auto"/>
      </w:divBdr>
    </w:div>
    <w:div w:id="938173290">
      <w:bodyDiv w:val="1"/>
      <w:marLeft w:val="0"/>
      <w:marRight w:val="0"/>
      <w:marTop w:val="0"/>
      <w:marBottom w:val="0"/>
      <w:divBdr>
        <w:top w:val="none" w:sz="0" w:space="0" w:color="auto"/>
        <w:left w:val="none" w:sz="0" w:space="0" w:color="auto"/>
        <w:bottom w:val="none" w:sz="0" w:space="0" w:color="auto"/>
        <w:right w:val="none" w:sz="0" w:space="0" w:color="auto"/>
      </w:divBdr>
    </w:div>
    <w:div w:id="942029628">
      <w:bodyDiv w:val="1"/>
      <w:marLeft w:val="0"/>
      <w:marRight w:val="0"/>
      <w:marTop w:val="0"/>
      <w:marBottom w:val="0"/>
      <w:divBdr>
        <w:top w:val="none" w:sz="0" w:space="0" w:color="auto"/>
        <w:left w:val="none" w:sz="0" w:space="0" w:color="auto"/>
        <w:bottom w:val="none" w:sz="0" w:space="0" w:color="auto"/>
        <w:right w:val="none" w:sz="0" w:space="0" w:color="auto"/>
      </w:divBdr>
    </w:div>
    <w:div w:id="952859759">
      <w:bodyDiv w:val="1"/>
      <w:marLeft w:val="0"/>
      <w:marRight w:val="0"/>
      <w:marTop w:val="0"/>
      <w:marBottom w:val="0"/>
      <w:divBdr>
        <w:top w:val="none" w:sz="0" w:space="0" w:color="auto"/>
        <w:left w:val="none" w:sz="0" w:space="0" w:color="auto"/>
        <w:bottom w:val="none" w:sz="0" w:space="0" w:color="auto"/>
        <w:right w:val="none" w:sz="0" w:space="0" w:color="auto"/>
      </w:divBdr>
    </w:div>
    <w:div w:id="954824467">
      <w:bodyDiv w:val="1"/>
      <w:marLeft w:val="0"/>
      <w:marRight w:val="0"/>
      <w:marTop w:val="0"/>
      <w:marBottom w:val="0"/>
      <w:divBdr>
        <w:top w:val="none" w:sz="0" w:space="0" w:color="auto"/>
        <w:left w:val="none" w:sz="0" w:space="0" w:color="auto"/>
        <w:bottom w:val="none" w:sz="0" w:space="0" w:color="auto"/>
        <w:right w:val="none" w:sz="0" w:space="0" w:color="auto"/>
      </w:divBdr>
    </w:div>
    <w:div w:id="979072540">
      <w:bodyDiv w:val="1"/>
      <w:marLeft w:val="0"/>
      <w:marRight w:val="0"/>
      <w:marTop w:val="0"/>
      <w:marBottom w:val="0"/>
      <w:divBdr>
        <w:top w:val="none" w:sz="0" w:space="0" w:color="auto"/>
        <w:left w:val="none" w:sz="0" w:space="0" w:color="auto"/>
        <w:bottom w:val="none" w:sz="0" w:space="0" w:color="auto"/>
        <w:right w:val="none" w:sz="0" w:space="0" w:color="auto"/>
      </w:divBdr>
    </w:div>
    <w:div w:id="980311548">
      <w:bodyDiv w:val="1"/>
      <w:marLeft w:val="0"/>
      <w:marRight w:val="0"/>
      <w:marTop w:val="0"/>
      <w:marBottom w:val="0"/>
      <w:divBdr>
        <w:top w:val="none" w:sz="0" w:space="0" w:color="auto"/>
        <w:left w:val="none" w:sz="0" w:space="0" w:color="auto"/>
        <w:bottom w:val="none" w:sz="0" w:space="0" w:color="auto"/>
        <w:right w:val="none" w:sz="0" w:space="0" w:color="auto"/>
      </w:divBdr>
    </w:div>
    <w:div w:id="1004819972">
      <w:bodyDiv w:val="1"/>
      <w:marLeft w:val="0"/>
      <w:marRight w:val="0"/>
      <w:marTop w:val="0"/>
      <w:marBottom w:val="0"/>
      <w:divBdr>
        <w:top w:val="none" w:sz="0" w:space="0" w:color="auto"/>
        <w:left w:val="none" w:sz="0" w:space="0" w:color="auto"/>
        <w:bottom w:val="none" w:sz="0" w:space="0" w:color="auto"/>
        <w:right w:val="none" w:sz="0" w:space="0" w:color="auto"/>
      </w:divBdr>
    </w:div>
    <w:div w:id="1015116118">
      <w:bodyDiv w:val="1"/>
      <w:marLeft w:val="0"/>
      <w:marRight w:val="0"/>
      <w:marTop w:val="0"/>
      <w:marBottom w:val="0"/>
      <w:divBdr>
        <w:top w:val="none" w:sz="0" w:space="0" w:color="auto"/>
        <w:left w:val="none" w:sz="0" w:space="0" w:color="auto"/>
        <w:bottom w:val="none" w:sz="0" w:space="0" w:color="auto"/>
        <w:right w:val="none" w:sz="0" w:space="0" w:color="auto"/>
      </w:divBdr>
    </w:div>
    <w:div w:id="1019158078">
      <w:bodyDiv w:val="1"/>
      <w:marLeft w:val="0"/>
      <w:marRight w:val="0"/>
      <w:marTop w:val="0"/>
      <w:marBottom w:val="0"/>
      <w:divBdr>
        <w:top w:val="none" w:sz="0" w:space="0" w:color="auto"/>
        <w:left w:val="none" w:sz="0" w:space="0" w:color="auto"/>
        <w:bottom w:val="none" w:sz="0" w:space="0" w:color="auto"/>
        <w:right w:val="none" w:sz="0" w:space="0" w:color="auto"/>
      </w:divBdr>
    </w:div>
    <w:div w:id="1026061886">
      <w:bodyDiv w:val="1"/>
      <w:marLeft w:val="0"/>
      <w:marRight w:val="0"/>
      <w:marTop w:val="0"/>
      <w:marBottom w:val="0"/>
      <w:divBdr>
        <w:top w:val="none" w:sz="0" w:space="0" w:color="auto"/>
        <w:left w:val="none" w:sz="0" w:space="0" w:color="auto"/>
        <w:bottom w:val="none" w:sz="0" w:space="0" w:color="auto"/>
        <w:right w:val="none" w:sz="0" w:space="0" w:color="auto"/>
      </w:divBdr>
    </w:div>
    <w:div w:id="1028533184">
      <w:bodyDiv w:val="1"/>
      <w:marLeft w:val="0"/>
      <w:marRight w:val="0"/>
      <w:marTop w:val="0"/>
      <w:marBottom w:val="0"/>
      <w:divBdr>
        <w:top w:val="none" w:sz="0" w:space="0" w:color="auto"/>
        <w:left w:val="none" w:sz="0" w:space="0" w:color="auto"/>
        <w:bottom w:val="none" w:sz="0" w:space="0" w:color="auto"/>
        <w:right w:val="none" w:sz="0" w:space="0" w:color="auto"/>
      </w:divBdr>
    </w:div>
    <w:div w:id="1031227299">
      <w:bodyDiv w:val="1"/>
      <w:marLeft w:val="0"/>
      <w:marRight w:val="0"/>
      <w:marTop w:val="0"/>
      <w:marBottom w:val="0"/>
      <w:divBdr>
        <w:top w:val="none" w:sz="0" w:space="0" w:color="auto"/>
        <w:left w:val="none" w:sz="0" w:space="0" w:color="auto"/>
        <w:bottom w:val="none" w:sz="0" w:space="0" w:color="auto"/>
        <w:right w:val="none" w:sz="0" w:space="0" w:color="auto"/>
      </w:divBdr>
    </w:div>
    <w:div w:id="1031804915">
      <w:bodyDiv w:val="1"/>
      <w:marLeft w:val="0"/>
      <w:marRight w:val="0"/>
      <w:marTop w:val="0"/>
      <w:marBottom w:val="0"/>
      <w:divBdr>
        <w:top w:val="none" w:sz="0" w:space="0" w:color="auto"/>
        <w:left w:val="none" w:sz="0" w:space="0" w:color="auto"/>
        <w:bottom w:val="none" w:sz="0" w:space="0" w:color="auto"/>
        <w:right w:val="none" w:sz="0" w:space="0" w:color="auto"/>
      </w:divBdr>
    </w:div>
    <w:div w:id="1043600673">
      <w:bodyDiv w:val="1"/>
      <w:marLeft w:val="0"/>
      <w:marRight w:val="0"/>
      <w:marTop w:val="0"/>
      <w:marBottom w:val="0"/>
      <w:divBdr>
        <w:top w:val="none" w:sz="0" w:space="0" w:color="auto"/>
        <w:left w:val="none" w:sz="0" w:space="0" w:color="auto"/>
        <w:bottom w:val="none" w:sz="0" w:space="0" w:color="auto"/>
        <w:right w:val="none" w:sz="0" w:space="0" w:color="auto"/>
      </w:divBdr>
    </w:div>
    <w:div w:id="1076783119">
      <w:bodyDiv w:val="1"/>
      <w:marLeft w:val="0"/>
      <w:marRight w:val="0"/>
      <w:marTop w:val="0"/>
      <w:marBottom w:val="0"/>
      <w:divBdr>
        <w:top w:val="none" w:sz="0" w:space="0" w:color="auto"/>
        <w:left w:val="none" w:sz="0" w:space="0" w:color="auto"/>
        <w:bottom w:val="none" w:sz="0" w:space="0" w:color="auto"/>
        <w:right w:val="none" w:sz="0" w:space="0" w:color="auto"/>
      </w:divBdr>
    </w:div>
    <w:div w:id="1081173903">
      <w:bodyDiv w:val="1"/>
      <w:marLeft w:val="0"/>
      <w:marRight w:val="0"/>
      <w:marTop w:val="0"/>
      <w:marBottom w:val="0"/>
      <w:divBdr>
        <w:top w:val="none" w:sz="0" w:space="0" w:color="auto"/>
        <w:left w:val="none" w:sz="0" w:space="0" w:color="auto"/>
        <w:bottom w:val="none" w:sz="0" w:space="0" w:color="auto"/>
        <w:right w:val="none" w:sz="0" w:space="0" w:color="auto"/>
      </w:divBdr>
    </w:div>
    <w:div w:id="1086850394">
      <w:bodyDiv w:val="1"/>
      <w:marLeft w:val="0"/>
      <w:marRight w:val="0"/>
      <w:marTop w:val="0"/>
      <w:marBottom w:val="0"/>
      <w:divBdr>
        <w:top w:val="none" w:sz="0" w:space="0" w:color="auto"/>
        <w:left w:val="none" w:sz="0" w:space="0" w:color="auto"/>
        <w:bottom w:val="none" w:sz="0" w:space="0" w:color="auto"/>
        <w:right w:val="none" w:sz="0" w:space="0" w:color="auto"/>
      </w:divBdr>
    </w:div>
    <w:div w:id="1094352676">
      <w:bodyDiv w:val="1"/>
      <w:marLeft w:val="0"/>
      <w:marRight w:val="0"/>
      <w:marTop w:val="0"/>
      <w:marBottom w:val="0"/>
      <w:divBdr>
        <w:top w:val="none" w:sz="0" w:space="0" w:color="auto"/>
        <w:left w:val="none" w:sz="0" w:space="0" w:color="auto"/>
        <w:bottom w:val="none" w:sz="0" w:space="0" w:color="auto"/>
        <w:right w:val="none" w:sz="0" w:space="0" w:color="auto"/>
      </w:divBdr>
    </w:div>
    <w:div w:id="1096365079">
      <w:bodyDiv w:val="1"/>
      <w:marLeft w:val="0"/>
      <w:marRight w:val="0"/>
      <w:marTop w:val="0"/>
      <w:marBottom w:val="0"/>
      <w:divBdr>
        <w:top w:val="none" w:sz="0" w:space="0" w:color="auto"/>
        <w:left w:val="none" w:sz="0" w:space="0" w:color="auto"/>
        <w:bottom w:val="none" w:sz="0" w:space="0" w:color="auto"/>
        <w:right w:val="none" w:sz="0" w:space="0" w:color="auto"/>
      </w:divBdr>
    </w:div>
    <w:div w:id="1107653015">
      <w:bodyDiv w:val="1"/>
      <w:marLeft w:val="0"/>
      <w:marRight w:val="0"/>
      <w:marTop w:val="0"/>
      <w:marBottom w:val="0"/>
      <w:divBdr>
        <w:top w:val="none" w:sz="0" w:space="0" w:color="auto"/>
        <w:left w:val="none" w:sz="0" w:space="0" w:color="auto"/>
        <w:bottom w:val="none" w:sz="0" w:space="0" w:color="auto"/>
        <w:right w:val="none" w:sz="0" w:space="0" w:color="auto"/>
      </w:divBdr>
    </w:div>
    <w:div w:id="1116868714">
      <w:bodyDiv w:val="1"/>
      <w:marLeft w:val="0"/>
      <w:marRight w:val="0"/>
      <w:marTop w:val="0"/>
      <w:marBottom w:val="0"/>
      <w:divBdr>
        <w:top w:val="none" w:sz="0" w:space="0" w:color="auto"/>
        <w:left w:val="none" w:sz="0" w:space="0" w:color="auto"/>
        <w:bottom w:val="none" w:sz="0" w:space="0" w:color="auto"/>
        <w:right w:val="none" w:sz="0" w:space="0" w:color="auto"/>
      </w:divBdr>
    </w:div>
    <w:div w:id="1122190013">
      <w:bodyDiv w:val="1"/>
      <w:marLeft w:val="0"/>
      <w:marRight w:val="0"/>
      <w:marTop w:val="0"/>
      <w:marBottom w:val="0"/>
      <w:divBdr>
        <w:top w:val="none" w:sz="0" w:space="0" w:color="auto"/>
        <w:left w:val="none" w:sz="0" w:space="0" w:color="auto"/>
        <w:bottom w:val="none" w:sz="0" w:space="0" w:color="auto"/>
        <w:right w:val="none" w:sz="0" w:space="0" w:color="auto"/>
      </w:divBdr>
    </w:div>
    <w:div w:id="1123619588">
      <w:bodyDiv w:val="1"/>
      <w:marLeft w:val="0"/>
      <w:marRight w:val="0"/>
      <w:marTop w:val="0"/>
      <w:marBottom w:val="0"/>
      <w:divBdr>
        <w:top w:val="none" w:sz="0" w:space="0" w:color="auto"/>
        <w:left w:val="none" w:sz="0" w:space="0" w:color="auto"/>
        <w:bottom w:val="none" w:sz="0" w:space="0" w:color="auto"/>
        <w:right w:val="none" w:sz="0" w:space="0" w:color="auto"/>
      </w:divBdr>
    </w:div>
    <w:div w:id="1124734241">
      <w:bodyDiv w:val="1"/>
      <w:marLeft w:val="0"/>
      <w:marRight w:val="0"/>
      <w:marTop w:val="0"/>
      <w:marBottom w:val="0"/>
      <w:divBdr>
        <w:top w:val="none" w:sz="0" w:space="0" w:color="auto"/>
        <w:left w:val="none" w:sz="0" w:space="0" w:color="auto"/>
        <w:bottom w:val="none" w:sz="0" w:space="0" w:color="auto"/>
        <w:right w:val="none" w:sz="0" w:space="0" w:color="auto"/>
      </w:divBdr>
    </w:div>
    <w:div w:id="1137379546">
      <w:bodyDiv w:val="1"/>
      <w:marLeft w:val="0"/>
      <w:marRight w:val="0"/>
      <w:marTop w:val="0"/>
      <w:marBottom w:val="0"/>
      <w:divBdr>
        <w:top w:val="none" w:sz="0" w:space="0" w:color="auto"/>
        <w:left w:val="none" w:sz="0" w:space="0" w:color="auto"/>
        <w:bottom w:val="none" w:sz="0" w:space="0" w:color="auto"/>
        <w:right w:val="none" w:sz="0" w:space="0" w:color="auto"/>
      </w:divBdr>
    </w:div>
    <w:div w:id="1140028866">
      <w:bodyDiv w:val="1"/>
      <w:marLeft w:val="0"/>
      <w:marRight w:val="0"/>
      <w:marTop w:val="0"/>
      <w:marBottom w:val="0"/>
      <w:divBdr>
        <w:top w:val="none" w:sz="0" w:space="0" w:color="auto"/>
        <w:left w:val="none" w:sz="0" w:space="0" w:color="auto"/>
        <w:bottom w:val="none" w:sz="0" w:space="0" w:color="auto"/>
        <w:right w:val="none" w:sz="0" w:space="0" w:color="auto"/>
      </w:divBdr>
    </w:div>
    <w:div w:id="1141995352">
      <w:bodyDiv w:val="1"/>
      <w:marLeft w:val="0"/>
      <w:marRight w:val="0"/>
      <w:marTop w:val="0"/>
      <w:marBottom w:val="0"/>
      <w:divBdr>
        <w:top w:val="none" w:sz="0" w:space="0" w:color="auto"/>
        <w:left w:val="none" w:sz="0" w:space="0" w:color="auto"/>
        <w:bottom w:val="none" w:sz="0" w:space="0" w:color="auto"/>
        <w:right w:val="none" w:sz="0" w:space="0" w:color="auto"/>
      </w:divBdr>
    </w:div>
    <w:div w:id="1155951106">
      <w:bodyDiv w:val="1"/>
      <w:marLeft w:val="0"/>
      <w:marRight w:val="0"/>
      <w:marTop w:val="0"/>
      <w:marBottom w:val="0"/>
      <w:divBdr>
        <w:top w:val="none" w:sz="0" w:space="0" w:color="auto"/>
        <w:left w:val="none" w:sz="0" w:space="0" w:color="auto"/>
        <w:bottom w:val="none" w:sz="0" w:space="0" w:color="auto"/>
        <w:right w:val="none" w:sz="0" w:space="0" w:color="auto"/>
      </w:divBdr>
    </w:div>
    <w:div w:id="1160584440">
      <w:bodyDiv w:val="1"/>
      <w:marLeft w:val="0"/>
      <w:marRight w:val="0"/>
      <w:marTop w:val="0"/>
      <w:marBottom w:val="0"/>
      <w:divBdr>
        <w:top w:val="none" w:sz="0" w:space="0" w:color="auto"/>
        <w:left w:val="none" w:sz="0" w:space="0" w:color="auto"/>
        <w:bottom w:val="none" w:sz="0" w:space="0" w:color="auto"/>
        <w:right w:val="none" w:sz="0" w:space="0" w:color="auto"/>
      </w:divBdr>
    </w:div>
    <w:div w:id="1165977603">
      <w:bodyDiv w:val="1"/>
      <w:marLeft w:val="0"/>
      <w:marRight w:val="0"/>
      <w:marTop w:val="0"/>
      <w:marBottom w:val="0"/>
      <w:divBdr>
        <w:top w:val="none" w:sz="0" w:space="0" w:color="auto"/>
        <w:left w:val="none" w:sz="0" w:space="0" w:color="auto"/>
        <w:bottom w:val="none" w:sz="0" w:space="0" w:color="auto"/>
        <w:right w:val="none" w:sz="0" w:space="0" w:color="auto"/>
      </w:divBdr>
    </w:div>
    <w:div w:id="1166241297">
      <w:bodyDiv w:val="1"/>
      <w:marLeft w:val="0"/>
      <w:marRight w:val="0"/>
      <w:marTop w:val="0"/>
      <w:marBottom w:val="0"/>
      <w:divBdr>
        <w:top w:val="none" w:sz="0" w:space="0" w:color="auto"/>
        <w:left w:val="none" w:sz="0" w:space="0" w:color="auto"/>
        <w:bottom w:val="none" w:sz="0" w:space="0" w:color="auto"/>
        <w:right w:val="none" w:sz="0" w:space="0" w:color="auto"/>
      </w:divBdr>
    </w:div>
    <w:div w:id="1168835357">
      <w:bodyDiv w:val="1"/>
      <w:marLeft w:val="0"/>
      <w:marRight w:val="0"/>
      <w:marTop w:val="0"/>
      <w:marBottom w:val="0"/>
      <w:divBdr>
        <w:top w:val="none" w:sz="0" w:space="0" w:color="auto"/>
        <w:left w:val="none" w:sz="0" w:space="0" w:color="auto"/>
        <w:bottom w:val="none" w:sz="0" w:space="0" w:color="auto"/>
        <w:right w:val="none" w:sz="0" w:space="0" w:color="auto"/>
      </w:divBdr>
    </w:div>
    <w:div w:id="1171407155">
      <w:bodyDiv w:val="1"/>
      <w:marLeft w:val="0"/>
      <w:marRight w:val="0"/>
      <w:marTop w:val="0"/>
      <w:marBottom w:val="0"/>
      <w:divBdr>
        <w:top w:val="none" w:sz="0" w:space="0" w:color="auto"/>
        <w:left w:val="none" w:sz="0" w:space="0" w:color="auto"/>
        <w:bottom w:val="none" w:sz="0" w:space="0" w:color="auto"/>
        <w:right w:val="none" w:sz="0" w:space="0" w:color="auto"/>
      </w:divBdr>
    </w:div>
    <w:div w:id="1175655335">
      <w:bodyDiv w:val="1"/>
      <w:marLeft w:val="0"/>
      <w:marRight w:val="0"/>
      <w:marTop w:val="0"/>
      <w:marBottom w:val="0"/>
      <w:divBdr>
        <w:top w:val="none" w:sz="0" w:space="0" w:color="auto"/>
        <w:left w:val="none" w:sz="0" w:space="0" w:color="auto"/>
        <w:bottom w:val="none" w:sz="0" w:space="0" w:color="auto"/>
        <w:right w:val="none" w:sz="0" w:space="0" w:color="auto"/>
      </w:divBdr>
    </w:div>
    <w:div w:id="1178153058">
      <w:bodyDiv w:val="1"/>
      <w:marLeft w:val="0"/>
      <w:marRight w:val="0"/>
      <w:marTop w:val="0"/>
      <w:marBottom w:val="0"/>
      <w:divBdr>
        <w:top w:val="none" w:sz="0" w:space="0" w:color="auto"/>
        <w:left w:val="none" w:sz="0" w:space="0" w:color="auto"/>
        <w:bottom w:val="none" w:sz="0" w:space="0" w:color="auto"/>
        <w:right w:val="none" w:sz="0" w:space="0" w:color="auto"/>
      </w:divBdr>
    </w:div>
    <w:div w:id="1186137770">
      <w:bodyDiv w:val="1"/>
      <w:marLeft w:val="0"/>
      <w:marRight w:val="0"/>
      <w:marTop w:val="0"/>
      <w:marBottom w:val="0"/>
      <w:divBdr>
        <w:top w:val="none" w:sz="0" w:space="0" w:color="auto"/>
        <w:left w:val="none" w:sz="0" w:space="0" w:color="auto"/>
        <w:bottom w:val="none" w:sz="0" w:space="0" w:color="auto"/>
        <w:right w:val="none" w:sz="0" w:space="0" w:color="auto"/>
      </w:divBdr>
    </w:div>
    <w:div w:id="1189218054">
      <w:bodyDiv w:val="1"/>
      <w:marLeft w:val="0"/>
      <w:marRight w:val="0"/>
      <w:marTop w:val="0"/>
      <w:marBottom w:val="0"/>
      <w:divBdr>
        <w:top w:val="none" w:sz="0" w:space="0" w:color="auto"/>
        <w:left w:val="none" w:sz="0" w:space="0" w:color="auto"/>
        <w:bottom w:val="none" w:sz="0" w:space="0" w:color="auto"/>
        <w:right w:val="none" w:sz="0" w:space="0" w:color="auto"/>
      </w:divBdr>
    </w:div>
    <w:div w:id="1196501415">
      <w:bodyDiv w:val="1"/>
      <w:marLeft w:val="0"/>
      <w:marRight w:val="0"/>
      <w:marTop w:val="0"/>
      <w:marBottom w:val="0"/>
      <w:divBdr>
        <w:top w:val="none" w:sz="0" w:space="0" w:color="auto"/>
        <w:left w:val="none" w:sz="0" w:space="0" w:color="auto"/>
        <w:bottom w:val="none" w:sz="0" w:space="0" w:color="auto"/>
        <w:right w:val="none" w:sz="0" w:space="0" w:color="auto"/>
      </w:divBdr>
    </w:div>
    <w:div w:id="1208683965">
      <w:bodyDiv w:val="1"/>
      <w:marLeft w:val="0"/>
      <w:marRight w:val="0"/>
      <w:marTop w:val="0"/>
      <w:marBottom w:val="0"/>
      <w:divBdr>
        <w:top w:val="none" w:sz="0" w:space="0" w:color="auto"/>
        <w:left w:val="none" w:sz="0" w:space="0" w:color="auto"/>
        <w:bottom w:val="none" w:sz="0" w:space="0" w:color="auto"/>
        <w:right w:val="none" w:sz="0" w:space="0" w:color="auto"/>
      </w:divBdr>
    </w:div>
    <w:div w:id="1223563962">
      <w:bodyDiv w:val="1"/>
      <w:marLeft w:val="0"/>
      <w:marRight w:val="0"/>
      <w:marTop w:val="0"/>
      <w:marBottom w:val="0"/>
      <w:divBdr>
        <w:top w:val="none" w:sz="0" w:space="0" w:color="auto"/>
        <w:left w:val="none" w:sz="0" w:space="0" w:color="auto"/>
        <w:bottom w:val="none" w:sz="0" w:space="0" w:color="auto"/>
        <w:right w:val="none" w:sz="0" w:space="0" w:color="auto"/>
      </w:divBdr>
    </w:div>
    <w:div w:id="1224951619">
      <w:bodyDiv w:val="1"/>
      <w:marLeft w:val="0"/>
      <w:marRight w:val="0"/>
      <w:marTop w:val="0"/>
      <w:marBottom w:val="0"/>
      <w:divBdr>
        <w:top w:val="none" w:sz="0" w:space="0" w:color="auto"/>
        <w:left w:val="none" w:sz="0" w:space="0" w:color="auto"/>
        <w:bottom w:val="none" w:sz="0" w:space="0" w:color="auto"/>
        <w:right w:val="none" w:sz="0" w:space="0" w:color="auto"/>
      </w:divBdr>
    </w:div>
    <w:div w:id="1227297332">
      <w:bodyDiv w:val="1"/>
      <w:marLeft w:val="0"/>
      <w:marRight w:val="0"/>
      <w:marTop w:val="0"/>
      <w:marBottom w:val="0"/>
      <w:divBdr>
        <w:top w:val="none" w:sz="0" w:space="0" w:color="auto"/>
        <w:left w:val="none" w:sz="0" w:space="0" w:color="auto"/>
        <w:bottom w:val="none" w:sz="0" w:space="0" w:color="auto"/>
        <w:right w:val="none" w:sz="0" w:space="0" w:color="auto"/>
      </w:divBdr>
    </w:div>
    <w:div w:id="1234855401">
      <w:bodyDiv w:val="1"/>
      <w:marLeft w:val="0"/>
      <w:marRight w:val="0"/>
      <w:marTop w:val="0"/>
      <w:marBottom w:val="0"/>
      <w:divBdr>
        <w:top w:val="none" w:sz="0" w:space="0" w:color="auto"/>
        <w:left w:val="none" w:sz="0" w:space="0" w:color="auto"/>
        <w:bottom w:val="none" w:sz="0" w:space="0" w:color="auto"/>
        <w:right w:val="none" w:sz="0" w:space="0" w:color="auto"/>
      </w:divBdr>
    </w:div>
    <w:div w:id="1237058961">
      <w:bodyDiv w:val="1"/>
      <w:marLeft w:val="0"/>
      <w:marRight w:val="0"/>
      <w:marTop w:val="0"/>
      <w:marBottom w:val="0"/>
      <w:divBdr>
        <w:top w:val="none" w:sz="0" w:space="0" w:color="auto"/>
        <w:left w:val="none" w:sz="0" w:space="0" w:color="auto"/>
        <w:bottom w:val="none" w:sz="0" w:space="0" w:color="auto"/>
        <w:right w:val="none" w:sz="0" w:space="0" w:color="auto"/>
      </w:divBdr>
    </w:div>
    <w:div w:id="1238133899">
      <w:bodyDiv w:val="1"/>
      <w:marLeft w:val="0"/>
      <w:marRight w:val="0"/>
      <w:marTop w:val="0"/>
      <w:marBottom w:val="0"/>
      <w:divBdr>
        <w:top w:val="none" w:sz="0" w:space="0" w:color="auto"/>
        <w:left w:val="none" w:sz="0" w:space="0" w:color="auto"/>
        <w:bottom w:val="none" w:sz="0" w:space="0" w:color="auto"/>
        <w:right w:val="none" w:sz="0" w:space="0" w:color="auto"/>
      </w:divBdr>
    </w:div>
    <w:div w:id="1245839846">
      <w:bodyDiv w:val="1"/>
      <w:marLeft w:val="0"/>
      <w:marRight w:val="0"/>
      <w:marTop w:val="0"/>
      <w:marBottom w:val="0"/>
      <w:divBdr>
        <w:top w:val="none" w:sz="0" w:space="0" w:color="auto"/>
        <w:left w:val="none" w:sz="0" w:space="0" w:color="auto"/>
        <w:bottom w:val="none" w:sz="0" w:space="0" w:color="auto"/>
        <w:right w:val="none" w:sz="0" w:space="0" w:color="auto"/>
      </w:divBdr>
    </w:div>
    <w:div w:id="1247770152">
      <w:bodyDiv w:val="1"/>
      <w:marLeft w:val="0"/>
      <w:marRight w:val="0"/>
      <w:marTop w:val="0"/>
      <w:marBottom w:val="0"/>
      <w:divBdr>
        <w:top w:val="none" w:sz="0" w:space="0" w:color="auto"/>
        <w:left w:val="none" w:sz="0" w:space="0" w:color="auto"/>
        <w:bottom w:val="none" w:sz="0" w:space="0" w:color="auto"/>
        <w:right w:val="none" w:sz="0" w:space="0" w:color="auto"/>
      </w:divBdr>
    </w:div>
    <w:div w:id="1249387388">
      <w:bodyDiv w:val="1"/>
      <w:marLeft w:val="0"/>
      <w:marRight w:val="0"/>
      <w:marTop w:val="0"/>
      <w:marBottom w:val="0"/>
      <w:divBdr>
        <w:top w:val="none" w:sz="0" w:space="0" w:color="auto"/>
        <w:left w:val="none" w:sz="0" w:space="0" w:color="auto"/>
        <w:bottom w:val="none" w:sz="0" w:space="0" w:color="auto"/>
        <w:right w:val="none" w:sz="0" w:space="0" w:color="auto"/>
      </w:divBdr>
    </w:div>
    <w:div w:id="1251236670">
      <w:bodyDiv w:val="1"/>
      <w:marLeft w:val="0"/>
      <w:marRight w:val="0"/>
      <w:marTop w:val="0"/>
      <w:marBottom w:val="0"/>
      <w:divBdr>
        <w:top w:val="none" w:sz="0" w:space="0" w:color="auto"/>
        <w:left w:val="none" w:sz="0" w:space="0" w:color="auto"/>
        <w:bottom w:val="none" w:sz="0" w:space="0" w:color="auto"/>
        <w:right w:val="none" w:sz="0" w:space="0" w:color="auto"/>
      </w:divBdr>
    </w:div>
    <w:div w:id="1253658793">
      <w:bodyDiv w:val="1"/>
      <w:marLeft w:val="0"/>
      <w:marRight w:val="0"/>
      <w:marTop w:val="0"/>
      <w:marBottom w:val="0"/>
      <w:divBdr>
        <w:top w:val="none" w:sz="0" w:space="0" w:color="auto"/>
        <w:left w:val="none" w:sz="0" w:space="0" w:color="auto"/>
        <w:bottom w:val="none" w:sz="0" w:space="0" w:color="auto"/>
        <w:right w:val="none" w:sz="0" w:space="0" w:color="auto"/>
      </w:divBdr>
    </w:div>
    <w:div w:id="1261253426">
      <w:bodyDiv w:val="1"/>
      <w:marLeft w:val="0"/>
      <w:marRight w:val="0"/>
      <w:marTop w:val="0"/>
      <w:marBottom w:val="0"/>
      <w:divBdr>
        <w:top w:val="none" w:sz="0" w:space="0" w:color="auto"/>
        <w:left w:val="none" w:sz="0" w:space="0" w:color="auto"/>
        <w:bottom w:val="none" w:sz="0" w:space="0" w:color="auto"/>
        <w:right w:val="none" w:sz="0" w:space="0" w:color="auto"/>
      </w:divBdr>
    </w:div>
    <w:div w:id="1262837545">
      <w:bodyDiv w:val="1"/>
      <w:marLeft w:val="0"/>
      <w:marRight w:val="0"/>
      <w:marTop w:val="0"/>
      <w:marBottom w:val="0"/>
      <w:divBdr>
        <w:top w:val="none" w:sz="0" w:space="0" w:color="auto"/>
        <w:left w:val="none" w:sz="0" w:space="0" w:color="auto"/>
        <w:bottom w:val="none" w:sz="0" w:space="0" w:color="auto"/>
        <w:right w:val="none" w:sz="0" w:space="0" w:color="auto"/>
      </w:divBdr>
    </w:div>
    <w:div w:id="1294287687">
      <w:bodyDiv w:val="1"/>
      <w:marLeft w:val="0"/>
      <w:marRight w:val="0"/>
      <w:marTop w:val="0"/>
      <w:marBottom w:val="0"/>
      <w:divBdr>
        <w:top w:val="none" w:sz="0" w:space="0" w:color="auto"/>
        <w:left w:val="none" w:sz="0" w:space="0" w:color="auto"/>
        <w:bottom w:val="none" w:sz="0" w:space="0" w:color="auto"/>
        <w:right w:val="none" w:sz="0" w:space="0" w:color="auto"/>
      </w:divBdr>
    </w:div>
    <w:div w:id="1295673809">
      <w:bodyDiv w:val="1"/>
      <w:marLeft w:val="0"/>
      <w:marRight w:val="0"/>
      <w:marTop w:val="0"/>
      <w:marBottom w:val="0"/>
      <w:divBdr>
        <w:top w:val="none" w:sz="0" w:space="0" w:color="auto"/>
        <w:left w:val="none" w:sz="0" w:space="0" w:color="auto"/>
        <w:bottom w:val="none" w:sz="0" w:space="0" w:color="auto"/>
        <w:right w:val="none" w:sz="0" w:space="0" w:color="auto"/>
      </w:divBdr>
    </w:div>
    <w:div w:id="1300652691">
      <w:bodyDiv w:val="1"/>
      <w:marLeft w:val="0"/>
      <w:marRight w:val="0"/>
      <w:marTop w:val="0"/>
      <w:marBottom w:val="0"/>
      <w:divBdr>
        <w:top w:val="none" w:sz="0" w:space="0" w:color="auto"/>
        <w:left w:val="none" w:sz="0" w:space="0" w:color="auto"/>
        <w:bottom w:val="none" w:sz="0" w:space="0" w:color="auto"/>
        <w:right w:val="none" w:sz="0" w:space="0" w:color="auto"/>
      </w:divBdr>
    </w:div>
    <w:div w:id="1311442576">
      <w:bodyDiv w:val="1"/>
      <w:marLeft w:val="0"/>
      <w:marRight w:val="0"/>
      <w:marTop w:val="0"/>
      <w:marBottom w:val="0"/>
      <w:divBdr>
        <w:top w:val="none" w:sz="0" w:space="0" w:color="auto"/>
        <w:left w:val="none" w:sz="0" w:space="0" w:color="auto"/>
        <w:bottom w:val="none" w:sz="0" w:space="0" w:color="auto"/>
        <w:right w:val="none" w:sz="0" w:space="0" w:color="auto"/>
      </w:divBdr>
    </w:div>
    <w:div w:id="1316296956">
      <w:bodyDiv w:val="1"/>
      <w:marLeft w:val="0"/>
      <w:marRight w:val="0"/>
      <w:marTop w:val="0"/>
      <w:marBottom w:val="0"/>
      <w:divBdr>
        <w:top w:val="none" w:sz="0" w:space="0" w:color="auto"/>
        <w:left w:val="none" w:sz="0" w:space="0" w:color="auto"/>
        <w:bottom w:val="none" w:sz="0" w:space="0" w:color="auto"/>
        <w:right w:val="none" w:sz="0" w:space="0" w:color="auto"/>
      </w:divBdr>
    </w:div>
    <w:div w:id="1317226658">
      <w:bodyDiv w:val="1"/>
      <w:marLeft w:val="0"/>
      <w:marRight w:val="0"/>
      <w:marTop w:val="0"/>
      <w:marBottom w:val="0"/>
      <w:divBdr>
        <w:top w:val="none" w:sz="0" w:space="0" w:color="auto"/>
        <w:left w:val="none" w:sz="0" w:space="0" w:color="auto"/>
        <w:bottom w:val="none" w:sz="0" w:space="0" w:color="auto"/>
        <w:right w:val="none" w:sz="0" w:space="0" w:color="auto"/>
      </w:divBdr>
    </w:div>
    <w:div w:id="1324973285">
      <w:bodyDiv w:val="1"/>
      <w:marLeft w:val="0"/>
      <w:marRight w:val="0"/>
      <w:marTop w:val="0"/>
      <w:marBottom w:val="0"/>
      <w:divBdr>
        <w:top w:val="none" w:sz="0" w:space="0" w:color="auto"/>
        <w:left w:val="none" w:sz="0" w:space="0" w:color="auto"/>
        <w:bottom w:val="none" w:sz="0" w:space="0" w:color="auto"/>
        <w:right w:val="none" w:sz="0" w:space="0" w:color="auto"/>
      </w:divBdr>
    </w:div>
    <w:div w:id="1329558958">
      <w:bodyDiv w:val="1"/>
      <w:marLeft w:val="0"/>
      <w:marRight w:val="0"/>
      <w:marTop w:val="0"/>
      <w:marBottom w:val="0"/>
      <w:divBdr>
        <w:top w:val="none" w:sz="0" w:space="0" w:color="auto"/>
        <w:left w:val="none" w:sz="0" w:space="0" w:color="auto"/>
        <w:bottom w:val="none" w:sz="0" w:space="0" w:color="auto"/>
        <w:right w:val="none" w:sz="0" w:space="0" w:color="auto"/>
      </w:divBdr>
    </w:div>
    <w:div w:id="1334798111">
      <w:bodyDiv w:val="1"/>
      <w:marLeft w:val="0"/>
      <w:marRight w:val="0"/>
      <w:marTop w:val="0"/>
      <w:marBottom w:val="0"/>
      <w:divBdr>
        <w:top w:val="none" w:sz="0" w:space="0" w:color="auto"/>
        <w:left w:val="none" w:sz="0" w:space="0" w:color="auto"/>
        <w:bottom w:val="none" w:sz="0" w:space="0" w:color="auto"/>
        <w:right w:val="none" w:sz="0" w:space="0" w:color="auto"/>
      </w:divBdr>
    </w:div>
    <w:div w:id="1336420981">
      <w:bodyDiv w:val="1"/>
      <w:marLeft w:val="0"/>
      <w:marRight w:val="0"/>
      <w:marTop w:val="0"/>
      <w:marBottom w:val="0"/>
      <w:divBdr>
        <w:top w:val="none" w:sz="0" w:space="0" w:color="auto"/>
        <w:left w:val="none" w:sz="0" w:space="0" w:color="auto"/>
        <w:bottom w:val="none" w:sz="0" w:space="0" w:color="auto"/>
        <w:right w:val="none" w:sz="0" w:space="0" w:color="auto"/>
      </w:divBdr>
    </w:div>
    <w:div w:id="1340352900">
      <w:bodyDiv w:val="1"/>
      <w:marLeft w:val="0"/>
      <w:marRight w:val="0"/>
      <w:marTop w:val="0"/>
      <w:marBottom w:val="0"/>
      <w:divBdr>
        <w:top w:val="none" w:sz="0" w:space="0" w:color="auto"/>
        <w:left w:val="none" w:sz="0" w:space="0" w:color="auto"/>
        <w:bottom w:val="none" w:sz="0" w:space="0" w:color="auto"/>
        <w:right w:val="none" w:sz="0" w:space="0" w:color="auto"/>
      </w:divBdr>
    </w:div>
    <w:div w:id="1340815565">
      <w:bodyDiv w:val="1"/>
      <w:marLeft w:val="0"/>
      <w:marRight w:val="0"/>
      <w:marTop w:val="0"/>
      <w:marBottom w:val="0"/>
      <w:divBdr>
        <w:top w:val="none" w:sz="0" w:space="0" w:color="auto"/>
        <w:left w:val="none" w:sz="0" w:space="0" w:color="auto"/>
        <w:bottom w:val="none" w:sz="0" w:space="0" w:color="auto"/>
        <w:right w:val="none" w:sz="0" w:space="0" w:color="auto"/>
      </w:divBdr>
    </w:div>
    <w:div w:id="1341396762">
      <w:bodyDiv w:val="1"/>
      <w:marLeft w:val="0"/>
      <w:marRight w:val="0"/>
      <w:marTop w:val="0"/>
      <w:marBottom w:val="0"/>
      <w:divBdr>
        <w:top w:val="none" w:sz="0" w:space="0" w:color="auto"/>
        <w:left w:val="none" w:sz="0" w:space="0" w:color="auto"/>
        <w:bottom w:val="none" w:sz="0" w:space="0" w:color="auto"/>
        <w:right w:val="none" w:sz="0" w:space="0" w:color="auto"/>
      </w:divBdr>
    </w:div>
    <w:div w:id="1351177717">
      <w:bodyDiv w:val="1"/>
      <w:marLeft w:val="0"/>
      <w:marRight w:val="0"/>
      <w:marTop w:val="0"/>
      <w:marBottom w:val="0"/>
      <w:divBdr>
        <w:top w:val="none" w:sz="0" w:space="0" w:color="auto"/>
        <w:left w:val="none" w:sz="0" w:space="0" w:color="auto"/>
        <w:bottom w:val="none" w:sz="0" w:space="0" w:color="auto"/>
        <w:right w:val="none" w:sz="0" w:space="0" w:color="auto"/>
      </w:divBdr>
    </w:div>
    <w:div w:id="1351222694">
      <w:bodyDiv w:val="1"/>
      <w:marLeft w:val="0"/>
      <w:marRight w:val="0"/>
      <w:marTop w:val="0"/>
      <w:marBottom w:val="0"/>
      <w:divBdr>
        <w:top w:val="none" w:sz="0" w:space="0" w:color="auto"/>
        <w:left w:val="none" w:sz="0" w:space="0" w:color="auto"/>
        <w:bottom w:val="none" w:sz="0" w:space="0" w:color="auto"/>
        <w:right w:val="none" w:sz="0" w:space="0" w:color="auto"/>
      </w:divBdr>
    </w:div>
    <w:div w:id="1359621905">
      <w:bodyDiv w:val="1"/>
      <w:marLeft w:val="0"/>
      <w:marRight w:val="0"/>
      <w:marTop w:val="0"/>
      <w:marBottom w:val="0"/>
      <w:divBdr>
        <w:top w:val="none" w:sz="0" w:space="0" w:color="auto"/>
        <w:left w:val="none" w:sz="0" w:space="0" w:color="auto"/>
        <w:bottom w:val="none" w:sz="0" w:space="0" w:color="auto"/>
        <w:right w:val="none" w:sz="0" w:space="0" w:color="auto"/>
      </w:divBdr>
    </w:div>
    <w:div w:id="1372609589">
      <w:bodyDiv w:val="1"/>
      <w:marLeft w:val="0"/>
      <w:marRight w:val="0"/>
      <w:marTop w:val="0"/>
      <w:marBottom w:val="0"/>
      <w:divBdr>
        <w:top w:val="none" w:sz="0" w:space="0" w:color="auto"/>
        <w:left w:val="none" w:sz="0" w:space="0" w:color="auto"/>
        <w:bottom w:val="none" w:sz="0" w:space="0" w:color="auto"/>
        <w:right w:val="none" w:sz="0" w:space="0" w:color="auto"/>
      </w:divBdr>
    </w:div>
    <w:div w:id="1384016026">
      <w:bodyDiv w:val="1"/>
      <w:marLeft w:val="0"/>
      <w:marRight w:val="0"/>
      <w:marTop w:val="0"/>
      <w:marBottom w:val="0"/>
      <w:divBdr>
        <w:top w:val="none" w:sz="0" w:space="0" w:color="auto"/>
        <w:left w:val="none" w:sz="0" w:space="0" w:color="auto"/>
        <w:bottom w:val="none" w:sz="0" w:space="0" w:color="auto"/>
        <w:right w:val="none" w:sz="0" w:space="0" w:color="auto"/>
      </w:divBdr>
    </w:div>
    <w:div w:id="1384209457">
      <w:bodyDiv w:val="1"/>
      <w:marLeft w:val="0"/>
      <w:marRight w:val="0"/>
      <w:marTop w:val="0"/>
      <w:marBottom w:val="0"/>
      <w:divBdr>
        <w:top w:val="none" w:sz="0" w:space="0" w:color="auto"/>
        <w:left w:val="none" w:sz="0" w:space="0" w:color="auto"/>
        <w:bottom w:val="none" w:sz="0" w:space="0" w:color="auto"/>
        <w:right w:val="none" w:sz="0" w:space="0" w:color="auto"/>
      </w:divBdr>
    </w:div>
    <w:div w:id="1389299290">
      <w:bodyDiv w:val="1"/>
      <w:marLeft w:val="0"/>
      <w:marRight w:val="0"/>
      <w:marTop w:val="0"/>
      <w:marBottom w:val="0"/>
      <w:divBdr>
        <w:top w:val="none" w:sz="0" w:space="0" w:color="auto"/>
        <w:left w:val="none" w:sz="0" w:space="0" w:color="auto"/>
        <w:bottom w:val="none" w:sz="0" w:space="0" w:color="auto"/>
        <w:right w:val="none" w:sz="0" w:space="0" w:color="auto"/>
      </w:divBdr>
    </w:div>
    <w:div w:id="1393385049">
      <w:bodyDiv w:val="1"/>
      <w:marLeft w:val="0"/>
      <w:marRight w:val="0"/>
      <w:marTop w:val="0"/>
      <w:marBottom w:val="0"/>
      <w:divBdr>
        <w:top w:val="none" w:sz="0" w:space="0" w:color="auto"/>
        <w:left w:val="none" w:sz="0" w:space="0" w:color="auto"/>
        <w:bottom w:val="none" w:sz="0" w:space="0" w:color="auto"/>
        <w:right w:val="none" w:sz="0" w:space="0" w:color="auto"/>
      </w:divBdr>
    </w:div>
    <w:div w:id="1398437198">
      <w:bodyDiv w:val="1"/>
      <w:marLeft w:val="0"/>
      <w:marRight w:val="0"/>
      <w:marTop w:val="0"/>
      <w:marBottom w:val="0"/>
      <w:divBdr>
        <w:top w:val="none" w:sz="0" w:space="0" w:color="auto"/>
        <w:left w:val="none" w:sz="0" w:space="0" w:color="auto"/>
        <w:bottom w:val="none" w:sz="0" w:space="0" w:color="auto"/>
        <w:right w:val="none" w:sz="0" w:space="0" w:color="auto"/>
      </w:divBdr>
    </w:div>
    <w:div w:id="1401245428">
      <w:bodyDiv w:val="1"/>
      <w:marLeft w:val="0"/>
      <w:marRight w:val="0"/>
      <w:marTop w:val="0"/>
      <w:marBottom w:val="0"/>
      <w:divBdr>
        <w:top w:val="none" w:sz="0" w:space="0" w:color="auto"/>
        <w:left w:val="none" w:sz="0" w:space="0" w:color="auto"/>
        <w:bottom w:val="none" w:sz="0" w:space="0" w:color="auto"/>
        <w:right w:val="none" w:sz="0" w:space="0" w:color="auto"/>
      </w:divBdr>
    </w:div>
    <w:div w:id="1404723211">
      <w:bodyDiv w:val="1"/>
      <w:marLeft w:val="0"/>
      <w:marRight w:val="0"/>
      <w:marTop w:val="0"/>
      <w:marBottom w:val="0"/>
      <w:divBdr>
        <w:top w:val="none" w:sz="0" w:space="0" w:color="auto"/>
        <w:left w:val="none" w:sz="0" w:space="0" w:color="auto"/>
        <w:bottom w:val="none" w:sz="0" w:space="0" w:color="auto"/>
        <w:right w:val="none" w:sz="0" w:space="0" w:color="auto"/>
      </w:divBdr>
    </w:div>
    <w:div w:id="1410693259">
      <w:bodyDiv w:val="1"/>
      <w:marLeft w:val="0"/>
      <w:marRight w:val="0"/>
      <w:marTop w:val="0"/>
      <w:marBottom w:val="0"/>
      <w:divBdr>
        <w:top w:val="none" w:sz="0" w:space="0" w:color="auto"/>
        <w:left w:val="none" w:sz="0" w:space="0" w:color="auto"/>
        <w:bottom w:val="none" w:sz="0" w:space="0" w:color="auto"/>
        <w:right w:val="none" w:sz="0" w:space="0" w:color="auto"/>
      </w:divBdr>
    </w:div>
    <w:div w:id="1411275912">
      <w:bodyDiv w:val="1"/>
      <w:marLeft w:val="0"/>
      <w:marRight w:val="0"/>
      <w:marTop w:val="0"/>
      <w:marBottom w:val="0"/>
      <w:divBdr>
        <w:top w:val="none" w:sz="0" w:space="0" w:color="auto"/>
        <w:left w:val="none" w:sz="0" w:space="0" w:color="auto"/>
        <w:bottom w:val="none" w:sz="0" w:space="0" w:color="auto"/>
        <w:right w:val="none" w:sz="0" w:space="0" w:color="auto"/>
      </w:divBdr>
    </w:div>
    <w:div w:id="1425954257">
      <w:bodyDiv w:val="1"/>
      <w:marLeft w:val="0"/>
      <w:marRight w:val="0"/>
      <w:marTop w:val="0"/>
      <w:marBottom w:val="0"/>
      <w:divBdr>
        <w:top w:val="none" w:sz="0" w:space="0" w:color="auto"/>
        <w:left w:val="none" w:sz="0" w:space="0" w:color="auto"/>
        <w:bottom w:val="none" w:sz="0" w:space="0" w:color="auto"/>
        <w:right w:val="none" w:sz="0" w:space="0" w:color="auto"/>
      </w:divBdr>
    </w:div>
    <w:div w:id="1431242917">
      <w:bodyDiv w:val="1"/>
      <w:marLeft w:val="0"/>
      <w:marRight w:val="0"/>
      <w:marTop w:val="0"/>
      <w:marBottom w:val="0"/>
      <w:divBdr>
        <w:top w:val="none" w:sz="0" w:space="0" w:color="auto"/>
        <w:left w:val="none" w:sz="0" w:space="0" w:color="auto"/>
        <w:bottom w:val="none" w:sz="0" w:space="0" w:color="auto"/>
        <w:right w:val="none" w:sz="0" w:space="0" w:color="auto"/>
      </w:divBdr>
    </w:div>
    <w:div w:id="1433360220">
      <w:bodyDiv w:val="1"/>
      <w:marLeft w:val="0"/>
      <w:marRight w:val="0"/>
      <w:marTop w:val="0"/>
      <w:marBottom w:val="0"/>
      <w:divBdr>
        <w:top w:val="none" w:sz="0" w:space="0" w:color="auto"/>
        <w:left w:val="none" w:sz="0" w:space="0" w:color="auto"/>
        <w:bottom w:val="none" w:sz="0" w:space="0" w:color="auto"/>
        <w:right w:val="none" w:sz="0" w:space="0" w:color="auto"/>
      </w:divBdr>
    </w:div>
    <w:div w:id="1435246293">
      <w:bodyDiv w:val="1"/>
      <w:marLeft w:val="0"/>
      <w:marRight w:val="0"/>
      <w:marTop w:val="0"/>
      <w:marBottom w:val="0"/>
      <w:divBdr>
        <w:top w:val="none" w:sz="0" w:space="0" w:color="auto"/>
        <w:left w:val="none" w:sz="0" w:space="0" w:color="auto"/>
        <w:bottom w:val="none" w:sz="0" w:space="0" w:color="auto"/>
        <w:right w:val="none" w:sz="0" w:space="0" w:color="auto"/>
      </w:divBdr>
    </w:div>
    <w:div w:id="1444687980">
      <w:bodyDiv w:val="1"/>
      <w:marLeft w:val="0"/>
      <w:marRight w:val="0"/>
      <w:marTop w:val="0"/>
      <w:marBottom w:val="0"/>
      <w:divBdr>
        <w:top w:val="none" w:sz="0" w:space="0" w:color="auto"/>
        <w:left w:val="none" w:sz="0" w:space="0" w:color="auto"/>
        <w:bottom w:val="none" w:sz="0" w:space="0" w:color="auto"/>
        <w:right w:val="none" w:sz="0" w:space="0" w:color="auto"/>
      </w:divBdr>
    </w:div>
    <w:div w:id="1447771641">
      <w:bodyDiv w:val="1"/>
      <w:marLeft w:val="0"/>
      <w:marRight w:val="0"/>
      <w:marTop w:val="0"/>
      <w:marBottom w:val="0"/>
      <w:divBdr>
        <w:top w:val="none" w:sz="0" w:space="0" w:color="auto"/>
        <w:left w:val="none" w:sz="0" w:space="0" w:color="auto"/>
        <w:bottom w:val="none" w:sz="0" w:space="0" w:color="auto"/>
        <w:right w:val="none" w:sz="0" w:space="0" w:color="auto"/>
      </w:divBdr>
    </w:div>
    <w:div w:id="1456943952">
      <w:bodyDiv w:val="1"/>
      <w:marLeft w:val="0"/>
      <w:marRight w:val="0"/>
      <w:marTop w:val="0"/>
      <w:marBottom w:val="0"/>
      <w:divBdr>
        <w:top w:val="none" w:sz="0" w:space="0" w:color="auto"/>
        <w:left w:val="none" w:sz="0" w:space="0" w:color="auto"/>
        <w:bottom w:val="none" w:sz="0" w:space="0" w:color="auto"/>
        <w:right w:val="none" w:sz="0" w:space="0" w:color="auto"/>
      </w:divBdr>
    </w:div>
    <w:div w:id="1468667631">
      <w:bodyDiv w:val="1"/>
      <w:marLeft w:val="0"/>
      <w:marRight w:val="0"/>
      <w:marTop w:val="0"/>
      <w:marBottom w:val="0"/>
      <w:divBdr>
        <w:top w:val="none" w:sz="0" w:space="0" w:color="auto"/>
        <w:left w:val="none" w:sz="0" w:space="0" w:color="auto"/>
        <w:bottom w:val="none" w:sz="0" w:space="0" w:color="auto"/>
        <w:right w:val="none" w:sz="0" w:space="0" w:color="auto"/>
      </w:divBdr>
    </w:div>
    <w:div w:id="1470048292">
      <w:bodyDiv w:val="1"/>
      <w:marLeft w:val="0"/>
      <w:marRight w:val="0"/>
      <w:marTop w:val="0"/>
      <w:marBottom w:val="0"/>
      <w:divBdr>
        <w:top w:val="none" w:sz="0" w:space="0" w:color="auto"/>
        <w:left w:val="none" w:sz="0" w:space="0" w:color="auto"/>
        <w:bottom w:val="none" w:sz="0" w:space="0" w:color="auto"/>
        <w:right w:val="none" w:sz="0" w:space="0" w:color="auto"/>
      </w:divBdr>
    </w:div>
    <w:div w:id="1481995023">
      <w:bodyDiv w:val="1"/>
      <w:marLeft w:val="0"/>
      <w:marRight w:val="0"/>
      <w:marTop w:val="0"/>
      <w:marBottom w:val="0"/>
      <w:divBdr>
        <w:top w:val="none" w:sz="0" w:space="0" w:color="auto"/>
        <w:left w:val="none" w:sz="0" w:space="0" w:color="auto"/>
        <w:bottom w:val="none" w:sz="0" w:space="0" w:color="auto"/>
        <w:right w:val="none" w:sz="0" w:space="0" w:color="auto"/>
      </w:divBdr>
    </w:div>
    <w:div w:id="1489712903">
      <w:bodyDiv w:val="1"/>
      <w:marLeft w:val="0"/>
      <w:marRight w:val="0"/>
      <w:marTop w:val="0"/>
      <w:marBottom w:val="0"/>
      <w:divBdr>
        <w:top w:val="none" w:sz="0" w:space="0" w:color="auto"/>
        <w:left w:val="none" w:sz="0" w:space="0" w:color="auto"/>
        <w:bottom w:val="none" w:sz="0" w:space="0" w:color="auto"/>
        <w:right w:val="none" w:sz="0" w:space="0" w:color="auto"/>
      </w:divBdr>
    </w:div>
    <w:div w:id="1494253047">
      <w:bodyDiv w:val="1"/>
      <w:marLeft w:val="0"/>
      <w:marRight w:val="0"/>
      <w:marTop w:val="0"/>
      <w:marBottom w:val="0"/>
      <w:divBdr>
        <w:top w:val="none" w:sz="0" w:space="0" w:color="auto"/>
        <w:left w:val="none" w:sz="0" w:space="0" w:color="auto"/>
        <w:bottom w:val="none" w:sz="0" w:space="0" w:color="auto"/>
        <w:right w:val="none" w:sz="0" w:space="0" w:color="auto"/>
      </w:divBdr>
    </w:div>
    <w:div w:id="1495027303">
      <w:bodyDiv w:val="1"/>
      <w:marLeft w:val="0"/>
      <w:marRight w:val="0"/>
      <w:marTop w:val="0"/>
      <w:marBottom w:val="0"/>
      <w:divBdr>
        <w:top w:val="none" w:sz="0" w:space="0" w:color="auto"/>
        <w:left w:val="none" w:sz="0" w:space="0" w:color="auto"/>
        <w:bottom w:val="none" w:sz="0" w:space="0" w:color="auto"/>
        <w:right w:val="none" w:sz="0" w:space="0" w:color="auto"/>
      </w:divBdr>
    </w:div>
    <w:div w:id="1496188252">
      <w:bodyDiv w:val="1"/>
      <w:marLeft w:val="0"/>
      <w:marRight w:val="0"/>
      <w:marTop w:val="0"/>
      <w:marBottom w:val="0"/>
      <w:divBdr>
        <w:top w:val="none" w:sz="0" w:space="0" w:color="auto"/>
        <w:left w:val="none" w:sz="0" w:space="0" w:color="auto"/>
        <w:bottom w:val="none" w:sz="0" w:space="0" w:color="auto"/>
        <w:right w:val="none" w:sz="0" w:space="0" w:color="auto"/>
      </w:divBdr>
    </w:div>
    <w:div w:id="1498350737">
      <w:bodyDiv w:val="1"/>
      <w:marLeft w:val="0"/>
      <w:marRight w:val="0"/>
      <w:marTop w:val="0"/>
      <w:marBottom w:val="0"/>
      <w:divBdr>
        <w:top w:val="none" w:sz="0" w:space="0" w:color="auto"/>
        <w:left w:val="none" w:sz="0" w:space="0" w:color="auto"/>
        <w:bottom w:val="none" w:sz="0" w:space="0" w:color="auto"/>
        <w:right w:val="none" w:sz="0" w:space="0" w:color="auto"/>
      </w:divBdr>
    </w:div>
    <w:div w:id="1505900865">
      <w:bodyDiv w:val="1"/>
      <w:marLeft w:val="0"/>
      <w:marRight w:val="0"/>
      <w:marTop w:val="0"/>
      <w:marBottom w:val="0"/>
      <w:divBdr>
        <w:top w:val="none" w:sz="0" w:space="0" w:color="auto"/>
        <w:left w:val="none" w:sz="0" w:space="0" w:color="auto"/>
        <w:bottom w:val="none" w:sz="0" w:space="0" w:color="auto"/>
        <w:right w:val="none" w:sz="0" w:space="0" w:color="auto"/>
      </w:divBdr>
    </w:div>
    <w:div w:id="1514762859">
      <w:bodyDiv w:val="1"/>
      <w:marLeft w:val="0"/>
      <w:marRight w:val="0"/>
      <w:marTop w:val="0"/>
      <w:marBottom w:val="0"/>
      <w:divBdr>
        <w:top w:val="none" w:sz="0" w:space="0" w:color="auto"/>
        <w:left w:val="none" w:sz="0" w:space="0" w:color="auto"/>
        <w:bottom w:val="none" w:sz="0" w:space="0" w:color="auto"/>
        <w:right w:val="none" w:sz="0" w:space="0" w:color="auto"/>
      </w:divBdr>
    </w:div>
    <w:div w:id="1516530808">
      <w:bodyDiv w:val="1"/>
      <w:marLeft w:val="0"/>
      <w:marRight w:val="0"/>
      <w:marTop w:val="0"/>
      <w:marBottom w:val="0"/>
      <w:divBdr>
        <w:top w:val="none" w:sz="0" w:space="0" w:color="auto"/>
        <w:left w:val="none" w:sz="0" w:space="0" w:color="auto"/>
        <w:bottom w:val="none" w:sz="0" w:space="0" w:color="auto"/>
        <w:right w:val="none" w:sz="0" w:space="0" w:color="auto"/>
      </w:divBdr>
    </w:div>
    <w:div w:id="1519931153">
      <w:bodyDiv w:val="1"/>
      <w:marLeft w:val="0"/>
      <w:marRight w:val="0"/>
      <w:marTop w:val="0"/>
      <w:marBottom w:val="0"/>
      <w:divBdr>
        <w:top w:val="none" w:sz="0" w:space="0" w:color="auto"/>
        <w:left w:val="none" w:sz="0" w:space="0" w:color="auto"/>
        <w:bottom w:val="none" w:sz="0" w:space="0" w:color="auto"/>
        <w:right w:val="none" w:sz="0" w:space="0" w:color="auto"/>
      </w:divBdr>
    </w:div>
    <w:div w:id="1530220853">
      <w:bodyDiv w:val="1"/>
      <w:marLeft w:val="0"/>
      <w:marRight w:val="0"/>
      <w:marTop w:val="0"/>
      <w:marBottom w:val="0"/>
      <w:divBdr>
        <w:top w:val="none" w:sz="0" w:space="0" w:color="auto"/>
        <w:left w:val="none" w:sz="0" w:space="0" w:color="auto"/>
        <w:bottom w:val="none" w:sz="0" w:space="0" w:color="auto"/>
        <w:right w:val="none" w:sz="0" w:space="0" w:color="auto"/>
      </w:divBdr>
    </w:div>
    <w:div w:id="1534073768">
      <w:bodyDiv w:val="1"/>
      <w:marLeft w:val="0"/>
      <w:marRight w:val="0"/>
      <w:marTop w:val="0"/>
      <w:marBottom w:val="0"/>
      <w:divBdr>
        <w:top w:val="none" w:sz="0" w:space="0" w:color="auto"/>
        <w:left w:val="none" w:sz="0" w:space="0" w:color="auto"/>
        <w:bottom w:val="none" w:sz="0" w:space="0" w:color="auto"/>
        <w:right w:val="none" w:sz="0" w:space="0" w:color="auto"/>
      </w:divBdr>
    </w:div>
    <w:div w:id="1541164811">
      <w:bodyDiv w:val="1"/>
      <w:marLeft w:val="0"/>
      <w:marRight w:val="0"/>
      <w:marTop w:val="0"/>
      <w:marBottom w:val="0"/>
      <w:divBdr>
        <w:top w:val="none" w:sz="0" w:space="0" w:color="auto"/>
        <w:left w:val="none" w:sz="0" w:space="0" w:color="auto"/>
        <w:bottom w:val="none" w:sz="0" w:space="0" w:color="auto"/>
        <w:right w:val="none" w:sz="0" w:space="0" w:color="auto"/>
      </w:divBdr>
    </w:div>
    <w:div w:id="1542091586">
      <w:bodyDiv w:val="1"/>
      <w:marLeft w:val="0"/>
      <w:marRight w:val="0"/>
      <w:marTop w:val="0"/>
      <w:marBottom w:val="0"/>
      <w:divBdr>
        <w:top w:val="none" w:sz="0" w:space="0" w:color="auto"/>
        <w:left w:val="none" w:sz="0" w:space="0" w:color="auto"/>
        <w:bottom w:val="none" w:sz="0" w:space="0" w:color="auto"/>
        <w:right w:val="none" w:sz="0" w:space="0" w:color="auto"/>
      </w:divBdr>
    </w:div>
    <w:div w:id="1542546233">
      <w:bodyDiv w:val="1"/>
      <w:marLeft w:val="0"/>
      <w:marRight w:val="0"/>
      <w:marTop w:val="0"/>
      <w:marBottom w:val="0"/>
      <w:divBdr>
        <w:top w:val="none" w:sz="0" w:space="0" w:color="auto"/>
        <w:left w:val="none" w:sz="0" w:space="0" w:color="auto"/>
        <w:bottom w:val="none" w:sz="0" w:space="0" w:color="auto"/>
        <w:right w:val="none" w:sz="0" w:space="0" w:color="auto"/>
      </w:divBdr>
    </w:div>
    <w:div w:id="1545828430">
      <w:bodyDiv w:val="1"/>
      <w:marLeft w:val="0"/>
      <w:marRight w:val="0"/>
      <w:marTop w:val="0"/>
      <w:marBottom w:val="0"/>
      <w:divBdr>
        <w:top w:val="none" w:sz="0" w:space="0" w:color="auto"/>
        <w:left w:val="none" w:sz="0" w:space="0" w:color="auto"/>
        <w:bottom w:val="none" w:sz="0" w:space="0" w:color="auto"/>
        <w:right w:val="none" w:sz="0" w:space="0" w:color="auto"/>
      </w:divBdr>
    </w:div>
    <w:div w:id="1550727380">
      <w:bodyDiv w:val="1"/>
      <w:marLeft w:val="0"/>
      <w:marRight w:val="0"/>
      <w:marTop w:val="0"/>
      <w:marBottom w:val="0"/>
      <w:divBdr>
        <w:top w:val="none" w:sz="0" w:space="0" w:color="auto"/>
        <w:left w:val="none" w:sz="0" w:space="0" w:color="auto"/>
        <w:bottom w:val="none" w:sz="0" w:space="0" w:color="auto"/>
        <w:right w:val="none" w:sz="0" w:space="0" w:color="auto"/>
      </w:divBdr>
    </w:div>
    <w:div w:id="1584727462">
      <w:bodyDiv w:val="1"/>
      <w:marLeft w:val="0"/>
      <w:marRight w:val="0"/>
      <w:marTop w:val="0"/>
      <w:marBottom w:val="0"/>
      <w:divBdr>
        <w:top w:val="none" w:sz="0" w:space="0" w:color="auto"/>
        <w:left w:val="none" w:sz="0" w:space="0" w:color="auto"/>
        <w:bottom w:val="none" w:sz="0" w:space="0" w:color="auto"/>
        <w:right w:val="none" w:sz="0" w:space="0" w:color="auto"/>
      </w:divBdr>
    </w:div>
    <w:div w:id="1592087501">
      <w:bodyDiv w:val="1"/>
      <w:marLeft w:val="0"/>
      <w:marRight w:val="0"/>
      <w:marTop w:val="0"/>
      <w:marBottom w:val="0"/>
      <w:divBdr>
        <w:top w:val="none" w:sz="0" w:space="0" w:color="auto"/>
        <w:left w:val="none" w:sz="0" w:space="0" w:color="auto"/>
        <w:bottom w:val="none" w:sz="0" w:space="0" w:color="auto"/>
        <w:right w:val="none" w:sz="0" w:space="0" w:color="auto"/>
      </w:divBdr>
    </w:div>
    <w:div w:id="1597636787">
      <w:bodyDiv w:val="1"/>
      <w:marLeft w:val="0"/>
      <w:marRight w:val="0"/>
      <w:marTop w:val="0"/>
      <w:marBottom w:val="0"/>
      <w:divBdr>
        <w:top w:val="none" w:sz="0" w:space="0" w:color="auto"/>
        <w:left w:val="none" w:sz="0" w:space="0" w:color="auto"/>
        <w:bottom w:val="none" w:sz="0" w:space="0" w:color="auto"/>
        <w:right w:val="none" w:sz="0" w:space="0" w:color="auto"/>
      </w:divBdr>
    </w:div>
    <w:div w:id="1599288636">
      <w:bodyDiv w:val="1"/>
      <w:marLeft w:val="0"/>
      <w:marRight w:val="0"/>
      <w:marTop w:val="0"/>
      <w:marBottom w:val="0"/>
      <w:divBdr>
        <w:top w:val="none" w:sz="0" w:space="0" w:color="auto"/>
        <w:left w:val="none" w:sz="0" w:space="0" w:color="auto"/>
        <w:bottom w:val="none" w:sz="0" w:space="0" w:color="auto"/>
        <w:right w:val="none" w:sz="0" w:space="0" w:color="auto"/>
      </w:divBdr>
    </w:div>
    <w:div w:id="1600407723">
      <w:bodyDiv w:val="1"/>
      <w:marLeft w:val="0"/>
      <w:marRight w:val="0"/>
      <w:marTop w:val="0"/>
      <w:marBottom w:val="0"/>
      <w:divBdr>
        <w:top w:val="none" w:sz="0" w:space="0" w:color="auto"/>
        <w:left w:val="none" w:sz="0" w:space="0" w:color="auto"/>
        <w:bottom w:val="none" w:sz="0" w:space="0" w:color="auto"/>
        <w:right w:val="none" w:sz="0" w:space="0" w:color="auto"/>
      </w:divBdr>
    </w:div>
    <w:div w:id="1600984321">
      <w:bodyDiv w:val="1"/>
      <w:marLeft w:val="0"/>
      <w:marRight w:val="0"/>
      <w:marTop w:val="0"/>
      <w:marBottom w:val="0"/>
      <w:divBdr>
        <w:top w:val="none" w:sz="0" w:space="0" w:color="auto"/>
        <w:left w:val="none" w:sz="0" w:space="0" w:color="auto"/>
        <w:bottom w:val="none" w:sz="0" w:space="0" w:color="auto"/>
        <w:right w:val="none" w:sz="0" w:space="0" w:color="auto"/>
      </w:divBdr>
    </w:div>
    <w:div w:id="1604534786">
      <w:bodyDiv w:val="1"/>
      <w:marLeft w:val="0"/>
      <w:marRight w:val="0"/>
      <w:marTop w:val="0"/>
      <w:marBottom w:val="0"/>
      <w:divBdr>
        <w:top w:val="none" w:sz="0" w:space="0" w:color="auto"/>
        <w:left w:val="none" w:sz="0" w:space="0" w:color="auto"/>
        <w:bottom w:val="none" w:sz="0" w:space="0" w:color="auto"/>
        <w:right w:val="none" w:sz="0" w:space="0" w:color="auto"/>
      </w:divBdr>
    </w:div>
    <w:div w:id="1609384315">
      <w:bodyDiv w:val="1"/>
      <w:marLeft w:val="0"/>
      <w:marRight w:val="0"/>
      <w:marTop w:val="0"/>
      <w:marBottom w:val="0"/>
      <w:divBdr>
        <w:top w:val="none" w:sz="0" w:space="0" w:color="auto"/>
        <w:left w:val="none" w:sz="0" w:space="0" w:color="auto"/>
        <w:bottom w:val="none" w:sz="0" w:space="0" w:color="auto"/>
        <w:right w:val="none" w:sz="0" w:space="0" w:color="auto"/>
      </w:divBdr>
    </w:div>
    <w:div w:id="1610160790">
      <w:bodyDiv w:val="1"/>
      <w:marLeft w:val="0"/>
      <w:marRight w:val="0"/>
      <w:marTop w:val="0"/>
      <w:marBottom w:val="0"/>
      <w:divBdr>
        <w:top w:val="none" w:sz="0" w:space="0" w:color="auto"/>
        <w:left w:val="none" w:sz="0" w:space="0" w:color="auto"/>
        <w:bottom w:val="none" w:sz="0" w:space="0" w:color="auto"/>
        <w:right w:val="none" w:sz="0" w:space="0" w:color="auto"/>
      </w:divBdr>
    </w:div>
    <w:div w:id="1620723718">
      <w:bodyDiv w:val="1"/>
      <w:marLeft w:val="0"/>
      <w:marRight w:val="0"/>
      <w:marTop w:val="0"/>
      <w:marBottom w:val="0"/>
      <w:divBdr>
        <w:top w:val="none" w:sz="0" w:space="0" w:color="auto"/>
        <w:left w:val="none" w:sz="0" w:space="0" w:color="auto"/>
        <w:bottom w:val="none" w:sz="0" w:space="0" w:color="auto"/>
        <w:right w:val="none" w:sz="0" w:space="0" w:color="auto"/>
      </w:divBdr>
    </w:div>
    <w:div w:id="1630163110">
      <w:bodyDiv w:val="1"/>
      <w:marLeft w:val="0"/>
      <w:marRight w:val="0"/>
      <w:marTop w:val="0"/>
      <w:marBottom w:val="0"/>
      <w:divBdr>
        <w:top w:val="none" w:sz="0" w:space="0" w:color="auto"/>
        <w:left w:val="none" w:sz="0" w:space="0" w:color="auto"/>
        <w:bottom w:val="none" w:sz="0" w:space="0" w:color="auto"/>
        <w:right w:val="none" w:sz="0" w:space="0" w:color="auto"/>
      </w:divBdr>
    </w:div>
    <w:div w:id="1630815650">
      <w:bodyDiv w:val="1"/>
      <w:marLeft w:val="0"/>
      <w:marRight w:val="0"/>
      <w:marTop w:val="0"/>
      <w:marBottom w:val="0"/>
      <w:divBdr>
        <w:top w:val="none" w:sz="0" w:space="0" w:color="auto"/>
        <w:left w:val="none" w:sz="0" w:space="0" w:color="auto"/>
        <w:bottom w:val="none" w:sz="0" w:space="0" w:color="auto"/>
        <w:right w:val="none" w:sz="0" w:space="0" w:color="auto"/>
      </w:divBdr>
    </w:div>
    <w:div w:id="1632442027">
      <w:bodyDiv w:val="1"/>
      <w:marLeft w:val="0"/>
      <w:marRight w:val="0"/>
      <w:marTop w:val="0"/>
      <w:marBottom w:val="0"/>
      <w:divBdr>
        <w:top w:val="none" w:sz="0" w:space="0" w:color="auto"/>
        <w:left w:val="none" w:sz="0" w:space="0" w:color="auto"/>
        <w:bottom w:val="none" w:sz="0" w:space="0" w:color="auto"/>
        <w:right w:val="none" w:sz="0" w:space="0" w:color="auto"/>
      </w:divBdr>
    </w:div>
    <w:div w:id="1636835244">
      <w:bodyDiv w:val="1"/>
      <w:marLeft w:val="0"/>
      <w:marRight w:val="0"/>
      <w:marTop w:val="0"/>
      <w:marBottom w:val="0"/>
      <w:divBdr>
        <w:top w:val="none" w:sz="0" w:space="0" w:color="auto"/>
        <w:left w:val="none" w:sz="0" w:space="0" w:color="auto"/>
        <w:bottom w:val="none" w:sz="0" w:space="0" w:color="auto"/>
        <w:right w:val="none" w:sz="0" w:space="0" w:color="auto"/>
      </w:divBdr>
    </w:div>
    <w:div w:id="1647124928">
      <w:bodyDiv w:val="1"/>
      <w:marLeft w:val="0"/>
      <w:marRight w:val="0"/>
      <w:marTop w:val="0"/>
      <w:marBottom w:val="0"/>
      <w:divBdr>
        <w:top w:val="none" w:sz="0" w:space="0" w:color="auto"/>
        <w:left w:val="none" w:sz="0" w:space="0" w:color="auto"/>
        <w:bottom w:val="none" w:sz="0" w:space="0" w:color="auto"/>
        <w:right w:val="none" w:sz="0" w:space="0" w:color="auto"/>
      </w:divBdr>
    </w:div>
    <w:div w:id="1648587104">
      <w:bodyDiv w:val="1"/>
      <w:marLeft w:val="0"/>
      <w:marRight w:val="0"/>
      <w:marTop w:val="0"/>
      <w:marBottom w:val="0"/>
      <w:divBdr>
        <w:top w:val="none" w:sz="0" w:space="0" w:color="auto"/>
        <w:left w:val="none" w:sz="0" w:space="0" w:color="auto"/>
        <w:bottom w:val="none" w:sz="0" w:space="0" w:color="auto"/>
        <w:right w:val="none" w:sz="0" w:space="0" w:color="auto"/>
      </w:divBdr>
    </w:div>
    <w:div w:id="1650481358">
      <w:bodyDiv w:val="1"/>
      <w:marLeft w:val="0"/>
      <w:marRight w:val="0"/>
      <w:marTop w:val="0"/>
      <w:marBottom w:val="0"/>
      <w:divBdr>
        <w:top w:val="none" w:sz="0" w:space="0" w:color="auto"/>
        <w:left w:val="none" w:sz="0" w:space="0" w:color="auto"/>
        <w:bottom w:val="none" w:sz="0" w:space="0" w:color="auto"/>
        <w:right w:val="none" w:sz="0" w:space="0" w:color="auto"/>
      </w:divBdr>
    </w:div>
    <w:div w:id="1656841458">
      <w:bodyDiv w:val="1"/>
      <w:marLeft w:val="0"/>
      <w:marRight w:val="0"/>
      <w:marTop w:val="0"/>
      <w:marBottom w:val="0"/>
      <w:divBdr>
        <w:top w:val="none" w:sz="0" w:space="0" w:color="auto"/>
        <w:left w:val="none" w:sz="0" w:space="0" w:color="auto"/>
        <w:bottom w:val="none" w:sz="0" w:space="0" w:color="auto"/>
        <w:right w:val="none" w:sz="0" w:space="0" w:color="auto"/>
      </w:divBdr>
    </w:div>
    <w:div w:id="1657800707">
      <w:bodyDiv w:val="1"/>
      <w:marLeft w:val="0"/>
      <w:marRight w:val="0"/>
      <w:marTop w:val="0"/>
      <w:marBottom w:val="0"/>
      <w:divBdr>
        <w:top w:val="none" w:sz="0" w:space="0" w:color="auto"/>
        <w:left w:val="none" w:sz="0" w:space="0" w:color="auto"/>
        <w:bottom w:val="none" w:sz="0" w:space="0" w:color="auto"/>
        <w:right w:val="none" w:sz="0" w:space="0" w:color="auto"/>
      </w:divBdr>
    </w:div>
    <w:div w:id="1672220876">
      <w:bodyDiv w:val="1"/>
      <w:marLeft w:val="0"/>
      <w:marRight w:val="0"/>
      <w:marTop w:val="0"/>
      <w:marBottom w:val="0"/>
      <w:divBdr>
        <w:top w:val="none" w:sz="0" w:space="0" w:color="auto"/>
        <w:left w:val="none" w:sz="0" w:space="0" w:color="auto"/>
        <w:bottom w:val="none" w:sz="0" w:space="0" w:color="auto"/>
        <w:right w:val="none" w:sz="0" w:space="0" w:color="auto"/>
      </w:divBdr>
    </w:div>
    <w:div w:id="1672442529">
      <w:bodyDiv w:val="1"/>
      <w:marLeft w:val="0"/>
      <w:marRight w:val="0"/>
      <w:marTop w:val="0"/>
      <w:marBottom w:val="0"/>
      <w:divBdr>
        <w:top w:val="none" w:sz="0" w:space="0" w:color="auto"/>
        <w:left w:val="none" w:sz="0" w:space="0" w:color="auto"/>
        <w:bottom w:val="none" w:sz="0" w:space="0" w:color="auto"/>
        <w:right w:val="none" w:sz="0" w:space="0" w:color="auto"/>
      </w:divBdr>
    </w:div>
    <w:div w:id="1672640140">
      <w:bodyDiv w:val="1"/>
      <w:marLeft w:val="0"/>
      <w:marRight w:val="0"/>
      <w:marTop w:val="0"/>
      <w:marBottom w:val="0"/>
      <w:divBdr>
        <w:top w:val="none" w:sz="0" w:space="0" w:color="auto"/>
        <w:left w:val="none" w:sz="0" w:space="0" w:color="auto"/>
        <w:bottom w:val="none" w:sz="0" w:space="0" w:color="auto"/>
        <w:right w:val="none" w:sz="0" w:space="0" w:color="auto"/>
      </w:divBdr>
    </w:div>
    <w:div w:id="1680346432">
      <w:bodyDiv w:val="1"/>
      <w:marLeft w:val="0"/>
      <w:marRight w:val="0"/>
      <w:marTop w:val="0"/>
      <w:marBottom w:val="0"/>
      <w:divBdr>
        <w:top w:val="none" w:sz="0" w:space="0" w:color="auto"/>
        <w:left w:val="none" w:sz="0" w:space="0" w:color="auto"/>
        <w:bottom w:val="none" w:sz="0" w:space="0" w:color="auto"/>
        <w:right w:val="none" w:sz="0" w:space="0" w:color="auto"/>
      </w:divBdr>
    </w:div>
    <w:div w:id="1697387333">
      <w:bodyDiv w:val="1"/>
      <w:marLeft w:val="0"/>
      <w:marRight w:val="0"/>
      <w:marTop w:val="0"/>
      <w:marBottom w:val="0"/>
      <w:divBdr>
        <w:top w:val="none" w:sz="0" w:space="0" w:color="auto"/>
        <w:left w:val="none" w:sz="0" w:space="0" w:color="auto"/>
        <w:bottom w:val="none" w:sz="0" w:space="0" w:color="auto"/>
        <w:right w:val="none" w:sz="0" w:space="0" w:color="auto"/>
      </w:divBdr>
    </w:div>
    <w:div w:id="1700280260">
      <w:bodyDiv w:val="1"/>
      <w:marLeft w:val="0"/>
      <w:marRight w:val="0"/>
      <w:marTop w:val="0"/>
      <w:marBottom w:val="0"/>
      <w:divBdr>
        <w:top w:val="none" w:sz="0" w:space="0" w:color="auto"/>
        <w:left w:val="none" w:sz="0" w:space="0" w:color="auto"/>
        <w:bottom w:val="none" w:sz="0" w:space="0" w:color="auto"/>
        <w:right w:val="none" w:sz="0" w:space="0" w:color="auto"/>
      </w:divBdr>
    </w:div>
    <w:div w:id="1704480737">
      <w:bodyDiv w:val="1"/>
      <w:marLeft w:val="0"/>
      <w:marRight w:val="0"/>
      <w:marTop w:val="0"/>
      <w:marBottom w:val="0"/>
      <w:divBdr>
        <w:top w:val="none" w:sz="0" w:space="0" w:color="auto"/>
        <w:left w:val="none" w:sz="0" w:space="0" w:color="auto"/>
        <w:bottom w:val="none" w:sz="0" w:space="0" w:color="auto"/>
        <w:right w:val="none" w:sz="0" w:space="0" w:color="auto"/>
      </w:divBdr>
    </w:div>
    <w:div w:id="1706709551">
      <w:bodyDiv w:val="1"/>
      <w:marLeft w:val="0"/>
      <w:marRight w:val="0"/>
      <w:marTop w:val="0"/>
      <w:marBottom w:val="0"/>
      <w:divBdr>
        <w:top w:val="none" w:sz="0" w:space="0" w:color="auto"/>
        <w:left w:val="none" w:sz="0" w:space="0" w:color="auto"/>
        <w:bottom w:val="none" w:sz="0" w:space="0" w:color="auto"/>
        <w:right w:val="none" w:sz="0" w:space="0" w:color="auto"/>
      </w:divBdr>
    </w:div>
    <w:div w:id="1706754557">
      <w:bodyDiv w:val="1"/>
      <w:marLeft w:val="0"/>
      <w:marRight w:val="0"/>
      <w:marTop w:val="0"/>
      <w:marBottom w:val="0"/>
      <w:divBdr>
        <w:top w:val="none" w:sz="0" w:space="0" w:color="auto"/>
        <w:left w:val="none" w:sz="0" w:space="0" w:color="auto"/>
        <w:bottom w:val="none" w:sz="0" w:space="0" w:color="auto"/>
        <w:right w:val="none" w:sz="0" w:space="0" w:color="auto"/>
      </w:divBdr>
    </w:div>
    <w:div w:id="1716395140">
      <w:bodyDiv w:val="1"/>
      <w:marLeft w:val="0"/>
      <w:marRight w:val="0"/>
      <w:marTop w:val="0"/>
      <w:marBottom w:val="0"/>
      <w:divBdr>
        <w:top w:val="none" w:sz="0" w:space="0" w:color="auto"/>
        <w:left w:val="none" w:sz="0" w:space="0" w:color="auto"/>
        <w:bottom w:val="none" w:sz="0" w:space="0" w:color="auto"/>
        <w:right w:val="none" w:sz="0" w:space="0" w:color="auto"/>
      </w:divBdr>
    </w:div>
    <w:div w:id="1717972721">
      <w:bodyDiv w:val="1"/>
      <w:marLeft w:val="0"/>
      <w:marRight w:val="0"/>
      <w:marTop w:val="0"/>
      <w:marBottom w:val="0"/>
      <w:divBdr>
        <w:top w:val="none" w:sz="0" w:space="0" w:color="auto"/>
        <w:left w:val="none" w:sz="0" w:space="0" w:color="auto"/>
        <w:bottom w:val="none" w:sz="0" w:space="0" w:color="auto"/>
        <w:right w:val="none" w:sz="0" w:space="0" w:color="auto"/>
      </w:divBdr>
    </w:div>
    <w:div w:id="1718043342">
      <w:bodyDiv w:val="1"/>
      <w:marLeft w:val="0"/>
      <w:marRight w:val="0"/>
      <w:marTop w:val="0"/>
      <w:marBottom w:val="0"/>
      <w:divBdr>
        <w:top w:val="none" w:sz="0" w:space="0" w:color="auto"/>
        <w:left w:val="none" w:sz="0" w:space="0" w:color="auto"/>
        <w:bottom w:val="none" w:sz="0" w:space="0" w:color="auto"/>
        <w:right w:val="none" w:sz="0" w:space="0" w:color="auto"/>
      </w:divBdr>
    </w:div>
    <w:div w:id="1725837306">
      <w:bodyDiv w:val="1"/>
      <w:marLeft w:val="0"/>
      <w:marRight w:val="0"/>
      <w:marTop w:val="0"/>
      <w:marBottom w:val="0"/>
      <w:divBdr>
        <w:top w:val="none" w:sz="0" w:space="0" w:color="auto"/>
        <w:left w:val="none" w:sz="0" w:space="0" w:color="auto"/>
        <w:bottom w:val="none" w:sz="0" w:space="0" w:color="auto"/>
        <w:right w:val="none" w:sz="0" w:space="0" w:color="auto"/>
      </w:divBdr>
    </w:div>
    <w:div w:id="1741101774">
      <w:bodyDiv w:val="1"/>
      <w:marLeft w:val="0"/>
      <w:marRight w:val="0"/>
      <w:marTop w:val="0"/>
      <w:marBottom w:val="0"/>
      <w:divBdr>
        <w:top w:val="none" w:sz="0" w:space="0" w:color="auto"/>
        <w:left w:val="none" w:sz="0" w:space="0" w:color="auto"/>
        <w:bottom w:val="none" w:sz="0" w:space="0" w:color="auto"/>
        <w:right w:val="none" w:sz="0" w:space="0" w:color="auto"/>
      </w:divBdr>
    </w:div>
    <w:div w:id="1753966352">
      <w:bodyDiv w:val="1"/>
      <w:marLeft w:val="0"/>
      <w:marRight w:val="0"/>
      <w:marTop w:val="0"/>
      <w:marBottom w:val="0"/>
      <w:divBdr>
        <w:top w:val="none" w:sz="0" w:space="0" w:color="auto"/>
        <w:left w:val="none" w:sz="0" w:space="0" w:color="auto"/>
        <w:bottom w:val="none" w:sz="0" w:space="0" w:color="auto"/>
        <w:right w:val="none" w:sz="0" w:space="0" w:color="auto"/>
      </w:divBdr>
    </w:div>
    <w:div w:id="1759327303">
      <w:bodyDiv w:val="1"/>
      <w:marLeft w:val="0"/>
      <w:marRight w:val="0"/>
      <w:marTop w:val="0"/>
      <w:marBottom w:val="0"/>
      <w:divBdr>
        <w:top w:val="none" w:sz="0" w:space="0" w:color="auto"/>
        <w:left w:val="none" w:sz="0" w:space="0" w:color="auto"/>
        <w:bottom w:val="none" w:sz="0" w:space="0" w:color="auto"/>
        <w:right w:val="none" w:sz="0" w:space="0" w:color="auto"/>
      </w:divBdr>
    </w:div>
    <w:div w:id="1769345567">
      <w:bodyDiv w:val="1"/>
      <w:marLeft w:val="0"/>
      <w:marRight w:val="0"/>
      <w:marTop w:val="0"/>
      <w:marBottom w:val="0"/>
      <w:divBdr>
        <w:top w:val="none" w:sz="0" w:space="0" w:color="auto"/>
        <w:left w:val="none" w:sz="0" w:space="0" w:color="auto"/>
        <w:bottom w:val="none" w:sz="0" w:space="0" w:color="auto"/>
        <w:right w:val="none" w:sz="0" w:space="0" w:color="auto"/>
      </w:divBdr>
    </w:div>
    <w:div w:id="1778676878">
      <w:bodyDiv w:val="1"/>
      <w:marLeft w:val="0"/>
      <w:marRight w:val="0"/>
      <w:marTop w:val="0"/>
      <w:marBottom w:val="0"/>
      <w:divBdr>
        <w:top w:val="none" w:sz="0" w:space="0" w:color="auto"/>
        <w:left w:val="none" w:sz="0" w:space="0" w:color="auto"/>
        <w:bottom w:val="none" w:sz="0" w:space="0" w:color="auto"/>
        <w:right w:val="none" w:sz="0" w:space="0" w:color="auto"/>
      </w:divBdr>
    </w:div>
    <w:div w:id="1795174628">
      <w:bodyDiv w:val="1"/>
      <w:marLeft w:val="0"/>
      <w:marRight w:val="0"/>
      <w:marTop w:val="0"/>
      <w:marBottom w:val="0"/>
      <w:divBdr>
        <w:top w:val="none" w:sz="0" w:space="0" w:color="auto"/>
        <w:left w:val="none" w:sz="0" w:space="0" w:color="auto"/>
        <w:bottom w:val="none" w:sz="0" w:space="0" w:color="auto"/>
        <w:right w:val="none" w:sz="0" w:space="0" w:color="auto"/>
      </w:divBdr>
    </w:div>
    <w:div w:id="1795325765">
      <w:bodyDiv w:val="1"/>
      <w:marLeft w:val="0"/>
      <w:marRight w:val="0"/>
      <w:marTop w:val="0"/>
      <w:marBottom w:val="0"/>
      <w:divBdr>
        <w:top w:val="none" w:sz="0" w:space="0" w:color="auto"/>
        <w:left w:val="none" w:sz="0" w:space="0" w:color="auto"/>
        <w:bottom w:val="none" w:sz="0" w:space="0" w:color="auto"/>
        <w:right w:val="none" w:sz="0" w:space="0" w:color="auto"/>
      </w:divBdr>
    </w:div>
    <w:div w:id="1799252702">
      <w:bodyDiv w:val="1"/>
      <w:marLeft w:val="0"/>
      <w:marRight w:val="0"/>
      <w:marTop w:val="0"/>
      <w:marBottom w:val="0"/>
      <w:divBdr>
        <w:top w:val="none" w:sz="0" w:space="0" w:color="auto"/>
        <w:left w:val="none" w:sz="0" w:space="0" w:color="auto"/>
        <w:bottom w:val="none" w:sz="0" w:space="0" w:color="auto"/>
        <w:right w:val="none" w:sz="0" w:space="0" w:color="auto"/>
      </w:divBdr>
    </w:div>
    <w:div w:id="1800411408">
      <w:bodyDiv w:val="1"/>
      <w:marLeft w:val="0"/>
      <w:marRight w:val="0"/>
      <w:marTop w:val="0"/>
      <w:marBottom w:val="0"/>
      <w:divBdr>
        <w:top w:val="none" w:sz="0" w:space="0" w:color="auto"/>
        <w:left w:val="none" w:sz="0" w:space="0" w:color="auto"/>
        <w:bottom w:val="none" w:sz="0" w:space="0" w:color="auto"/>
        <w:right w:val="none" w:sz="0" w:space="0" w:color="auto"/>
      </w:divBdr>
    </w:div>
    <w:div w:id="1807241853">
      <w:bodyDiv w:val="1"/>
      <w:marLeft w:val="0"/>
      <w:marRight w:val="0"/>
      <w:marTop w:val="0"/>
      <w:marBottom w:val="0"/>
      <w:divBdr>
        <w:top w:val="none" w:sz="0" w:space="0" w:color="auto"/>
        <w:left w:val="none" w:sz="0" w:space="0" w:color="auto"/>
        <w:bottom w:val="none" w:sz="0" w:space="0" w:color="auto"/>
        <w:right w:val="none" w:sz="0" w:space="0" w:color="auto"/>
      </w:divBdr>
    </w:div>
    <w:div w:id="1810585140">
      <w:bodyDiv w:val="1"/>
      <w:marLeft w:val="0"/>
      <w:marRight w:val="0"/>
      <w:marTop w:val="0"/>
      <w:marBottom w:val="0"/>
      <w:divBdr>
        <w:top w:val="none" w:sz="0" w:space="0" w:color="auto"/>
        <w:left w:val="none" w:sz="0" w:space="0" w:color="auto"/>
        <w:bottom w:val="none" w:sz="0" w:space="0" w:color="auto"/>
        <w:right w:val="none" w:sz="0" w:space="0" w:color="auto"/>
      </w:divBdr>
    </w:div>
    <w:div w:id="1812626274">
      <w:bodyDiv w:val="1"/>
      <w:marLeft w:val="0"/>
      <w:marRight w:val="0"/>
      <w:marTop w:val="0"/>
      <w:marBottom w:val="0"/>
      <w:divBdr>
        <w:top w:val="none" w:sz="0" w:space="0" w:color="auto"/>
        <w:left w:val="none" w:sz="0" w:space="0" w:color="auto"/>
        <w:bottom w:val="none" w:sz="0" w:space="0" w:color="auto"/>
        <w:right w:val="none" w:sz="0" w:space="0" w:color="auto"/>
      </w:divBdr>
    </w:div>
    <w:div w:id="1813205964">
      <w:bodyDiv w:val="1"/>
      <w:marLeft w:val="0"/>
      <w:marRight w:val="0"/>
      <w:marTop w:val="0"/>
      <w:marBottom w:val="0"/>
      <w:divBdr>
        <w:top w:val="none" w:sz="0" w:space="0" w:color="auto"/>
        <w:left w:val="none" w:sz="0" w:space="0" w:color="auto"/>
        <w:bottom w:val="none" w:sz="0" w:space="0" w:color="auto"/>
        <w:right w:val="none" w:sz="0" w:space="0" w:color="auto"/>
      </w:divBdr>
    </w:div>
    <w:div w:id="1826387377">
      <w:bodyDiv w:val="1"/>
      <w:marLeft w:val="0"/>
      <w:marRight w:val="0"/>
      <w:marTop w:val="0"/>
      <w:marBottom w:val="0"/>
      <w:divBdr>
        <w:top w:val="none" w:sz="0" w:space="0" w:color="auto"/>
        <w:left w:val="none" w:sz="0" w:space="0" w:color="auto"/>
        <w:bottom w:val="none" w:sz="0" w:space="0" w:color="auto"/>
        <w:right w:val="none" w:sz="0" w:space="0" w:color="auto"/>
      </w:divBdr>
    </w:div>
    <w:div w:id="1828597248">
      <w:bodyDiv w:val="1"/>
      <w:marLeft w:val="0"/>
      <w:marRight w:val="0"/>
      <w:marTop w:val="0"/>
      <w:marBottom w:val="0"/>
      <w:divBdr>
        <w:top w:val="none" w:sz="0" w:space="0" w:color="auto"/>
        <w:left w:val="none" w:sz="0" w:space="0" w:color="auto"/>
        <w:bottom w:val="none" w:sz="0" w:space="0" w:color="auto"/>
        <w:right w:val="none" w:sz="0" w:space="0" w:color="auto"/>
      </w:divBdr>
    </w:div>
    <w:div w:id="1832793926">
      <w:bodyDiv w:val="1"/>
      <w:marLeft w:val="0"/>
      <w:marRight w:val="0"/>
      <w:marTop w:val="0"/>
      <w:marBottom w:val="0"/>
      <w:divBdr>
        <w:top w:val="none" w:sz="0" w:space="0" w:color="auto"/>
        <w:left w:val="none" w:sz="0" w:space="0" w:color="auto"/>
        <w:bottom w:val="none" w:sz="0" w:space="0" w:color="auto"/>
        <w:right w:val="none" w:sz="0" w:space="0" w:color="auto"/>
      </w:divBdr>
    </w:div>
    <w:div w:id="1839690241">
      <w:bodyDiv w:val="1"/>
      <w:marLeft w:val="0"/>
      <w:marRight w:val="0"/>
      <w:marTop w:val="0"/>
      <w:marBottom w:val="0"/>
      <w:divBdr>
        <w:top w:val="none" w:sz="0" w:space="0" w:color="auto"/>
        <w:left w:val="none" w:sz="0" w:space="0" w:color="auto"/>
        <w:bottom w:val="none" w:sz="0" w:space="0" w:color="auto"/>
        <w:right w:val="none" w:sz="0" w:space="0" w:color="auto"/>
      </w:divBdr>
    </w:div>
    <w:div w:id="1841777053">
      <w:bodyDiv w:val="1"/>
      <w:marLeft w:val="0"/>
      <w:marRight w:val="0"/>
      <w:marTop w:val="0"/>
      <w:marBottom w:val="0"/>
      <w:divBdr>
        <w:top w:val="none" w:sz="0" w:space="0" w:color="auto"/>
        <w:left w:val="none" w:sz="0" w:space="0" w:color="auto"/>
        <w:bottom w:val="none" w:sz="0" w:space="0" w:color="auto"/>
        <w:right w:val="none" w:sz="0" w:space="0" w:color="auto"/>
      </w:divBdr>
    </w:div>
    <w:div w:id="1844321648">
      <w:bodyDiv w:val="1"/>
      <w:marLeft w:val="0"/>
      <w:marRight w:val="0"/>
      <w:marTop w:val="0"/>
      <w:marBottom w:val="0"/>
      <w:divBdr>
        <w:top w:val="none" w:sz="0" w:space="0" w:color="auto"/>
        <w:left w:val="none" w:sz="0" w:space="0" w:color="auto"/>
        <w:bottom w:val="none" w:sz="0" w:space="0" w:color="auto"/>
        <w:right w:val="none" w:sz="0" w:space="0" w:color="auto"/>
      </w:divBdr>
    </w:div>
    <w:div w:id="1852455576">
      <w:bodyDiv w:val="1"/>
      <w:marLeft w:val="0"/>
      <w:marRight w:val="0"/>
      <w:marTop w:val="0"/>
      <w:marBottom w:val="0"/>
      <w:divBdr>
        <w:top w:val="none" w:sz="0" w:space="0" w:color="auto"/>
        <w:left w:val="none" w:sz="0" w:space="0" w:color="auto"/>
        <w:bottom w:val="none" w:sz="0" w:space="0" w:color="auto"/>
        <w:right w:val="none" w:sz="0" w:space="0" w:color="auto"/>
      </w:divBdr>
    </w:div>
    <w:div w:id="1860661442">
      <w:bodyDiv w:val="1"/>
      <w:marLeft w:val="0"/>
      <w:marRight w:val="0"/>
      <w:marTop w:val="0"/>
      <w:marBottom w:val="0"/>
      <w:divBdr>
        <w:top w:val="none" w:sz="0" w:space="0" w:color="auto"/>
        <w:left w:val="none" w:sz="0" w:space="0" w:color="auto"/>
        <w:bottom w:val="none" w:sz="0" w:space="0" w:color="auto"/>
        <w:right w:val="none" w:sz="0" w:space="0" w:color="auto"/>
      </w:divBdr>
    </w:div>
    <w:div w:id="1872066185">
      <w:bodyDiv w:val="1"/>
      <w:marLeft w:val="0"/>
      <w:marRight w:val="0"/>
      <w:marTop w:val="0"/>
      <w:marBottom w:val="0"/>
      <w:divBdr>
        <w:top w:val="none" w:sz="0" w:space="0" w:color="auto"/>
        <w:left w:val="none" w:sz="0" w:space="0" w:color="auto"/>
        <w:bottom w:val="none" w:sz="0" w:space="0" w:color="auto"/>
        <w:right w:val="none" w:sz="0" w:space="0" w:color="auto"/>
      </w:divBdr>
    </w:div>
    <w:div w:id="1878350876">
      <w:bodyDiv w:val="1"/>
      <w:marLeft w:val="0"/>
      <w:marRight w:val="0"/>
      <w:marTop w:val="0"/>
      <w:marBottom w:val="0"/>
      <w:divBdr>
        <w:top w:val="none" w:sz="0" w:space="0" w:color="auto"/>
        <w:left w:val="none" w:sz="0" w:space="0" w:color="auto"/>
        <w:bottom w:val="none" w:sz="0" w:space="0" w:color="auto"/>
        <w:right w:val="none" w:sz="0" w:space="0" w:color="auto"/>
      </w:divBdr>
    </w:div>
    <w:div w:id="1885605166">
      <w:bodyDiv w:val="1"/>
      <w:marLeft w:val="0"/>
      <w:marRight w:val="0"/>
      <w:marTop w:val="0"/>
      <w:marBottom w:val="0"/>
      <w:divBdr>
        <w:top w:val="none" w:sz="0" w:space="0" w:color="auto"/>
        <w:left w:val="none" w:sz="0" w:space="0" w:color="auto"/>
        <w:bottom w:val="none" w:sz="0" w:space="0" w:color="auto"/>
        <w:right w:val="none" w:sz="0" w:space="0" w:color="auto"/>
      </w:divBdr>
    </w:div>
    <w:div w:id="1886720820">
      <w:bodyDiv w:val="1"/>
      <w:marLeft w:val="0"/>
      <w:marRight w:val="0"/>
      <w:marTop w:val="0"/>
      <w:marBottom w:val="0"/>
      <w:divBdr>
        <w:top w:val="none" w:sz="0" w:space="0" w:color="auto"/>
        <w:left w:val="none" w:sz="0" w:space="0" w:color="auto"/>
        <w:bottom w:val="none" w:sz="0" w:space="0" w:color="auto"/>
        <w:right w:val="none" w:sz="0" w:space="0" w:color="auto"/>
      </w:divBdr>
    </w:div>
    <w:div w:id="1896819241">
      <w:bodyDiv w:val="1"/>
      <w:marLeft w:val="0"/>
      <w:marRight w:val="0"/>
      <w:marTop w:val="0"/>
      <w:marBottom w:val="0"/>
      <w:divBdr>
        <w:top w:val="none" w:sz="0" w:space="0" w:color="auto"/>
        <w:left w:val="none" w:sz="0" w:space="0" w:color="auto"/>
        <w:bottom w:val="none" w:sz="0" w:space="0" w:color="auto"/>
        <w:right w:val="none" w:sz="0" w:space="0" w:color="auto"/>
      </w:divBdr>
    </w:div>
    <w:div w:id="1899172030">
      <w:bodyDiv w:val="1"/>
      <w:marLeft w:val="0"/>
      <w:marRight w:val="0"/>
      <w:marTop w:val="0"/>
      <w:marBottom w:val="0"/>
      <w:divBdr>
        <w:top w:val="none" w:sz="0" w:space="0" w:color="auto"/>
        <w:left w:val="none" w:sz="0" w:space="0" w:color="auto"/>
        <w:bottom w:val="none" w:sz="0" w:space="0" w:color="auto"/>
        <w:right w:val="none" w:sz="0" w:space="0" w:color="auto"/>
      </w:divBdr>
    </w:div>
    <w:div w:id="1902061535">
      <w:bodyDiv w:val="1"/>
      <w:marLeft w:val="0"/>
      <w:marRight w:val="0"/>
      <w:marTop w:val="0"/>
      <w:marBottom w:val="0"/>
      <w:divBdr>
        <w:top w:val="none" w:sz="0" w:space="0" w:color="auto"/>
        <w:left w:val="none" w:sz="0" w:space="0" w:color="auto"/>
        <w:bottom w:val="none" w:sz="0" w:space="0" w:color="auto"/>
        <w:right w:val="none" w:sz="0" w:space="0" w:color="auto"/>
      </w:divBdr>
    </w:div>
    <w:div w:id="1908570448">
      <w:bodyDiv w:val="1"/>
      <w:marLeft w:val="0"/>
      <w:marRight w:val="0"/>
      <w:marTop w:val="0"/>
      <w:marBottom w:val="0"/>
      <w:divBdr>
        <w:top w:val="none" w:sz="0" w:space="0" w:color="auto"/>
        <w:left w:val="none" w:sz="0" w:space="0" w:color="auto"/>
        <w:bottom w:val="none" w:sz="0" w:space="0" w:color="auto"/>
        <w:right w:val="none" w:sz="0" w:space="0" w:color="auto"/>
      </w:divBdr>
    </w:div>
    <w:div w:id="1914390162">
      <w:bodyDiv w:val="1"/>
      <w:marLeft w:val="0"/>
      <w:marRight w:val="0"/>
      <w:marTop w:val="0"/>
      <w:marBottom w:val="0"/>
      <w:divBdr>
        <w:top w:val="none" w:sz="0" w:space="0" w:color="auto"/>
        <w:left w:val="none" w:sz="0" w:space="0" w:color="auto"/>
        <w:bottom w:val="none" w:sz="0" w:space="0" w:color="auto"/>
        <w:right w:val="none" w:sz="0" w:space="0" w:color="auto"/>
      </w:divBdr>
    </w:div>
    <w:div w:id="1916666307">
      <w:bodyDiv w:val="1"/>
      <w:marLeft w:val="0"/>
      <w:marRight w:val="0"/>
      <w:marTop w:val="0"/>
      <w:marBottom w:val="0"/>
      <w:divBdr>
        <w:top w:val="none" w:sz="0" w:space="0" w:color="auto"/>
        <w:left w:val="none" w:sz="0" w:space="0" w:color="auto"/>
        <w:bottom w:val="none" w:sz="0" w:space="0" w:color="auto"/>
        <w:right w:val="none" w:sz="0" w:space="0" w:color="auto"/>
      </w:divBdr>
    </w:div>
    <w:div w:id="1919245467">
      <w:bodyDiv w:val="1"/>
      <w:marLeft w:val="0"/>
      <w:marRight w:val="0"/>
      <w:marTop w:val="0"/>
      <w:marBottom w:val="0"/>
      <w:divBdr>
        <w:top w:val="none" w:sz="0" w:space="0" w:color="auto"/>
        <w:left w:val="none" w:sz="0" w:space="0" w:color="auto"/>
        <w:bottom w:val="none" w:sz="0" w:space="0" w:color="auto"/>
        <w:right w:val="none" w:sz="0" w:space="0" w:color="auto"/>
      </w:divBdr>
    </w:div>
    <w:div w:id="1920015779">
      <w:bodyDiv w:val="1"/>
      <w:marLeft w:val="0"/>
      <w:marRight w:val="0"/>
      <w:marTop w:val="0"/>
      <w:marBottom w:val="0"/>
      <w:divBdr>
        <w:top w:val="none" w:sz="0" w:space="0" w:color="auto"/>
        <w:left w:val="none" w:sz="0" w:space="0" w:color="auto"/>
        <w:bottom w:val="none" w:sz="0" w:space="0" w:color="auto"/>
        <w:right w:val="none" w:sz="0" w:space="0" w:color="auto"/>
      </w:divBdr>
    </w:div>
    <w:div w:id="1923643892">
      <w:bodyDiv w:val="1"/>
      <w:marLeft w:val="0"/>
      <w:marRight w:val="0"/>
      <w:marTop w:val="0"/>
      <w:marBottom w:val="0"/>
      <w:divBdr>
        <w:top w:val="none" w:sz="0" w:space="0" w:color="auto"/>
        <w:left w:val="none" w:sz="0" w:space="0" w:color="auto"/>
        <w:bottom w:val="none" w:sz="0" w:space="0" w:color="auto"/>
        <w:right w:val="none" w:sz="0" w:space="0" w:color="auto"/>
      </w:divBdr>
    </w:div>
    <w:div w:id="1925987850">
      <w:bodyDiv w:val="1"/>
      <w:marLeft w:val="0"/>
      <w:marRight w:val="0"/>
      <w:marTop w:val="0"/>
      <w:marBottom w:val="0"/>
      <w:divBdr>
        <w:top w:val="none" w:sz="0" w:space="0" w:color="auto"/>
        <w:left w:val="none" w:sz="0" w:space="0" w:color="auto"/>
        <w:bottom w:val="none" w:sz="0" w:space="0" w:color="auto"/>
        <w:right w:val="none" w:sz="0" w:space="0" w:color="auto"/>
      </w:divBdr>
    </w:div>
    <w:div w:id="1927032879">
      <w:bodyDiv w:val="1"/>
      <w:marLeft w:val="0"/>
      <w:marRight w:val="0"/>
      <w:marTop w:val="0"/>
      <w:marBottom w:val="0"/>
      <w:divBdr>
        <w:top w:val="none" w:sz="0" w:space="0" w:color="auto"/>
        <w:left w:val="none" w:sz="0" w:space="0" w:color="auto"/>
        <w:bottom w:val="none" w:sz="0" w:space="0" w:color="auto"/>
        <w:right w:val="none" w:sz="0" w:space="0" w:color="auto"/>
      </w:divBdr>
    </w:div>
    <w:div w:id="1927152683">
      <w:bodyDiv w:val="1"/>
      <w:marLeft w:val="0"/>
      <w:marRight w:val="0"/>
      <w:marTop w:val="0"/>
      <w:marBottom w:val="0"/>
      <w:divBdr>
        <w:top w:val="none" w:sz="0" w:space="0" w:color="auto"/>
        <w:left w:val="none" w:sz="0" w:space="0" w:color="auto"/>
        <w:bottom w:val="none" w:sz="0" w:space="0" w:color="auto"/>
        <w:right w:val="none" w:sz="0" w:space="0" w:color="auto"/>
      </w:divBdr>
    </w:div>
    <w:div w:id="1928691218">
      <w:bodyDiv w:val="1"/>
      <w:marLeft w:val="0"/>
      <w:marRight w:val="0"/>
      <w:marTop w:val="0"/>
      <w:marBottom w:val="0"/>
      <w:divBdr>
        <w:top w:val="none" w:sz="0" w:space="0" w:color="auto"/>
        <w:left w:val="none" w:sz="0" w:space="0" w:color="auto"/>
        <w:bottom w:val="none" w:sz="0" w:space="0" w:color="auto"/>
        <w:right w:val="none" w:sz="0" w:space="0" w:color="auto"/>
      </w:divBdr>
    </w:div>
    <w:div w:id="1930191882">
      <w:bodyDiv w:val="1"/>
      <w:marLeft w:val="0"/>
      <w:marRight w:val="0"/>
      <w:marTop w:val="0"/>
      <w:marBottom w:val="0"/>
      <w:divBdr>
        <w:top w:val="none" w:sz="0" w:space="0" w:color="auto"/>
        <w:left w:val="none" w:sz="0" w:space="0" w:color="auto"/>
        <w:bottom w:val="none" w:sz="0" w:space="0" w:color="auto"/>
        <w:right w:val="none" w:sz="0" w:space="0" w:color="auto"/>
      </w:divBdr>
    </w:div>
    <w:div w:id="1937128624">
      <w:bodyDiv w:val="1"/>
      <w:marLeft w:val="0"/>
      <w:marRight w:val="0"/>
      <w:marTop w:val="0"/>
      <w:marBottom w:val="0"/>
      <w:divBdr>
        <w:top w:val="none" w:sz="0" w:space="0" w:color="auto"/>
        <w:left w:val="none" w:sz="0" w:space="0" w:color="auto"/>
        <w:bottom w:val="none" w:sz="0" w:space="0" w:color="auto"/>
        <w:right w:val="none" w:sz="0" w:space="0" w:color="auto"/>
      </w:divBdr>
    </w:div>
    <w:div w:id="1946958775">
      <w:bodyDiv w:val="1"/>
      <w:marLeft w:val="0"/>
      <w:marRight w:val="0"/>
      <w:marTop w:val="0"/>
      <w:marBottom w:val="0"/>
      <w:divBdr>
        <w:top w:val="none" w:sz="0" w:space="0" w:color="auto"/>
        <w:left w:val="none" w:sz="0" w:space="0" w:color="auto"/>
        <w:bottom w:val="none" w:sz="0" w:space="0" w:color="auto"/>
        <w:right w:val="none" w:sz="0" w:space="0" w:color="auto"/>
      </w:divBdr>
    </w:div>
    <w:div w:id="1959290316">
      <w:bodyDiv w:val="1"/>
      <w:marLeft w:val="0"/>
      <w:marRight w:val="0"/>
      <w:marTop w:val="0"/>
      <w:marBottom w:val="0"/>
      <w:divBdr>
        <w:top w:val="none" w:sz="0" w:space="0" w:color="auto"/>
        <w:left w:val="none" w:sz="0" w:space="0" w:color="auto"/>
        <w:bottom w:val="none" w:sz="0" w:space="0" w:color="auto"/>
        <w:right w:val="none" w:sz="0" w:space="0" w:color="auto"/>
      </w:divBdr>
    </w:div>
    <w:div w:id="1961566154">
      <w:bodyDiv w:val="1"/>
      <w:marLeft w:val="0"/>
      <w:marRight w:val="0"/>
      <w:marTop w:val="0"/>
      <w:marBottom w:val="0"/>
      <w:divBdr>
        <w:top w:val="none" w:sz="0" w:space="0" w:color="auto"/>
        <w:left w:val="none" w:sz="0" w:space="0" w:color="auto"/>
        <w:bottom w:val="none" w:sz="0" w:space="0" w:color="auto"/>
        <w:right w:val="none" w:sz="0" w:space="0" w:color="auto"/>
      </w:divBdr>
    </w:div>
    <w:div w:id="1962687949">
      <w:bodyDiv w:val="1"/>
      <w:marLeft w:val="0"/>
      <w:marRight w:val="0"/>
      <w:marTop w:val="0"/>
      <w:marBottom w:val="0"/>
      <w:divBdr>
        <w:top w:val="none" w:sz="0" w:space="0" w:color="auto"/>
        <w:left w:val="none" w:sz="0" w:space="0" w:color="auto"/>
        <w:bottom w:val="none" w:sz="0" w:space="0" w:color="auto"/>
        <w:right w:val="none" w:sz="0" w:space="0" w:color="auto"/>
      </w:divBdr>
    </w:div>
    <w:div w:id="1963615238">
      <w:bodyDiv w:val="1"/>
      <w:marLeft w:val="0"/>
      <w:marRight w:val="0"/>
      <w:marTop w:val="0"/>
      <w:marBottom w:val="0"/>
      <w:divBdr>
        <w:top w:val="none" w:sz="0" w:space="0" w:color="auto"/>
        <w:left w:val="none" w:sz="0" w:space="0" w:color="auto"/>
        <w:bottom w:val="none" w:sz="0" w:space="0" w:color="auto"/>
        <w:right w:val="none" w:sz="0" w:space="0" w:color="auto"/>
      </w:divBdr>
    </w:div>
    <w:div w:id="1983388500">
      <w:bodyDiv w:val="1"/>
      <w:marLeft w:val="0"/>
      <w:marRight w:val="0"/>
      <w:marTop w:val="0"/>
      <w:marBottom w:val="0"/>
      <w:divBdr>
        <w:top w:val="none" w:sz="0" w:space="0" w:color="auto"/>
        <w:left w:val="none" w:sz="0" w:space="0" w:color="auto"/>
        <w:bottom w:val="none" w:sz="0" w:space="0" w:color="auto"/>
        <w:right w:val="none" w:sz="0" w:space="0" w:color="auto"/>
      </w:divBdr>
    </w:div>
    <w:div w:id="1985424614">
      <w:bodyDiv w:val="1"/>
      <w:marLeft w:val="0"/>
      <w:marRight w:val="0"/>
      <w:marTop w:val="0"/>
      <w:marBottom w:val="0"/>
      <w:divBdr>
        <w:top w:val="none" w:sz="0" w:space="0" w:color="auto"/>
        <w:left w:val="none" w:sz="0" w:space="0" w:color="auto"/>
        <w:bottom w:val="none" w:sz="0" w:space="0" w:color="auto"/>
        <w:right w:val="none" w:sz="0" w:space="0" w:color="auto"/>
      </w:divBdr>
    </w:div>
    <w:div w:id="2000500390">
      <w:bodyDiv w:val="1"/>
      <w:marLeft w:val="0"/>
      <w:marRight w:val="0"/>
      <w:marTop w:val="0"/>
      <w:marBottom w:val="0"/>
      <w:divBdr>
        <w:top w:val="none" w:sz="0" w:space="0" w:color="auto"/>
        <w:left w:val="none" w:sz="0" w:space="0" w:color="auto"/>
        <w:bottom w:val="none" w:sz="0" w:space="0" w:color="auto"/>
        <w:right w:val="none" w:sz="0" w:space="0" w:color="auto"/>
      </w:divBdr>
    </w:div>
    <w:div w:id="2007441545">
      <w:bodyDiv w:val="1"/>
      <w:marLeft w:val="0"/>
      <w:marRight w:val="0"/>
      <w:marTop w:val="0"/>
      <w:marBottom w:val="0"/>
      <w:divBdr>
        <w:top w:val="none" w:sz="0" w:space="0" w:color="auto"/>
        <w:left w:val="none" w:sz="0" w:space="0" w:color="auto"/>
        <w:bottom w:val="none" w:sz="0" w:space="0" w:color="auto"/>
        <w:right w:val="none" w:sz="0" w:space="0" w:color="auto"/>
      </w:divBdr>
    </w:div>
    <w:div w:id="2009017019">
      <w:bodyDiv w:val="1"/>
      <w:marLeft w:val="0"/>
      <w:marRight w:val="0"/>
      <w:marTop w:val="0"/>
      <w:marBottom w:val="0"/>
      <w:divBdr>
        <w:top w:val="none" w:sz="0" w:space="0" w:color="auto"/>
        <w:left w:val="none" w:sz="0" w:space="0" w:color="auto"/>
        <w:bottom w:val="none" w:sz="0" w:space="0" w:color="auto"/>
        <w:right w:val="none" w:sz="0" w:space="0" w:color="auto"/>
      </w:divBdr>
    </w:div>
    <w:div w:id="2010281547">
      <w:bodyDiv w:val="1"/>
      <w:marLeft w:val="0"/>
      <w:marRight w:val="0"/>
      <w:marTop w:val="0"/>
      <w:marBottom w:val="0"/>
      <w:divBdr>
        <w:top w:val="none" w:sz="0" w:space="0" w:color="auto"/>
        <w:left w:val="none" w:sz="0" w:space="0" w:color="auto"/>
        <w:bottom w:val="none" w:sz="0" w:space="0" w:color="auto"/>
        <w:right w:val="none" w:sz="0" w:space="0" w:color="auto"/>
      </w:divBdr>
    </w:div>
    <w:div w:id="2014141108">
      <w:bodyDiv w:val="1"/>
      <w:marLeft w:val="0"/>
      <w:marRight w:val="0"/>
      <w:marTop w:val="0"/>
      <w:marBottom w:val="0"/>
      <w:divBdr>
        <w:top w:val="none" w:sz="0" w:space="0" w:color="auto"/>
        <w:left w:val="none" w:sz="0" w:space="0" w:color="auto"/>
        <w:bottom w:val="none" w:sz="0" w:space="0" w:color="auto"/>
        <w:right w:val="none" w:sz="0" w:space="0" w:color="auto"/>
      </w:divBdr>
    </w:div>
    <w:div w:id="2018380066">
      <w:bodyDiv w:val="1"/>
      <w:marLeft w:val="0"/>
      <w:marRight w:val="0"/>
      <w:marTop w:val="0"/>
      <w:marBottom w:val="0"/>
      <w:divBdr>
        <w:top w:val="none" w:sz="0" w:space="0" w:color="auto"/>
        <w:left w:val="none" w:sz="0" w:space="0" w:color="auto"/>
        <w:bottom w:val="none" w:sz="0" w:space="0" w:color="auto"/>
        <w:right w:val="none" w:sz="0" w:space="0" w:color="auto"/>
      </w:divBdr>
    </w:div>
    <w:div w:id="2025010528">
      <w:bodyDiv w:val="1"/>
      <w:marLeft w:val="0"/>
      <w:marRight w:val="0"/>
      <w:marTop w:val="0"/>
      <w:marBottom w:val="0"/>
      <w:divBdr>
        <w:top w:val="none" w:sz="0" w:space="0" w:color="auto"/>
        <w:left w:val="none" w:sz="0" w:space="0" w:color="auto"/>
        <w:bottom w:val="none" w:sz="0" w:space="0" w:color="auto"/>
        <w:right w:val="none" w:sz="0" w:space="0" w:color="auto"/>
      </w:divBdr>
    </w:div>
    <w:div w:id="2048092937">
      <w:bodyDiv w:val="1"/>
      <w:marLeft w:val="0"/>
      <w:marRight w:val="0"/>
      <w:marTop w:val="0"/>
      <w:marBottom w:val="0"/>
      <w:divBdr>
        <w:top w:val="none" w:sz="0" w:space="0" w:color="auto"/>
        <w:left w:val="none" w:sz="0" w:space="0" w:color="auto"/>
        <w:bottom w:val="none" w:sz="0" w:space="0" w:color="auto"/>
        <w:right w:val="none" w:sz="0" w:space="0" w:color="auto"/>
      </w:divBdr>
    </w:div>
    <w:div w:id="2066567989">
      <w:bodyDiv w:val="1"/>
      <w:marLeft w:val="0"/>
      <w:marRight w:val="0"/>
      <w:marTop w:val="0"/>
      <w:marBottom w:val="0"/>
      <w:divBdr>
        <w:top w:val="none" w:sz="0" w:space="0" w:color="auto"/>
        <w:left w:val="none" w:sz="0" w:space="0" w:color="auto"/>
        <w:bottom w:val="none" w:sz="0" w:space="0" w:color="auto"/>
        <w:right w:val="none" w:sz="0" w:space="0" w:color="auto"/>
      </w:divBdr>
    </w:div>
    <w:div w:id="2068262315">
      <w:bodyDiv w:val="1"/>
      <w:marLeft w:val="0"/>
      <w:marRight w:val="0"/>
      <w:marTop w:val="0"/>
      <w:marBottom w:val="0"/>
      <w:divBdr>
        <w:top w:val="none" w:sz="0" w:space="0" w:color="auto"/>
        <w:left w:val="none" w:sz="0" w:space="0" w:color="auto"/>
        <w:bottom w:val="none" w:sz="0" w:space="0" w:color="auto"/>
        <w:right w:val="none" w:sz="0" w:space="0" w:color="auto"/>
      </w:divBdr>
    </w:div>
    <w:div w:id="2070567761">
      <w:bodyDiv w:val="1"/>
      <w:marLeft w:val="0"/>
      <w:marRight w:val="0"/>
      <w:marTop w:val="0"/>
      <w:marBottom w:val="0"/>
      <w:divBdr>
        <w:top w:val="none" w:sz="0" w:space="0" w:color="auto"/>
        <w:left w:val="none" w:sz="0" w:space="0" w:color="auto"/>
        <w:bottom w:val="none" w:sz="0" w:space="0" w:color="auto"/>
        <w:right w:val="none" w:sz="0" w:space="0" w:color="auto"/>
      </w:divBdr>
    </w:div>
    <w:div w:id="2079087237">
      <w:bodyDiv w:val="1"/>
      <w:marLeft w:val="0"/>
      <w:marRight w:val="0"/>
      <w:marTop w:val="0"/>
      <w:marBottom w:val="0"/>
      <w:divBdr>
        <w:top w:val="none" w:sz="0" w:space="0" w:color="auto"/>
        <w:left w:val="none" w:sz="0" w:space="0" w:color="auto"/>
        <w:bottom w:val="none" w:sz="0" w:space="0" w:color="auto"/>
        <w:right w:val="none" w:sz="0" w:space="0" w:color="auto"/>
      </w:divBdr>
    </w:div>
    <w:div w:id="2083141599">
      <w:bodyDiv w:val="1"/>
      <w:marLeft w:val="0"/>
      <w:marRight w:val="0"/>
      <w:marTop w:val="0"/>
      <w:marBottom w:val="0"/>
      <w:divBdr>
        <w:top w:val="none" w:sz="0" w:space="0" w:color="auto"/>
        <w:left w:val="none" w:sz="0" w:space="0" w:color="auto"/>
        <w:bottom w:val="none" w:sz="0" w:space="0" w:color="auto"/>
        <w:right w:val="none" w:sz="0" w:space="0" w:color="auto"/>
      </w:divBdr>
    </w:div>
    <w:div w:id="2108306353">
      <w:bodyDiv w:val="1"/>
      <w:marLeft w:val="0"/>
      <w:marRight w:val="0"/>
      <w:marTop w:val="0"/>
      <w:marBottom w:val="0"/>
      <w:divBdr>
        <w:top w:val="none" w:sz="0" w:space="0" w:color="auto"/>
        <w:left w:val="none" w:sz="0" w:space="0" w:color="auto"/>
        <w:bottom w:val="none" w:sz="0" w:space="0" w:color="auto"/>
        <w:right w:val="none" w:sz="0" w:space="0" w:color="auto"/>
      </w:divBdr>
    </w:div>
    <w:div w:id="2111461910">
      <w:bodyDiv w:val="1"/>
      <w:marLeft w:val="0"/>
      <w:marRight w:val="0"/>
      <w:marTop w:val="0"/>
      <w:marBottom w:val="0"/>
      <w:divBdr>
        <w:top w:val="none" w:sz="0" w:space="0" w:color="auto"/>
        <w:left w:val="none" w:sz="0" w:space="0" w:color="auto"/>
        <w:bottom w:val="none" w:sz="0" w:space="0" w:color="auto"/>
        <w:right w:val="none" w:sz="0" w:space="0" w:color="auto"/>
      </w:divBdr>
      <w:divsChild>
        <w:div w:id="2132360543">
          <w:marLeft w:val="0"/>
          <w:marRight w:val="0"/>
          <w:marTop w:val="0"/>
          <w:marBottom w:val="0"/>
          <w:divBdr>
            <w:top w:val="none" w:sz="0" w:space="0" w:color="auto"/>
            <w:left w:val="none" w:sz="0" w:space="0" w:color="auto"/>
            <w:bottom w:val="none" w:sz="0" w:space="0" w:color="auto"/>
            <w:right w:val="none" w:sz="0" w:space="0" w:color="auto"/>
          </w:divBdr>
          <w:divsChild>
            <w:div w:id="39474072">
              <w:marLeft w:val="0"/>
              <w:marRight w:val="0"/>
              <w:marTop w:val="0"/>
              <w:marBottom w:val="0"/>
              <w:divBdr>
                <w:top w:val="none" w:sz="0" w:space="0" w:color="auto"/>
                <w:left w:val="none" w:sz="0" w:space="0" w:color="auto"/>
                <w:bottom w:val="none" w:sz="0" w:space="0" w:color="auto"/>
                <w:right w:val="none" w:sz="0" w:space="0" w:color="auto"/>
              </w:divBdr>
              <w:divsChild>
                <w:div w:id="1789277645">
                  <w:marLeft w:val="2928"/>
                  <w:marRight w:val="0"/>
                  <w:marTop w:val="720"/>
                  <w:marBottom w:val="0"/>
                  <w:divBdr>
                    <w:top w:val="none" w:sz="0" w:space="0" w:color="auto"/>
                    <w:left w:val="none" w:sz="0" w:space="0" w:color="auto"/>
                    <w:bottom w:val="none" w:sz="0" w:space="0" w:color="auto"/>
                    <w:right w:val="none" w:sz="0" w:space="0" w:color="auto"/>
                  </w:divBdr>
                  <w:divsChild>
                    <w:div w:id="124854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3354215">
      <w:bodyDiv w:val="1"/>
      <w:marLeft w:val="0"/>
      <w:marRight w:val="0"/>
      <w:marTop w:val="0"/>
      <w:marBottom w:val="0"/>
      <w:divBdr>
        <w:top w:val="none" w:sz="0" w:space="0" w:color="auto"/>
        <w:left w:val="none" w:sz="0" w:space="0" w:color="auto"/>
        <w:bottom w:val="none" w:sz="0" w:space="0" w:color="auto"/>
        <w:right w:val="none" w:sz="0" w:space="0" w:color="auto"/>
      </w:divBdr>
    </w:div>
    <w:div w:id="2116903829">
      <w:bodyDiv w:val="1"/>
      <w:marLeft w:val="0"/>
      <w:marRight w:val="0"/>
      <w:marTop w:val="0"/>
      <w:marBottom w:val="0"/>
      <w:divBdr>
        <w:top w:val="none" w:sz="0" w:space="0" w:color="auto"/>
        <w:left w:val="none" w:sz="0" w:space="0" w:color="auto"/>
        <w:bottom w:val="none" w:sz="0" w:space="0" w:color="auto"/>
        <w:right w:val="none" w:sz="0" w:space="0" w:color="auto"/>
      </w:divBdr>
    </w:div>
    <w:div w:id="2117483216">
      <w:bodyDiv w:val="1"/>
      <w:marLeft w:val="0"/>
      <w:marRight w:val="0"/>
      <w:marTop w:val="0"/>
      <w:marBottom w:val="0"/>
      <w:divBdr>
        <w:top w:val="none" w:sz="0" w:space="0" w:color="auto"/>
        <w:left w:val="none" w:sz="0" w:space="0" w:color="auto"/>
        <w:bottom w:val="none" w:sz="0" w:space="0" w:color="auto"/>
        <w:right w:val="none" w:sz="0" w:space="0" w:color="auto"/>
      </w:divBdr>
    </w:div>
    <w:div w:id="2140755936">
      <w:bodyDiv w:val="1"/>
      <w:marLeft w:val="0"/>
      <w:marRight w:val="0"/>
      <w:marTop w:val="0"/>
      <w:marBottom w:val="0"/>
      <w:divBdr>
        <w:top w:val="none" w:sz="0" w:space="0" w:color="auto"/>
        <w:left w:val="none" w:sz="0" w:space="0" w:color="auto"/>
        <w:bottom w:val="none" w:sz="0" w:space="0" w:color="auto"/>
        <w:right w:val="none" w:sz="0" w:space="0" w:color="auto"/>
      </w:divBdr>
      <w:divsChild>
        <w:div w:id="1051609527">
          <w:marLeft w:val="0"/>
          <w:marRight w:val="0"/>
          <w:marTop w:val="0"/>
          <w:marBottom w:val="0"/>
          <w:divBdr>
            <w:top w:val="none" w:sz="0" w:space="0" w:color="auto"/>
            <w:left w:val="none" w:sz="0" w:space="0" w:color="auto"/>
            <w:bottom w:val="none" w:sz="0" w:space="0" w:color="auto"/>
            <w:right w:val="none" w:sz="0" w:space="0" w:color="auto"/>
          </w:divBdr>
          <w:divsChild>
            <w:div w:id="975183559">
              <w:marLeft w:val="0"/>
              <w:marRight w:val="0"/>
              <w:marTop w:val="0"/>
              <w:marBottom w:val="0"/>
              <w:divBdr>
                <w:top w:val="none" w:sz="0" w:space="0" w:color="auto"/>
                <w:left w:val="none" w:sz="0" w:space="0" w:color="auto"/>
                <w:bottom w:val="none" w:sz="0" w:space="0" w:color="auto"/>
                <w:right w:val="none" w:sz="0" w:space="0" w:color="auto"/>
              </w:divBdr>
              <w:divsChild>
                <w:div w:id="797183695">
                  <w:marLeft w:val="2928"/>
                  <w:marRight w:val="0"/>
                  <w:marTop w:val="720"/>
                  <w:marBottom w:val="0"/>
                  <w:divBdr>
                    <w:top w:val="none" w:sz="0" w:space="0" w:color="auto"/>
                    <w:left w:val="none" w:sz="0" w:space="0" w:color="auto"/>
                    <w:bottom w:val="none" w:sz="0" w:space="0" w:color="auto"/>
                    <w:right w:val="none" w:sz="0" w:space="0" w:color="auto"/>
                  </w:divBdr>
                  <w:divsChild>
                    <w:div w:id="109092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239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maps.rosreestr.ru/PortalOnline/" TargetMode="External"/><Relationship Id="rId21" Type="http://schemas.openxmlformats.org/officeDocument/2006/relationships/header" Target="header2.xml"/><Relationship Id="rId42" Type="http://schemas.openxmlformats.org/officeDocument/2006/relationships/hyperlink" Target="http://maps.rosreestr.ru/PortalOnline/" TargetMode="External"/><Relationship Id="rId47" Type="http://schemas.openxmlformats.org/officeDocument/2006/relationships/image" Target="media/image30.png"/><Relationship Id="rId63" Type="http://schemas.openxmlformats.org/officeDocument/2006/relationships/image" Target="media/image43.png"/><Relationship Id="rId68" Type="http://schemas.openxmlformats.org/officeDocument/2006/relationships/hyperlink" Target="http://maps.rosreestr.ru/PortalOnline/" TargetMode="External"/><Relationship Id="rId84" Type="http://schemas.openxmlformats.org/officeDocument/2006/relationships/image" Target="media/image60.png"/><Relationship Id="rId89" Type="http://schemas.openxmlformats.org/officeDocument/2006/relationships/image" Target="media/image64.png"/><Relationship Id="rId112" Type="http://schemas.openxmlformats.org/officeDocument/2006/relationships/image" Target="media/image86.png"/><Relationship Id="rId133" Type="http://schemas.openxmlformats.org/officeDocument/2006/relationships/image" Target="media/image103.png"/><Relationship Id="rId138" Type="http://schemas.openxmlformats.org/officeDocument/2006/relationships/image" Target="media/image107.png"/><Relationship Id="rId154" Type="http://schemas.openxmlformats.org/officeDocument/2006/relationships/image" Target="media/image121.png"/><Relationship Id="rId159" Type="http://schemas.openxmlformats.org/officeDocument/2006/relationships/image" Target="media/image126.png"/><Relationship Id="rId16" Type="http://schemas.openxmlformats.org/officeDocument/2006/relationships/image" Target="media/image6.jpeg"/><Relationship Id="rId107" Type="http://schemas.openxmlformats.org/officeDocument/2006/relationships/image" Target="media/image81.png"/><Relationship Id="rId11"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hyperlink" Target="garantF1://70541858.0" TargetMode="External"/><Relationship Id="rId53" Type="http://schemas.openxmlformats.org/officeDocument/2006/relationships/image" Target="media/image35.png"/><Relationship Id="rId58" Type="http://schemas.openxmlformats.org/officeDocument/2006/relationships/hyperlink" Target="http://maps.rosreestr.ru/PortalOnline/" TargetMode="External"/><Relationship Id="rId74" Type="http://schemas.openxmlformats.org/officeDocument/2006/relationships/image" Target="media/image51.png"/><Relationship Id="rId79" Type="http://schemas.openxmlformats.org/officeDocument/2006/relationships/image" Target="media/image55.jpeg"/><Relationship Id="rId102" Type="http://schemas.openxmlformats.org/officeDocument/2006/relationships/image" Target="media/image77.png"/><Relationship Id="rId123" Type="http://schemas.openxmlformats.org/officeDocument/2006/relationships/image" Target="media/image94.png"/><Relationship Id="rId128" Type="http://schemas.openxmlformats.org/officeDocument/2006/relationships/image" Target="media/image99.png"/><Relationship Id="rId144" Type="http://schemas.openxmlformats.org/officeDocument/2006/relationships/hyperlink" Target="http://maps.rosreestr.ru/PortalOnline/" TargetMode="External"/><Relationship Id="rId149" Type="http://schemas.openxmlformats.org/officeDocument/2006/relationships/image" Target="media/image116.png"/><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70.png"/><Relationship Id="rId160" Type="http://schemas.openxmlformats.org/officeDocument/2006/relationships/image" Target="media/image127.pn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hyperlink" Target="http://maps.rosreestr.ru/PortalOnline/" TargetMode="External"/><Relationship Id="rId69" Type="http://schemas.openxmlformats.org/officeDocument/2006/relationships/image" Target="media/image47.png"/><Relationship Id="rId113" Type="http://schemas.openxmlformats.org/officeDocument/2006/relationships/hyperlink" Target="http://maps.rosreestr.ru/PortalOnline/" TargetMode="External"/><Relationship Id="rId118" Type="http://schemas.openxmlformats.org/officeDocument/2006/relationships/image" Target="media/image90.png"/><Relationship Id="rId134" Type="http://schemas.openxmlformats.org/officeDocument/2006/relationships/image" Target="media/image104.png"/><Relationship Id="rId139" Type="http://schemas.openxmlformats.org/officeDocument/2006/relationships/image" Target="media/image108.pn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image" Target="media/image117.jpeg"/><Relationship Id="rId155" Type="http://schemas.openxmlformats.org/officeDocument/2006/relationships/image" Target="media/image122.png"/><Relationship Id="rId12" Type="http://schemas.openxmlformats.org/officeDocument/2006/relationships/footer" Target="footer3.xml"/><Relationship Id="rId17" Type="http://schemas.openxmlformats.org/officeDocument/2006/relationships/image" Target="media/image7.jpeg"/><Relationship Id="rId33" Type="http://schemas.openxmlformats.org/officeDocument/2006/relationships/hyperlink" Target="http://www.tverlib.ru/karel/orlov.htm" TargetMode="External"/><Relationship Id="rId38" Type="http://schemas.openxmlformats.org/officeDocument/2006/relationships/image" Target="media/image22.png"/><Relationship Id="rId59" Type="http://schemas.openxmlformats.org/officeDocument/2006/relationships/image" Target="media/image40.png"/><Relationship Id="rId103" Type="http://schemas.openxmlformats.org/officeDocument/2006/relationships/hyperlink" Target="http://maps.rosreestr.ru/PortalOnline/" TargetMode="External"/><Relationship Id="rId108" Type="http://schemas.openxmlformats.org/officeDocument/2006/relationships/image" Target="media/image82.png"/><Relationship Id="rId124" Type="http://schemas.openxmlformats.org/officeDocument/2006/relationships/image" Target="media/image95.png"/><Relationship Id="rId129" Type="http://schemas.openxmlformats.org/officeDocument/2006/relationships/hyperlink" Target="http://maps.rosreestr.ru/PortalOnline/" TargetMode="External"/><Relationship Id="rId54" Type="http://schemas.openxmlformats.org/officeDocument/2006/relationships/image" Target="media/image36.png"/><Relationship Id="rId70" Type="http://schemas.openxmlformats.org/officeDocument/2006/relationships/image" Target="media/image48.png"/><Relationship Id="rId75" Type="http://schemas.openxmlformats.org/officeDocument/2006/relationships/image" Target="media/image52.png"/><Relationship Id="rId91" Type="http://schemas.openxmlformats.org/officeDocument/2006/relationships/image" Target="media/image66.png"/><Relationship Id="rId96" Type="http://schemas.openxmlformats.org/officeDocument/2006/relationships/image" Target="media/image71.png"/><Relationship Id="rId140" Type="http://schemas.openxmlformats.org/officeDocument/2006/relationships/image" Target="media/image109.png"/><Relationship Id="rId145" Type="http://schemas.openxmlformats.org/officeDocument/2006/relationships/image" Target="media/image113.png"/><Relationship Id="rId16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garantF1://12023351.20" TargetMode="External"/><Relationship Id="rId49" Type="http://schemas.openxmlformats.org/officeDocument/2006/relationships/hyperlink" Target="http://maps.rosreestr.ru/PortalOnline/" TargetMode="External"/><Relationship Id="rId57" Type="http://schemas.openxmlformats.org/officeDocument/2006/relationships/image" Target="media/image39.png"/><Relationship Id="rId106" Type="http://schemas.openxmlformats.org/officeDocument/2006/relationships/image" Target="media/image80.png"/><Relationship Id="rId114" Type="http://schemas.openxmlformats.org/officeDocument/2006/relationships/image" Target="media/image87.png"/><Relationship Id="rId119" Type="http://schemas.openxmlformats.org/officeDocument/2006/relationships/image" Target="media/image91.png"/><Relationship Id="rId127" Type="http://schemas.openxmlformats.org/officeDocument/2006/relationships/image" Target="media/image98.pn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1.png"/><Relationship Id="rId65" Type="http://schemas.openxmlformats.org/officeDocument/2006/relationships/image" Target="media/image44.png"/><Relationship Id="rId73" Type="http://schemas.openxmlformats.org/officeDocument/2006/relationships/image" Target="media/image50.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hyperlink" Target="http://maps.rosreestr.ru/PortalOnline/" TargetMode="External"/><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hyperlink" Target="http://maps.rosreestr.ru/PortalOnline/" TargetMode="External"/><Relationship Id="rId130" Type="http://schemas.openxmlformats.org/officeDocument/2006/relationships/image" Target="media/image100.png"/><Relationship Id="rId135" Type="http://schemas.openxmlformats.org/officeDocument/2006/relationships/hyperlink" Target="http://maps.rosreestr.ru/PortalOnline/" TargetMode="External"/><Relationship Id="rId143" Type="http://schemas.openxmlformats.org/officeDocument/2006/relationships/image" Target="media/image112.png"/><Relationship Id="rId148" Type="http://schemas.openxmlformats.org/officeDocument/2006/relationships/image" Target="media/image115.png"/><Relationship Id="rId151" Type="http://schemas.openxmlformats.org/officeDocument/2006/relationships/image" Target="media/image118.png"/><Relationship Id="rId156" Type="http://schemas.openxmlformats.org/officeDocument/2006/relationships/image" Target="media/image123.pn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4.xml"/><Relationship Id="rId18" Type="http://schemas.openxmlformats.org/officeDocument/2006/relationships/image" Target="media/image8.jpeg"/><Relationship Id="rId39" Type="http://schemas.openxmlformats.org/officeDocument/2006/relationships/image" Target="media/image23.jpeg"/><Relationship Id="rId109" Type="http://schemas.openxmlformats.org/officeDocument/2006/relationships/image" Target="media/image83.png"/><Relationship Id="rId34" Type="http://schemas.openxmlformats.org/officeDocument/2006/relationships/hyperlink" Target="consultantplus://offline/ref=C1DE9F30463C1B0240DA9C2FE7B8AFCCA6145C39E2FC25FBE8CE3DC6AE7497EB6A1AC38Ft2a7G" TargetMode="External"/><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3.png"/><Relationship Id="rId97" Type="http://schemas.openxmlformats.org/officeDocument/2006/relationships/image" Target="media/image72.png"/><Relationship Id="rId104" Type="http://schemas.openxmlformats.org/officeDocument/2006/relationships/image" Target="media/image78.png"/><Relationship Id="rId120" Type="http://schemas.openxmlformats.org/officeDocument/2006/relationships/image" Target="media/image92.png"/><Relationship Id="rId125" Type="http://schemas.openxmlformats.org/officeDocument/2006/relationships/image" Target="media/image96.png"/><Relationship Id="rId141" Type="http://schemas.openxmlformats.org/officeDocument/2006/relationships/image" Target="media/image110.png"/><Relationship Id="rId146" Type="http://schemas.openxmlformats.org/officeDocument/2006/relationships/hyperlink" Target="http://maps.rosreestr.ru/PortalOnline/" TargetMode="Externa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7.png"/><Relationship Id="rId162"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5.png"/><Relationship Id="rId87" Type="http://schemas.openxmlformats.org/officeDocument/2006/relationships/image" Target="media/image62.png"/><Relationship Id="rId110" Type="http://schemas.openxmlformats.org/officeDocument/2006/relationships/image" Target="media/image84.png"/><Relationship Id="rId115" Type="http://schemas.openxmlformats.org/officeDocument/2006/relationships/image" Target="media/image88.png"/><Relationship Id="rId131" Type="http://schemas.openxmlformats.org/officeDocument/2006/relationships/image" Target="media/image101.png"/><Relationship Id="rId136" Type="http://schemas.openxmlformats.org/officeDocument/2006/relationships/image" Target="media/image105.png"/><Relationship Id="rId157" Type="http://schemas.openxmlformats.org/officeDocument/2006/relationships/image" Target="media/image124.png"/><Relationship Id="rId61" Type="http://schemas.openxmlformats.org/officeDocument/2006/relationships/image" Target="media/image42.png"/><Relationship Id="rId82" Type="http://schemas.openxmlformats.org/officeDocument/2006/relationships/image" Target="media/image58.png"/><Relationship Id="rId152" Type="http://schemas.openxmlformats.org/officeDocument/2006/relationships/image" Target="media/image119.pn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hyperlink" Target="garantF1://70541858.1000" TargetMode="External"/><Relationship Id="rId56" Type="http://schemas.openxmlformats.org/officeDocument/2006/relationships/image" Target="media/image38.png"/><Relationship Id="rId77" Type="http://schemas.openxmlformats.org/officeDocument/2006/relationships/hyperlink" Target="http://maps.rosreestr.ru/PortalOnline/" TargetMode="External"/><Relationship Id="rId100" Type="http://schemas.openxmlformats.org/officeDocument/2006/relationships/image" Target="media/image75.png"/><Relationship Id="rId105" Type="http://schemas.openxmlformats.org/officeDocument/2006/relationships/image" Target="media/image79.png"/><Relationship Id="rId126" Type="http://schemas.openxmlformats.org/officeDocument/2006/relationships/image" Target="media/image97.png"/><Relationship Id="rId147" Type="http://schemas.openxmlformats.org/officeDocument/2006/relationships/image" Target="media/image114.pn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hyperlink" Target="http://maps.rosreestr.ru/PortalOnline/" TargetMode="External"/><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3.png"/><Relationship Id="rId142" Type="http://schemas.openxmlformats.org/officeDocument/2006/relationships/image" Target="media/image111.pn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29.png"/><Relationship Id="rId67" Type="http://schemas.openxmlformats.org/officeDocument/2006/relationships/image" Target="media/image46.png"/><Relationship Id="rId116" Type="http://schemas.openxmlformats.org/officeDocument/2006/relationships/image" Target="media/image89.png"/><Relationship Id="rId137" Type="http://schemas.openxmlformats.org/officeDocument/2006/relationships/image" Target="media/image106.png"/><Relationship Id="rId158" Type="http://schemas.openxmlformats.org/officeDocument/2006/relationships/image" Target="media/image125.png"/><Relationship Id="rId20" Type="http://schemas.openxmlformats.org/officeDocument/2006/relationships/image" Target="media/image10.jpeg"/><Relationship Id="rId41" Type="http://schemas.openxmlformats.org/officeDocument/2006/relationships/image" Target="media/image25.png"/><Relationship Id="rId62" Type="http://schemas.openxmlformats.org/officeDocument/2006/relationships/hyperlink" Target="http://maps.rosreestr.ru/PortalOnline/" TargetMode="External"/><Relationship Id="rId83" Type="http://schemas.openxmlformats.org/officeDocument/2006/relationships/image" Target="media/image59.png"/><Relationship Id="rId88" Type="http://schemas.openxmlformats.org/officeDocument/2006/relationships/image" Target="media/image63.png"/><Relationship Id="rId111" Type="http://schemas.openxmlformats.org/officeDocument/2006/relationships/image" Target="media/image85.png"/><Relationship Id="rId132" Type="http://schemas.openxmlformats.org/officeDocument/2006/relationships/image" Target="media/image102.png"/><Relationship Id="rId153" Type="http://schemas.openxmlformats.org/officeDocument/2006/relationships/image" Target="media/image120.png"/></Relationships>
</file>

<file path=word/_rels/footer1.xml.rels><?xml version="1.0" encoding="UTF-8" standalone="yes"?>
<Relationships xmlns="http://schemas.openxmlformats.org/package/2006/relationships"><Relationship Id="rId1" Type="http://schemas.openxmlformats.org/officeDocument/2006/relationships/image" Target="media/image2.wmf"/></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419859-2103-45AF-B51C-E2C209DC6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216</Pages>
  <Words>50939</Words>
  <Characters>349718</Characters>
  <Application>Microsoft Office Word</Application>
  <DocSecurity>0</DocSecurity>
  <Lines>2914</Lines>
  <Paragraphs>799</Paragraphs>
  <ScaleCrop>false</ScaleCrop>
  <HeadingPairs>
    <vt:vector size="2" baseType="variant">
      <vt:variant>
        <vt:lpstr>Название</vt:lpstr>
      </vt:variant>
      <vt:variant>
        <vt:i4>1</vt:i4>
      </vt:variant>
    </vt:vector>
  </HeadingPairs>
  <TitlesOfParts>
    <vt:vector size="1" baseType="lpstr">
      <vt:lpstr>Обосновывающие материалы к проекту Генерального плана Селянского сельского поселения Нелидовского района</vt:lpstr>
    </vt:vector>
  </TitlesOfParts>
  <Company>titanocenka</Company>
  <LinksUpToDate>false</LinksUpToDate>
  <CharactersWithSpaces>399858</CharactersWithSpaces>
  <SharedDoc>false</SharedDoc>
  <HLinks>
    <vt:vector size="354" baseType="variant">
      <vt:variant>
        <vt:i4>7209014</vt:i4>
      </vt:variant>
      <vt:variant>
        <vt:i4>345</vt:i4>
      </vt:variant>
      <vt:variant>
        <vt:i4>0</vt:i4>
      </vt:variant>
      <vt:variant>
        <vt:i4>5</vt:i4>
      </vt:variant>
      <vt:variant>
        <vt:lpwstr>http://maps.rosreestr.ru/PortalOnline/</vt:lpwstr>
      </vt:variant>
      <vt:variant>
        <vt:lpwstr/>
      </vt:variant>
      <vt:variant>
        <vt:i4>7929961</vt:i4>
      </vt:variant>
      <vt:variant>
        <vt:i4>342</vt:i4>
      </vt:variant>
      <vt:variant>
        <vt:i4>0</vt:i4>
      </vt:variant>
      <vt:variant>
        <vt:i4>5</vt:i4>
      </vt:variant>
      <vt:variant>
        <vt:lpwstr>consultantplus://offline/ref=D3FE7DC9EE8D04A7FD4848117392F5EF2BC0E3609D97A03FCC86646A23A90E0E7D44C374B80B2730y4PFH</vt:lpwstr>
      </vt:variant>
      <vt:variant>
        <vt:lpwstr/>
      </vt:variant>
      <vt:variant>
        <vt:i4>1048626</vt:i4>
      </vt:variant>
      <vt:variant>
        <vt:i4>335</vt:i4>
      </vt:variant>
      <vt:variant>
        <vt:i4>0</vt:i4>
      </vt:variant>
      <vt:variant>
        <vt:i4>5</vt:i4>
      </vt:variant>
      <vt:variant>
        <vt:lpwstr/>
      </vt:variant>
      <vt:variant>
        <vt:lpwstr>_Toc370324378</vt:lpwstr>
      </vt:variant>
      <vt:variant>
        <vt:i4>1048626</vt:i4>
      </vt:variant>
      <vt:variant>
        <vt:i4>329</vt:i4>
      </vt:variant>
      <vt:variant>
        <vt:i4>0</vt:i4>
      </vt:variant>
      <vt:variant>
        <vt:i4>5</vt:i4>
      </vt:variant>
      <vt:variant>
        <vt:lpwstr/>
      </vt:variant>
      <vt:variant>
        <vt:lpwstr>_Toc370324377</vt:lpwstr>
      </vt:variant>
      <vt:variant>
        <vt:i4>1048626</vt:i4>
      </vt:variant>
      <vt:variant>
        <vt:i4>323</vt:i4>
      </vt:variant>
      <vt:variant>
        <vt:i4>0</vt:i4>
      </vt:variant>
      <vt:variant>
        <vt:i4>5</vt:i4>
      </vt:variant>
      <vt:variant>
        <vt:lpwstr/>
      </vt:variant>
      <vt:variant>
        <vt:lpwstr>_Toc370324376</vt:lpwstr>
      </vt:variant>
      <vt:variant>
        <vt:i4>1048626</vt:i4>
      </vt:variant>
      <vt:variant>
        <vt:i4>317</vt:i4>
      </vt:variant>
      <vt:variant>
        <vt:i4>0</vt:i4>
      </vt:variant>
      <vt:variant>
        <vt:i4>5</vt:i4>
      </vt:variant>
      <vt:variant>
        <vt:lpwstr/>
      </vt:variant>
      <vt:variant>
        <vt:lpwstr>_Toc370324375</vt:lpwstr>
      </vt:variant>
      <vt:variant>
        <vt:i4>1048626</vt:i4>
      </vt:variant>
      <vt:variant>
        <vt:i4>311</vt:i4>
      </vt:variant>
      <vt:variant>
        <vt:i4>0</vt:i4>
      </vt:variant>
      <vt:variant>
        <vt:i4>5</vt:i4>
      </vt:variant>
      <vt:variant>
        <vt:lpwstr/>
      </vt:variant>
      <vt:variant>
        <vt:lpwstr>_Toc370324374</vt:lpwstr>
      </vt:variant>
      <vt:variant>
        <vt:i4>1048626</vt:i4>
      </vt:variant>
      <vt:variant>
        <vt:i4>305</vt:i4>
      </vt:variant>
      <vt:variant>
        <vt:i4>0</vt:i4>
      </vt:variant>
      <vt:variant>
        <vt:i4>5</vt:i4>
      </vt:variant>
      <vt:variant>
        <vt:lpwstr/>
      </vt:variant>
      <vt:variant>
        <vt:lpwstr>_Toc370324373</vt:lpwstr>
      </vt:variant>
      <vt:variant>
        <vt:i4>1048626</vt:i4>
      </vt:variant>
      <vt:variant>
        <vt:i4>299</vt:i4>
      </vt:variant>
      <vt:variant>
        <vt:i4>0</vt:i4>
      </vt:variant>
      <vt:variant>
        <vt:i4>5</vt:i4>
      </vt:variant>
      <vt:variant>
        <vt:lpwstr/>
      </vt:variant>
      <vt:variant>
        <vt:lpwstr>_Toc370324372</vt:lpwstr>
      </vt:variant>
      <vt:variant>
        <vt:i4>1048626</vt:i4>
      </vt:variant>
      <vt:variant>
        <vt:i4>293</vt:i4>
      </vt:variant>
      <vt:variant>
        <vt:i4>0</vt:i4>
      </vt:variant>
      <vt:variant>
        <vt:i4>5</vt:i4>
      </vt:variant>
      <vt:variant>
        <vt:lpwstr/>
      </vt:variant>
      <vt:variant>
        <vt:lpwstr>_Toc370324371</vt:lpwstr>
      </vt:variant>
      <vt:variant>
        <vt:i4>1048626</vt:i4>
      </vt:variant>
      <vt:variant>
        <vt:i4>287</vt:i4>
      </vt:variant>
      <vt:variant>
        <vt:i4>0</vt:i4>
      </vt:variant>
      <vt:variant>
        <vt:i4>5</vt:i4>
      </vt:variant>
      <vt:variant>
        <vt:lpwstr/>
      </vt:variant>
      <vt:variant>
        <vt:lpwstr>_Toc370324370</vt:lpwstr>
      </vt:variant>
      <vt:variant>
        <vt:i4>1114162</vt:i4>
      </vt:variant>
      <vt:variant>
        <vt:i4>281</vt:i4>
      </vt:variant>
      <vt:variant>
        <vt:i4>0</vt:i4>
      </vt:variant>
      <vt:variant>
        <vt:i4>5</vt:i4>
      </vt:variant>
      <vt:variant>
        <vt:lpwstr/>
      </vt:variant>
      <vt:variant>
        <vt:lpwstr>_Toc370324369</vt:lpwstr>
      </vt:variant>
      <vt:variant>
        <vt:i4>1114162</vt:i4>
      </vt:variant>
      <vt:variant>
        <vt:i4>275</vt:i4>
      </vt:variant>
      <vt:variant>
        <vt:i4>0</vt:i4>
      </vt:variant>
      <vt:variant>
        <vt:i4>5</vt:i4>
      </vt:variant>
      <vt:variant>
        <vt:lpwstr/>
      </vt:variant>
      <vt:variant>
        <vt:lpwstr>_Toc370324368</vt:lpwstr>
      </vt:variant>
      <vt:variant>
        <vt:i4>1114162</vt:i4>
      </vt:variant>
      <vt:variant>
        <vt:i4>269</vt:i4>
      </vt:variant>
      <vt:variant>
        <vt:i4>0</vt:i4>
      </vt:variant>
      <vt:variant>
        <vt:i4>5</vt:i4>
      </vt:variant>
      <vt:variant>
        <vt:lpwstr/>
      </vt:variant>
      <vt:variant>
        <vt:lpwstr>_Toc370324367</vt:lpwstr>
      </vt:variant>
      <vt:variant>
        <vt:i4>1114162</vt:i4>
      </vt:variant>
      <vt:variant>
        <vt:i4>263</vt:i4>
      </vt:variant>
      <vt:variant>
        <vt:i4>0</vt:i4>
      </vt:variant>
      <vt:variant>
        <vt:i4>5</vt:i4>
      </vt:variant>
      <vt:variant>
        <vt:lpwstr/>
      </vt:variant>
      <vt:variant>
        <vt:lpwstr>_Toc370324366</vt:lpwstr>
      </vt:variant>
      <vt:variant>
        <vt:i4>1114162</vt:i4>
      </vt:variant>
      <vt:variant>
        <vt:i4>257</vt:i4>
      </vt:variant>
      <vt:variant>
        <vt:i4>0</vt:i4>
      </vt:variant>
      <vt:variant>
        <vt:i4>5</vt:i4>
      </vt:variant>
      <vt:variant>
        <vt:lpwstr/>
      </vt:variant>
      <vt:variant>
        <vt:lpwstr>_Toc370324365</vt:lpwstr>
      </vt:variant>
      <vt:variant>
        <vt:i4>1114162</vt:i4>
      </vt:variant>
      <vt:variant>
        <vt:i4>251</vt:i4>
      </vt:variant>
      <vt:variant>
        <vt:i4>0</vt:i4>
      </vt:variant>
      <vt:variant>
        <vt:i4>5</vt:i4>
      </vt:variant>
      <vt:variant>
        <vt:lpwstr/>
      </vt:variant>
      <vt:variant>
        <vt:lpwstr>_Toc370324364</vt:lpwstr>
      </vt:variant>
      <vt:variant>
        <vt:i4>1114162</vt:i4>
      </vt:variant>
      <vt:variant>
        <vt:i4>245</vt:i4>
      </vt:variant>
      <vt:variant>
        <vt:i4>0</vt:i4>
      </vt:variant>
      <vt:variant>
        <vt:i4>5</vt:i4>
      </vt:variant>
      <vt:variant>
        <vt:lpwstr/>
      </vt:variant>
      <vt:variant>
        <vt:lpwstr>_Toc370324363</vt:lpwstr>
      </vt:variant>
      <vt:variant>
        <vt:i4>1114162</vt:i4>
      </vt:variant>
      <vt:variant>
        <vt:i4>239</vt:i4>
      </vt:variant>
      <vt:variant>
        <vt:i4>0</vt:i4>
      </vt:variant>
      <vt:variant>
        <vt:i4>5</vt:i4>
      </vt:variant>
      <vt:variant>
        <vt:lpwstr/>
      </vt:variant>
      <vt:variant>
        <vt:lpwstr>_Toc370324362</vt:lpwstr>
      </vt:variant>
      <vt:variant>
        <vt:i4>1114162</vt:i4>
      </vt:variant>
      <vt:variant>
        <vt:i4>233</vt:i4>
      </vt:variant>
      <vt:variant>
        <vt:i4>0</vt:i4>
      </vt:variant>
      <vt:variant>
        <vt:i4>5</vt:i4>
      </vt:variant>
      <vt:variant>
        <vt:lpwstr/>
      </vt:variant>
      <vt:variant>
        <vt:lpwstr>_Toc370324361</vt:lpwstr>
      </vt:variant>
      <vt:variant>
        <vt:i4>1114162</vt:i4>
      </vt:variant>
      <vt:variant>
        <vt:i4>227</vt:i4>
      </vt:variant>
      <vt:variant>
        <vt:i4>0</vt:i4>
      </vt:variant>
      <vt:variant>
        <vt:i4>5</vt:i4>
      </vt:variant>
      <vt:variant>
        <vt:lpwstr/>
      </vt:variant>
      <vt:variant>
        <vt:lpwstr>_Toc370324360</vt:lpwstr>
      </vt:variant>
      <vt:variant>
        <vt:i4>1179698</vt:i4>
      </vt:variant>
      <vt:variant>
        <vt:i4>221</vt:i4>
      </vt:variant>
      <vt:variant>
        <vt:i4>0</vt:i4>
      </vt:variant>
      <vt:variant>
        <vt:i4>5</vt:i4>
      </vt:variant>
      <vt:variant>
        <vt:lpwstr/>
      </vt:variant>
      <vt:variant>
        <vt:lpwstr>_Toc370324359</vt:lpwstr>
      </vt:variant>
      <vt:variant>
        <vt:i4>1179698</vt:i4>
      </vt:variant>
      <vt:variant>
        <vt:i4>215</vt:i4>
      </vt:variant>
      <vt:variant>
        <vt:i4>0</vt:i4>
      </vt:variant>
      <vt:variant>
        <vt:i4>5</vt:i4>
      </vt:variant>
      <vt:variant>
        <vt:lpwstr/>
      </vt:variant>
      <vt:variant>
        <vt:lpwstr>_Toc370324358</vt:lpwstr>
      </vt:variant>
      <vt:variant>
        <vt:i4>1179698</vt:i4>
      </vt:variant>
      <vt:variant>
        <vt:i4>209</vt:i4>
      </vt:variant>
      <vt:variant>
        <vt:i4>0</vt:i4>
      </vt:variant>
      <vt:variant>
        <vt:i4>5</vt:i4>
      </vt:variant>
      <vt:variant>
        <vt:lpwstr/>
      </vt:variant>
      <vt:variant>
        <vt:lpwstr>_Toc370324357</vt:lpwstr>
      </vt:variant>
      <vt:variant>
        <vt:i4>1179698</vt:i4>
      </vt:variant>
      <vt:variant>
        <vt:i4>203</vt:i4>
      </vt:variant>
      <vt:variant>
        <vt:i4>0</vt:i4>
      </vt:variant>
      <vt:variant>
        <vt:i4>5</vt:i4>
      </vt:variant>
      <vt:variant>
        <vt:lpwstr/>
      </vt:variant>
      <vt:variant>
        <vt:lpwstr>_Toc370324356</vt:lpwstr>
      </vt:variant>
      <vt:variant>
        <vt:i4>1179698</vt:i4>
      </vt:variant>
      <vt:variant>
        <vt:i4>197</vt:i4>
      </vt:variant>
      <vt:variant>
        <vt:i4>0</vt:i4>
      </vt:variant>
      <vt:variant>
        <vt:i4>5</vt:i4>
      </vt:variant>
      <vt:variant>
        <vt:lpwstr/>
      </vt:variant>
      <vt:variant>
        <vt:lpwstr>_Toc370324355</vt:lpwstr>
      </vt:variant>
      <vt:variant>
        <vt:i4>1179698</vt:i4>
      </vt:variant>
      <vt:variant>
        <vt:i4>191</vt:i4>
      </vt:variant>
      <vt:variant>
        <vt:i4>0</vt:i4>
      </vt:variant>
      <vt:variant>
        <vt:i4>5</vt:i4>
      </vt:variant>
      <vt:variant>
        <vt:lpwstr/>
      </vt:variant>
      <vt:variant>
        <vt:lpwstr>_Toc370324354</vt:lpwstr>
      </vt:variant>
      <vt:variant>
        <vt:i4>1179698</vt:i4>
      </vt:variant>
      <vt:variant>
        <vt:i4>185</vt:i4>
      </vt:variant>
      <vt:variant>
        <vt:i4>0</vt:i4>
      </vt:variant>
      <vt:variant>
        <vt:i4>5</vt:i4>
      </vt:variant>
      <vt:variant>
        <vt:lpwstr/>
      </vt:variant>
      <vt:variant>
        <vt:lpwstr>_Toc370324353</vt:lpwstr>
      </vt:variant>
      <vt:variant>
        <vt:i4>1179698</vt:i4>
      </vt:variant>
      <vt:variant>
        <vt:i4>179</vt:i4>
      </vt:variant>
      <vt:variant>
        <vt:i4>0</vt:i4>
      </vt:variant>
      <vt:variant>
        <vt:i4>5</vt:i4>
      </vt:variant>
      <vt:variant>
        <vt:lpwstr/>
      </vt:variant>
      <vt:variant>
        <vt:lpwstr>_Toc370324352</vt:lpwstr>
      </vt:variant>
      <vt:variant>
        <vt:i4>1179698</vt:i4>
      </vt:variant>
      <vt:variant>
        <vt:i4>173</vt:i4>
      </vt:variant>
      <vt:variant>
        <vt:i4>0</vt:i4>
      </vt:variant>
      <vt:variant>
        <vt:i4>5</vt:i4>
      </vt:variant>
      <vt:variant>
        <vt:lpwstr/>
      </vt:variant>
      <vt:variant>
        <vt:lpwstr>_Toc370324351</vt:lpwstr>
      </vt:variant>
      <vt:variant>
        <vt:i4>1179698</vt:i4>
      </vt:variant>
      <vt:variant>
        <vt:i4>167</vt:i4>
      </vt:variant>
      <vt:variant>
        <vt:i4>0</vt:i4>
      </vt:variant>
      <vt:variant>
        <vt:i4>5</vt:i4>
      </vt:variant>
      <vt:variant>
        <vt:lpwstr/>
      </vt:variant>
      <vt:variant>
        <vt:lpwstr>_Toc370324350</vt:lpwstr>
      </vt:variant>
      <vt:variant>
        <vt:i4>1245234</vt:i4>
      </vt:variant>
      <vt:variant>
        <vt:i4>161</vt:i4>
      </vt:variant>
      <vt:variant>
        <vt:i4>0</vt:i4>
      </vt:variant>
      <vt:variant>
        <vt:i4>5</vt:i4>
      </vt:variant>
      <vt:variant>
        <vt:lpwstr/>
      </vt:variant>
      <vt:variant>
        <vt:lpwstr>_Toc370324349</vt:lpwstr>
      </vt:variant>
      <vt:variant>
        <vt:i4>1245234</vt:i4>
      </vt:variant>
      <vt:variant>
        <vt:i4>155</vt:i4>
      </vt:variant>
      <vt:variant>
        <vt:i4>0</vt:i4>
      </vt:variant>
      <vt:variant>
        <vt:i4>5</vt:i4>
      </vt:variant>
      <vt:variant>
        <vt:lpwstr/>
      </vt:variant>
      <vt:variant>
        <vt:lpwstr>_Toc370324348</vt:lpwstr>
      </vt:variant>
      <vt:variant>
        <vt:i4>1245234</vt:i4>
      </vt:variant>
      <vt:variant>
        <vt:i4>149</vt:i4>
      </vt:variant>
      <vt:variant>
        <vt:i4>0</vt:i4>
      </vt:variant>
      <vt:variant>
        <vt:i4>5</vt:i4>
      </vt:variant>
      <vt:variant>
        <vt:lpwstr/>
      </vt:variant>
      <vt:variant>
        <vt:lpwstr>_Toc370324347</vt:lpwstr>
      </vt:variant>
      <vt:variant>
        <vt:i4>1245234</vt:i4>
      </vt:variant>
      <vt:variant>
        <vt:i4>143</vt:i4>
      </vt:variant>
      <vt:variant>
        <vt:i4>0</vt:i4>
      </vt:variant>
      <vt:variant>
        <vt:i4>5</vt:i4>
      </vt:variant>
      <vt:variant>
        <vt:lpwstr/>
      </vt:variant>
      <vt:variant>
        <vt:lpwstr>_Toc370324346</vt:lpwstr>
      </vt:variant>
      <vt:variant>
        <vt:i4>1245234</vt:i4>
      </vt:variant>
      <vt:variant>
        <vt:i4>137</vt:i4>
      </vt:variant>
      <vt:variant>
        <vt:i4>0</vt:i4>
      </vt:variant>
      <vt:variant>
        <vt:i4>5</vt:i4>
      </vt:variant>
      <vt:variant>
        <vt:lpwstr/>
      </vt:variant>
      <vt:variant>
        <vt:lpwstr>_Toc370324345</vt:lpwstr>
      </vt:variant>
      <vt:variant>
        <vt:i4>1245234</vt:i4>
      </vt:variant>
      <vt:variant>
        <vt:i4>131</vt:i4>
      </vt:variant>
      <vt:variant>
        <vt:i4>0</vt:i4>
      </vt:variant>
      <vt:variant>
        <vt:i4>5</vt:i4>
      </vt:variant>
      <vt:variant>
        <vt:lpwstr/>
      </vt:variant>
      <vt:variant>
        <vt:lpwstr>_Toc370324344</vt:lpwstr>
      </vt:variant>
      <vt:variant>
        <vt:i4>1245234</vt:i4>
      </vt:variant>
      <vt:variant>
        <vt:i4>125</vt:i4>
      </vt:variant>
      <vt:variant>
        <vt:i4>0</vt:i4>
      </vt:variant>
      <vt:variant>
        <vt:i4>5</vt:i4>
      </vt:variant>
      <vt:variant>
        <vt:lpwstr/>
      </vt:variant>
      <vt:variant>
        <vt:lpwstr>_Toc370324343</vt:lpwstr>
      </vt:variant>
      <vt:variant>
        <vt:i4>1245234</vt:i4>
      </vt:variant>
      <vt:variant>
        <vt:i4>119</vt:i4>
      </vt:variant>
      <vt:variant>
        <vt:i4>0</vt:i4>
      </vt:variant>
      <vt:variant>
        <vt:i4>5</vt:i4>
      </vt:variant>
      <vt:variant>
        <vt:lpwstr/>
      </vt:variant>
      <vt:variant>
        <vt:lpwstr>_Toc370324342</vt:lpwstr>
      </vt:variant>
      <vt:variant>
        <vt:i4>1245234</vt:i4>
      </vt:variant>
      <vt:variant>
        <vt:i4>113</vt:i4>
      </vt:variant>
      <vt:variant>
        <vt:i4>0</vt:i4>
      </vt:variant>
      <vt:variant>
        <vt:i4>5</vt:i4>
      </vt:variant>
      <vt:variant>
        <vt:lpwstr/>
      </vt:variant>
      <vt:variant>
        <vt:lpwstr>_Toc370324341</vt:lpwstr>
      </vt:variant>
      <vt:variant>
        <vt:i4>1245234</vt:i4>
      </vt:variant>
      <vt:variant>
        <vt:i4>107</vt:i4>
      </vt:variant>
      <vt:variant>
        <vt:i4>0</vt:i4>
      </vt:variant>
      <vt:variant>
        <vt:i4>5</vt:i4>
      </vt:variant>
      <vt:variant>
        <vt:lpwstr/>
      </vt:variant>
      <vt:variant>
        <vt:lpwstr>_Toc370324340</vt:lpwstr>
      </vt:variant>
      <vt:variant>
        <vt:i4>1310770</vt:i4>
      </vt:variant>
      <vt:variant>
        <vt:i4>101</vt:i4>
      </vt:variant>
      <vt:variant>
        <vt:i4>0</vt:i4>
      </vt:variant>
      <vt:variant>
        <vt:i4>5</vt:i4>
      </vt:variant>
      <vt:variant>
        <vt:lpwstr/>
      </vt:variant>
      <vt:variant>
        <vt:lpwstr>_Toc370324339</vt:lpwstr>
      </vt:variant>
      <vt:variant>
        <vt:i4>1310770</vt:i4>
      </vt:variant>
      <vt:variant>
        <vt:i4>95</vt:i4>
      </vt:variant>
      <vt:variant>
        <vt:i4>0</vt:i4>
      </vt:variant>
      <vt:variant>
        <vt:i4>5</vt:i4>
      </vt:variant>
      <vt:variant>
        <vt:lpwstr/>
      </vt:variant>
      <vt:variant>
        <vt:lpwstr>_Toc370324338</vt:lpwstr>
      </vt:variant>
      <vt:variant>
        <vt:i4>1310770</vt:i4>
      </vt:variant>
      <vt:variant>
        <vt:i4>89</vt:i4>
      </vt:variant>
      <vt:variant>
        <vt:i4>0</vt:i4>
      </vt:variant>
      <vt:variant>
        <vt:i4>5</vt:i4>
      </vt:variant>
      <vt:variant>
        <vt:lpwstr/>
      </vt:variant>
      <vt:variant>
        <vt:lpwstr>_Toc370324337</vt:lpwstr>
      </vt:variant>
      <vt:variant>
        <vt:i4>1310770</vt:i4>
      </vt:variant>
      <vt:variant>
        <vt:i4>83</vt:i4>
      </vt:variant>
      <vt:variant>
        <vt:i4>0</vt:i4>
      </vt:variant>
      <vt:variant>
        <vt:i4>5</vt:i4>
      </vt:variant>
      <vt:variant>
        <vt:lpwstr/>
      </vt:variant>
      <vt:variant>
        <vt:lpwstr>_Toc370324336</vt:lpwstr>
      </vt:variant>
      <vt:variant>
        <vt:i4>1310770</vt:i4>
      </vt:variant>
      <vt:variant>
        <vt:i4>77</vt:i4>
      </vt:variant>
      <vt:variant>
        <vt:i4>0</vt:i4>
      </vt:variant>
      <vt:variant>
        <vt:i4>5</vt:i4>
      </vt:variant>
      <vt:variant>
        <vt:lpwstr/>
      </vt:variant>
      <vt:variant>
        <vt:lpwstr>_Toc370324335</vt:lpwstr>
      </vt:variant>
      <vt:variant>
        <vt:i4>1310770</vt:i4>
      </vt:variant>
      <vt:variant>
        <vt:i4>71</vt:i4>
      </vt:variant>
      <vt:variant>
        <vt:i4>0</vt:i4>
      </vt:variant>
      <vt:variant>
        <vt:i4>5</vt:i4>
      </vt:variant>
      <vt:variant>
        <vt:lpwstr/>
      </vt:variant>
      <vt:variant>
        <vt:lpwstr>_Toc370324334</vt:lpwstr>
      </vt:variant>
      <vt:variant>
        <vt:i4>1310770</vt:i4>
      </vt:variant>
      <vt:variant>
        <vt:i4>65</vt:i4>
      </vt:variant>
      <vt:variant>
        <vt:i4>0</vt:i4>
      </vt:variant>
      <vt:variant>
        <vt:i4>5</vt:i4>
      </vt:variant>
      <vt:variant>
        <vt:lpwstr/>
      </vt:variant>
      <vt:variant>
        <vt:lpwstr>_Toc370324333</vt:lpwstr>
      </vt:variant>
      <vt:variant>
        <vt:i4>1310770</vt:i4>
      </vt:variant>
      <vt:variant>
        <vt:i4>59</vt:i4>
      </vt:variant>
      <vt:variant>
        <vt:i4>0</vt:i4>
      </vt:variant>
      <vt:variant>
        <vt:i4>5</vt:i4>
      </vt:variant>
      <vt:variant>
        <vt:lpwstr/>
      </vt:variant>
      <vt:variant>
        <vt:lpwstr>_Toc370324332</vt:lpwstr>
      </vt:variant>
      <vt:variant>
        <vt:i4>1310770</vt:i4>
      </vt:variant>
      <vt:variant>
        <vt:i4>53</vt:i4>
      </vt:variant>
      <vt:variant>
        <vt:i4>0</vt:i4>
      </vt:variant>
      <vt:variant>
        <vt:i4>5</vt:i4>
      </vt:variant>
      <vt:variant>
        <vt:lpwstr/>
      </vt:variant>
      <vt:variant>
        <vt:lpwstr>_Toc370324331</vt:lpwstr>
      </vt:variant>
      <vt:variant>
        <vt:i4>1310770</vt:i4>
      </vt:variant>
      <vt:variant>
        <vt:i4>47</vt:i4>
      </vt:variant>
      <vt:variant>
        <vt:i4>0</vt:i4>
      </vt:variant>
      <vt:variant>
        <vt:i4>5</vt:i4>
      </vt:variant>
      <vt:variant>
        <vt:lpwstr/>
      </vt:variant>
      <vt:variant>
        <vt:lpwstr>_Toc370324330</vt:lpwstr>
      </vt:variant>
      <vt:variant>
        <vt:i4>1376306</vt:i4>
      </vt:variant>
      <vt:variant>
        <vt:i4>41</vt:i4>
      </vt:variant>
      <vt:variant>
        <vt:i4>0</vt:i4>
      </vt:variant>
      <vt:variant>
        <vt:i4>5</vt:i4>
      </vt:variant>
      <vt:variant>
        <vt:lpwstr/>
      </vt:variant>
      <vt:variant>
        <vt:lpwstr>_Toc370324329</vt:lpwstr>
      </vt:variant>
      <vt:variant>
        <vt:i4>1376306</vt:i4>
      </vt:variant>
      <vt:variant>
        <vt:i4>35</vt:i4>
      </vt:variant>
      <vt:variant>
        <vt:i4>0</vt:i4>
      </vt:variant>
      <vt:variant>
        <vt:i4>5</vt:i4>
      </vt:variant>
      <vt:variant>
        <vt:lpwstr/>
      </vt:variant>
      <vt:variant>
        <vt:lpwstr>_Toc370324328</vt:lpwstr>
      </vt:variant>
      <vt:variant>
        <vt:i4>1376306</vt:i4>
      </vt:variant>
      <vt:variant>
        <vt:i4>29</vt:i4>
      </vt:variant>
      <vt:variant>
        <vt:i4>0</vt:i4>
      </vt:variant>
      <vt:variant>
        <vt:i4>5</vt:i4>
      </vt:variant>
      <vt:variant>
        <vt:lpwstr/>
      </vt:variant>
      <vt:variant>
        <vt:lpwstr>_Toc370324327</vt:lpwstr>
      </vt:variant>
      <vt:variant>
        <vt:i4>1376306</vt:i4>
      </vt:variant>
      <vt:variant>
        <vt:i4>23</vt:i4>
      </vt:variant>
      <vt:variant>
        <vt:i4>0</vt:i4>
      </vt:variant>
      <vt:variant>
        <vt:i4>5</vt:i4>
      </vt:variant>
      <vt:variant>
        <vt:lpwstr/>
      </vt:variant>
      <vt:variant>
        <vt:lpwstr>_Toc370324326</vt:lpwstr>
      </vt:variant>
      <vt:variant>
        <vt:i4>1376306</vt:i4>
      </vt:variant>
      <vt:variant>
        <vt:i4>17</vt:i4>
      </vt:variant>
      <vt:variant>
        <vt:i4>0</vt:i4>
      </vt:variant>
      <vt:variant>
        <vt:i4>5</vt:i4>
      </vt:variant>
      <vt:variant>
        <vt:lpwstr/>
      </vt:variant>
      <vt:variant>
        <vt:lpwstr>_Toc370324325</vt:lpwstr>
      </vt:variant>
      <vt:variant>
        <vt:i4>1376306</vt:i4>
      </vt:variant>
      <vt:variant>
        <vt:i4>11</vt:i4>
      </vt:variant>
      <vt:variant>
        <vt:i4>0</vt:i4>
      </vt:variant>
      <vt:variant>
        <vt:i4>5</vt:i4>
      </vt:variant>
      <vt:variant>
        <vt:lpwstr/>
      </vt:variant>
      <vt:variant>
        <vt:lpwstr>_Toc370324324</vt:lpwstr>
      </vt:variant>
      <vt:variant>
        <vt:i4>1376306</vt:i4>
      </vt:variant>
      <vt:variant>
        <vt:i4>5</vt:i4>
      </vt:variant>
      <vt:variant>
        <vt:i4>0</vt:i4>
      </vt:variant>
      <vt:variant>
        <vt:i4>5</vt:i4>
      </vt:variant>
      <vt:variant>
        <vt:lpwstr/>
      </vt:variant>
      <vt:variant>
        <vt:lpwstr>_Toc370324323</vt:lpwstr>
      </vt:variant>
      <vt:variant>
        <vt:i4>8192123</vt:i4>
      </vt:variant>
      <vt:variant>
        <vt:i4>-1</vt:i4>
      </vt:variant>
      <vt:variant>
        <vt:i4>3444</vt:i4>
      </vt:variant>
      <vt:variant>
        <vt:i4>1</vt:i4>
      </vt:variant>
      <vt:variant>
        <vt:lpwstr>http://upload.wikimedia.org/wikipedia/commons/thumb/c/cc/Coat_of_Arms_of_Spirovo_rayon_%28Tver_oblast%29.png/100px-Coat_of_Arms_of_Spirovo_rayon_%28Tver_oblast%29.png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Обосновывающие материалы к проекту Генерального плана Селянского сельского поселения Нелидовского района</dc:title>
  <dc:creator>kirill</dc:creator>
  <cp:lastModifiedBy>paa</cp:lastModifiedBy>
  <cp:revision>5</cp:revision>
  <cp:lastPrinted>2016-03-01T15:40:00Z</cp:lastPrinted>
  <dcterms:created xsi:type="dcterms:W3CDTF">2018-06-27T09:58:00Z</dcterms:created>
  <dcterms:modified xsi:type="dcterms:W3CDTF">2019-01-09T08:40:00Z</dcterms:modified>
</cp:coreProperties>
</file>