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6D" w:rsidRPr="00481A1F" w:rsidRDefault="0034396D" w:rsidP="0034396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81A1F">
        <w:rPr>
          <w:rFonts w:ascii="Arial" w:hAnsi="Arial" w:cs="Arial"/>
          <w:b/>
          <w:sz w:val="32"/>
          <w:szCs w:val="32"/>
        </w:rPr>
        <w:t>ХРУПКИЙ ВОПРОС</w:t>
      </w:r>
    </w:p>
    <w:p w:rsidR="0034396D" w:rsidRPr="003B2FC7" w:rsidRDefault="0034396D" w:rsidP="0034396D">
      <w:pPr>
        <w:jc w:val="both"/>
        <w:rPr>
          <w:rFonts w:ascii="Arial" w:hAnsi="Arial" w:cs="Arial"/>
          <w:b/>
          <w:sz w:val="24"/>
          <w:szCs w:val="24"/>
        </w:rPr>
      </w:pPr>
      <w:r w:rsidRPr="003B2FC7">
        <w:rPr>
          <w:rFonts w:ascii="Arial" w:hAnsi="Arial" w:cs="Arial"/>
          <w:b/>
          <w:sz w:val="24"/>
          <w:szCs w:val="24"/>
        </w:rPr>
        <w:t>Межнациональная культура общения и добрососедские отношения среди населения района стали главной темой заседания.</w:t>
      </w:r>
    </w:p>
    <w:p w:rsidR="0034396D" w:rsidRDefault="0034396D" w:rsidP="0034396D">
      <w:pPr>
        <w:rPr>
          <w:rFonts w:ascii="Arial" w:hAnsi="Arial" w:cs="Arial"/>
          <w:sz w:val="24"/>
          <w:szCs w:val="24"/>
        </w:rPr>
      </w:pPr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Основными докладчиками на заседании Консультативного совета по вопросам межнациональных и межконфессиональных отношений при главе района были руководитель чеченской диаспоры в </w:t>
      </w:r>
      <w:proofErr w:type="spellStart"/>
      <w:r>
        <w:rPr>
          <w:rFonts w:ascii="Arial" w:hAnsi="Arial" w:cs="Arial"/>
          <w:sz w:val="24"/>
          <w:szCs w:val="24"/>
        </w:rPr>
        <w:t>Спировском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С.У. Аслаханов, председатель районного комитета национально- культурной автономии тверских карел А.А. Зинкин и настоятель храма Святых мучениц Веры, Надежды, Любови и матери их Софии С.И. </w:t>
      </w:r>
      <w:proofErr w:type="spellStart"/>
      <w:r>
        <w:rPr>
          <w:rFonts w:ascii="Arial" w:hAnsi="Arial" w:cs="Arial"/>
          <w:sz w:val="24"/>
          <w:szCs w:val="24"/>
        </w:rPr>
        <w:t>Сопижук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Сейчас обстановка в районе стабильная, - подчеркнул С.У. Аслаханов. Многие, в свое время бежавшие в более спокойную и мирную среднюю Россию, сейчас уехали на родину. Те, кто остался, трудоустроены, вносят вклад в экономику района, посильно участвуют в районных мероприятиях, молодежь учится. Законопослушность прибывающих на территорию района граждан отметила и Е.С. Константинова, начальник миграционного пункта п. Спирово. </w:t>
      </w:r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Примером сосуществования двух народов и двух культур служит </w:t>
      </w:r>
      <w:proofErr w:type="spellStart"/>
      <w:r>
        <w:rPr>
          <w:rFonts w:ascii="Arial" w:hAnsi="Arial" w:cs="Arial"/>
          <w:sz w:val="24"/>
          <w:szCs w:val="24"/>
        </w:rPr>
        <w:t>козловская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земля, где чтут и приумножают традиции карел. Духовно-просветительский центр «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randa</w:t>
      </w:r>
      <w:proofErr w:type="spellEnd"/>
      <w:r>
        <w:rPr>
          <w:rFonts w:ascii="Arial" w:hAnsi="Arial" w:cs="Arial"/>
          <w:sz w:val="24"/>
          <w:szCs w:val="24"/>
        </w:rPr>
        <w:t>», фестиваль карельской культуры – место притяжения жителей района, области, страны вне зависимости от национальности.</w:t>
      </w:r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Цель у всех людей на земле одна – достойно прожить эту жизнь, - уверен      о. Сергий. Человек не совершенен и может оступиться, совершить проступок. Любую ситуацию решать сообща, найти опору в единстве и выстоять -  вот общая цель. Главное, на чем заострили внимание члены Совета, - если человек преступил закон, вина его не в национальности, а в том, что он нарушил общепринятые нормы.</w:t>
      </w:r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Вопросы межнационального общения – хрупкие, и к этой теме нужно относиться с осторожностью и взаимоуважением, как на бытовом уровне, так и на уровне всех ветвей власти.</w:t>
      </w:r>
    </w:p>
    <w:p w:rsidR="0034396D" w:rsidRDefault="0034396D" w:rsidP="00343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Ю. Белоусова.</w:t>
      </w:r>
    </w:p>
    <w:p w:rsidR="0034396D" w:rsidRDefault="0034396D" w:rsidP="0034396D">
      <w:pPr>
        <w:rPr>
          <w:rFonts w:ascii="Arial" w:hAnsi="Arial" w:cs="Arial"/>
          <w:sz w:val="24"/>
          <w:szCs w:val="24"/>
        </w:rPr>
      </w:pPr>
    </w:p>
    <w:p w:rsidR="0034396D" w:rsidRDefault="0034396D" w:rsidP="00343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материала газеты «</w:t>
      </w:r>
      <w:proofErr w:type="spellStart"/>
      <w:r>
        <w:rPr>
          <w:rFonts w:ascii="Arial" w:hAnsi="Arial" w:cs="Arial"/>
          <w:sz w:val="24"/>
          <w:szCs w:val="24"/>
        </w:rPr>
        <w:t>Спировские</w:t>
      </w:r>
      <w:proofErr w:type="spellEnd"/>
      <w:r>
        <w:rPr>
          <w:rFonts w:ascii="Arial" w:hAnsi="Arial" w:cs="Arial"/>
          <w:sz w:val="24"/>
          <w:szCs w:val="24"/>
        </w:rPr>
        <w:t xml:space="preserve"> известия» от 15 июня 2018 года №23 (11490).</w:t>
      </w:r>
    </w:p>
    <w:p w:rsidR="002A2ECB" w:rsidRDefault="002A2ECB"/>
    <w:sectPr w:rsidR="002A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96D"/>
    <w:rsid w:val="002A2ECB"/>
    <w:rsid w:val="003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2019-05-27T06:45:00Z</dcterms:created>
  <dcterms:modified xsi:type="dcterms:W3CDTF">2019-05-27T06:46:00Z</dcterms:modified>
</cp:coreProperties>
</file>